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80808"/>
          <w:sz w:val="28"/>
          <w:szCs w:val="28"/>
          <w:rFonts w:ascii="黑体" w:cs="黑体" w:eastAsia="黑体" w:hAnsi="黑体"/>
        </w:rPr>
        <w:t xml:space="preserve">前    言</w:t>
      </w:r>
    </w:p>
    <w:p>
      <w:pPr>
        <w:spacing w:before="0" w:after="0"/>
        <w:jc w:val="center"/>
      </w:pPr>
      <w:r>
        <w:rPr>
          <w:color w:val="080808"/>
          <w:sz w:val="21"/>
          <w:szCs w:val="21"/>
          <w:rFonts w:ascii="宋体" w:cs="宋体" w:eastAsia="宋体" w:hAnsi="宋体"/>
        </w:rPr>
        <w:t xml:space="preserve"> </w:t>
      </w:r>
    </w:p>
    <w:p>
      <w:pPr>
        <w:spacing w:before="0" w:after="0"/>
        <w:jc w:val="center"/>
      </w:pPr>
      <w:r>
        <w:rPr>
          <w:color w:val="080808"/>
          <w:sz w:val="21"/>
          <w:szCs w:val="21"/>
          <w:rFonts w:ascii="宋体" w:cs="宋体" w:eastAsia="宋体" w:hAnsi="宋体"/>
        </w:rPr>
        <w:t xml:space="preserve"> </w:t>
      </w:r>
    </w:p>
    <w:p>
      <w:pPr>
        <w:spacing w:before="0" w:after="0"/>
        <w:jc w:val="both"/>
      </w:pPr>
      <w:r>
        <w:rPr>
          <w:color w:val="080808"/>
          <w:sz w:val="28"/>
          <w:szCs w:val="28"/>
          <w:rFonts w:ascii="宋体" w:cs="宋体" w:eastAsia="宋体" w:hAnsi="宋体"/>
        </w:rPr>
        <w:t xml:space="preserve">本制度属于支撑类管理制度。</w:t>
      </w:r>
    </w:p>
    <w:p>
      <w:pPr>
        <w:spacing w:before="0" w:after="0"/>
        <w:jc w:val="both"/>
      </w:pPr>
      <w:r>
        <w:rPr>
          <w:color w:val="080808"/>
          <w:sz w:val="28"/>
          <w:szCs w:val="28"/>
          <w:rFonts w:ascii="宋体" w:cs="宋体" w:eastAsia="宋体" w:hAnsi="宋体"/>
        </w:rPr>
        <w:t xml:space="preserve">本制度由质量安全部提出。</w:t>
      </w:r>
    </w:p>
    <w:p>
      <w:pPr>
        <w:spacing w:before="0" w:after="0"/>
        <w:jc w:val="both"/>
      </w:pPr>
      <w:r>
        <w:rPr>
          <w:color w:val="080808"/>
          <w:sz w:val="28"/>
          <w:szCs w:val="28"/>
          <w:rFonts w:ascii="宋体" w:cs="宋体" w:eastAsia="宋体" w:hAnsi="宋体"/>
        </w:rPr>
        <w:t xml:space="preserve">本制度由质量安全部负责解释。</w:t>
      </w:r>
      <w:r>
        <w:rPr>
          <w:color w:val="080808"/>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80808"/>
          <w:sz w:val="32"/>
          <w:szCs w:val="32"/>
          <w:rFonts w:ascii="黑体" w:cs="黑体" w:eastAsia="黑体" w:hAnsi="黑体"/>
        </w:rPr>
        <w:t xml:space="preserve">商飞项目工装的验收管理标准</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1  范围</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本管理标准规定了工装的验收要求。</w:t>
      </w:r>
    </w:p>
    <w:p>
      <w:pPr>
        <w:spacing w:before="0" w:after="0"/>
        <w:jc w:val="both"/>
      </w:pPr>
      <w:r>
        <w:rPr>
          <w:color w:val="080808"/>
          <w:sz w:val="28"/>
          <w:szCs w:val="28"/>
          <w:rFonts w:ascii="宋体" w:cs="宋体" w:eastAsia="宋体" w:hAnsi="宋体"/>
        </w:rPr>
        <w:t xml:space="preserve">本管理标准适用于商飞项目生产。</w:t>
      </w:r>
    </w:p>
    <w:p>
      <w:pPr>
        <w:spacing w:before="0" w:after="0"/>
        <w:jc w:val="both"/>
      </w:pPr>
      <w:r>
        <w:rPr>
          <w:color w:val="080808"/>
          <w:sz w:val="28"/>
          <w:szCs w:val="28"/>
          <w:rFonts w:ascii="宋体" w:cs="宋体" w:eastAsia="宋体" w:hAnsi="宋体"/>
        </w:rPr>
        <w:t xml:space="preserve">本管理标准依据</w:t>
      </w:r>
      <w:r>
        <w:rPr>
          <w:color w:val="080808"/>
          <w:sz w:val="28"/>
          <w:szCs w:val="28"/>
          <w:rFonts w:ascii="Times New Roman" w:cs="Times New Roman" w:eastAsia="Times New Roman" w:hAnsi="Times New Roman"/>
        </w:rPr>
        <w:t xml:space="preserve">SR0006</w:t>
      </w:r>
      <w:r>
        <w:rPr>
          <w:color w:val="080808"/>
          <w:sz w:val="28"/>
          <w:szCs w:val="28"/>
          <w:rFonts w:ascii="宋体" w:cs="宋体" w:eastAsia="宋体" w:hAnsi="宋体"/>
        </w:rPr>
        <w:t xml:space="preserve">和</w:t>
      </w:r>
      <w:r>
        <w:rPr>
          <w:color w:val="080808"/>
          <w:sz w:val="28"/>
          <w:szCs w:val="28"/>
          <w:rFonts w:ascii="Times New Roman" w:cs="Times New Roman" w:eastAsia="Times New Roman" w:hAnsi="Times New Roman"/>
        </w:rPr>
        <w:t xml:space="preserve">GLC14070204</w:t>
      </w:r>
      <w:r>
        <w:rPr>
          <w:color w:val="080808"/>
          <w:sz w:val="28"/>
          <w:szCs w:val="28"/>
          <w:rFonts w:ascii="宋体" w:cs="宋体" w:eastAsia="宋体" w:hAnsi="宋体"/>
        </w:rPr>
        <w:t xml:space="preserve">的要求制定。</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2  规范性引用文件</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80808"/>
          <w:sz w:val="28"/>
          <w:szCs w:val="28"/>
          <w:rFonts w:ascii="华文宋体" w:cs="华文宋体" w:eastAsia="华文宋体" w:hAnsi="华文宋体"/>
        </w:rPr>
      </w:r>
    </w:p>
    <w:p>
      <w:pPr>
        <w:spacing w:before="0" w:after="0"/>
        <w:jc w:val="both"/>
      </w:pPr>
      <w:r>
        <w:rPr>
          <w:color w:val="080808"/>
          <w:sz w:val="28"/>
          <w:szCs w:val="28"/>
          <w:rFonts w:ascii="Times New Roman" w:cs="Times New Roman" w:eastAsia="Times New Roman" w:hAnsi="Times New Roman"/>
        </w:rPr>
        <w:t xml:space="preserve">SR0006</w:t>
      </w:r>
      <w:r>
        <w:rPr>
          <w:color w:val="080808"/>
          <w:sz w:val="28"/>
          <w:szCs w:val="28"/>
          <w:rFonts w:ascii="宋体" w:cs="宋体" w:eastAsia="宋体" w:hAnsi="宋体"/>
        </w:rPr>
        <w:t xml:space="preserve">  工艺装备设计、制造、验收及管理规定</w:t>
      </w:r>
    </w:p>
    <w:p>
      <w:pPr>
        <w:spacing w:before="0" w:after="0"/>
        <w:jc w:val="both"/>
      </w:pPr>
      <w:r>
        <w:rPr>
          <w:color w:val="080808"/>
          <w:sz w:val="28"/>
          <w:szCs w:val="28"/>
          <w:rFonts w:ascii="Times New Roman" w:cs="Times New Roman" w:eastAsia="Times New Roman" w:hAnsi="Times New Roman"/>
        </w:rPr>
        <w:t xml:space="preserve">GLC14070204</w:t>
      </w:r>
      <w:r>
        <w:rPr>
          <w:color w:val="080808"/>
          <w:sz w:val="28"/>
          <w:szCs w:val="28"/>
          <w:rFonts w:ascii="宋体" w:cs="宋体" w:eastAsia="宋体" w:hAnsi="宋体"/>
        </w:rPr>
        <w:t xml:space="preserve">  工装验收管理程序</w:t>
      </w:r>
    </w:p>
    <w:p>
      <w:pPr>
        <w:spacing w:before="0" w:after="0"/>
        <w:jc w:val="both"/>
      </w:pPr>
      <w:r>
        <w:rPr>
          <w:color w:val="080808"/>
          <w:sz w:val="28"/>
          <w:szCs w:val="28"/>
          <w:rFonts w:ascii="Times New Roman" w:cs="Times New Roman" w:eastAsia="Times New Roman" w:hAnsi="Times New Roman"/>
        </w:rPr>
        <w:t xml:space="preserve">GLC231008</w:t>
      </w:r>
      <w:r>
        <w:rPr>
          <w:color w:val="080808"/>
          <w:sz w:val="28"/>
          <w:szCs w:val="28"/>
          <w:rFonts w:ascii="宋体" w:cs="宋体" w:eastAsia="宋体" w:hAnsi="宋体"/>
        </w:rPr>
        <w:t xml:space="preserve">  质量记录管理程序</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3  表格</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3.1  规定表格</w:t>
      </w:r>
      <w:r>
        <w:rPr>
          <w:color w:val="000000"/>
          <w:sz w:val="28"/>
          <w:szCs w:val="28"/>
          <w:rFonts w:ascii="宋体" w:cs="宋体" w:eastAsia="宋体" w:hAnsi="宋体"/>
        </w:rPr>
        <w:t xml:space="preserve"> </w:t>
      </w:r>
    </w:p>
    <w:p>
      <w:pPr>
        <w:spacing w:before="0" w:after="0"/>
        <w:jc w:val="both"/>
      </w:pPr>
      <w:r>
        <w:rPr>
          <w:color w:val="080808"/>
          <w:sz w:val="28"/>
          <w:szCs w:val="28"/>
          <w:rFonts w:ascii="Times New Roman" w:cs="Times New Roman" w:eastAsia="Times New Roman" w:hAnsi="Times New Roman"/>
        </w:rPr>
        <w:t xml:space="preserve">FM1407-141  </w:t>
      </w:r>
      <w:r>
        <w:rPr>
          <w:color w:val="080808"/>
          <w:sz w:val="28"/>
          <w:szCs w:val="28"/>
          <w:rFonts w:ascii="宋体" w:cs="宋体" w:eastAsia="宋体" w:hAnsi="宋体"/>
        </w:rPr>
        <w:t xml:space="preserve">商飞项目随产品发运工装的活动部件检验记录（见附件1）</w:t>
      </w:r>
    </w:p>
    <w:p>
      <w:pPr>
        <w:spacing w:before="0" w:after="0"/>
        <w:jc w:val="both"/>
      </w:pPr>
      <w:r>
        <w:rPr>
          <w:color w:val="080808"/>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80808"/>
          <w:sz w:val="28"/>
          <w:szCs w:val="28"/>
          <w:rFonts w:ascii="黑体" w:cs="黑体" w:eastAsia="黑体" w:hAnsi="黑体"/>
        </w:rPr>
        <w:t xml:space="preserve">4  术语和定义</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5  规定</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5.1 在工装验收过程中，对于在生产现场安装的装配类工装（包括装配检验工装），工装使用单位的工装检验人员需现场通过便携式数字化测量设备检验工装工具球点/面的正确性，在该测量设备出具的测量报告封面上盖检验印章并注明日期。</w:t>
      </w:r>
    </w:p>
    <w:p>
      <w:pPr>
        <w:spacing w:before="0" w:after="0"/>
        <w:jc w:val="both"/>
      </w:pPr>
      <w:r>
        <w:rPr>
          <w:color w:val="080808"/>
          <w:sz w:val="28"/>
          <w:szCs w:val="28"/>
          <w:rFonts w:ascii="宋体" w:cs="宋体" w:eastAsia="宋体" w:hAnsi="宋体"/>
        </w:rPr>
        <w:t xml:space="preserve">5.2 中国商飞控制的工装项目在新制合格并通过验收后，需由中国商飞质量代表检查工装验收依据及工装实物，合格后方可进行产品的生产。</w:t>
      </w:r>
    </w:p>
    <w:p>
      <w:pPr>
        <w:spacing w:before="0" w:after="0"/>
        <w:jc w:val="both"/>
      </w:pPr>
      <w:r>
        <w:rPr>
          <w:color w:val="080808"/>
          <w:sz w:val="28"/>
          <w:szCs w:val="28"/>
          <w:rFonts w:ascii="宋体" w:cs="宋体" w:eastAsia="宋体" w:hAnsi="宋体"/>
        </w:rPr>
        <w:t xml:space="preserve">5.3 对于中国商飞控制工装项目，除非另有委托授权，否则新制、安装地点改变、重新启用、或者改制的Ⅱ类工装和作了重大返修的Ⅰ类工装均需由中国商飞代表参与验收，合格后方可投入生产使用。</w:t>
      </w:r>
    </w:p>
    <w:p>
      <w:pPr>
        <w:spacing w:before="0" w:after="0"/>
        <w:jc w:val="both"/>
      </w:pPr>
      <w:r>
        <w:rPr>
          <w:color w:val="080808"/>
          <w:sz w:val="28"/>
          <w:szCs w:val="28"/>
          <w:rFonts w:ascii="宋体" w:cs="宋体" w:eastAsia="宋体" w:hAnsi="宋体"/>
        </w:rPr>
        <w:t xml:space="preserve">5.4 对于验收随产品发运的工装，工装使用单位的工装检验人员需要对工装活动部件及其紧固件进行检查验收，确保活动部件可按图纸要求完成移动、复位、紧固，确保活动部件的紧固件全部有防松漆且位置准确。工装使用单位的工装检验人员使用</w:t>
      </w:r>
      <w:r>
        <w:rPr>
          <w:color w:val="080808"/>
          <w:sz w:val="28"/>
          <w:szCs w:val="28"/>
          <w:rFonts w:ascii="Times New Roman" w:cs="Times New Roman" w:eastAsia="Times New Roman" w:hAnsi="Times New Roman"/>
        </w:rPr>
        <w:t xml:space="preserve">FM1407-141</w:t>
      </w:r>
      <w:r>
        <w:rPr>
          <w:color w:val="080808"/>
          <w:sz w:val="28"/>
          <w:szCs w:val="28"/>
          <w:rFonts w:ascii="宋体" w:cs="宋体" w:eastAsia="宋体" w:hAnsi="宋体"/>
        </w:rPr>
        <w:t xml:space="preserve">进行记录。</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6  标准图例说明</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7  记录控制</w:t>
      </w:r>
    </w:p>
    <w:p>
      <w:pPr>
        <w:spacing w:before="0" w:after="0"/>
        <w:jc w:val="both"/>
      </w:pPr>
      <w:r>
        <w:rPr>
          <w:color w:val="080808"/>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80808"/>
          <w:sz w:val="28"/>
          <w:szCs w:val="28"/>
          <w:rFonts w:ascii="宋体" w:cs="宋体" w:eastAsia="宋体" w:hAnsi="宋体"/>
        </w:rPr>
        <w:t xml:space="preserve">7.1  相关记录的填写和维护按程序文件</w:t>
      </w:r>
      <w:r>
        <w:rPr>
          <w:color w:val="080808"/>
          <w:sz w:val="28"/>
          <w:szCs w:val="28"/>
          <w:rFonts w:ascii="Times New Roman" w:cs="Times New Roman" w:eastAsia="Times New Roman" w:hAnsi="Times New Roman"/>
          <w:shd w:fill="ffffff" w:color="auto" w:val="clear"/>
        </w:rPr>
        <w:t xml:space="preserve">GLC231008</w:t>
      </w:r>
      <w:r>
        <w:rPr>
          <w:color w:val="080808"/>
          <w:sz w:val="28"/>
          <w:szCs w:val="28"/>
          <w:rFonts w:ascii="宋体" w:cs="宋体" w:eastAsia="宋体" w:hAnsi="宋体"/>
        </w:rPr>
        <w:t xml:space="preserve">要求执行。</w:t>
      </w:r>
    </w:p>
    <w:p>
      <w:pPr>
        <w:spacing w:before="0" w:after="0"/>
        <w:jc w:val="both"/>
      </w:pPr>
      <w:r>
        <w:rPr>
          <w:color w:val="080808"/>
          <w:sz w:val="28"/>
          <w:szCs w:val="28"/>
          <w:rFonts w:ascii="宋体" w:cs="宋体" w:eastAsia="宋体" w:hAnsi="宋体"/>
        </w:rPr>
        <w:t xml:space="preserve">7.2  中国商飞项目的工装质量记录至少保存</w:t>
      </w:r>
      <w:r>
        <w:rPr>
          <w:color w:val="080808"/>
          <w:sz w:val="28"/>
          <w:szCs w:val="28"/>
          <w:rFonts w:ascii="Times New Roman" w:cs="Times New Roman" w:eastAsia="Times New Roman" w:hAnsi="Times New Roman"/>
        </w:rPr>
        <w:t xml:space="preserve">10</w:t>
      </w:r>
      <w:r>
        <w:rPr>
          <w:color w:val="080808"/>
          <w:sz w:val="28"/>
          <w:szCs w:val="28"/>
          <w:rFonts w:ascii="宋体" w:cs="宋体" w:eastAsia="宋体" w:hAnsi="宋体"/>
        </w:rPr>
        <w:t xml:space="preserve">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2026-06-11T03:54:39.169Z</dcterms:created>
  <dcterms:modified xsi:type="dcterms:W3CDTF">2026-06-11T03:54:39.169Z</dcterms:modified>
</cp:coreProperties>
</file>

<file path=docProps/custom.xml><?xml version="1.0" encoding="utf-8"?>
<Properties xmlns="http://schemas.openxmlformats.org/officeDocument/2006/custom-properties" xmlns:vt="http://schemas.openxmlformats.org/officeDocument/2006/docPropsVTypes"/>
</file>