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  <Override ContentType="application/vnd.openxmlformats-officedocument.wordprocessingml.header+xml" PartName="/word/header14.xml"/>
  <Override ContentType="application/vnd.openxmlformats-officedocument.wordprocessingml.footer+xml" PartName="/word/footer14.xml"/>
  <Override ContentType="application/vnd.openxmlformats-officedocument.wordprocessingml.header+xml" PartName="/word/header15.xml"/>
  <Override ContentType="application/vnd.openxmlformats-officedocument.wordprocessingml.footer+xml" PartName="/word/footer1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前    言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1b324f"/>
          <w:sz w:val="21"/>
          <w:szCs w:val="21"/>
          <w:rFonts w:ascii="华文宋体" w:cs="华文宋体" w:eastAsia="华文宋体" w:hAnsi="华文宋体"/>
        </w:rPr>
        <w:t xml:space="preserve">本制度属于支撑类管理制度。</w:t>
      </w:r>
    </w:p>
    <w:p>
      <w:pPr>
        <w:spacing w:before="0" w:after="0"/>
        <w:jc w:val="both"/>
      </w:pPr>
      <w:r>
        <w:rPr>
          <w:color w:val="1b324f"/>
          <w:sz w:val="21"/>
          <w:szCs w:val="21"/>
          <w:rFonts w:ascii="华文宋体" w:cs="华文宋体" w:eastAsia="华文宋体" w:hAnsi="华文宋体"/>
        </w:rPr>
        <w:t xml:space="preserve">本制度由科技创新部提出，科技创新部参与起草。</w:t>
      </w:r>
    </w:p>
    <w:p>
      <w:pPr>
        <w:spacing w:before="0" w:after="0"/>
        <w:jc w:val="both"/>
      </w:pPr>
      <w:r>
        <w:rPr>
          <w:color w:val="1b324f"/>
          <w:sz w:val="21"/>
          <w:szCs w:val="21"/>
          <w:rFonts w:ascii="华文宋体" w:cs="华文宋体" w:eastAsia="华文宋体" w:hAnsi="华文宋体"/>
        </w:rPr>
        <w:t xml:space="preserve">本制度由科技创新部负责解释。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MA700项目工装使用管理标准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1  范围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本文件规定了MA700项目工装管理与维护的要求。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本文件适用于MA700项目工装业务的执行。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本文件依据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GLC14070301</w:t>
      </w: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制定。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2  规范性引用文件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CB700-013 </w:t>
      </w: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      机体供应商工艺装备技术管理要求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GLC14070301</w:t>
      </w: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 </w:t>
      </w: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工装使用管理程序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3  表格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3.1规定表格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无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3.2引用表格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TA0700-005B   装配工装清册（见附录A）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TA02017           受控工装目录（见附录B）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TA02018           标工目录（见附录C）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TA02021           供应商合格工装目录（见附录D）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4  术语和定义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宋体" w:cs="华文宋体" w:eastAsia="华文宋体" w:hAnsi="华文宋体"/>
        </w:rPr>
        <w:t xml:space="preserve">无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5  规定</w:t>
      </w:r>
    </w:p>
    <w:p>
      <w:pPr>
        <w:spacing w:before="0" w:after="0"/>
        <w:jc w:val="both"/>
      </w:pPr>
      <w:r>
        <w:rPr>
          <w:b/>
          <w:bCs/>
          <w:color w:val="000000"/>
          <w:sz w:val="28"/>
          <w:szCs w:val="28"/>
          <w:rFonts w:ascii="华文宋体" w:cs="华文宋体" w:eastAsia="华文宋体" w:hAnsi="华文宋体"/>
        </w:rPr>
        <w:t xml:space="preserve">5.1  储存和使用管理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工艺装备室按GLC14070301对工装存储和使用进行管理。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由于用户不再选用的构型或产品停产而引起的工装停用，对于受控工装，项目管理部应向西飞民机项目管理部门提出书面咨询，由西飞民机给出工装的处理意见，其他工装，可自行处理。</w:t>
      </w:r>
    </w:p>
    <w:p>
      <w:pPr>
        <w:spacing w:before="0" w:after="0"/>
        <w:jc w:val="both"/>
      </w:pPr>
      <w:r>
        <w:rPr>
          <w:b/>
          <w:bCs/>
          <w:color w:val="000000"/>
          <w:sz w:val="28"/>
          <w:szCs w:val="28"/>
          <w:rFonts w:ascii="华文宋体" w:cs="华文宋体" w:eastAsia="华文宋体" w:hAnsi="华文宋体"/>
        </w:rPr>
        <w:t xml:space="preserve">5.2  工装停用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由于用户不再选用的构型或产品停产而引起的工装停用，对于受控工装，项目管理部应向西飞民机项目管理部门提出书面咨询，由西飞民机给出工装的处理意见，其他工装，可自行处理。</w:t>
      </w:r>
    </w:p>
    <w:p>
      <w:pPr>
        <w:spacing w:before="0" w:after="0"/>
        <w:jc w:val="both"/>
      </w:pPr>
      <w:r>
        <w:rPr>
          <w:b/>
          <w:bCs/>
          <w:color w:val="000000"/>
          <w:sz w:val="28"/>
          <w:szCs w:val="28"/>
          <w:rFonts w:ascii="华文宋体" w:cs="华文宋体" w:eastAsia="华文宋体" w:hAnsi="华文宋体"/>
        </w:rPr>
        <w:t xml:space="preserve">5.3  工装报废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5.3.1 所有受控工装的报废，项目管理部应向西飞民机提出书面申请，写明报废原因，由西飞民机给出报废工装（残值）的处理意见。未征得西飞民机的批准，不能擅自报废受控工装。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5.3.2 经批准报废的工装，不得存放在生产现场。应在质量部门的监督下去除报废工装的标识或标牌，并使其失去使用功能。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5.3.3 非受控工装的报废处理，按管理程序GLC14070301执行。</w:t>
      </w:r>
    </w:p>
    <w:p>
      <w:pPr>
        <w:spacing w:before="0" w:after="0"/>
        <w:jc w:val="both"/>
      </w:pPr>
      <w:r>
        <w:rPr>
          <w:b/>
          <w:bCs/>
          <w:color w:val="000000"/>
          <w:sz w:val="28"/>
          <w:szCs w:val="28"/>
          <w:rFonts w:ascii="华文宋体" w:cs="华文宋体" w:eastAsia="华文宋体" w:hAnsi="华文宋体"/>
        </w:rPr>
        <w:t xml:space="preserve">5.4  工装复制和报废补制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5.4.1 根据产品研制的需求，需要复制工装时，复制的工装应使用原有的工装编号，并编制新的系列号和复制号。进入批产后，要求增加速率工装时，在工装制造前必须与西飞民机供应商管理部门协商，并获得批准。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5.4.2 当工装报废后需重新补制时，补制的工装应使用原有的工装编号，并编制新的系列号和复制号，给出新的合格证/证明书及质量记录。</w:t>
      </w:r>
    </w:p>
    <w:p>
      <w:pPr>
        <w:spacing w:before="0" w:after="0"/>
        <w:jc w:val="both"/>
      </w:pPr>
      <w:r>
        <w:rPr>
          <w:b/>
          <w:bCs/>
          <w:color w:val="000000"/>
          <w:sz w:val="28"/>
          <w:szCs w:val="28"/>
          <w:rFonts w:ascii="华文宋体" w:cs="华文宋体" w:eastAsia="华文宋体" w:hAnsi="华文宋体"/>
        </w:rPr>
        <w:t xml:space="preserve">5.5 工装需求的确定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项目管理部在其承包的部件装配（协调）方案提交西飞民机审批同意后的十个工作日内，确定部件所需的专用工装目录，向西飞民机项目管理部门提供一份工装清册（表格及填写要求见附录A），得到批准后提交工艺装备室及使用车间，开展工装申请制造，并及时更新维护。</w:t>
      </w:r>
    </w:p>
    <w:p>
      <w:pPr>
        <w:spacing w:before="0" w:after="0"/>
        <w:jc w:val="both"/>
      </w:pPr>
      <w:r>
        <w:rPr>
          <w:b/>
          <w:bCs/>
          <w:color w:val="000000"/>
          <w:sz w:val="28"/>
          <w:szCs w:val="28"/>
          <w:rFonts w:ascii="华文宋体" w:cs="华文宋体" w:eastAsia="华文宋体" w:hAnsi="华文宋体"/>
        </w:rPr>
        <w:t xml:space="preserve">5.6 工装产权的控制 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5.6.1按合同承制部件项目生产所需的专用工装项目，其产权均归西飞民机所有。工装知识产权（设计图样、三维数模及相关技术资料）双方共有，工艺装备室须向西飞民机提供全部的研发技术资料。未得到西飞民机许可，不得提供给第三方使用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5.6.2所有产权工装必须专用，不得挪作它用或为其他制造商使用。特殊情况下需要他用时，必须事先申请获得西飞民机的批准。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5.6.3 工艺装备室应在首个部件产品交付西飞民机后的一个月内，向西飞民机项目管理部门提交一份“供应商合格工装目录”（表格及填写要求见附录D），并每年对目录更新维护一次。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a)  合格工装目录包括以西飞民机合同项目订单为依据，制造的或采购的所有生产出合格飞机零、组件产品的产权工装；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b)  合格工装目录由质量保证部门的负责人或授权人审核，由项目负责人批准。以确认每项列入目录的工装能生产出合格的零、组件产品；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c)  合格工装目录需经西飞民机项目管理部审签，以对合格工装目录进行确认。注：按上述格式以电子Excel格式提供的工装资料也可以接受，但必须附带一份纸质签署页的复印件，在纸质复印件的正面写上“见附带的电子数据表”。</w:t>
      </w:r>
    </w:p>
    <w:p>
      <w:pPr>
        <w:spacing w:before="0" w:after="0"/>
        <w:jc w:val="both"/>
      </w:pPr>
      <w:r>
        <w:rPr>
          <w:b/>
          <w:bCs/>
          <w:color w:val="000000"/>
          <w:sz w:val="28"/>
          <w:szCs w:val="28"/>
          <w:rFonts w:ascii="华文宋体" w:cs="华文宋体" w:eastAsia="华文宋体" w:hAnsi="华文宋体"/>
        </w:rPr>
        <w:t xml:space="preserve">5.7   受控工装的控制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西飞民机对受控工装进行全面的技术、质量控制。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5.7.1受控工装目录 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西飞民机根据项目管理部提供的工装清册，确定其受控工装项目，并由西飞民机工艺管理部门编制供应商“受控工装目录”（表格及填写要求见附录B），发至项目室；在此基础上，西飞民机工艺管理部门编制全机受控工装目录（含各供应商的项目），目录经项目总工艺师批准后发至质量管理部门和工装管理部门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5.7.2 技术资料控制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受控工装图样/数模及相关技术文件，均须发西飞民机一份。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5.7.3受控工装管理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任何时候都应对其使用或管辖的受控工装的保管、防护和正确使用负责。除非合同中有可以对受控工装的损坏和丢失不负责任的条款。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5.7.4受控工装状态确认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若受控工装发生重大故障（影响工装的使用功能或强度）或涉及工装配合、型面等状态，且无法返修至符合工装图纸时，XXX部门编制《受控工装状态确认单》（见附录A）后提交至西飞民机工程技术中心制造技术所，同时提供相关资料（包括但不限于质量证明文件、科技创新部技术办公室处理意见、工装设计处理意见、工装故障检查记录等），接收工程技术中心制造技术所给出处理意见。</w:t>
      </w:r>
    </w:p>
    <w:p>
      <w:pPr>
        <w:spacing w:before="0" w:after="0"/>
        <w:jc w:val="both"/>
      </w:pPr>
      <w:r>
        <w:rPr>
          <w:b/>
          <w:bCs/>
          <w:color w:val="000000"/>
          <w:sz w:val="28"/>
          <w:szCs w:val="28"/>
          <w:rFonts w:ascii="华文宋体" w:cs="华文宋体" w:eastAsia="华文宋体" w:hAnsi="华文宋体"/>
        </w:rPr>
        <w:t xml:space="preserve">5.8  标工及工艺协调数据集的确定原则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5.8.1标工的确定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5.8.1.1所有大部件对接、协调用的标工，均由西飞民机负责提供（不含内部协调需要的）。内部生产协调需要的标工，自行负责设计、制造并管理。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5.8.1.2本文对标工的管理要求，均指由西飞民机提供的标工。西飞民机工艺管理部门组织确定标工项目, 并编发“标工目录”（表格见附录C），经项目总工艺师批准。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440" w:right="1802" w:bottom="1440" w:left="1802" w:header="708" w:footer="708" w:gutter="0"/>
          <w:pgNumType w:start="5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5.8.2 工艺协调数据集的确定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5.8.2.1与西飞民机之间有协调关系的工艺协调数据集，由西飞民机负责提供并维护。建立工艺协调数据集接收发放管理程序，并及时准确地接收、发放和管理工艺协调数据集。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5.8.2.2内部使用的工艺协调数据集，自行确定并管理。</w:t>
      </w:r>
    </w:p>
    <w:p>
      <w:pPr>
        <w:spacing w:before="0" w:after="0"/>
        <w:jc w:val="both"/>
      </w:pPr>
      <w:r>
        <w:rPr>
          <w:b/>
          <w:bCs/>
          <w:color w:val="000000"/>
          <w:sz w:val="28"/>
          <w:szCs w:val="28"/>
          <w:rFonts w:ascii="华文宋体" w:cs="华文宋体" w:eastAsia="华文宋体" w:hAnsi="华文宋体"/>
        </w:rPr>
        <w:t xml:space="preserve">5.9  标准工装的使用维护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5.9.1标工使用要求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5.9.1.1标工带有储运箱，每次使用都应进行开、关箱检查，检查标工的完好状态和箱内物品与装箱单是否相符，并按“标工开关箱记录”（表格见附录A）表中的检查内容进行检查并填写记录。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5.9.1.2大型带交点的标工在每次开箱使用前除外观质量检查外，还应对主要基准进行精度检测验证，检查有无变形现象，若测得的数据有疑问时，应作进一步的全面检查。检查的数据符合图样要求后才允许使用。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5.9.1.3标工作为工装制造的协调依据，只能用于型面塑造、修形和定位协调，不能将标工用于定位焊接、对刀、加工（如作为钻模钻、铰飞机零、部件）或作为模胎敲修零件，不允许敲打或任意改动标工的结构，不能在标工上涂敷可能引起标工表面损伤的涂层。严禁将标工直接用于飞机零件/装配件的加工和检验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5.9.1.4标工在使用过程中，不应在地面存放和拖曳。标工上的零组件不得丢失、损坏。标工使用完应及时清洁和进行表面防护处理。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5.9.1.5使用标工时，应考虑环境温度对标工及其协调、检测工装的影响，一般应在（18°～25°C）温度下使用或按检测技术条件规定执行。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5.9.1.6标工在使用过程中，如果受到损伤或发生故障，必须停止使用并查清原因、落实责任，后续按6.5.2条执行。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5.9.2标工更改返修及定检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1440" w:right="1802" w:bottom="1440" w:left="1802" w:header="708" w:footer="708" w:gutter="0"/>
          <w:pgNumType w:start="6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5.9.2.1标工贯彻工装设计的更改返修及标工的定检工作，均由西飞民机负责。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5.9.2.2使用或保管标工过程中，如对标工有损伤，应发出质量问题处理单，制定纠正措施，上报西飞民机代表或西飞民机项目管理部门审批，按西飞民机审批后的纠正措施返修标工，保障标工的完好性。由此引起的一切损失及费用均由供应商承担。并且，西飞民机保留追索由此引起的其它间接经济损失的权利。任何情况下，没有得到西飞民机项目管理部门的书面许可，均不得对标工进行任何的改动或修理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5.9.3 标工保管维护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5.9.3.1标工由使用单位负责日常的保管和维护，标工是高精密的工装，必须加以良好的维护和管理，使用单位应采取特别精心的保护措施来保护标工，保证标工的良好状态。同时，应对标工的储运箱进行妥善保管，不得损坏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5.9.3.2标工不用时，应存放在储运箱内。储运箱应存放在没有腐蚀气体的室内，不允许露天放置。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5.9.3.3 标工按需进行表面防护处理，以防锈蚀。钢制标工的工作型面、连接孔、插耳每两年油封一次，以防锈蚀，油封记录填写在开关箱记录中。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5.9.3.4由于使用单位的原因造成标工及其储运箱的丢失、损坏等，由此引起的一切损失及费用均由使用单位承担。并且，西飞民机保留追索由此引起的其它间接经济损失的权利。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6  标准图例说明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宋体" w:cs="华文宋体" w:eastAsia="华文宋体" w:hAnsi="华文宋体"/>
        </w:rPr>
        <w:t xml:space="preserve">无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7  记录控制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8"/>
          <w:footerReference w:type="default" r:id="rId19"/>
          <w:pgSz w:w="11906" w:h="16838" w:orient="portrait"/>
          <w:pgMar w:top="1440" w:right="1802" w:bottom="1440" w:left="1802" w:header="708" w:footer="708" w:gutter="0"/>
          <w:pgNumType w:start="7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7.1相关记录的填写和维护按程序文件GLC231008要求执行。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20"/>
          <w:footerReference w:type="default" r:id="rId21"/>
          <w:pgSz w:w="11906" w:h="16838" w:orient="portrait"/>
          <w:pgMar w:top="1440" w:right="1802" w:bottom="1440" w:left="1802" w:header="708" w:footer="708" w:gutter="0"/>
          <w:pgNumType w:start="8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附录A</w:t>
      </w: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（资格性附录）</w:t>
      </w: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装配工装清册表格</w:t>
      </w:r>
    </w:p>
    <w:p>
      <w:pPr>
        <w:spacing w:before="0" w:after="0"/>
        <w:jc w:val="center"/>
      </w:pPr>
      <w:r>
        <w:rPr>
          <w:color w:val="2a2b2e"/>
          <w:sz w:val="24"/>
          <w:szCs w:val="24"/>
          <w:rFonts w:ascii="Times New Roman" w:cs="Times New Roman" w:eastAsia="Times New Roman" w:hAnsi="Times New Roman"/>
          <w:shd w:fill="ffffff" w:color="auto" w:val="clear"/>
        </w:rPr>
        <w:t xml:space="preserve">Supplier Tooling inventory form</w:t>
      </w:r>
    </w:p>
    <w:p>
      <w:pPr>
        <w:spacing w:before="0" w:after="0"/>
        <w:jc w:val="right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TA0700-005 B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</w:tblGrid>
      <w:tr>
        <w:trPr>
          <w:tblHeader w:val="false"/>
          <w:trHeight w:val="1260" w:hRule="atLeast"/>
        </w:trPr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编号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(1)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型号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(2)</w:t>
            </w:r>
          </w:p>
        </w:tc>
        <w:tc>
          <w:tcPr>
            <w:tcW w:type="dxa" w:w="3450"/>
            <w:gridSpan w:val="5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36"/>
                <w:szCs w:val="36"/>
                <w:rFonts w:ascii="宋体" w:cs="宋体" w:eastAsia="宋体" w:hAnsi="宋体"/>
              </w:rPr>
              <w:t xml:space="preserve">工装清册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共  </w:t>
            </w:r>
          </w:p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  页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36"/>
                <w:szCs w:val="36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第  </w:t>
            </w:r>
          </w:p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  页</w:t>
            </w:r>
          </w:p>
        </w:tc>
      </w:tr>
      <w:tr>
        <w:trPr>
          <w:tblHeader w:val="false"/>
          <w:trHeight w:val="1425" w:hRule="atLeast"/>
        </w:trPr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序号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供应商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工作包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产品图号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装配站位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工装名称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工装编号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版次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工装系列号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工装代码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数量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状态</w:t>
            </w:r>
          </w:p>
        </w:tc>
      </w:tr>
      <w:tr>
        <w:trPr>
          <w:tblHeader w:val="false"/>
          <w:trHeight w:val="975" w:hRule="atLeast"/>
        </w:trPr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(3)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（4）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（5）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（6）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（7） 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（8）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（9）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（10）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</w:tr>
      <w:tr>
        <w:trPr>
          <w:tblHeader w:val="false"/>
          <w:trHeight w:val="1005" w:hRule="atLeast"/>
        </w:trPr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编制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（11）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校 对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（12）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审 核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（13）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批 准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（14）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用户代表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（15）</w:t>
            </w:r>
          </w:p>
        </w:tc>
        <w:tc>
          <w:tcPr>
            <w:tcW w:type="dxa" w:w="6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22"/>
          <w:footerReference w:type="default" r:id="rId23"/>
          <w:pgSz w:w="11906" w:h="16838" w:orient="portrait"/>
          <w:pgMar w:top="1440" w:right="1802" w:bottom="1440" w:left="1802" w:header="708" w:footer="708" w:gutter="0"/>
          <w:pgNumType w:start="9" w:fmt="decimal"/>
          <w:docGrid w:linePitch="360"/>
        </w:sectPr>
      </w:pP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附录A填写说明，使用时请使用有效版次表格。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1) “编号”：填写“工作包编号” -流水号（用自然数）；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2) “型号”：填写承制机型代号，如：MA700；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3) “供应商”：填写供应商名称或公司简称，如:“中航西飞”；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4) “工作包”：填写隶属工作包名称；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5) “产品图号”：填写该工装用于制造的零/组/部件号；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6) “装配站位”：填写该工装用于制造的零/组/部件所隶属的装配站位（CA）号；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7) “版次”：填写工装最新版次信息；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8) “工装系列号”：同一工装编号存在多台工装的情况，需将系列号写在同一栏内；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9) “工装代码”：工装代码，按CB0700-012 规定填写；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10) “状态”：填写工装使用状态，如“新制、停用/启用、返修、报废”等状态；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11) “编制”：由供应商相关技术人员签字；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12) “校对”：由供应商相关技术人员签字；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13) “审核”：由供应商技术主管审核；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14) “批准”：由供应商项目主管领导签字；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15) “用户代表”：由西飞民机用户代表签字。</w:t>
      </w:r>
    </w:p>
    <w:p>
      <w:pPr>
        <w:spacing w:before="0" w:after="0" w:line="210" w:lineRule="exact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</w:r>
    </w:p>
    <w:p>
      <w:pPr>
        <w:spacing w:before="0" w:after="0" w:line="210" w:lineRule="exact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</w:r>
    </w:p>
    <w:p>
      <w:pPr>
        <w:spacing w:before="0" w:after="0" w:line="280" w:lineRule="exact"/>
        <w:jc w:val="center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  <w:jc w:val="center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24"/>
          <w:footerReference w:type="default" r:id="rId25"/>
          <w:pgSz w:w="11906" w:h="16838" w:orient="portrait"/>
          <w:pgMar w:top="1440" w:right="1802" w:bottom="1440" w:left="1802" w:header="708" w:footer="708" w:gutter="0"/>
          <w:pgNumType w:start="10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附录B</w:t>
      </w: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（资格性附录）</w:t>
      </w: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受控工装目录表格</w:t>
      </w:r>
    </w:p>
    <w:p>
      <w:pPr>
        <w:spacing w:before="0" w:after="0"/>
        <w:jc w:val="center"/>
      </w:pPr>
      <w:r>
        <w:rPr>
          <w:color w:val="101214"/>
          <w:sz w:val="24"/>
          <w:szCs w:val="24"/>
          <w:rFonts w:ascii="宋体" w:cs="宋体" w:eastAsia="宋体" w:hAnsi="宋体"/>
        </w:rPr>
        <w:t xml:space="preserve">Controlled Tooling catalog form</w:t>
      </w:r>
    </w:p>
    <w:p>
      <w:pPr>
        <w:spacing w:before="0" w:after="0"/>
        <w:jc w:val="right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TA02017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</w:tblGrid>
      <w:tr>
        <w:trPr>
          <w:tblHeader w:val="false"/>
          <w:trHeight w:val="1200" w:hRule="atLeast"/>
        </w:trPr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供应商</w:t>
            </w:r>
          </w:p>
        </w:tc>
        <w:tc>
          <w:tcPr>
            <w:tcW w:type="dxa" w:w="1800"/>
            <w:gridSpan w:val="4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2250"/>
            <w:gridSpan w:val="5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36"/>
                <w:szCs w:val="36"/>
                <w:rFonts w:ascii="宋体" w:cs="宋体" w:eastAsia="宋体" w:hAnsi="宋体"/>
              </w:rPr>
              <w:t xml:space="preserve">受控工装目录</w:t>
            </w:r>
          </w:p>
        </w:tc>
        <w:tc>
          <w:tcPr>
            <w:tcW w:type="dxa" w:w="1800"/>
            <w:gridSpan w:val="4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共  </w:t>
            </w:r>
          </w:p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  页</w:t>
            </w:r>
          </w:p>
        </w:tc>
        <w:tc>
          <w:tcPr>
            <w:tcW w:type="dxa" w:w="90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第  </w:t>
            </w:r>
          </w:p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  页</w:t>
            </w:r>
          </w:p>
        </w:tc>
      </w:tr>
      <w:tr>
        <w:trPr>
          <w:tblHeader w:val="false"/>
          <w:trHeight w:val="1005" w:hRule="atLeast"/>
        </w:trPr>
        <w:tc>
          <w:tcPr>
            <w:tcW w:type="dxa" w:w="4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序号</w:t>
            </w:r>
          </w:p>
        </w:tc>
        <w:tc>
          <w:tcPr>
            <w:tcW w:type="dxa" w:w="1800"/>
            <w:gridSpan w:val="4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产品图号</w:t>
            </w:r>
          </w:p>
        </w:tc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工装名称</w:t>
            </w:r>
          </w:p>
        </w:tc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工装图号</w:t>
            </w:r>
          </w:p>
        </w:tc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复制号</w:t>
            </w:r>
          </w:p>
        </w:tc>
        <w:tc>
          <w:tcPr>
            <w:tcW w:type="dxa" w:w="4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类别</w:t>
            </w:r>
          </w:p>
        </w:tc>
        <w:tc>
          <w:tcPr>
            <w:tcW w:type="dxa" w:w="90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数量</w:t>
            </w:r>
          </w:p>
        </w:tc>
        <w:tc>
          <w:tcPr>
            <w:tcW w:type="dxa" w:w="4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备注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800"/>
            <w:gridSpan w:val="4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4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90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4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800"/>
            <w:gridSpan w:val="4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4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90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4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800"/>
            <w:gridSpan w:val="4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4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90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4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800"/>
            <w:gridSpan w:val="4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4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90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4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800"/>
            <w:gridSpan w:val="4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4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90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4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800"/>
            <w:gridSpan w:val="4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4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90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4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800"/>
            <w:gridSpan w:val="4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4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90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4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800"/>
            <w:gridSpan w:val="4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4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90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4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800"/>
            <w:gridSpan w:val="4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4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90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4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</w:tr>
      <w:tr>
        <w:trPr>
          <w:tblHeader w:val="false"/>
          <w:trHeight w:val="1005" w:hRule="atLeast"/>
        </w:trPr>
        <w:tc>
          <w:tcPr>
            <w:tcW w:type="dxa" w:w="90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编制</w:t>
            </w:r>
          </w:p>
        </w:tc>
        <w:tc>
          <w:tcPr>
            <w:tcW w:type="dxa" w:w="1800"/>
            <w:gridSpan w:val="4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4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校对</w:t>
            </w:r>
          </w:p>
        </w:tc>
        <w:tc>
          <w:tcPr>
            <w:tcW w:type="dxa" w:w="90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4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审核</w:t>
            </w:r>
          </w:p>
        </w:tc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批准</w:t>
            </w:r>
          </w:p>
        </w:tc>
        <w:tc>
          <w:tcPr>
            <w:tcW w:type="dxa" w:w="90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1800"/>
            <w:gridSpan w:val="4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沈飞民机代表</w:t>
            </w:r>
          </w:p>
        </w:tc>
        <w:tc>
          <w:tcPr>
            <w:tcW w:type="dxa" w:w="90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4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90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4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3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90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</w:tr>
    </w:tbl>
    <w:p>
      <w:pPr>
        <w:sectPr>
          <w:headerReference w:type="default" r:id="rId26"/>
          <w:footerReference w:type="default" r:id="rId27"/>
          <w:pgSz w:w="11906" w:h="16838" w:orient="portrait"/>
          <w:pgMar w:top="1440" w:right="1802" w:bottom="1440" w:left="1802" w:header="708" w:footer="708" w:gutter="0"/>
          <w:pgNumType w:start="11" w:fmt="decimal"/>
          <w:docGrid w:linePitch="360"/>
        </w:sectPr>
      </w:pP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附录B  填写说明，使用时请使用有效版次表格。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1.“编号”按相关规定编制；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2.“类别”填写：I或II。</w:t>
      </w:r>
    </w:p>
    <w:p>
      <w:pPr>
        <w:sectPr>
          <w:headerReference w:type="default" r:id="rId28"/>
          <w:footerReference w:type="default" r:id="rId29"/>
          <w:pgSz w:w="11906" w:h="16838" w:orient="portrait"/>
          <w:pgMar w:top="1440" w:right="1802" w:bottom="1440" w:left="1802" w:header="708" w:footer="708" w:gutter="0"/>
          <w:pgNumType w:start="12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附录C</w:t>
      </w: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（资格性附录）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编号：                                       标工目录</w:t>
      </w:r>
    </w:p>
    <w:p>
      <w:pPr>
        <w:spacing w:before="0" w:after="0"/>
        <w:jc w:val="center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共  页  第  页                                                      </w:t>
      </w:r>
      <w:r>
        <w:rPr>
          <w:color w:val="1b324f"/>
          <w:sz w:val="21"/>
          <w:szCs w:val="21"/>
          <w:rFonts w:ascii="宋体" w:cs="宋体" w:eastAsia="宋体" w:hAnsi="宋体"/>
        </w:rPr>
        <w:t xml:space="preserve">TA02018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>
        <w:trPr>
          <w:tblHeader w:val="false"/>
          <w:trHeight w:val="630" w:hRule="atLeast"/>
        </w:trPr>
        <w:tc>
          <w:tcPr>
            <w:tcW w:type="dxa" w:w="6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序号</w:t>
            </w:r>
          </w:p>
        </w:tc>
        <w:tc>
          <w:tcPr>
            <w:tcW w:type="dxa" w:w="189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工装图号</w:t>
            </w:r>
          </w:p>
        </w:tc>
        <w:tc>
          <w:tcPr>
            <w:tcW w:type="dxa" w:w="189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工装名称</w:t>
            </w:r>
          </w:p>
        </w:tc>
        <w:tc>
          <w:tcPr>
            <w:tcW w:type="dxa" w:w="126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工程图号</w:t>
            </w:r>
          </w:p>
        </w:tc>
        <w:tc>
          <w:tcPr>
            <w:tcW w:type="dxa" w:w="189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有协调关系单位</w:t>
            </w:r>
          </w:p>
        </w:tc>
        <w:tc>
          <w:tcPr>
            <w:tcW w:type="dxa" w:w="6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备注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6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89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89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26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89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6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6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89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89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26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89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6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6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89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89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26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89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6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6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89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89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26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89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6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630" w:hRule="atLeast"/>
        </w:trPr>
        <w:tc>
          <w:tcPr>
            <w:tcW w:type="dxa" w:w="6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89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89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26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89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6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630" w:hRule="atLeast"/>
        </w:trPr>
        <w:tc>
          <w:tcPr>
            <w:tcW w:type="dxa" w:w="6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89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89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26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89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6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630" w:hRule="atLeast"/>
        </w:trPr>
        <w:tc>
          <w:tcPr>
            <w:tcW w:type="dxa" w:w="6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89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89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26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89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6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630" w:hRule="atLeast"/>
        </w:trPr>
        <w:tc>
          <w:tcPr>
            <w:tcW w:type="dxa" w:w="6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89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89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26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89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6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630" w:hRule="atLeast"/>
        </w:trPr>
        <w:tc>
          <w:tcPr>
            <w:tcW w:type="dxa" w:w="6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89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89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26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89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6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630" w:hRule="atLeast"/>
        </w:trPr>
        <w:tc>
          <w:tcPr>
            <w:tcW w:type="dxa" w:w="126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编制</w:t>
            </w:r>
          </w:p>
        </w:tc>
        <w:tc>
          <w:tcPr>
            <w:tcW w:type="dxa" w:w="6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26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校对</w:t>
            </w:r>
          </w:p>
        </w:tc>
        <w:tc>
          <w:tcPr>
            <w:tcW w:type="dxa" w:w="6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26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审核</w:t>
            </w:r>
          </w:p>
        </w:tc>
        <w:tc>
          <w:tcPr>
            <w:tcW w:type="dxa" w:w="126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批准</w:t>
            </w:r>
          </w:p>
        </w:tc>
        <w:tc>
          <w:tcPr>
            <w:tcW w:type="dxa" w:w="126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　</w:t>
            </w:r>
          </w:p>
        </w:tc>
      </w:tr>
    </w:tbl>
    <w:p>
      <w:pPr>
        <w:spacing w:before="0" w:after="0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附录C填写说明，使用时请使用有效版次表格。</w:t>
      </w:r>
    </w:p>
    <w:p>
      <w:pPr>
        <w:spacing w:before="0" w:after="0" w:line="280" w:lineRule="exact"/>
        <w:jc w:val="center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ectPr>
          <w:headerReference w:type="default" r:id="rId30"/>
          <w:footerReference w:type="default" r:id="rId31"/>
          <w:pgSz w:w="11906" w:h="16838" w:orient="portrait"/>
          <w:pgMar w:top="1440" w:right="1802" w:bottom="1440" w:left="1802" w:header="708" w:footer="708" w:gutter="0"/>
          <w:pgNumType w:start="13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附录D</w:t>
      </w: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（资格性附录）</w:t>
      </w: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供应商合格工装目录表格</w:t>
      </w:r>
    </w:p>
    <w:p>
      <w:pPr>
        <w:spacing w:before="0" w:after="0"/>
        <w:jc w:val="center"/>
      </w:pPr>
      <w:r>
        <w:rPr>
          <w:color w:val="2a2b2e"/>
          <w:sz w:val="24"/>
          <w:szCs w:val="24"/>
          <w:rFonts w:ascii="宋体" w:cs="宋体" w:eastAsia="宋体" w:hAnsi="宋体"/>
          <w:shd w:fill="ffffff" w:color="auto" w:val="clear"/>
        </w:rPr>
        <w:t xml:space="preserve">Supplier qualified Tooling list form</w:t>
      </w:r>
    </w:p>
    <w:p>
      <w:pPr>
        <w:spacing w:before="0" w:after="0"/>
        <w:jc w:val="right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TA02021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</w:tblGrid>
      <w:tr>
        <w:trPr>
          <w:tblHeader w:val="false"/>
          <w:trHeight w:val="1035" w:hRule="atLeast"/>
        </w:trPr>
        <w:tc>
          <w:tcPr>
            <w:tcW w:type="dxa" w:w="69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编号</w:t>
            </w:r>
          </w:p>
        </w:tc>
        <w:tc>
          <w:tcPr>
            <w:tcW w:type="dxa" w:w="1035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4485"/>
            <w:gridSpan w:val="13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  <w:r>
              <w:rPr>
                <w:color w:val="000000"/>
                <w:sz w:val="36"/>
                <w:szCs w:val="36"/>
                <w:rFonts w:ascii="宋体" w:cs="宋体" w:eastAsia="宋体" w:hAnsi="宋体"/>
              </w:rPr>
              <w:t xml:space="preserve">供应商合格工装目录</w:t>
            </w:r>
          </w:p>
        </w:tc>
        <w:tc>
          <w:tcPr>
            <w:tcW w:type="dxa" w:w="1380"/>
            <w:gridSpan w:val="4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第 </w:t>
            </w:r>
          </w:p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  页</w:t>
            </w:r>
          </w:p>
        </w:tc>
        <w:tc>
          <w:tcPr>
            <w:tcW w:type="dxa" w:w="69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第 </w:t>
            </w:r>
          </w:p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  页</w:t>
            </w:r>
          </w:p>
        </w:tc>
      </w:tr>
      <w:tr>
        <w:trPr>
          <w:tblHeader w:val="false"/>
          <w:trHeight w:val="1035" w:hRule="atLeast"/>
        </w:trPr>
        <w:tc>
          <w:tcPr>
            <w:tcW w:type="dxa" w:w="69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供应商</w:t>
            </w:r>
          </w:p>
        </w:tc>
        <w:tc>
          <w:tcPr>
            <w:tcW w:type="dxa" w:w="1035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gridSpan w:val="13"/>
            <w:vMerge w:val="continue"/>
          </w:tcPr>
          <w:p/>
        </w:tc>
        <w:tc>
          <w:tcPr>
            <w:tcW w:type="dxa" w:w="1380"/>
            <w:gridSpan w:val="4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项目代号</w:t>
            </w:r>
          </w:p>
        </w:tc>
        <w:tc>
          <w:tcPr>
            <w:tcW w:type="dxa" w:w="69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</w:tr>
      <w:tr>
        <w:trPr>
          <w:tblHeader w:val="false"/>
          <w:trHeight w:val="3285" w:hRule="atLeast"/>
        </w:trPr>
        <w:tc>
          <w:tcPr>
            <w:tcW w:type="dxa" w:w="34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序号　</w:t>
            </w:r>
          </w:p>
        </w:tc>
        <w:tc>
          <w:tcPr>
            <w:tcW w:type="dxa" w:w="1035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部件名称</w:t>
            </w:r>
          </w:p>
        </w:tc>
        <w:tc>
          <w:tcPr>
            <w:tcW w:type="dxa" w:w="69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产品图号</w:t>
            </w:r>
          </w:p>
        </w:tc>
        <w:tc>
          <w:tcPr>
            <w:tcW w:type="dxa" w:w="1035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工装名称</w:t>
            </w:r>
          </w:p>
        </w:tc>
        <w:tc>
          <w:tcPr>
            <w:tcW w:type="dxa" w:w="69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工装图号</w:t>
            </w:r>
          </w:p>
        </w:tc>
        <w:tc>
          <w:tcPr>
            <w:tcW w:type="dxa" w:w="69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工装系列号/复制号</w:t>
            </w:r>
          </w:p>
        </w:tc>
        <w:tc>
          <w:tcPr>
            <w:tcW w:type="dxa" w:w="34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类别　</w:t>
            </w:r>
          </w:p>
        </w:tc>
        <w:tc>
          <w:tcPr>
            <w:tcW w:type="dxa" w:w="34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数量　</w:t>
            </w:r>
          </w:p>
        </w:tc>
        <w:tc>
          <w:tcPr>
            <w:tcW w:type="dxa" w:w="34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状态</w:t>
            </w:r>
          </w:p>
        </w:tc>
        <w:tc>
          <w:tcPr>
            <w:tcW w:type="dxa" w:w="1035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工装申请/采购订单号</w:t>
            </w:r>
          </w:p>
        </w:tc>
        <w:tc>
          <w:tcPr>
            <w:tcW w:type="dxa" w:w="69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价格</w:t>
            </w:r>
          </w:p>
        </w:tc>
        <w:tc>
          <w:tcPr>
            <w:tcW w:type="dxa" w:w="69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设计完成时间</w:t>
            </w:r>
          </w:p>
        </w:tc>
        <w:tc>
          <w:tcPr>
            <w:tcW w:type="dxa" w:w="34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制造完成时间</w:t>
            </w:r>
          </w:p>
        </w:tc>
      </w:tr>
      <w:tr>
        <w:trPr>
          <w:tblHeader w:val="false"/>
          <w:trHeight w:val="825" w:hRule="atLeast"/>
        </w:trPr>
        <w:tc>
          <w:tcPr>
            <w:tcW w:type="dxa" w:w="34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035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035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34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34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34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035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34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</w:tr>
      <w:tr>
        <w:trPr>
          <w:tblHeader w:val="false"/>
          <w:trHeight w:val="825" w:hRule="atLeast"/>
        </w:trPr>
        <w:tc>
          <w:tcPr>
            <w:tcW w:type="dxa" w:w="34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035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035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34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34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34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035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34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</w:tr>
      <w:tr>
        <w:trPr>
          <w:tblHeader w:val="false"/>
          <w:trHeight w:val="825" w:hRule="atLeast"/>
        </w:trPr>
        <w:tc>
          <w:tcPr>
            <w:tcW w:type="dxa" w:w="34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035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035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34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34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34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035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34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</w:tr>
      <w:tr>
        <w:trPr>
          <w:tblHeader w:val="false"/>
          <w:trHeight w:val="1725" w:hRule="atLeast"/>
        </w:trPr>
        <w:tc>
          <w:tcPr>
            <w:tcW w:type="dxa" w:w="1035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编制</w:t>
            </w:r>
          </w:p>
        </w:tc>
        <w:tc>
          <w:tcPr>
            <w:tcW w:type="dxa" w:w="1380"/>
            <w:gridSpan w:val="4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34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校对</w:t>
            </w:r>
          </w:p>
        </w:tc>
        <w:tc>
          <w:tcPr>
            <w:tcW w:type="dxa" w:w="69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690"/>
            <w:gridSpan w:val="2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审核</w:t>
            </w:r>
          </w:p>
        </w:tc>
        <w:tc>
          <w:tcPr>
            <w:tcW w:type="dxa" w:w="1725"/>
            <w:gridSpan w:val="5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  <w:tc>
          <w:tcPr>
            <w:tcW w:type="dxa" w:w="1035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批准</w:t>
            </w:r>
          </w:p>
        </w:tc>
        <w:tc>
          <w:tcPr>
            <w:tcW w:type="dxa" w:w="1380"/>
            <w:gridSpan w:val="4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1"/>
                <w:szCs w:val="21"/>
                <w:rFonts w:ascii="宋体" w:cs="宋体" w:eastAsia="宋体" w:hAnsi="宋体"/>
              </w:rPr>
              <w:t xml:space="preserve">　</w:t>
            </w:r>
          </w:p>
        </w:tc>
      </w:tr>
    </w:tbl>
    <w:p>
      <w:pPr>
        <w:sectPr>
          <w:headerReference w:type="default" r:id="rId32"/>
          <w:footerReference w:type="default" r:id="rId33"/>
          <w:pgSz w:w="11906" w:h="16838" w:orient="portrait"/>
          <w:pgMar w:top="1440" w:right="1802" w:bottom="1440" w:left="1802" w:header="708" w:footer="708" w:gutter="0"/>
          <w:pgNumType w:start="14" w:fmt="decimal"/>
          <w:docGrid w:linePitch="360"/>
        </w:sectPr>
      </w:pP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附录D  填写说明，使用时请使用有效版次表格：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    1.“编号”：按沈飞民机规定编写；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    2.“项目代号”：填写承制项目代号，如：MA700等；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    3.“部件名称”：填写按工装加工的产品所属的部件名称；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    4.“产品图号”：按工装加工产品的名称；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    5.“类别”：按定义填写I或II或III；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    6.“状态”：填写工装的目前状态，如：完好/定检/停用等；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    7.“价格”：本项工装的价格。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34"/>
      <w:footerReference w:type="default" r:id="rId35"/>
      <w:pgSz w:w="11906" w:h="16838" w:orient="portrait"/>
      <w:pgMar w:top="1440" w:right="1802" w:bottom="1440" w:left="1802" w:header="708" w:footer="708" w:gutter="0"/>
      <w:pgNumType w:start="15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GLB1407030104-A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GLB1407030104-A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GLB1407030104-A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GLB1407030104-A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GLB1407030104-A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GLB1407030104-A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GLB1407030104-A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GLB1407030104-A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GLB1407030104-A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GLB1407030104-A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GLB1407030104-A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GLB1407030104-A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GLB1407030104-A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GLB1407030104-A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GLB1407030104-A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Relationship Id="rId28" Type="http://schemas.openxmlformats.org/officeDocument/2006/relationships/header" Target="header12.xml"/><Relationship Id="rId29" Type="http://schemas.openxmlformats.org/officeDocument/2006/relationships/footer" Target="footer12.xml"/><Relationship Id="rId30" Type="http://schemas.openxmlformats.org/officeDocument/2006/relationships/header" Target="header13.xml"/><Relationship Id="rId31" Type="http://schemas.openxmlformats.org/officeDocument/2006/relationships/footer" Target="footer13.xml"/><Relationship Id="rId32" Type="http://schemas.openxmlformats.org/officeDocument/2006/relationships/header" Target="header14.xml"/><Relationship Id="rId33" Type="http://schemas.openxmlformats.org/officeDocument/2006/relationships/footer" Target="footer14.xml"/><Relationship Id="rId34" Type="http://schemas.openxmlformats.org/officeDocument/2006/relationships/header" Target="header15.xml"/><Relationship Id="rId35" Type="http://schemas.openxmlformats.org/officeDocument/2006/relationships/footer" Target="footer15.xml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word/_rels/header1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2026-06-11T04:56:03.812Z</dcterms:created>
  <dcterms:modified xsi:type="dcterms:W3CDTF">2026-06-11T04:56:03.812Z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