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本制度由生产运营部提出，物流仓储中心参与起草。</w:t>
      </w:r>
    </w:p>
    <w:p>
      <w:pPr>
        <w:spacing w:before="0" w:after="0"/>
        <w:jc w:val="both"/>
      </w:pPr>
      <w:r>
        <w:rPr>
          <w:color w:val="121212"/>
          <w:sz w:val="28"/>
          <w:szCs w:val="28"/>
          <w:rFonts w:ascii="宋体" w:cs="宋体" w:eastAsia="宋体" w:hAnsi="宋体"/>
        </w:rPr>
        <w:t xml:space="preserve">本制度由生产运营部负责解释。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物流配置策划管理程序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根据采购计划和到货计划情况，结合物流仓储中心自身能力，策划物料保管及发放工作，制定验收及配送策略及下料策略的过程。</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GLG1402</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GLG1402</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仓储物流管理规则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2025-10-01 00:00:00</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FM1402-02</w:t>
      </w: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XX</w:t>
      </w:r>
      <w:r>
        <w:rPr>
          <w:color w:val="121212"/>
          <w:sz w:val="28"/>
          <w:szCs w:val="28"/>
          <w:rFonts w:ascii="宋体" w:cs="宋体" w:eastAsia="宋体" w:hAnsi="宋体"/>
        </w:rPr>
        <w:t xml:space="preserve">项目金属物料配送需求计划</w:t>
      </w:r>
    </w:p>
    <w:p>
      <w:pPr>
        <w:spacing w:before="0" w:after="0"/>
        <w:jc w:val="both"/>
      </w:pPr>
      <w:r>
        <w:rPr>
          <w:color w:val="121212"/>
          <w:sz w:val="28"/>
          <w:szCs w:val="28"/>
          <w:rFonts w:ascii="Times New Roman" w:cs="Times New Roman" w:eastAsia="Times New Roman" w:hAnsi="Times New Roman"/>
        </w:rPr>
        <w:t xml:space="preserve">FM1402-03</w:t>
      </w: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XX</w:t>
      </w:r>
      <w:r>
        <w:rPr>
          <w:color w:val="121212"/>
          <w:sz w:val="28"/>
          <w:szCs w:val="28"/>
          <w:rFonts w:ascii="宋体" w:cs="宋体" w:eastAsia="宋体" w:hAnsi="宋体"/>
        </w:rPr>
        <w:t xml:space="preserve">项目组件用子件、成品件及标准件配送需求计划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Times New Roman" w:cs="Times New Roman" w:eastAsia="Times New Roman" w:hAnsi="Times New Roman"/>
        </w:rPr>
        <w:t xml:space="preserve">FM1402-04</w:t>
      </w: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XX</w:t>
      </w:r>
      <w:r>
        <w:rPr>
          <w:color w:val="121212"/>
          <w:sz w:val="28"/>
          <w:szCs w:val="28"/>
          <w:rFonts w:ascii="宋体" w:cs="宋体" w:eastAsia="宋体" w:hAnsi="宋体"/>
        </w:rPr>
        <w:t xml:space="preserve">项目非金属物料配送需求计划</w:t>
      </w:r>
    </w:p>
    <w:p>
      <w:pPr>
        <w:spacing w:before="0" w:after="0"/>
        <w:jc w:val="both"/>
      </w:pPr>
      <w:r>
        <w:rPr>
          <w:color w:val="121212"/>
          <w:sz w:val="28"/>
          <w:szCs w:val="28"/>
          <w:rFonts w:ascii="Times New Roman" w:cs="Times New Roman" w:eastAsia="Times New Roman" w:hAnsi="Times New Roman"/>
        </w:rPr>
        <w:t xml:space="preserve">FM1402-05</w:t>
      </w: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ERP</w:t>
      </w:r>
      <w:r>
        <w:rPr>
          <w:color w:val="121212"/>
          <w:sz w:val="28"/>
          <w:szCs w:val="28"/>
          <w:rFonts w:ascii="宋体" w:cs="宋体" w:eastAsia="宋体" w:hAnsi="宋体"/>
        </w:rPr>
        <w:t xml:space="preserve">系统发料预留申请表</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070707"/>
          <w:sz w:val="28"/>
          <w:szCs w:val="28"/>
          <w:rFonts w:ascii="黑体" w:cs="黑体" w:eastAsia="黑体" w:hAnsi="黑体"/>
        </w:rPr>
        <w:t xml:space="preserve">5.1  生产运营部</w:t>
      </w:r>
    </w:p>
    <w:p>
      <w:pPr>
        <w:spacing w:before="0" w:after="0"/>
        <w:jc w:val="both"/>
      </w:pPr>
      <w:r>
        <w:rPr>
          <w:color w:val="070707"/>
          <w:sz w:val="28"/>
          <w:szCs w:val="28"/>
          <w:rFonts w:ascii="宋体" w:cs="宋体" w:eastAsia="宋体" w:hAnsi="宋体"/>
        </w:rPr>
        <w:t xml:space="preserve">生产运营部负责除装配用物料外其他物料的配送需求计划下达和ERP预留申请工作，主要职责如下：</w:t>
      </w:r>
    </w:p>
    <w:p>
      <w:pPr>
        <w:spacing w:before="0" w:after="0"/>
        <w:jc w:val="both"/>
      </w:pPr>
      <w:r>
        <w:rPr>
          <w:color w:val="070707"/>
          <w:sz w:val="28"/>
          <w:szCs w:val="28"/>
          <w:rFonts w:ascii="Times New Roman" w:cs="Times New Roman" w:eastAsia="Times New Roman" w:hAnsi="Times New Roman"/>
        </w:rPr>
        <w:t xml:space="preserve">a</w:t>
      </w:r>
      <w:r>
        <w:rPr>
          <w:color w:val="070707"/>
          <w:sz w:val="28"/>
          <w:szCs w:val="28"/>
          <w:rFonts w:ascii="宋体" w:cs="宋体" w:eastAsia="宋体" w:hAnsi="宋体"/>
        </w:rPr>
        <w:t xml:space="preserve">）负责编制零件用物料需求计划；</w:t>
      </w:r>
    </w:p>
    <w:p>
      <w:pPr>
        <w:spacing w:before="0" w:after="0"/>
        <w:jc w:val="both"/>
      </w:pPr>
      <w:r>
        <w:rPr>
          <w:color w:val="070707"/>
          <w:sz w:val="28"/>
          <w:szCs w:val="28"/>
          <w:rFonts w:ascii="Times New Roman" w:cs="Times New Roman" w:eastAsia="Times New Roman" w:hAnsi="Times New Roman"/>
        </w:rPr>
        <w:t xml:space="preserve">b</w:t>
      </w:r>
      <w:r>
        <w:rPr>
          <w:color w:val="070707"/>
          <w:sz w:val="28"/>
          <w:szCs w:val="28"/>
          <w:rFonts w:ascii="宋体" w:cs="宋体" w:eastAsia="宋体" w:hAnsi="宋体"/>
        </w:rPr>
        <w:t xml:space="preserve">）负责创建除装配用物料外其他物料预留。</w:t>
      </w:r>
    </w:p>
    <w:p>
      <w:pPr>
        <w:spacing w:before="0" w:after="0"/>
        <w:jc w:val="both"/>
      </w:pPr>
      <w:r>
        <w:rPr>
          <w:color w:val="070707"/>
          <w:sz w:val="28"/>
          <w:szCs w:val="28"/>
          <w:rFonts w:ascii="黑体" w:cs="黑体" w:eastAsia="黑体" w:hAnsi="黑体"/>
        </w:rPr>
        <w:t xml:space="preserve">5.2  物流仓储中心</w:t>
      </w:r>
    </w:p>
    <w:p>
      <w:pPr>
        <w:spacing w:before="0" w:after="0"/>
        <w:jc w:val="both"/>
      </w:pPr>
      <w:r>
        <w:rPr>
          <w:color w:val="070707"/>
          <w:sz w:val="28"/>
          <w:szCs w:val="28"/>
          <w:rFonts w:ascii="宋体" w:cs="宋体" w:eastAsia="宋体" w:hAnsi="宋体"/>
        </w:rPr>
        <w:t xml:space="preserve">物流仓储中心为器材发放的执行部门，主要职责如下：</w:t>
      </w:r>
    </w:p>
    <w:p>
      <w:pPr>
        <w:spacing w:before="0" w:after="0"/>
        <w:jc w:val="both"/>
      </w:pPr>
      <w:r>
        <w:rPr>
          <w:color w:val="070707"/>
          <w:sz w:val="28"/>
          <w:szCs w:val="28"/>
          <w:rFonts w:ascii="Times New Roman" w:cs="Times New Roman" w:eastAsia="Times New Roman" w:hAnsi="Times New Roman"/>
        </w:rPr>
        <w:t xml:space="preserve">a</w:t>
      </w:r>
      <w:r>
        <w:rPr>
          <w:color w:val="070707"/>
          <w:sz w:val="28"/>
          <w:szCs w:val="28"/>
          <w:rFonts w:ascii="宋体" w:cs="宋体" w:eastAsia="宋体" w:hAnsi="宋体"/>
        </w:rPr>
        <w:t xml:space="preserve">）负责按照已批准的物料配送需求计划和预留清单发放物料；</w:t>
      </w:r>
    </w:p>
    <w:p>
      <w:pPr>
        <w:spacing w:before="0" w:after="0"/>
        <w:jc w:val="both"/>
      </w:pPr>
      <w:r>
        <w:rPr>
          <w:color w:val="070707"/>
          <w:sz w:val="28"/>
          <w:szCs w:val="28"/>
          <w:rFonts w:ascii="Times New Roman" w:cs="Times New Roman" w:eastAsia="Times New Roman" w:hAnsi="Times New Roman"/>
        </w:rPr>
        <w:t xml:space="preserve">b</w:t>
      </w:r>
      <w:r>
        <w:rPr>
          <w:color w:val="070707"/>
          <w:sz w:val="28"/>
          <w:szCs w:val="28"/>
          <w:rFonts w:ascii="宋体" w:cs="宋体" w:eastAsia="宋体" w:hAnsi="宋体"/>
        </w:rPr>
        <w:t xml:space="preserve">）负责提出理化所需的ERP预留申请。</w:t>
      </w:r>
    </w:p>
    <w:p>
      <w:pPr>
        <w:spacing w:before="0" w:after="0"/>
        <w:jc w:val="both"/>
      </w:pPr>
      <w:r>
        <w:rPr>
          <w:color w:val="070707"/>
          <w:sz w:val="28"/>
          <w:szCs w:val="28"/>
          <w:rFonts w:ascii="Times New Roman" w:cs="Times New Roman" w:eastAsia="Times New Roman" w:hAnsi="Times New Roman"/>
        </w:rPr>
        <w:t xml:space="preserve">c</w:t>
      </w:r>
      <w:r>
        <w:rPr>
          <w:color w:val="070707"/>
          <w:sz w:val="28"/>
          <w:szCs w:val="28"/>
          <w:rFonts w:ascii="宋体" w:cs="宋体" w:eastAsia="宋体" w:hAnsi="宋体"/>
        </w:rPr>
        <w:t xml:space="preserve">）负责制定验收及发放策略、下料策略。</w:t>
      </w:r>
    </w:p>
    <w:p>
      <w:pPr>
        <w:spacing w:before="0" w:after="0"/>
        <w:jc w:val="both"/>
      </w:pPr>
      <w:r>
        <w:rPr>
          <w:color w:val="070707"/>
          <w:sz w:val="28"/>
          <w:szCs w:val="28"/>
          <w:rFonts w:ascii="Times New Roman" w:cs="Times New Roman" w:eastAsia="Times New Roman" w:hAnsi="Times New Roman"/>
        </w:rPr>
        <w:t xml:space="preserve">d</w:t>
      </w:r>
      <w:r>
        <w:rPr>
          <w:color w:val="070707"/>
          <w:sz w:val="28"/>
          <w:szCs w:val="28"/>
          <w:rFonts w:ascii="宋体" w:cs="宋体" w:eastAsia="宋体" w:hAnsi="宋体"/>
        </w:rPr>
        <w:t xml:space="preserve">）负责编制一级、二级、三级作业计划并执行。</w:t>
      </w:r>
    </w:p>
    <w:p>
      <w:pPr>
        <w:spacing w:before="0" w:after="0"/>
        <w:jc w:val="both"/>
      </w:pPr>
      <w:r>
        <w:rPr>
          <w:color w:val="070707"/>
          <w:sz w:val="28"/>
          <w:szCs w:val="28"/>
          <w:rFonts w:ascii="Times New Roman" w:cs="Times New Roman" w:eastAsia="Times New Roman" w:hAnsi="Times New Roman"/>
        </w:rPr>
        <w:t xml:space="preserve">e</w:t>
      </w:r>
      <w:r>
        <w:rPr>
          <w:color w:val="070707"/>
          <w:sz w:val="28"/>
          <w:szCs w:val="28"/>
          <w:rFonts w:ascii="宋体" w:cs="宋体" w:eastAsia="宋体" w:hAnsi="宋体"/>
        </w:rPr>
        <w:t xml:space="preserve">）根据作业计划执行情况进行考核。</w:t>
      </w:r>
    </w:p>
    <w:p>
      <w:pPr>
        <w:spacing w:before="0" w:after="0"/>
        <w:jc w:val="both"/>
      </w:pPr>
      <w:r>
        <w:rPr>
          <w:color w:val="121212"/>
          <w:sz w:val="28"/>
          <w:szCs w:val="28"/>
          <w:rFonts w:ascii="黑体" w:cs="黑体" w:eastAsia="黑体" w:hAnsi="黑体"/>
        </w:rPr>
        <w:t xml:space="preserve">5.3  各装配生产单位</w:t>
      </w:r>
    </w:p>
    <w:p>
      <w:pPr>
        <w:spacing w:before="0" w:after="0"/>
        <w:jc w:val="both"/>
      </w:pPr>
      <w:r>
        <w:rPr>
          <w:color w:val="080808"/>
          <w:sz w:val="28"/>
          <w:szCs w:val="28"/>
          <w:rFonts w:ascii="宋体" w:cs="宋体" w:eastAsia="宋体" w:hAnsi="宋体"/>
        </w:rPr>
        <w:t xml:space="preserve">各装配生产单位为负责装配用物料的物料配送需求计划下达和ERP预留申请工作，主要职责如下：</w:t>
      </w:r>
    </w:p>
    <w:p>
      <w:pPr>
        <w:spacing w:before="0" w:after="0"/>
        <w:jc w:val="both"/>
      </w:pPr>
      <w:r>
        <w:rPr>
          <w:color w:val="080808"/>
          <w:sz w:val="28"/>
          <w:szCs w:val="28"/>
          <w:rFonts w:ascii="Times New Roman" w:cs="Times New Roman" w:eastAsia="Times New Roman" w:hAnsi="Times New Roman"/>
        </w:rPr>
        <w:t xml:space="preserve">a</w:t>
      </w:r>
      <w:r>
        <w:rPr>
          <w:color w:val="080808"/>
          <w:sz w:val="28"/>
          <w:szCs w:val="28"/>
          <w:rFonts w:ascii="宋体" w:cs="宋体" w:eastAsia="宋体" w:hAnsi="宋体"/>
        </w:rPr>
        <w:t xml:space="preserve">）依据装配用物料需求计划、定额及实际需求编制装配用非金属物料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80808"/>
          <w:sz w:val="28"/>
          <w:szCs w:val="28"/>
          <w:rFonts w:ascii="宋体" w:cs="宋体" w:eastAsia="宋体" w:hAnsi="宋体"/>
        </w:rPr>
        <w:t xml:space="preserve">配送需求计划；</w:t>
      </w:r>
    </w:p>
    <w:p>
      <w:pPr>
        <w:spacing w:before="0" w:after="0"/>
        <w:jc w:val="both"/>
      </w:pPr>
      <w:r>
        <w:rPr>
          <w:color w:val="080808"/>
          <w:sz w:val="28"/>
          <w:szCs w:val="28"/>
          <w:rFonts w:ascii="Times New Roman" w:cs="Times New Roman" w:eastAsia="Times New Roman" w:hAnsi="Times New Roman"/>
        </w:rPr>
        <w:t xml:space="preserve">b</w:t>
      </w:r>
      <w:r>
        <w:rPr>
          <w:color w:val="080808"/>
          <w:sz w:val="28"/>
          <w:szCs w:val="28"/>
          <w:rFonts w:ascii="宋体" w:cs="宋体" w:eastAsia="宋体" w:hAnsi="宋体"/>
        </w:rPr>
        <w:t xml:space="preserve">）负责创建配用非金属物料预留。</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系统预留创建错误风险</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由于系统操作复杂，数据量大，存在系统预留创建错误风险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严格执行ERP预留申请审批流程，定期对系统预留执行情况进行统计分析，并对错误数据进行更正。</w:t>
            </w:r>
          </w:p>
        </w:tc>
      </w:tr>
    </w:tbl>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物流配置策划</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物流配置策划</w:t>
      </w:r>
      <w:r>
        <w:rPr>
          <w:color w:val="000000"/>
          <w:sz w:val="28"/>
          <w:szCs w:val="28"/>
          <w:rFonts w:ascii="华文宋体" w:cs="华文宋体" w:eastAsia="华文宋体" w:hAnsi="华文宋体"/>
        </w:rPr>
        <w:t xml:space="preserve">流程图</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drawing>
          <wp:inline distT="0" distB="0" distL="0" distR="0">
            <wp:extent cx="4474717"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474717" cy="8315325"/>
                    </a:xfrm>
                    <a:prstGeom prst="rect">
                      <a:avLst/>
                    </a:prstGeom>
                  </pic:spPr>
                </pic:pic>
              </a:graphicData>
            </a:graphic>
          </wp:inline>
        </w:drawing>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物流配置策划</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（1）制定下料、验收及配送策略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送</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1.1库房计划室主任制定下料策略、验收及配送策略，并维护至WMS系统中。</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下料周期数据,验收及配送周期数据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下料策略,验收及配送策略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（2）编制各项目一级作业计划（全年计划）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各</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一</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全</w:t>
            </w:r>
          </w:p>
          <w:p>
            <w:pPr>
              <w:spacing w:before="0" w:after="0"/>
              <w:jc w:val="center"/>
            </w:pPr>
            <w:r>
              <w:rPr>
                <w:sz w:val="24"/>
                <w:szCs w:val="24"/>
                <w:rFonts w:ascii="宋体" w:cs="宋体" w:eastAsia="宋体" w:hAnsi="宋体"/>
              </w:rPr>
              <w:t xml:space="preserve">年</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每年11月初由库房器材和零件计划员结合各项目主进度计划和装配用物料需求计划编制一级作业计划，内容包括但不限于项目、工作包、架次、需求数量、需求时间等。器材类配送详细内容应包括项目、工作包、物料号、物料描述、数量、需求时间等信息。零件类配送应包括项目、工作包、零件号、工位、数量、需求时间等信息。</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装配用物料需求计划,项目主进度计划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（3）编制一级作业计划（全年计划）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一</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全</w:t>
            </w:r>
          </w:p>
          <w:p>
            <w:pPr>
              <w:spacing w:before="0" w:after="0"/>
              <w:jc w:val="center"/>
            </w:pPr>
            <w:r>
              <w:rPr>
                <w:sz w:val="24"/>
                <w:szCs w:val="24"/>
                <w:rFonts w:ascii="宋体" w:cs="宋体" w:eastAsia="宋体" w:hAnsi="宋体"/>
              </w:rPr>
              <w:t xml:space="preserve">年</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库房计划室主任汇总各项目的一级生产计划平衡产能与需求编制物流仓储中心一级作业计划，11月底完成编制并下发。</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一级作业计划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（4）校对一级作业计划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一</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物流仓储中心副主任校对一级作业计划。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物流仓储中心副主任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物流仓储中心副主任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一级作业计划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（5）批准一级作业计划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一</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物流仓储中心主任批准一级作业计划。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一级作业计划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（6）物料配送需求计划下达</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送</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由计划管控系统管理的项目及物料，由系统自动生成物料配送需求计划，其余物料由物料配送需求计划编制人编制配送需求计划，并通过Excel服务系统提请审批，具体参照GLB140201-01物料配送需求计划管理标准。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60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物料配送需求计划编制人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生产组织室计划员；生产组织室管理工程师；生产计划室管理工程师；生产计划室计划员；生产控制室计划员；三十九厂生产控制室计划员；生产控制室计划员</w:t>
            </w:r>
          </w:p>
        </w:tc>
      </w:tr>
      <w:tr>
        <w:trPr>
          <w:tblHeader w:val="false"/>
          <w:trHeight w:val="44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订单,零件用物料需求计划</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XX项目非金属物料配送需求计划,XX项目组件用子件、成品件及标准件配送需求计划,XX项目金属物料配送需求计划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物料配送需求计划管理标准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（7）创建预留申请表</w:t>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创</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预</w:t>
            </w:r>
          </w:p>
          <w:p>
            <w:pPr>
              <w:spacing w:before="0" w:after="0"/>
              <w:jc w:val="center"/>
            </w:pPr>
            <w:r>
              <w:rPr>
                <w:sz w:val="24"/>
                <w:szCs w:val="24"/>
                <w:rFonts w:ascii="宋体" w:cs="宋体" w:eastAsia="宋体" w:hAnsi="宋体"/>
              </w:rPr>
              <w:t xml:space="preserve">留</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7.1零件用非机上物料、装配用金属、非金属、理化消耗物料，由预留申请人创建预留申请表，预留申请表创建及预留创建按照GLB140201-02执行。</w:t>
            </w:r>
          </w:p>
          <w:p>
            <w:pPr>
              <w:spacing w:before="0" w:after="0"/>
              <w:jc w:val="left"/>
            </w:pPr>
            <w:r>
              <w:rPr>
                <w:sz w:val="28"/>
                <w:szCs w:val="28"/>
                <w:rFonts w:ascii="宋体" w:cs="宋体" w:eastAsia="宋体" w:hAnsi="宋体"/>
              </w:rPr>
              <w:t xml:space="preserve">7.2批产零件用机上物料、临时生产需求（除一次性临时生产需求）机上物料由WMS系统生成发料需求，无需创建发料预留。</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70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预留申请人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生产控制室计划员；生产控制室计划员；生产组织室计划员；生产计划室计划员；生产计划室管理工程师；生产组织室管理工程师；三十九厂生产控制室计划员；生产控制室计划员</w:t>
            </w:r>
          </w:p>
        </w:tc>
      </w:tr>
      <w:tr>
        <w:trPr>
          <w:tblHeader w:val="false"/>
          <w:trHeight w:val="54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XX项目金属物料配送需求计划,XX项目组件用子件、成品件及标准件配送需求计划,XX项目非金属物料配送需求计划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XX项目金属物料配送需求计划,XX项目组件用子件、成品件及标准件配送需求计划,XX项目非金属物料配送需求计划,ERP系统发料预留申请表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ERP系统发料预留管理标准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系统预留创建错误风险</w:t>
            </w:r>
          </w:p>
        </w:tc>
      </w:tr>
    </w:tbl>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（8）编制二级作业计划</w:t>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二</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员结合生产运营部在SRM平台下发零件配送配送订单、在快表系统中下达的金属、非金属、标准件物料配送需求下达二级作业计划。每月25日前下达次月配送需求计划。内容包括各班组当月生产涉及的项目、各班组当月每周计划完成的生产任务、各项目工作包的计划完成的生产任务，一类计划、二类计划、批次计划、临时计划、专项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56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配送订单,XX项目金属物料配送需求计划,XX项目组件用子件、成品件及标准件配送需求计划,XX项目非金属物料配送需求计划,一级作业计划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二级作业计划</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（9）校对二级作业计划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二</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库房计划室主任校对二级作业计划。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二级作业计划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二级作业计划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（10）批准二级作业计划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二</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物流仓储中心副主任批准二级作业计划。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物流仓储中心副主任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物流仓储中心副主任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二级作业计划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二级作业计划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（11）编制三级作业计划</w:t>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三</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11.1 各工区组长和科室组长应根据二级计划二级作业计划内容，每周五下达下周作业计划。内容包括各零件图号每天计划完成的生产任务节点及责任人、实际完成情况记录并可视化管理。</w:t>
            </w:r>
          </w:p>
          <w:p>
            <w:pPr>
              <w:spacing w:before="0" w:after="0"/>
              <w:jc w:val="left"/>
            </w:pPr>
            <w:r>
              <w:rPr>
                <w:sz w:val="28"/>
                <w:szCs w:val="28"/>
                <w:rFonts w:ascii="宋体" w:cs="宋体" w:eastAsia="宋体" w:hAnsi="宋体"/>
              </w:rPr>
              <w:t xml:space="preserve">11.2 质量和技术负责根据验料计划、下料计划完成三级作业计划的编制。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81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班组长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零件交付工区物流工；零件交付工区物流员；器材交付工区保管工；质量工程室检验工；质量工程室技术工程师；质量工程室现场工程师；质量工程室检验员；综合技术室技术工程师；综合技术室工艺员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二级作业计划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t xml:space="preserve">（12）批准三级作业计划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三</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班组长主管领导批准三级作业计划。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41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班组长主管领导</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综合技术室主任；零件交付工区工区主任；器材交付工区工区主任；质量工程室主任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三级作业计划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（13）计划的控制与拉动</w:t>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201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拉</w:t>
            </w:r>
          </w:p>
          <w:p>
            <w:pPr>
              <w:spacing w:before="0" w:after="0"/>
              <w:jc w:val="center"/>
            </w:pPr>
            <w:r>
              <w:rPr>
                <w:sz w:val="24"/>
                <w:szCs w:val="24"/>
                <w:rFonts w:ascii="宋体" w:cs="宋体" w:eastAsia="宋体" w:hAnsi="宋体"/>
              </w:rPr>
              <w:t xml:space="preserve">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13.1 二级计划编制人应对二级作业计划进行严格管控，在生产管控会应汇报各计划完成情况，梳理过程中存在的难点、堵点、卡点。汇总完成率并严格考核。</w:t>
            </w:r>
          </w:p>
          <w:p>
            <w:pPr>
              <w:spacing w:before="0" w:after="0"/>
              <w:jc w:val="left"/>
            </w:pPr>
            <w:r>
              <w:rPr>
                <w:sz w:val="28"/>
                <w:szCs w:val="28"/>
                <w:rFonts w:ascii="宋体" w:cs="宋体" w:eastAsia="宋体" w:hAnsi="宋体"/>
              </w:rPr>
              <w:t xml:space="preserve">13.2生产控制室计划员在生产二级会议上统计二级作业计划未完成原因，一级会议未解决的上升到生产二级会议，由工区主任负责在生产二级会议看板上记录导致计划未完成的问题项，各项目主管领导负责给出解决时间制定问题负责责任人，行动项目完成率纳入业务室绩效考核。生产二级会议未解决的上升到生产三级会议。生产三级会议每月第一周周六（遇周末或节假日提前）召开，由生产控制室组织，展示中心月计划整体完成情况，公司下达的重点任务完成情况和三级会行动项。</w:t>
            </w:r>
          </w:p>
          <w:p>
            <w:pPr>
              <w:spacing w:before="0" w:after="0"/>
              <w:jc w:val="left"/>
            </w:pPr>
            <w:r>
              <w:rPr>
                <w:sz w:val="28"/>
                <w:szCs w:val="28"/>
                <w:rFonts w:ascii="宋体" w:cs="宋体" w:eastAsia="宋体" w:hAnsi="宋体"/>
              </w:rPr>
              <w:t xml:space="preserve">13.3班组长在一级会上对本班组每人的三级作业计划完成情况进行检查；生产控制室定期在各类系统中检查零件、物料配送状态以核实班组生产状态的准确性。</w:t>
            </w:r>
          </w:p>
          <w:p>
            <w:pPr>
              <w:spacing w:before="0" w:after="0"/>
              <w:jc w:val="left"/>
            </w:pPr>
            <w:r>
              <w:rPr>
                <w:sz w:val="28"/>
                <w:szCs w:val="28"/>
                <w:rFonts w:ascii="宋体" w:cs="宋体" w:eastAsia="宋体" w:hAnsi="宋体"/>
              </w:rPr>
              <w:t xml:space="preserve">13.4三级作业计划编制人在一级会议上统计三级作业计划未完成原因，负责在班组问题填报表中记录导致计划未完成的问题项，工区主任判断问题是否升级，不需升级由工区内部自行跟踪问题进展。</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p>
            <w:pPr>
              <w:spacing w:before="0" w:after="0"/>
              <w:jc w:val="left"/>
            </w:pPr>
          </w:p>
        </w:tc>
      </w:tr>
      <w:tr>
        <w:trPr>
          <w:tblHeader w:val="false"/>
          <w:trHeight w:val="94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生产作业计划编制人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物流员；零件交付工区物流工；质量工程室检验工；质量工程室检验员；质量工程室技术工程师；质量工程室现场工程师；综合技术室工艺员；综合技术室技术工程师；器材交付工区保管工；器材交付工区生产准备工；器材交付工区包装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三级作业计划,二级作业计划,一级作业计划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三级作业计划,二级作业计划,一级作业计划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t xml:space="preserve">（14）生产作业计划的调整</w:t>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5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整</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14.1 三级作业计划的调整要求各班长在每周四上午提出调整申请，且附有未完成任务明细及具体未完成原因，经相关部门确认认可未完成原因，由工区主任审核，主管领导根据实际生产情况并结合客观影响因素给予调整。</w:t>
            </w:r>
          </w:p>
          <w:p>
            <w:pPr>
              <w:spacing w:before="0" w:after="0"/>
              <w:jc w:val="left"/>
            </w:pPr>
            <w:r>
              <w:rPr>
                <w:sz w:val="28"/>
                <w:szCs w:val="28"/>
                <w:rFonts w:ascii="宋体" w:cs="宋体" w:eastAsia="宋体" w:hAnsi="宋体"/>
              </w:rPr>
              <w:t xml:space="preserve">14.2 二级作业计划的调整由各班长在每月20日提出调整申请，且附有未完成任务明细及具体未完成原因，经相关部门确认认可未完成原因，由生产控制室主任确认，确实有外部因素影响，并在一级、二级、三级会议中都没有给予解决的项目，在不影响中心整体任务的情况下，可给予初步调整意见，经主管生产领导批准后进行调整。</w:t>
            </w:r>
          </w:p>
          <w:p>
            <w:pPr>
              <w:spacing w:before="0" w:after="0"/>
              <w:jc w:val="left"/>
            </w:pPr>
            <w:r>
              <w:rPr>
                <w:sz w:val="28"/>
                <w:szCs w:val="28"/>
                <w:rFonts w:ascii="宋体" w:cs="宋体" w:eastAsia="宋体" w:hAnsi="宋体"/>
              </w:rPr>
              <w:t xml:space="preserve">14.3 一级作业计划原则上不允许调整。</w:t>
            </w:r>
          </w:p>
          <w:p>
            <w:pPr>
              <w:spacing w:before="0" w:after="0"/>
              <w:jc w:val="left"/>
            </w:pPr>
            <w:r>
              <w:rPr>
                <w:sz w:val="28"/>
                <w:szCs w:val="28"/>
                <w:rFonts w:ascii="宋体" w:cs="宋体" w:eastAsia="宋体" w:hAnsi="宋体"/>
              </w:rPr>
              <w:t xml:space="preserve">14.4	如果因客观因素影响产生停工，则将后续配送需求调整提前开工，保证本月本周任务量不变；如果因设备、缺料等资源因素影响造成整体性停工，首先平衡通过加班赶工是否可以恢复，下达恢复计划，考核按赶工完成进行考核；如果通过赶工仍无法完成，则考虑进行调整。</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74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班组长</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零件交付工区物流工；零件交付工区物流员；器材交付工区保管工；质量工程室检验工；质量工程室技术工程师；质量工程室现场工程师；质量工程室检验员；综合技术室技术工程师；综合技术室工艺员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三级作业计划,二级作业计划,一级作业计划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三级作业计划,二级作业计划,一级作业计划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（15）生产作业计划的考核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考</w:t>
            </w:r>
          </w:p>
          <w:p>
            <w:pPr>
              <w:spacing w:before="0" w:after="0"/>
              <w:jc w:val="center"/>
            </w:pPr>
            <w:r>
              <w:rPr>
                <w:sz w:val="24"/>
                <w:szCs w:val="24"/>
                <w:rFonts w:ascii="宋体" w:cs="宋体" w:eastAsia="宋体" w:hAnsi="宋体"/>
              </w:rPr>
              <w:t xml:space="preserve">核</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15.1 生产作业计划的考核结算，严格按照计划进行，要求生产作业计划统计齐全、准确。</w:t>
            </w:r>
          </w:p>
          <w:p>
            <w:pPr>
              <w:spacing w:before="0" w:after="0"/>
              <w:jc w:val="left"/>
            </w:pPr>
            <w:r>
              <w:rPr>
                <w:sz w:val="28"/>
                <w:szCs w:val="28"/>
                <w:rFonts w:ascii="宋体" w:cs="宋体" w:eastAsia="宋体" w:hAnsi="宋体"/>
              </w:rPr>
              <w:t xml:space="preserve">15.2 要求工区依据一类计划、二类计划考核日期完成当月的考核任务；依据批次计划考核周完成当月的批次计划考核任务；依据临时计划的考核日期完成临时计划的考核任务。</w:t>
            </w:r>
          </w:p>
          <w:p>
            <w:pPr>
              <w:spacing w:before="0" w:after="0"/>
              <w:jc w:val="left"/>
            </w:pPr>
            <w:r>
              <w:rPr>
                <w:sz w:val="28"/>
                <w:szCs w:val="28"/>
                <w:rFonts w:ascii="宋体" w:cs="宋体" w:eastAsia="宋体" w:hAnsi="宋体"/>
              </w:rPr>
              <w:t xml:space="preserve">15.3 工区可根据生产现场实际情况对生产计划申请调整，最终考核结果由库房计划员根据调整后的实际情况填写，生成的考核表报主管领导审核，中心主任批准生效后交经管员考核。</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三级作业计划,二级作业计划,一级作业计划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考核结果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090909"/>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090909"/>
                <w:sz w:val="28"/>
                <w:szCs w:val="28"/>
                <w:rFonts w:ascii="宋体" w:cs="宋体" w:eastAsia="宋体" w:hAnsi="宋体"/>
              </w:rPr>
              <w:t xml:space="preserve">职责</w:t>
            </w:r>
          </w:p>
        </w:tc>
      </w:tr>
      <w:tr>
        <w:trPr>
          <w:tblHeader w:val="false"/>
          <w:trHeight w:val="1575" w:hRule="atLeast"/>
        </w:trPr>
        <w:tc>
          <w:tcPr>
            <w:tcW w:type="dxa" w:w="4155"/>
            <w:gridSpan w:val="1"/>
            <w:tcMar>
              <w:top w:type="dxa" w:w="0"/>
              <w:left w:type="dxa" w:w="113"/>
              <w:bottom w:type="dxa" w:w="0"/>
              <w:right w:type="dxa" w:w="113"/>
            </w:tcMar>
            <w:vAlign w:val="center"/>
          </w:tcPr>
          <w:p>
            <w:pPr>
              <w:spacing w:before="0" w:after="0"/>
              <w:jc w:val="left"/>
            </w:pPr>
            <w:r>
              <w:rPr>
                <w:color w:val="090909"/>
                <w:sz w:val="28"/>
                <w:szCs w:val="28"/>
                <w:rFonts w:ascii="宋体" w:cs="宋体" w:eastAsia="宋体" w:hAnsi="宋体"/>
              </w:rPr>
              <w:t xml:space="preserve">库房计划室主任</w:t>
            </w:r>
          </w:p>
        </w:tc>
        <w:tc>
          <w:tcPr>
            <w:tcW w:type="dxa" w:w="4155"/>
            <w:gridSpan w:val="1"/>
            <w:tcMar>
              <w:top w:type="dxa" w:w="0"/>
              <w:left w:type="dxa" w:w="113"/>
              <w:bottom w:type="dxa" w:w="0"/>
              <w:right w:type="dxa" w:w="113"/>
            </w:tcMar>
            <w:vAlign w:val="center"/>
          </w:tcPr>
          <w:p>
            <w:pPr>
              <w:spacing w:before="0" w:after="0"/>
              <w:jc w:val="left"/>
            </w:pPr>
            <w:r>
              <w:rPr>
                <w:color w:val="090909"/>
                <w:sz w:val="28"/>
                <w:szCs w:val="28"/>
                <w:rFonts w:ascii="宋体" w:cs="宋体" w:eastAsia="宋体" w:hAnsi="宋体"/>
              </w:rPr>
              <w:t xml:space="preserve">负责制定下料、验收及配送策略，负责编制一级作业计划，负责校对二级作业计划</w:t>
            </w:r>
          </w:p>
        </w:tc>
      </w:tr>
      <w:tr>
        <w:trPr>
          <w:tblHeader w:val="false"/>
          <w:trHeight w:val="1575" w:hRule="atLeast"/>
        </w:trPr>
        <w:tc>
          <w:tcPr>
            <w:tcW w:type="dxa" w:w="4155"/>
            <w:gridSpan w:val="1"/>
            <w:tcMar>
              <w:top w:type="dxa" w:w="0"/>
              <w:left w:type="dxa" w:w="113"/>
              <w:bottom w:type="dxa" w:w="0"/>
              <w:right w:type="dxa" w:w="113"/>
            </w:tcMar>
            <w:vAlign w:val="center"/>
          </w:tcPr>
          <w:p>
            <w:pPr>
              <w:spacing w:before="0" w:after="0"/>
              <w:jc w:val="left"/>
            </w:pPr>
            <w:r>
              <w:rPr>
                <w:color w:val="090909"/>
                <w:sz w:val="28"/>
                <w:szCs w:val="28"/>
                <w:rFonts w:ascii="宋体" w:cs="宋体" w:eastAsia="宋体" w:hAnsi="宋体"/>
              </w:rPr>
              <w:t xml:space="preserve">库房计划员</w:t>
            </w:r>
          </w:p>
        </w:tc>
        <w:tc>
          <w:tcPr>
            <w:tcW w:type="dxa" w:w="4155"/>
            <w:gridSpan w:val="1"/>
            <w:tcMar>
              <w:top w:type="dxa" w:w="0"/>
              <w:left w:type="dxa" w:w="113"/>
              <w:bottom w:type="dxa" w:w="0"/>
              <w:right w:type="dxa" w:w="113"/>
            </w:tcMar>
            <w:vAlign w:val="center"/>
          </w:tcPr>
          <w:p>
            <w:pPr>
              <w:spacing w:before="0" w:after="0"/>
              <w:jc w:val="left"/>
            </w:pPr>
            <w:r>
              <w:rPr>
                <w:color w:val="090909"/>
                <w:sz w:val="28"/>
                <w:szCs w:val="28"/>
                <w:rFonts w:ascii="宋体" w:cs="宋体" w:eastAsia="宋体" w:hAnsi="宋体"/>
              </w:rPr>
              <w:t xml:space="preserve">负责编制各项目一级作业计划，负责编制二级作业计划，负责作业计划的考核</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left"/>
            </w:pPr>
            <w:r>
              <w:rPr>
                <w:color w:val="090909"/>
                <w:sz w:val="28"/>
                <w:szCs w:val="28"/>
                <w:rFonts w:ascii="宋体" w:cs="宋体" w:eastAsia="宋体" w:hAnsi="宋体"/>
              </w:rPr>
              <w:t xml:space="preserve">物流仓储中心副主任</w:t>
            </w:r>
          </w:p>
        </w:tc>
        <w:tc>
          <w:tcPr>
            <w:tcW w:type="dxa" w:w="4155"/>
            <w:gridSpan w:val="1"/>
            <w:tcMar>
              <w:top w:type="dxa" w:w="0"/>
              <w:left w:type="dxa" w:w="113"/>
              <w:bottom w:type="dxa" w:w="0"/>
              <w:right w:type="dxa" w:w="113"/>
            </w:tcMar>
            <w:vAlign w:val="center"/>
          </w:tcPr>
          <w:p>
            <w:pPr>
              <w:spacing w:before="0" w:after="0"/>
              <w:jc w:val="left"/>
            </w:pPr>
            <w:r>
              <w:rPr>
                <w:color w:val="090909"/>
                <w:sz w:val="28"/>
                <w:szCs w:val="28"/>
                <w:rFonts w:ascii="宋体" w:cs="宋体" w:eastAsia="宋体" w:hAnsi="宋体"/>
              </w:rPr>
              <w:t xml:space="preserve">负责校对一级作业计划，负责批准二级作业计划</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90909"/>
                <w:sz w:val="28"/>
                <w:szCs w:val="28"/>
                <w:rFonts w:ascii="宋体" w:cs="宋体" w:eastAsia="宋体" w:hAnsi="宋体"/>
              </w:rPr>
              <w:t xml:space="preserve">物流仓储中心主任</w:t>
            </w:r>
          </w:p>
        </w:tc>
        <w:tc>
          <w:tcPr>
            <w:tcW w:type="dxa" w:w="4155"/>
            <w:gridSpan w:val="1"/>
            <w:tcMar>
              <w:top w:type="dxa" w:w="0"/>
              <w:left w:type="dxa" w:w="113"/>
              <w:bottom w:type="dxa" w:w="0"/>
              <w:right w:type="dxa" w:w="113"/>
            </w:tcMar>
            <w:vAlign w:val="center"/>
          </w:tcPr>
          <w:p>
            <w:pPr>
              <w:spacing w:before="0" w:after="0"/>
              <w:jc w:val="left"/>
            </w:pPr>
            <w:r>
              <w:rPr>
                <w:color w:val="090909"/>
                <w:sz w:val="28"/>
                <w:szCs w:val="28"/>
                <w:rFonts w:ascii="宋体" w:cs="宋体" w:eastAsia="宋体" w:hAnsi="宋体"/>
              </w:rPr>
              <w:t xml:space="preserve">负责批准一级作业计划</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20202"/>
                <w:sz w:val="28"/>
                <w:szCs w:val="28"/>
                <w:rFonts w:ascii="宋体" w:cs="宋体" w:eastAsia="宋体" w:hAnsi="宋体"/>
              </w:rPr>
              <w:t xml:space="preserve">物料配送需求计划编制人</w:t>
            </w:r>
          </w:p>
        </w:tc>
        <w:tc>
          <w:tcPr>
            <w:tcW w:type="dxa" w:w="4155"/>
            <w:gridSpan w:val="1"/>
            <w:tcMar>
              <w:top w:type="dxa" w:w="0"/>
              <w:left w:type="dxa" w:w="113"/>
              <w:bottom w:type="dxa" w:w="0"/>
              <w:right w:type="dxa" w:w="113"/>
            </w:tcMar>
            <w:vAlign w:val="center"/>
          </w:tcPr>
          <w:p>
            <w:pPr>
              <w:spacing w:before="0" w:after="0"/>
              <w:jc w:val="left"/>
            </w:pPr>
            <w:r>
              <w:rPr>
                <w:color w:val="020202"/>
                <w:sz w:val="28"/>
                <w:szCs w:val="28"/>
                <w:rFonts w:ascii="宋体" w:cs="宋体" w:eastAsia="宋体" w:hAnsi="宋体"/>
              </w:rPr>
              <w:t xml:space="preserve">负责编制物料配送需求计划</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left"/>
            </w:pPr>
            <w:r>
              <w:rPr>
                <w:color w:val="020202"/>
                <w:sz w:val="28"/>
                <w:szCs w:val="28"/>
                <w:rFonts w:ascii="宋体" w:cs="宋体" w:eastAsia="宋体" w:hAnsi="宋体"/>
              </w:rPr>
              <w:t xml:space="preserve">预留申请人</w:t>
            </w:r>
          </w:p>
        </w:tc>
        <w:tc>
          <w:tcPr>
            <w:tcW w:type="dxa" w:w="4155"/>
            <w:gridSpan w:val="1"/>
            <w:tcMar>
              <w:top w:type="dxa" w:w="0"/>
              <w:left w:type="dxa" w:w="113"/>
              <w:bottom w:type="dxa" w:w="0"/>
              <w:right w:type="dxa" w:w="113"/>
            </w:tcMar>
            <w:vAlign w:val="center"/>
          </w:tcPr>
          <w:p>
            <w:pPr>
              <w:spacing w:before="0" w:after="0"/>
              <w:jc w:val="left"/>
            </w:pPr>
            <w:r>
              <w:rPr>
                <w:color w:val="020202"/>
                <w:sz w:val="28"/>
                <w:szCs w:val="28"/>
                <w:rFonts w:ascii="宋体" w:cs="宋体" w:eastAsia="宋体" w:hAnsi="宋体"/>
              </w:rPr>
              <w:t xml:space="preserve">负责编制</w:t>
            </w:r>
            <w:r>
              <w:rPr>
                <w:color w:val="020202"/>
                <w:sz w:val="28"/>
                <w:szCs w:val="28"/>
                <w:rFonts w:ascii="Times New Roman" w:cs="Times New Roman" w:eastAsia="Times New Roman" w:hAnsi="Times New Roman"/>
              </w:rPr>
              <w:t xml:space="preserve">ERP</w:t>
            </w:r>
            <w:r>
              <w:rPr>
                <w:color w:val="020202"/>
                <w:sz w:val="28"/>
                <w:szCs w:val="28"/>
                <w:rFonts w:ascii="宋体" w:cs="宋体" w:eastAsia="宋体" w:hAnsi="宋体"/>
              </w:rPr>
              <w:t xml:space="preserve">系统发料预留申请单，负责创建预留</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left"/>
            </w:pPr>
            <w:r>
              <w:rPr>
                <w:color w:val="020202"/>
                <w:sz w:val="28"/>
                <w:szCs w:val="28"/>
                <w:rFonts w:ascii="宋体" w:cs="宋体" w:eastAsia="宋体" w:hAnsi="宋体"/>
              </w:rPr>
              <w:t xml:space="preserve">班组长</w:t>
            </w:r>
          </w:p>
        </w:tc>
        <w:tc>
          <w:tcPr>
            <w:tcW w:type="dxa" w:w="4155"/>
            <w:gridSpan w:val="1"/>
            <w:tcMar>
              <w:top w:type="dxa" w:w="0"/>
              <w:left w:type="dxa" w:w="113"/>
              <w:bottom w:type="dxa" w:w="0"/>
              <w:right w:type="dxa" w:w="113"/>
            </w:tcMar>
            <w:vAlign w:val="center"/>
          </w:tcPr>
          <w:p>
            <w:pPr>
              <w:spacing w:before="0" w:after="0"/>
              <w:jc w:val="left"/>
            </w:pPr>
            <w:r>
              <w:rPr>
                <w:color w:val="020202"/>
                <w:sz w:val="28"/>
                <w:szCs w:val="28"/>
                <w:rFonts w:ascii="宋体" w:cs="宋体" w:eastAsia="宋体" w:hAnsi="宋体"/>
              </w:rPr>
              <w:t xml:space="preserve">负责编制三级作业计划，负责生产作业计划的调整</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20202"/>
                <w:sz w:val="28"/>
                <w:szCs w:val="28"/>
                <w:rFonts w:ascii="宋体" w:cs="宋体" w:eastAsia="宋体" w:hAnsi="宋体"/>
              </w:rPr>
              <w:t xml:space="preserve">班组长主管领导</w:t>
            </w:r>
          </w:p>
        </w:tc>
        <w:tc>
          <w:tcPr>
            <w:tcW w:type="dxa" w:w="4155"/>
            <w:gridSpan w:val="1"/>
            <w:tcMar>
              <w:top w:type="dxa" w:w="0"/>
              <w:left w:type="dxa" w:w="113"/>
              <w:bottom w:type="dxa" w:w="0"/>
              <w:right w:type="dxa" w:w="113"/>
            </w:tcMar>
            <w:vAlign w:val="center"/>
          </w:tcPr>
          <w:p>
            <w:pPr>
              <w:spacing w:before="0" w:after="0"/>
              <w:jc w:val="left"/>
            </w:pPr>
            <w:r>
              <w:rPr>
                <w:color w:val="020202"/>
                <w:sz w:val="28"/>
                <w:szCs w:val="28"/>
                <w:rFonts w:ascii="宋体" w:cs="宋体" w:eastAsia="宋体" w:hAnsi="宋体"/>
              </w:rPr>
              <w:t xml:space="preserve">负责批准三级作业计划</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20202"/>
                <w:sz w:val="28"/>
                <w:szCs w:val="28"/>
                <w:rFonts w:ascii="宋体" w:cs="宋体" w:eastAsia="宋体" w:hAnsi="宋体"/>
              </w:rPr>
              <w:t xml:space="preserve">生产作业计划编制人</w:t>
            </w:r>
          </w:p>
        </w:tc>
        <w:tc>
          <w:tcPr>
            <w:tcW w:type="dxa" w:w="4155"/>
            <w:gridSpan w:val="1"/>
            <w:tcMar>
              <w:top w:type="dxa" w:w="0"/>
              <w:left w:type="dxa" w:w="113"/>
              <w:bottom w:type="dxa" w:w="0"/>
              <w:right w:type="dxa" w:w="113"/>
            </w:tcMar>
            <w:vAlign w:val="center"/>
          </w:tcPr>
          <w:p>
            <w:pPr>
              <w:spacing w:before="0" w:after="0"/>
              <w:jc w:val="left"/>
            </w:pPr>
            <w:r>
              <w:rPr>
                <w:color w:val="020202"/>
                <w:sz w:val="28"/>
                <w:szCs w:val="28"/>
                <w:rFonts w:ascii="宋体" w:cs="宋体" w:eastAsia="宋体" w:hAnsi="宋体"/>
              </w:rPr>
              <w:t xml:space="preserve">负责作业计划的控制与拉动</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GLB140201-01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物料配送需求计划管理标准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GLB140201-02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ERP系统发料预留管理标准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30202"/>
          <w:sz w:val="28"/>
          <w:szCs w:val="28"/>
          <w:rFonts w:ascii="黑体" w:cs="黑体" w:eastAsia="黑体" w:hAnsi="黑体"/>
        </w:rPr>
        <w:t xml:space="preserve">11.1</w:t>
      </w:r>
      <w:r>
        <w:rPr>
          <w:color w:val="030202"/>
          <w:sz w:val="28"/>
          <w:szCs w:val="28"/>
          <w:rFonts w:ascii="宋体" w:cs="宋体" w:eastAsia="宋体" w:hAnsi="宋体"/>
        </w:rPr>
        <w:t xml:space="preserve"> </w:t>
      </w:r>
      <w:r>
        <w:rPr>
          <w:color w:val="030202"/>
          <w:sz w:val="28"/>
          <w:szCs w:val="28"/>
          <w:rFonts w:ascii="Times New Roman" w:cs="Times New Roman" w:eastAsia="Times New Roman" w:hAnsi="Times New Roman"/>
        </w:rPr>
        <w:t xml:space="preserve">FM1402-02、FM1402-03、FM1402-04、FM1402-05</w:t>
      </w:r>
      <w:r>
        <w:rPr>
          <w:color w:val="030202"/>
          <w:sz w:val="28"/>
          <w:szCs w:val="28"/>
          <w:rFonts w:ascii="宋体" w:cs="宋体" w:eastAsia="宋体" w:hAnsi="宋体"/>
        </w:rPr>
        <w:t xml:space="preserve">由装配生产单位、物流仓储中心及生产运营部分别存档</w:t>
      </w:r>
      <w:r>
        <w:rPr>
          <w:color w:val="030202"/>
          <w:sz w:val="28"/>
          <w:szCs w:val="28"/>
          <w:rFonts w:ascii="Times New Roman" w:cs="Times New Roman" w:eastAsia="Times New Roman" w:hAnsi="Times New Roman"/>
        </w:rPr>
        <w:t xml:space="preserve">10</w:t>
      </w:r>
      <w:r>
        <w:rPr>
          <w:color w:val="030202"/>
          <w:sz w:val="28"/>
          <w:szCs w:val="28"/>
          <w:rFonts w:ascii="宋体" w:cs="宋体" w:eastAsia="宋体" w:hAnsi="宋体"/>
        </w:rPr>
        <w:t xml:space="preserve">年。</w:t>
      </w:r>
    </w:p>
    <w:p>
      <w:pPr>
        <w:spacing w:before="0" w:after="0"/>
        <w:jc w:val="both"/>
      </w:pPr>
      <w:r>
        <w:rPr>
          <w:color w:val="030202"/>
          <w:sz w:val="28"/>
          <w:szCs w:val="28"/>
          <w:rFonts w:ascii="黑体" w:cs="黑体" w:eastAsia="黑体" w:hAnsi="黑体"/>
        </w:rPr>
        <w:t xml:space="preserve">11.2</w:t>
      </w:r>
      <w:r>
        <w:rPr>
          <w:color w:val="030202"/>
          <w:sz w:val="28"/>
          <w:szCs w:val="28"/>
          <w:rFonts w:ascii="宋体" w:cs="宋体" w:eastAsia="宋体" w:hAnsi="宋体"/>
        </w:rPr>
        <w:t xml:space="preserve"> 相关记录的填写和维护按程序文件</w:t>
      </w:r>
      <w:r>
        <w:rPr>
          <w:color w:val="030202"/>
          <w:sz w:val="28"/>
          <w:szCs w:val="28"/>
          <w:rFonts w:ascii="Times New Roman" w:cs="Times New Roman" w:eastAsia="Times New Roman" w:hAnsi="Times New Roman"/>
        </w:rPr>
        <w:t xml:space="preserve">GLC231008</w:t>
      </w:r>
      <w:r>
        <w:rPr>
          <w:color w:val="030202"/>
          <w:sz w:val="28"/>
          <w:szCs w:val="28"/>
          <w:rFonts w:ascii="黑体" w:cs="黑体" w:eastAsia="黑体" w:hAnsi="黑体"/>
        </w:rPr>
        <w:t xml:space="preserve">要</w:t>
      </w:r>
      <w:r>
        <w:rPr>
          <w:color w:val="030202"/>
          <w:sz w:val="28"/>
          <w:szCs w:val="28"/>
          <w:rFonts w:ascii="宋体" w:cs="宋体" w:eastAsia="宋体" w:hAnsi="宋体"/>
        </w:rPr>
        <w:t xml:space="preserve">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74"/>
      <w:footerReference w:type="default" r:id="rId75"/>
      <w:pgSz w:w="11906" w:h="16838" w:orient="portrait"/>
      <w:pgMar w:top="1440" w:right="1802" w:bottom="1440" w:left="1802" w:header="708" w:footer="708" w:gutter="0"/>
      <w:pgNumType w:start="3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image" Target="media/vp0gdj6jipzifedokpktt.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2026-06-10T08:09:46.287Z</dcterms:created>
  <dcterms:modified xsi:type="dcterms:W3CDTF">2026-06-10T08:09:46.287Z</dcterms:modified>
</cp:coreProperties>
</file>

<file path=docProps/custom.xml><?xml version="1.0" encoding="utf-8"?>
<Properties xmlns="http://schemas.openxmlformats.org/officeDocument/2006/custom-properties" xmlns:vt="http://schemas.openxmlformats.org/officeDocument/2006/docPropsVTypes"/>
</file>