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华文宋体" w:cs="华文宋体" w:eastAsia="华文宋体" w:hAnsi="华文宋体"/>
        </w:rPr>
        <w:t xml:space="preserve">本制度属于支撑类管理制度。</w:t>
      </w:r>
    </w:p>
    <w:p>
      <w:pPr>
        <w:spacing w:before="0" w:after="0"/>
        <w:jc w:val="both"/>
      </w:pPr>
      <w:r>
        <w:rPr>
          <w:color w:val="1b324f"/>
          <w:sz w:val="21"/>
          <w:szCs w:val="21"/>
          <w:rFonts w:ascii="华文宋体" w:cs="华文宋体" w:eastAsia="华文宋体" w:hAnsi="华文宋体"/>
        </w:rPr>
        <w:t xml:space="preserve">本制度由质量安全部提出。</w:t>
      </w:r>
    </w:p>
    <w:p>
      <w:pPr>
        <w:spacing w:before="0" w:after="0"/>
        <w:jc w:val="both"/>
      </w:pPr>
      <w:r>
        <w:rPr>
          <w:color w:val="1b324f"/>
          <w:sz w:val="21"/>
          <w:szCs w:val="21"/>
          <w:rFonts w:ascii="华文宋体" w:cs="华文宋体" w:eastAsia="华文宋体" w:hAnsi="华文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 </w:t>
      </w:r>
      <w:r>
        <w:rPr>
          <w:color w:val="000000"/>
          <w:sz w:val="32"/>
          <w:szCs w:val="32"/>
          <w:rFonts w:ascii="黑体" w:cs="黑体" w:eastAsia="黑体" w:hAnsi="黑体"/>
        </w:rPr>
        <w:t xml:space="preserve">M</w:t>
      </w:r>
      <w:r>
        <w:rPr>
          <w:color w:val="000000"/>
          <w:sz w:val="32"/>
          <w:szCs w:val="32"/>
          <w:rFonts w:ascii="黑体" w:cs="黑体" w:eastAsia="黑体" w:hAnsi="黑体"/>
        </w:rPr>
        <w:t xml:space="preserve">A700项目交付文件管理标准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本文件规定了</w:t>
      </w:r>
      <w:r>
        <w:rPr>
          <w:color w:val="000000"/>
          <w:sz w:val="28"/>
          <w:szCs w:val="28"/>
          <w:rFonts w:ascii="Times New Roman" w:cs="Times New Roman" w:eastAsia="Times New Roman" w:hAnsi="Times New Roman"/>
        </w:rPr>
        <w:t xml:space="preserve">MA700</w:t>
      </w:r>
      <w:r>
        <w:rPr>
          <w:color w:val="000000"/>
          <w:sz w:val="28"/>
          <w:szCs w:val="28"/>
          <w:rFonts w:ascii="宋体" w:cs="宋体" w:eastAsia="宋体" w:hAnsi="宋体"/>
        </w:rPr>
        <w:t xml:space="preserve">项目交付文件的编写管理要求。</w:t>
      </w:r>
    </w:p>
    <w:p>
      <w:pPr>
        <w:spacing w:before="0" w:after="0"/>
        <w:jc w:val="both"/>
      </w:pPr>
      <w:r>
        <w:rPr>
          <w:color w:val="000000"/>
          <w:sz w:val="28"/>
          <w:szCs w:val="28"/>
          <w:rFonts w:ascii="宋体" w:cs="宋体" w:eastAsia="宋体" w:hAnsi="宋体"/>
        </w:rPr>
        <w:t xml:space="preserve">    本文件适用于</w:t>
      </w:r>
      <w:r>
        <w:rPr>
          <w:color w:val="000000"/>
          <w:sz w:val="28"/>
          <w:szCs w:val="28"/>
          <w:rFonts w:ascii="Times New Roman" w:cs="Times New Roman" w:eastAsia="Times New Roman" w:hAnsi="Times New Roman"/>
        </w:rPr>
        <w:t xml:space="preserve">MA700</w:t>
      </w:r>
      <w:r>
        <w:rPr>
          <w:color w:val="000000"/>
          <w:sz w:val="28"/>
          <w:szCs w:val="28"/>
          <w:rFonts w:ascii="宋体" w:cs="宋体" w:eastAsia="宋体" w:hAnsi="宋体"/>
        </w:rPr>
        <w:t xml:space="preserve">项目生产。</w:t>
      </w:r>
    </w:p>
    <w:p>
      <w:pPr>
        <w:spacing w:before="0" w:after="0"/>
        <w:jc w:val="both"/>
      </w:pPr>
      <w:r>
        <w:rPr>
          <w:color w:val="000000"/>
          <w:sz w:val="28"/>
          <w:szCs w:val="28"/>
          <w:rFonts w:ascii="宋体" w:cs="宋体" w:eastAsia="宋体" w:hAnsi="宋体"/>
        </w:rPr>
        <w:t xml:space="preserve">    本文件依据</w:t>
      </w:r>
      <w:r>
        <w:rPr>
          <w:color w:val="000000"/>
          <w:sz w:val="28"/>
          <w:szCs w:val="28"/>
          <w:rFonts w:ascii="Times New Roman" w:cs="Times New Roman" w:eastAsia="Times New Roman" w:hAnsi="Times New Roman"/>
        </w:rPr>
        <w:t xml:space="preserve">GLC140806</w:t>
      </w:r>
      <w:r>
        <w:rPr>
          <w:color w:val="000000"/>
          <w:sz w:val="28"/>
          <w:szCs w:val="28"/>
          <w:rFonts w:ascii="宋体" w:cs="宋体" w:eastAsia="宋体" w:hAnsi="宋体"/>
        </w:rPr>
        <w:t xml:space="preserve">和西飞民机公司对产品交付文件的要求</w:t>
      </w:r>
      <w:r>
        <w:rPr>
          <w:color w:val="000000"/>
          <w:sz w:val="28"/>
          <w:szCs w:val="28"/>
          <w:rFonts w:ascii="Times New Roman" w:cs="Times New Roman" w:eastAsia="Times New Roman" w:hAnsi="Times New Roman"/>
        </w:rPr>
        <w:t xml:space="preserve">CB1500-002、CB1500-005和CB1000-004</w:t>
      </w:r>
      <w:r>
        <w:rPr>
          <w:color w:val="000000"/>
          <w:sz w:val="28"/>
          <w:szCs w:val="28"/>
          <w:rFonts w:ascii="宋体" w:cs="宋体" w:eastAsia="宋体" w:hAnsi="宋体"/>
        </w:rPr>
        <w:t xml:space="preserve">制定。</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CB1000-004</w:t>
      </w:r>
      <w:r>
        <w:rPr>
          <w:color w:val="000000"/>
          <w:sz w:val="28"/>
          <w:szCs w:val="28"/>
          <w:rFonts w:ascii="宋体" w:cs="宋体" w:eastAsia="宋体" w:hAnsi="宋体"/>
        </w:rPr>
        <w:t xml:space="preserve">  机体结构供应商产品交付管理要求</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CB1500-001</w:t>
      </w:r>
      <w:r>
        <w:rPr>
          <w:color w:val="000000"/>
          <w:sz w:val="28"/>
          <w:szCs w:val="28"/>
          <w:rFonts w:ascii="宋体" w:cs="宋体" w:eastAsia="宋体" w:hAnsi="宋体"/>
        </w:rPr>
        <w:t xml:space="preserve">  机体结构供应商质量管理通用要求</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CB1500-002</w:t>
      </w:r>
      <w:r>
        <w:rPr>
          <w:color w:val="000000"/>
          <w:sz w:val="28"/>
          <w:szCs w:val="28"/>
          <w:rFonts w:ascii="宋体" w:cs="宋体" w:eastAsia="宋体" w:hAnsi="宋体"/>
        </w:rPr>
        <w:t xml:space="preserve">  机体结构供应商产品交付资料管理要求</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CB1500-004</w:t>
      </w:r>
      <w:r>
        <w:rPr>
          <w:color w:val="000000"/>
          <w:sz w:val="28"/>
          <w:szCs w:val="28"/>
          <w:rFonts w:ascii="宋体" w:cs="宋体" w:eastAsia="宋体" w:hAnsi="宋体"/>
        </w:rPr>
        <w:t xml:space="preserve">  机体结构供应商不合格品管理要求</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CB1500-005   </w:t>
      </w:r>
      <w:r>
        <w:rPr>
          <w:color w:val="000000"/>
          <w:sz w:val="28"/>
          <w:szCs w:val="28"/>
          <w:rFonts w:ascii="宋体" w:cs="宋体" w:eastAsia="宋体" w:hAnsi="宋体"/>
        </w:rPr>
        <w:t xml:space="preserve">机体结构供应商产品交付验收管理要求</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CG1500-005   </w:t>
      </w:r>
      <w:r>
        <w:rPr>
          <w:color w:val="000000"/>
          <w:sz w:val="28"/>
          <w:szCs w:val="28"/>
          <w:rFonts w:ascii="宋体" w:cs="宋体" w:eastAsia="宋体" w:hAnsi="宋体"/>
        </w:rPr>
        <w:t xml:space="preserve">供应商材料标准件代料管理要求</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CG1500-006</w:t>
      </w:r>
      <w:r>
        <w:rPr>
          <w:color w:val="000000"/>
          <w:sz w:val="28"/>
          <w:szCs w:val="28"/>
          <w:rFonts w:ascii="宋体" w:cs="宋体" w:eastAsia="宋体" w:hAnsi="宋体"/>
        </w:rPr>
        <w:t xml:space="preserve">  供应商履历证明文件管理要求</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CG0700-006</w:t>
      </w:r>
      <w:r>
        <w:rPr>
          <w:color w:val="000000"/>
          <w:sz w:val="28"/>
          <w:szCs w:val="28"/>
          <w:rFonts w:ascii="宋体" w:cs="宋体" w:eastAsia="宋体" w:hAnsi="宋体"/>
        </w:rPr>
        <w:t xml:space="preserve">  供应商工艺偏离管理要求</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  CB0700-011</w:t>
      </w:r>
      <w:r>
        <w:rPr>
          <w:color w:val="000000"/>
          <w:sz w:val="28"/>
          <w:szCs w:val="28"/>
          <w:rFonts w:ascii="宋体" w:cs="宋体" w:eastAsia="宋体" w:hAnsi="宋体"/>
        </w:rPr>
        <w:t xml:space="preserve">  机体结构供应商工程更改贯彻管理要求</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CB0700-014</w:t>
      </w:r>
      <w:r>
        <w:rPr>
          <w:color w:val="000000"/>
          <w:sz w:val="28"/>
          <w:szCs w:val="28"/>
          <w:rFonts w:ascii="宋体" w:cs="宋体" w:eastAsia="宋体" w:hAnsi="宋体"/>
        </w:rPr>
        <w:t xml:space="preserve">  机体结构供应商交付物料清单编制要求</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Y21-GD154-005</w:t>
      </w:r>
      <w:r>
        <w:rPr>
          <w:color w:val="000000"/>
          <w:sz w:val="28"/>
          <w:szCs w:val="28"/>
          <w:rFonts w:ascii="宋体" w:cs="宋体" w:eastAsia="宋体" w:hAnsi="宋体"/>
        </w:rPr>
        <w:t xml:space="preserve">  MA700飞机重量检验与控制规定</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GLC140806</w:t>
      </w:r>
      <w:r>
        <w:rPr>
          <w:color w:val="000000"/>
          <w:sz w:val="28"/>
          <w:szCs w:val="28"/>
          <w:rFonts w:ascii="宋体" w:cs="宋体" w:eastAsia="宋体" w:hAnsi="宋体"/>
        </w:rPr>
        <w:t xml:space="preserve">  交付文件的准备管理程序</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  质量记录管理程序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jc w:val="both"/>
      </w:pPr>
      <w:r>
        <w:rPr>
          <w:color w:val="000000"/>
          <w:sz w:val="28"/>
          <w:szCs w:val="28"/>
          <w:rFonts w:ascii="华文宋体" w:cs="华文宋体" w:eastAsia="华文宋体" w:hAnsi="华文宋体"/>
        </w:rPr>
        <w:t xml:space="preserve">     无</w:t>
      </w:r>
    </w:p>
    <w:p>
      <w:pPr>
        <w:spacing w:before="0" w:after="0"/>
        <w:jc w:val="both"/>
      </w:pPr>
      <w:r>
        <w:rPr>
          <w:color w:val="000000"/>
          <w:sz w:val="28"/>
          <w:szCs w:val="28"/>
          <w:rFonts w:ascii="黑体" w:cs="黑体" w:eastAsia="黑体" w:hAnsi="黑体"/>
        </w:rPr>
        <w:t xml:space="preserve">3.2  引用表格</w:t>
      </w:r>
    </w:p>
    <w:p>
      <w:pPr>
        <w:spacing w:before="0" w:after="0"/>
        <w:jc w:val="both"/>
      </w:pPr>
      <w:r>
        <w:rPr>
          <w:color w:val="000000"/>
          <w:sz w:val="28"/>
          <w:szCs w:val="28"/>
          <w:rFonts w:ascii="华文宋体" w:cs="华文宋体" w:eastAsia="华文宋体" w:hAnsi="华文宋体"/>
        </w:rPr>
        <w:t xml:space="preserve">        </w:t>
      </w:r>
      <w:r>
        <w:rPr>
          <w:color w:val="000000"/>
          <w:sz w:val="28"/>
          <w:szCs w:val="28"/>
          <w:rFonts w:ascii="Times New Roman" w:cs="Times New Roman" w:eastAsia="Times New Roman" w:hAnsi="Times New Roman"/>
        </w:rPr>
        <w:t xml:space="preserve"> TA12072</w:t>
      </w:r>
      <w:r>
        <w:rPr>
          <w:color w:val="000000"/>
          <w:sz w:val="28"/>
          <w:szCs w:val="28"/>
          <w:rFonts w:ascii="宋体" w:cs="宋体" w:eastAsia="宋体" w:hAnsi="宋体"/>
        </w:rPr>
        <w:t xml:space="preserve">  产品交付资料清单（附录</w:t>
      </w: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TA12011</w:t>
      </w:r>
      <w:r>
        <w:rPr>
          <w:color w:val="000000"/>
          <w:sz w:val="28"/>
          <w:szCs w:val="28"/>
          <w:rFonts w:ascii="宋体" w:cs="宋体" w:eastAsia="宋体" w:hAnsi="宋体"/>
        </w:rPr>
        <w:t xml:space="preserve">  多余物检查声明（附录</w:t>
      </w:r>
      <w:r>
        <w:rPr>
          <w:color w:val="000000"/>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 TA12013</w:t>
      </w:r>
      <w:r>
        <w:rPr>
          <w:color w:val="000000"/>
          <w:sz w:val="28"/>
          <w:szCs w:val="28"/>
          <w:rFonts w:ascii="宋体" w:cs="宋体" w:eastAsia="宋体" w:hAnsi="宋体"/>
        </w:rPr>
        <w:t xml:space="preserve">  首件检验报告清单（附录</w:t>
      </w:r>
      <w:r>
        <w:rPr>
          <w:color w:val="000000"/>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 TA12012</w:t>
      </w:r>
      <w:r>
        <w:rPr>
          <w:color w:val="000000"/>
          <w:sz w:val="28"/>
          <w:szCs w:val="28"/>
          <w:rFonts w:ascii="宋体" w:cs="宋体" w:eastAsia="宋体" w:hAnsi="宋体"/>
        </w:rPr>
        <w:t xml:space="preserve">  机载系统/设备装机清单（附录</w:t>
      </w: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   TA12098 </w:t>
      </w:r>
      <w:r>
        <w:rPr>
          <w:color w:val="000000"/>
          <w:sz w:val="28"/>
          <w:szCs w:val="28"/>
          <w:rFonts w:ascii="宋体" w:cs="宋体" w:eastAsia="宋体" w:hAnsi="宋体"/>
        </w:rPr>
        <w:t xml:space="preserve"> 时控件清单（附录</w:t>
      </w: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 TA12018</w:t>
      </w:r>
      <w:r>
        <w:rPr>
          <w:color w:val="000000"/>
          <w:sz w:val="28"/>
          <w:szCs w:val="28"/>
          <w:rFonts w:ascii="宋体" w:cs="宋体" w:eastAsia="宋体" w:hAnsi="宋体"/>
        </w:rPr>
        <w:t xml:space="preserve">  材料/标准件代用单清单（附录</w:t>
      </w:r>
      <w:r>
        <w:rPr>
          <w:color w:val="000000"/>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 TA12019 </w:t>
      </w:r>
      <w:r>
        <w:rPr>
          <w:color w:val="000000"/>
          <w:sz w:val="28"/>
          <w:szCs w:val="28"/>
          <w:rFonts w:ascii="宋体" w:cs="宋体" w:eastAsia="宋体" w:hAnsi="宋体"/>
        </w:rPr>
        <w:t xml:space="preserve"> 不合格品审理清单（附录G）</w:t>
      </w:r>
    </w:p>
    <w:p>
      <w:pPr>
        <w:spacing w:before="0" w:after="0"/>
        <w:jc w:val="both"/>
      </w:pPr>
      <w:r>
        <w:rPr>
          <w:color w:val="000000"/>
          <w:sz w:val="28"/>
          <w:szCs w:val="28"/>
          <w:rFonts w:ascii="宋体" w:cs="宋体" w:eastAsia="宋体" w:hAnsi="宋体"/>
        </w:rPr>
        <w:t xml:space="preserve">     </w:t>
      </w:r>
      <w:r>
        <w:rPr>
          <w:color w:val="000000"/>
          <w:sz w:val="28"/>
          <w:szCs w:val="28"/>
          <w:rFonts w:ascii="Times New Roman" w:cs="Times New Roman" w:eastAsia="Times New Roman" w:hAnsi="Times New Roman"/>
        </w:rPr>
        <w:t xml:space="preserve">TA12100 </w:t>
      </w:r>
      <w:r>
        <w:rPr>
          <w:color w:val="000000"/>
          <w:sz w:val="28"/>
          <w:szCs w:val="28"/>
          <w:rFonts w:ascii="宋体" w:cs="宋体" w:eastAsia="宋体" w:hAnsi="宋体"/>
        </w:rPr>
        <w:t xml:space="preserve"> 产品合格证/履历本清单（附录H）</w:t>
      </w:r>
    </w:p>
    <w:p>
      <w:pPr>
        <w:spacing w:before="0" w:after="0"/>
        <w:jc w:val="both"/>
      </w:pPr>
      <w:r>
        <w:rPr>
          <w:color w:val="000000"/>
          <w:sz w:val="28"/>
          <w:szCs w:val="28"/>
          <w:rFonts w:ascii="Times New Roman" w:cs="Times New Roman" w:eastAsia="Times New Roman" w:hAnsi="Times New Roman"/>
        </w:rPr>
        <w:t xml:space="preserve">          TA1500-008  </w:t>
      </w:r>
      <w:r>
        <w:rPr>
          <w:color w:val="000000"/>
          <w:sz w:val="28"/>
          <w:szCs w:val="28"/>
          <w:rFonts w:ascii="宋体" w:cs="宋体" w:eastAsia="宋体" w:hAnsi="宋体"/>
        </w:rPr>
        <w:t xml:space="preserve">部件表面质量交接表（附录J）</w:t>
      </w:r>
    </w:p>
    <w:p>
      <w:pPr>
        <w:spacing w:before="0" w:after="0" w:line="210" w:lineRule="exact"/>
      </w:pPr>
      <w:r>
        <w:rPr>
          <w:color w:val="000000"/>
          <w:sz w:val="21"/>
          <w:szCs w:val="21"/>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华文宋体" w:cs="华文宋体" w:eastAsia="华文宋体" w:hAnsi="华文宋体"/>
        </w:rPr>
        <w:t xml:space="preserve">     无</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  规定</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5.1 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项目管理部项目经理或者项目助理负责向交付厂质量工程室提供装箱单。</w:t>
      </w:r>
    </w:p>
    <w:p>
      <w:pPr>
        <w:spacing w:before="0" w:after="0"/>
        <w:jc w:val="both"/>
      </w:pPr>
      <w:r>
        <w:rPr>
          <w:color w:val="000000"/>
          <w:sz w:val="28"/>
          <w:szCs w:val="28"/>
          <w:rFonts w:ascii="黑体" w:cs="黑体" w:eastAsia="黑体" w:hAnsi="黑体"/>
        </w:rPr>
        <w:t xml:space="preserve">5.2</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交付厂质量工程室按《产品交付资料清单》</w:t>
      </w:r>
      <w:r>
        <w:rPr>
          <w:color w:val="000000"/>
          <w:sz w:val="28"/>
          <w:szCs w:val="28"/>
          <w:rFonts w:ascii="Times New Roman" w:cs="Times New Roman" w:eastAsia="Times New Roman" w:hAnsi="Times New Roman"/>
        </w:rPr>
        <w:t xml:space="preserve">TA12072</w:t>
      </w:r>
      <w:r>
        <w:rPr>
          <w:color w:val="000000"/>
          <w:sz w:val="28"/>
          <w:szCs w:val="28"/>
          <w:rFonts w:ascii="宋体" w:cs="宋体" w:eastAsia="宋体" w:hAnsi="宋体"/>
        </w:rPr>
        <w:t xml:space="preserve">（见附录</w:t>
      </w:r>
      <w:r>
        <w:rPr>
          <w:color w:val="000000"/>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）的要求和相关文件准备交付资料，并如实地记录在该表格上。当交</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付资料不能满足《产品交付资料清单》要求时，产品不能交付。</w:t>
      </w:r>
    </w:p>
    <w:p>
      <w:pPr>
        <w:spacing w:before="0" w:after="0"/>
        <w:jc w:val="both"/>
      </w:pPr>
      <w:r>
        <w:rPr>
          <w:color w:val="000000"/>
          <w:sz w:val="28"/>
          <w:szCs w:val="28"/>
          <w:rFonts w:ascii="黑体" w:cs="黑体" w:eastAsia="黑体" w:hAnsi="黑体"/>
        </w:rPr>
        <w:t xml:space="preserve">5.3</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随产品交付的文件有装箱单、机体结构部件交付状态声明、多余物检查声明、产品合格证、工程更改贯彻清单、称重证明文件，其他文件按照适用的情况提交。</w:t>
      </w:r>
    </w:p>
    <w:p>
      <w:pPr>
        <w:spacing w:before="0" w:after="0"/>
        <w:jc w:val="both"/>
      </w:pPr>
      <w:r>
        <w:rPr>
          <w:color w:val="000000"/>
          <w:sz w:val="28"/>
          <w:szCs w:val="28"/>
          <w:rFonts w:ascii="黑体" w:cs="黑体" w:eastAsia="黑体" w:hAnsi="黑体"/>
        </w:rPr>
        <w:t xml:space="preserve">5.3.1 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项目管理部项目经理或者项目助理按照CB1500-005填写《构型资料申请表》提交至西飞民机供应商管理人员。西飞民机供应商管理人员将《构型资料申请表》发至西飞民机工程技术中心。西飞民机工程技术中心相关人员提供工程更改清单，五类文件清单（基础标准、技术条件、材料/标准件规范、通用标准、工艺规范）。</w:t>
      </w:r>
    </w:p>
    <w:p>
      <w:pPr>
        <w:spacing w:before="0" w:after="0"/>
        <w:jc w:val="both"/>
      </w:pPr>
      <w:r>
        <w:rPr>
          <w:color w:val="ff0000"/>
          <w:sz w:val="28"/>
          <w:szCs w:val="28"/>
          <w:rFonts w:ascii="宋体" w:cs="宋体" w:eastAsia="宋体" w:hAnsi="宋体"/>
        </w:rPr>
        <w:t xml:space="preserve">    </w:t>
      </w:r>
      <w:r>
        <w:rPr>
          <w:color w:val="000000"/>
          <w:sz w:val="28"/>
          <w:szCs w:val="28"/>
          <w:rFonts w:ascii="宋体" w:cs="宋体" w:eastAsia="宋体" w:hAnsi="宋体"/>
        </w:rPr>
        <w:t xml:space="preserve">产品交付厂根据西飞民机提供工程更改清单和五类文件清单组织相关单位落实其贯彻情况。</w:t>
      </w:r>
    </w:p>
    <w:p>
      <w:pPr>
        <w:spacing w:before="0" w:after="0"/>
        <w:jc w:val="both"/>
      </w:pPr>
      <w:r>
        <w:rPr>
          <w:color w:val="000000"/>
          <w:sz w:val="28"/>
          <w:szCs w:val="28"/>
          <w:rFonts w:ascii="黑体" w:cs="黑体" w:eastAsia="黑体" w:hAnsi="黑体"/>
        </w:rPr>
        <w:t xml:space="preserve">5.3.2 </w:t>
      </w:r>
      <w:r>
        <w:rPr>
          <w:color w:val="000000"/>
          <w:sz w:val="28"/>
          <w:szCs w:val="28"/>
          <w:rFonts w:ascii="宋体" w:cs="宋体" w:eastAsia="宋体" w:hAnsi="宋体"/>
        </w:rPr>
        <w:t xml:space="preserve">各产品制造部门或等同职能的部门按照TA12013（见附录C）填写首件检验报告清单。当涉及关键/重要件、制造符合性检查项目首件检验报告，需要提供其复印件。 </w:t>
      </w:r>
    </w:p>
    <w:p>
      <w:pPr>
        <w:spacing w:before="0" w:after="0"/>
        <w:jc w:val="both"/>
      </w:pPr>
      <w:r>
        <w:rPr>
          <w:color w:val="000000"/>
          <w:sz w:val="28"/>
          <w:szCs w:val="28"/>
          <w:rFonts w:ascii="黑体" w:cs="黑体" w:eastAsia="黑体" w:hAnsi="黑体"/>
        </w:rPr>
        <w:t xml:space="preserve">5.3.3 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当产品交付规范书中有规定的测量与试验项目时，由产品的制造部门提供测量、试验报告的复印件。</w:t>
      </w:r>
    </w:p>
    <w:p>
      <w:pPr>
        <w:spacing w:before="0" w:after="0"/>
        <w:jc w:val="both"/>
      </w:pPr>
      <w:r>
        <w:rPr>
          <w:color w:val="000000"/>
          <w:sz w:val="28"/>
          <w:szCs w:val="28"/>
          <w:rFonts w:ascii="黑体" w:cs="黑体" w:eastAsia="黑体" w:hAnsi="黑体"/>
        </w:rPr>
        <w:t xml:space="preserve">5.3.4  </w:t>
      </w:r>
      <w:r>
        <w:rPr>
          <w:color w:val="000000"/>
          <w:sz w:val="28"/>
          <w:szCs w:val="28"/>
          <w:rFonts w:ascii="宋体" w:cs="宋体" w:eastAsia="宋体" w:hAnsi="宋体"/>
        </w:rPr>
        <w:t xml:space="preserve">各产品制造部门或等同职能的部门按照Y21-GD154-005中表格样式提供零件、组件、部件重量报告。如有重量超差，提供重量超差清单。</w:t>
      </w:r>
    </w:p>
    <w:p>
      <w:pPr>
        <w:spacing w:before="0" w:after="0"/>
        <w:jc w:val="both"/>
      </w:pPr>
      <w:r>
        <w:rPr>
          <w:color w:val="000000"/>
          <w:sz w:val="28"/>
          <w:szCs w:val="28"/>
          <w:rFonts w:ascii="黑体" w:cs="黑体" w:eastAsia="黑体" w:hAnsi="黑体"/>
        </w:rPr>
        <w:t xml:space="preserve">5.3.5  </w:t>
      </w:r>
      <w:r>
        <w:rPr>
          <w:color w:val="000000"/>
          <w:sz w:val="28"/>
          <w:szCs w:val="28"/>
          <w:rFonts w:ascii="宋体" w:cs="宋体" w:eastAsia="宋体" w:hAnsi="宋体"/>
        </w:rPr>
        <w:t xml:space="preserve">如有工艺偏离，参考</w:t>
      </w:r>
      <w:r>
        <w:rPr>
          <w:color w:val="000000"/>
          <w:sz w:val="28"/>
          <w:szCs w:val="28"/>
          <w:rFonts w:ascii="Times New Roman" w:cs="Times New Roman" w:eastAsia="Times New Roman" w:hAnsi="Times New Roman"/>
        </w:rPr>
        <w:t xml:space="preserve">CG0700-006</w:t>
      </w:r>
      <w:r>
        <w:rPr>
          <w:color w:val="000000"/>
          <w:sz w:val="28"/>
          <w:szCs w:val="28"/>
          <w:rFonts w:ascii="宋体" w:cs="宋体" w:eastAsia="宋体" w:hAnsi="宋体"/>
        </w:rPr>
        <w:t xml:space="preserve">要求提出工艺偏离单。</w:t>
      </w:r>
    </w:p>
    <w:p>
      <w:pPr>
        <w:spacing w:before="0" w:after="0"/>
        <w:jc w:val="both"/>
      </w:pPr>
      <w:r>
        <w:rPr>
          <w:color w:val="000000"/>
          <w:sz w:val="28"/>
          <w:szCs w:val="28"/>
          <w:rFonts w:ascii="黑体" w:cs="黑体" w:eastAsia="黑体" w:hAnsi="黑体"/>
        </w:rPr>
        <w:t xml:space="preserve">5.3.6  </w:t>
      </w:r>
      <w:r>
        <w:rPr>
          <w:color w:val="000000"/>
          <w:sz w:val="28"/>
          <w:szCs w:val="28"/>
          <w:rFonts w:ascii="宋体" w:cs="宋体" w:eastAsia="宋体" w:hAnsi="宋体"/>
        </w:rPr>
        <w:t xml:space="preserve">当产品加工至工程图样要求的状态，但不符合产品交付规范要求时，按照</w:t>
      </w:r>
      <w:r>
        <w:rPr>
          <w:color w:val="000000"/>
          <w:sz w:val="28"/>
          <w:szCs w:val="28"/>
          <w:rFonts w:ascii="Times New Roman" w:cs="Times New Roman" w:eastAsia="Times New Roman" w:hAnsi="Times New Roman"/>
        </w:rPr>
        <w:t xml:space="preserve">CB1500-004</w:t>
      </w:r>
      <w:r>
        <w:rPr>
          <w:color w:val="000000"/>
          <w:sz w:val="28"/>
          <w:szCs w:val="28"/>
          <w:rFonts w:ascii="宋体" w:cs="宋体" w:eastAsia="宋体" w:hAnsi="宋体"/>
        </w:rPr>
        <w:t xml:space="preserve">规定，提出“交付规范偏离审理单”。</w:t>
      </w:r>
    </w:p>
    <w:p>
      <w:pPr>
        <w:spacing w:before="0" w:after="0"/>
        <w:jc w:val="both"/>
      </w:pPr>
      <w:r>
        <w:rPr>
          <w:color w:val="000000"/>
          <w:sz w:val="28"/>
          <w:szCs w:val="28"/>
          <w:rFonts w:ascii="黑体" w:cs="黑体" w:eastAsia="黑体" w:hAnsi="黑体"/>
        </w:rPr>
        <w:t xml:space="preserve">5.3.7 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如有保留交付项目，按</w:t>
      </w:r>
      <w:r>
        <w:rPr>
          <w:color w:val="000000"/>
          <w:sz w:val="28"/>
          <w:szCs w:val="28"/>
          <w:rFonts w:ascii="Times New Roman" w:cs="Times New Roman" w:eastAsia="Times New Roman" w:hAnsi="Times New Roman"/>
        </w:rPr>
        <w:t xml:space="preserve">CB1000-004</w:t>
      </w:r>
      <w:r>
        <w:rPr>
          <w:color w:val="000000"/>
          <w:sz w:val="28"/>
          <w:szCs w:val="28"/>
          <w:rFonts w:ascii="宋体" w:cs="宋体" w:eastAsia="宋体" w:hAnsi="宋体"/>
        </w:rPr>
        <w:t xml:space="preserve">由交付厂办理保留交付申请单、附件及要求的其他保留申请相关的随附资料。</w:t>
      </w:r>
    </w:p>
    <w:p>
      <w:pPr>
        <w:spacing w:before="0" w:after="0"/>
        <w:jc w:val="both"/>
      </w:pPr>
      <w:r>
        <w:rPr>
          <w:color w:val="000000"/>
          <w:sz w:val="28"/>
          <w:szCs w:val="28"/>
          <w:rFonts w:ascii="黑体" w:cs="黑体" w:eastAsia="黑体" w:hAnsi="黑体"/>
        </w:rPr>
        <w:t xml:space="preserve">5.3.8 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如有机载系统/设备装机，按照</w:t>
      </w:r>
      <w:r>
        <w:rPr>
          <w:color w:val="000000"/>
          <w:sz w:val="28"/>
          <w:szCs w:val="28"/>
          <w:rFonts w:ascii="Times New Roman" w:cs="Times New Roman" w:eastAsia="Times New Roman" w:hAnsi="Times New Roman"/>
        </w:rPr>
        <w:t xml:space="preserve">TA12012</w:t>
      </w:r>
      <w:r>
        <w:rPr>
          <w:color w:val="000000"/>
          <w:sz w:val="28"/>
          <w:szCs w:val="28"/>
          <w:rFonts w:ascii="宋体" w:cs="宋体" w:eastAsia="宋体" w:hAnsi="宋体"/>
        </w:rPr>
        <w:t xml:space="preserve">（见附录</w:t>
      </w:r>
      <w:r>
        <w:rPr>
          <w:color w:val="000000"/>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）要求填写机载系统/设备装机清单。</w:t>
      </w:r>
    </w:p>
    <w:p>
      <w:pPr>
        <w:spacing w:before="0" w:after="0"/>
        <w:jc w:val="both"/>
      </w:pPr>
      <w:r>
        <w:rPr>
          <w:color w:val="000000"/>
          <w:sz w:val="28"/>
          <w:szCs w:val="28"/>
          <w:rFonts w:ascii="黑体" w:cs="黑体" w:eastAsia="黑体" w:hAnsi="黑体"/>
        </w:rPr>
        <w:t xml:space="preserve">5.3.9 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如有时控件装机，按照</w:t>
      </w:r>
      <w:r>
        <w:rPr>
          <w:color w:val="000000"/>
          <w:sz w:val="28"/>
          <w:szCs w:val="28"/>
          <w:rFonts w:ascii="Times New Roman" w:cs="Times New Roman" w:eastAsia="Times New Roman" w:hAnsi="Times New Roman"/>
        </w:rPr>
        <w:t xml:space="preserve">TA12098</w:t>
      </w:r>
      <w:r>
        <w:rPr>
          <w:color w:val="000000"/>
          <w:sz w:val="28"/>
          <w:szCs w:val="28"/>
          <w:rFonts w:ascii="宋体" w:cs="宋体" w:eastAsia="宋体" w:hAnsi="宋体"/>
        </w:rPr>
        <w:t xml:space="preserve">（见附录</w:t>
      </w:r>
      <w:r>
        <w:rPr>
          <w:color w:val="000000"/>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）要求填写时控件清</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单。</w:t>
      </w:r>
    </w:p>
    <w:p>
      <w:pPr>
        <w:spacing w:before="0" w:after="0"/>
        <w:jc w:val="both"/>
      </w:pPr>
      <w:r>
        <w:rPr>
          <w:color w:val="000000"/>
          <w:sz w:val="28"/>
          <w:szCs w:val="28"/>
          <w:rFonts w:ascii="黑体" w:cs="黑体" w:eastAsia="黑体" w:hAnsi="黑体"/>
        </w:rPr>
        <w:t xml:space="preserve">5.3.10</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履历本按照CG1500-006要求填写。同时填写TA12100（见附录H）产品合格证/履历本清单。</w:t>
      </w:r>
    </w:p>
    <w:p>
      <w:pPr>
        <w:spacing w:before="0" w:after="0"/>
        <w:jc w:val="both"/>
      </w:pPr>
      <w:r>
        <w:rPr>
          <w:color w:val="000000"/>
          <w:sz w:val="28"/>
          <w:szCs w:val="28"/>
          <w:rFonts w:ascii="宋体" w:cs="宋体" w:eastAsia="宋体" w:hAnsi="宋体"/>
          <w:shd w:fill="eef0f8" w:color="auto" w:val="clear"/>
        </w:rPr>
        <w:t xml:space="preserve">5.3.11 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如有不合格品审理单，交付厂按照TA12019（见附录G）要求填写不合格品审理单清单。</w:t>
      </w:r>
    </w:p>
    <w:p>
      <w:pPr>
        <w:spacing w:before="0" w:after="0"/>
        <w:jc w:val="both"/>
      </w:pPr>
      <w:r>
        <w:rPr>
          <w:color w:val="000000"/>
          <w:sz w:val="28"/>
          <w:szCs w:val="28"/>
          <w:rFonts w:ascii="宋体" w:cs="宋体" w:eastAsia="宋体" w:hAnsi="宋体"/>
          <w:shd w:fill="eef0f8" w:color="auto" w:val="clear"/>
        </w:rPr>
        <w:t xml:space="preserve">5.3.12 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质量安全部适航管理室适航联络员按照CB1500-003要求填写制造符合性检查工序清单。</w:t>
      </w:r>
    </w:p>
    <w:p>
      <w:pPr>
        <w:spacing w:before="0" w:after="0"/>
        <w:jc w:val="both"/>
      </w:pPr>
      <w:r>
        <w:rPr>
          <w:color w:val="000000"/>
          <w:sz w:val="28"/>
          <w:szCs w:val="28"/>
          <w:rFonts w:ascii="黑体" w:cs="黑体" w:eastAsia="黑体" w:hAnsi="黑体"/>
        </w:rPr>
        <w:t xml:space="preserve">5.3.13</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交付单位按照沈飞民机公司内部程序实施多余物检查，合格后提请质量负责人签署部件的《多余物检查声明》TA12011（见附录B）。</w:t>
      </w:r>
    </w:p>
    <w:p>
      <w:pPr>
        <w:spacing w:before="0" w:after="0"/>
        <w:jc w:val="both"/>
      </w:pPr>
      <w:r>
        <w:rPr>
          <w:color w:val="000000"/>
          <w:sz w:val="28"/>
          <w:szCs w:val="28"/>
          <w:rFonts w:ascii="宋体" w:cs="宋体" w:eastAsia="宋体" w:hAnsi="宋体"/>
          <w:shd w:fill="eef0f8" w:color="auto" w:val="clear"/>
        </w:rPr>
        <w:t xml:space="preserve">5.3.14 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在交付产品前填写部件表面质量交接表（TA1500-008），填写的缺陷代号、位置、长度、深度和面积应与实物相符，必要时可附加草图，并在草图上标注具体位置。</w:t>
      </w:r>
    </w:p>
    <w:p>
      <w:pPr>
        <w:spacing w:before="0" w:after="0"/>
        <w:jc w:val="both"/>
      </w:pPr>
      <w:r>
        <w:rPr>
          <w:color w:val="000000"/>
          <w:sz w:val="28"/>
          <w:szCs w:val="28"/>
          <w:rFonts w:ascii="黑体" w:cs="黑体" w:eastAsia="黑体" w:hAnsi="黑体"/>
        </w:rPr>
        <w:t xml:space="preserve">5.3.15</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产品终检合格，产品交付厂按照CG1500-006要求开具合格证。同时填写TA12100产品合格证/履历本清单（见附录H）。</w:t>
      </w:r>
    </w:p>
    <w:p>
      <w:pPr>
        <w:spacing w:before="0" w:after="0"/>
        <w:jc w:val="both"/>
      </w:pPr>
      <w:r>
        <w:rPr>
          <w:color w:val="000000"/>
          <w:sz w:val="28"/>
          <w:szCs w:val="28"/>
          <w:rFonts w:ascii="黑体" w:cs="黑体" w:eastAsia="黑体" w:hAnsi="黑体"/>
        </w:rPr>
        <w:t xml:space="preserve">5.4</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上述资料准备完成后，交付厂质量工程室按照CB1500-005要求填写《机体结构部件交付状态声明》，提交项目的质量负责人签署，用于向西飞民机申请产品验收（签署《机体结构部件交付状态声明》前，紧急放行必须全部封闭）。并在产品验收前的三个工作日，将《机体结构部件交付状态声明》与交付资料一起发给西飞民机审查。同时交付厂质量工程室需要按照CB1500-005编制部件质量控制报告用于交付汇报使用。</w:t>
      </w:r>
    </w:p>
    <w:p>
      <w:pPr>
        <w:spacing w:before="0" w:after="0"/>
        <w:jc w:val="both"/>
      </w:pPr>
      <w:r>
        <w:rPr>
          <w:color w:val="000000"/>
          <w:sz w:val="28"/>
          <w:szCs w:val="28"/>
          <w:rFonts w:ascii="黑体" w:cs="黑体" w:eastAsia="黑体" w:hAnsi="黑体"/>
        </w:rPr>
        <w:t xml:space="preserve">5.5 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将表TA12020和交付资料的纸质文档一式两份，产品交付厂的质量工程室或等同职能的部门留存一份，随产品装箱交付一份，另产品交付厂质量工程室或等同职能的部门将其电子版（word、excel及扫描版）一起发送西飞民机。其中履历证明文件原件需要随产品装箱交付，产品交付厂的质量工程室或等同职能的部门留存其复印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黑体" w:cs="黑体" w:eastAsia="黑体" w:hAnsi="黑体"/>
        </w:rPr>
        <w:t xml:space="preserve">5.6  </w:t>
      </w:r>
      <w:r>
        <w:rPr>
          <w:color w:val="000000"/>
          <w:sz w:val="28"/>
          <w:szCs w:val="28"/>
          <w:rFonts w:ascii="宋体" w:cs="宋体" w:eastAsia="宋体" w:hAnsi="宋体"/>
        </w:rPr>
        <w:t xml:space="preserve">从西飞民机退回的不合格品在重新交付时，对于返修的不合格品，应同时提供返修工艺文件的复印件，其它交付资料则按适用情况提供。</w:t>
      </w:r>
    </w:p>
    <w:p>
      <w:pPr>
        <w:spacing w:before="0" w:after="0"/>
        <w:jc w:val="both"/>
      </w:pPr>
      <w:r>
        <w:rPr>
          <w:color w:val="000000"/>
          <w:sz w:val="28"/>
          <w:szCs w:val="28"/>
          <w:rFonts w:ascii="黑体" w:cs="黑体" w:eastAsia="黑体" w:hAnsi="黑体"/>
        </w:rPr>
        <w:t xml:space="preserve">5.7</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零件/组件类产品在交付时，随产品需交付的资料有装箱单、产品合格证、材料/标准件代用单清单、不合格品审理单清单、称重证明文件，其他文件按照适用的情况提交。</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华文宋体" w:cs="华文宋体" w:eastAsia="华文宋体" w:hAnsi="华文宋体"/>
        </w:rPr>
        <w:t xml:space="preserve">     无</w:t>
      </w:r>
    </w:p>
    <w:p>
      <w:pPr>
        <w:spacing w:before="0" w:after="0" w:line="280" w:lineRule="exact"/>
      </w:pPr>
      <w:r>
        <w:rPr>
          <w:color w:val="000000"/>
          <w:sz w:val="28"/>
          <w:szCs w:val="28"/>
          <w:rFonts w:ascii="华文宋体" w:cs="华文宋体" w:eastAsia="华文宋体" w:hAnsi="华文宋体"/>
        </w:rPr>
      </w:r>
    </w:p>
    <w:p>
      <w:pPr>
        <w:spacing w:before="0" w:after="0"/>
        <w:jc w:val="both"/>
      </w:pPr>
      <w:r>
        <w:rPr>
          <w:color w:val="000000"/>
          <w:sz w:val="28"/>
          <w:szCs w:val="28"/>
          <w:rFonts w:ascii="黑体" w:cs="黑体" w:eastAsia="黑体" w:hAnsi="黑体"/>
        </w:rPr>
        <w:t xml:space="preserve">7  记录控制</w:t>
      </w: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7.1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相关记录的填写和维护按程序文件</w:t>
      </w:r>
      <w:r>
        <w:rPr>
          <w:color w:val="000000"/>
          <w:sz w:val="28"/>
          <w:szCs w:val="28"/>
          <w:rFonts w:ascii="Times New Roman" w:cs="Times New Roman" w:eastAsia="Times New Roman" w:hAnsi="Times New Roman"/>
        </w:rPr>
        <w:t xml:space="preserve">GLC231008</w:t>
      </w:r>
      <w:r>
        <w:rPr>
          <w:color w:val="000000"/>
          <w:sz w:val="28"/>
          <w:szCs w:val="28"/>
          <w:rFonts w:ascii="宋体" w:cs="宋体" w:eastAsia="宋体" w:hAnsi="宋体"/>
        </w:rPr>
        <w:t xml:space="preserve">要求执行。</w:t>
      </w:r>
    </w:p>
    <w:p>
      <w:pPr>
        <w:spacing w:before="0" w:after="0"/>
        <w:jc w:val="both"/>
      </w:pPr>
      <w:r>
        <w:rPr>
          <w:color w:val="000000"/>
          <w:sz w:val="28"/>
          <w:szCs w:val="28"/>
          <w:rFonts w:ascii="黑体" w:cs="黑体" w:eastAsia="黑体" w:hAnsi="黑体"/>
        </w:rPr>
        <w:t xml:space="preserve">7.2 </w:t>
      </w:r>
      <w:r>
        <w:rPr>
          <w:color w:val="000000"/>
          <w:sz w:val="28"/>
          <w:szCs w:val="28"/>
          <w:rFonts w:ascii="宋体" w:cs="宋体" w:eastAsia="宋体" w:hAnsi="宋体"/>
        </w:rPr>
        <w:t xml:space="preserve"> 交付文件及其相关文件由交付厂负责归档保存，保存期限与飞机同寿命。</w:t>
      </w:r>
    </w:p>
    <w:p>
      <w:pPr>
        <w:spacing w:before="0" w:after="0"/>
        <w:jc w:val="both"/>
      </w:pPr>
      <w:r>
        <w:rPr>
          <w:color w:val="000000"/>
          <w:sz w:val="28"/>
          <w:szCs w:val="28"/>
          <w:rFonts w:ascii="黑体" w:cs="黑体" w:eastAsia="黑体" w:hAnsi="黑体"/>
        </w:rPr>
        <w:t xml:space="preserve">7.3 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记录到期后，上报航空工业西飞民机，根据航空工业西飞民机的处置意见对记录进行处理。</w:t>
      </w:r>
    </w:p>
    <w:p>
      <w:pPr>
        <w:spacing w:before="0" w:after="0"/>
        <w:jc w:val="both"/>
      </w:pPr>
      <w:r>
        <w:rPr>
          <w:color w:val="000000"/>
          <w:sz w:val="28"/>
          <w:szCs w:val="28"/>
          <w:rFonts w:ascii="华文宋体" w:cs="华文宋体" w:eastAsia="华文宋体" w:hAnsi="华文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center"/>
      </w:pPr>
      <w:r>
        <w:rPr>
          <w:color w:val="000000"/>
          <w:sz w:val="28"/>
          <w:szCs w:val="28"/>
          <w:rFonts w:ascii="黑体" w:cs="黑体" w:eastAsia="黑体" w:hAnsi="黑体"/>
        </w:rPr>
        <w:t xml:space="preserve">附录A</w:t>
      </w:r>
    </w:p>
    <w:p>
      <w:pPr>
        <w:spacing w:before="0" w:after="0"/>
        <w:jc w:val="center"/>
      </w:pPr>
      <w:r>
        <w:rPr>
          <w:color w:val="070707"/>
          <w:sz w:val="28"/>
          <w:szCs w:val="28"/>
          <w:rFonts w:ascii="华文宋体" w:cs="华文宋体" w:eastAsia="华文宋体" w:hAnsi="华文宋体"/>
        </w:rPr>
        <w:t xml:space="preserve">（资料性）</w:t>
      </w:r>
    </w:p>
    <w:p>
      <w:pPr>
        <w:spacing w:before="0" w:after="0" w:line="210" w:lineRule="exact"/>
      </w:pPr>
      <w:r>
        <w:rPr>
          <w:color w:val="1b324f"/>
          <w:sz w:val="21"/>
          <w:szCs w:val="21"/>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jc w:val="both"/>
      </w:pPr>
      <w:r>
        <w:drawing>
          <wp:inline distT="0" distB="0" distL="0" distR="0">
            <wp:extent cx="5057524" cy="658923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057524" cy="6589232"/>
                    </a:xfrm>
                    <a:prstGeom prst="rect">
                      <a:avLst/>
                    </a:prstGeom>
                  </pic:spPr>
                </pic:pic>
              </a:graphicData>
            </a:graphic>
          </wp:inline>
        </w:drawing>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left"/>
      </w:pPr>
      <w:r>
        <w:rPr>
          <w:color w:val="000000"/>
          <w:sz w:val="28"/>
          <w:szCs w:val="28"/>
          <w:rFonts w:ascii="宋体" w:cs="宋体" w:eastAsia="宋体" w:hAnsi="宋体"/>
        </w:rPr>
        <w:t xml:space="preserve">A1  填表说明：</w:t>
      </w:r>
    </w:p>
    <w:p>
      <w:pPr>
        <w:spacing w:before="0" w:after="0"/>
        <w:jc w:val="left"/>
      </w:pPr>
      <w:r>
        <w:rPr>
          <w:color w:val="000000"/>
          <w:sz w:val="28"/>
          <w:szCs w:val="28"/>
          <w:rFonts w:ascii="宋体" w:cs="宋体" w:eastAsia="宋体" w:hAnsi="宋体"/>
        </w:rPr>
        <w:t xml:space="preserve">A1.1  编号规则JF－机体结构供应商代码或简称－XXXX（架次）－年份(四位)－流水号（三位）；</w:t>
      </w:r>
    </w:p>
    <w:p>
      <w:pPr>
        <w:spacing w:before="0" w:after="0"/>
        <w:jc w:val="left"/>
      </w:pPr>
      <w:r>
        <w:rPr>
          <w:color w:val="000000"/>
          <w:sz w:val="28"/>
          <w:szCs w:val="28"/>
          <w:rFonts w:ascii="宋体" w:cs="宋体" w:eastAsia="宋体" w:hAnsi="宋体"/>
        </w:rPr>
        <w:t xml:space="preserve">A1.2  需要准备的交付资料，在相应栏目“是”内标注“√”，不需要准备，在相应栏目“否”内标注“√”；</w:t>
      </w:r>
    </w:p>
    <w:p>
      <w:pPr>
        <w:spacing w:before="0" w:after="0"/>
        <w:jc w:val="left"/>
      </w:pPr>
      <w:r>
        <w:rPr>
          <w:color w:val="000000"/>
          <w:sz w:val="28"/>
          <w:szCs w:val="28"/>
          <w:rFonts w:ascii="宋体" w:cs="宋体" w:eastAsia="宋体" w:hAnsi="宋体"/>
        </w:rPr>
        <w:t xml:space="preserve">A1.3  所有按适用情况填写的栏目处，若为无填写内容时，则在对应栏目中填写“N/A”。若有其他文件，需要在备注栏填写文件名称。</w:t>
      </w:r>
    </w:p>
    <w:p>
      <w:pPr>
        <w:spacing w:before="0" w:after="0"/>
        <w:jc w:val="left"/>
      </w:pPr>
      <w:r>
        <w:rPr>
          <w:color w:val="000000"/>
          <w:sz w:val="28"/>
          <w:szCs w:val="28"/>
          <w:rFonts w:ascii="宋体" w:cs="宋体" w:eastAsia="宋体" w:hAnsi="宋体"/>
        </w:rPr>
        <w:t xml:space="preserve">A1.4  称重证明文件按重量规定文件要求提供，一般包含零件重量清单、重量超差单清单、组件部件称重配套目录及其他证明文件。</w:t>
      </w:r>
    </w:p>
    <w:p>
      <w:pPr>
        <w:spacing w:before="0" w:after="0"/>
        <w:jc w:val="left"/>
      </w:pPr>
      <w:r>
        <w:rPr>
          <w:color w:val="000000"/>
          <w:sz w:val="28"/>
          <w:szCs w:val="28"/>
          <w:rFonts w:ascii="宋体" w:cs="宋体" w:eastAsia="宋体" w:hAnsi="宋体"/>
        </w:rPr>
        <w:t xml:space="preserve">A1.5  制造符合性检查工序清单包括制造符合性检查委任代表检查工序清单、质量代表检查工序清单、CIE检查工序清单及其他客户要求检查的工序清单。</w:t>
      </w:r>
    </w:p>
    <w:p>
      <w:pPr>
        <w:spacing w:before="0" w:after="0" w:line="280" w:lineRule="exact"/>
        <w:jc w:val="center"/>
      </w:pPr>
      <w:r>
        <w:rPr>
          <w:color w:val="000000"/>
          <w:sz w:val="28"/>
          <w:szCs w:val="28"/>
          <w:rFonts w:ascii="华文宋体" w:cs="华文宋体" w:eastAsia="华文宋体" w:hAnsi="华文宋体"/>
        </w:rPr>
      </w:r>
    </w:p>
    <w:p>
      <w:pPr>
        <w:spacing w:before="0" w:after="0" w:line="280" w:lineRule="exact"/>
        <w:jc w:val="center"/>
      </w:pPr>
      <w:r>
        <w:rPr>
          <w:color w:val="000000"/>
          <w:sz w:val="28"/>
          <w:szCs w:val="28"/>
          <w:rFonts w:ascii="华文宋体" w:cs="华文宋体" w:eastAsia="华文宋体" w:hAnsi="华文宋体"/>
        </w:rPr>
      </w:r>
    </w:p>
    <w:p>
      <w:pPr>
        <w:spacing w:before="0" w:after="0" w:line="280" w:lineRule="exact"/>
        <w:jc w:val="center"/>
      </w:pPr>
      <w:r>
        <w:rPr>
          <w:color w:val="000000"/>
          <w:sz w:val="28"/>
          <w:szCs w:val="28"/>
          <w:rFonts w:ascii="华文宋体" w:cs="华文宋体" w:eastAsia="华文宋体" w:hAnsi="华文宋体"/>
        </w:rPr>
      </w:r>
    </w:p>
    <w:p>
      <w:pPr>
        <w:spacing w:before="0" w:after="0" w:line="280" w:lineRule="exact"/>
        <w:jc w:val="center"/>
      </w:pPr>
      <w:r>
        <w:rPr>
          <w:color w:val="000000"/>
          <w:sz w:val="28"/>
          <w:szCs w:val="28"/>
          <w:rFonts w:ascii="华文宋体" w:cs="华文宋体" w:eastAsia="华文宋体" w:hAnsi="华文宋体"/>
        </w:rPr>
      </w:r>
    </w:p>
    <w:p>
      <w:pPr>
        <w:spacing w:before="0" w:after="0" w:line="280" w:lineRule="exact"/>
        <w:jc w:val="center"/>
      </w:pPr>
      <w:r>
        <w:rPr>
          <w:color w:val="000000"/>
          <w:sz w:val="28"/>
          <w:szCs w:val="28"/>
          <w:rFonts w:ascii="华文宋体" w:cs="华文宋体" w:eastAsia="华文宋体" w:hAnsi="华文宋体"/>
        </w:rPr>
      </w:r>
    </w:p>
    <w:p>
      <w:pPr>
        <w:spacing w:before="0" w:after="0" w:line="280" w:lineRule="exact"/>
        <w:jc w:val="center"/>
      </w:pPr>
      <w:r>
        <w:rPr>
          <w:color w:val="000000"/>
          <w:sz w:val="28"/>
          <w:szCs w:val="28"/>
          <w:rFonts w:ascii="华文宋体" w:cs="华文宋体" w:eastAsia="华文宋体" w:hAnsi="华文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center"/>
      </w:pPr>
      <w:r>
        <w:rPr>
          <w:color w:val="1b324f"/>
          <w:sz w:val="28"/>
          <w:szCs w:val="28"/>
          <w:rFonts w:ascii="黑体" w:cs="黑体" w:eastAsia="黑体" w:hAnsi="黑体"/>
        </w:rPr>
        <w:t xml:space="preserve">附录B</w:t>
      </w:r>
    </w:p>
    <w:p>
      <w:pPr>
        <w:spacing w:before="0" w:after="0"/>
        <w:jc w:val="center"/>
      </w:pPr>
      <w:r>
        <w:rPr>
          <w:color w:val="000000"/>
          <w:sz w:val="28"/>
          <w:szCs w:val="28"/>
          <w:rFonts w:ascii="华文宋体" w:cs="华文宋体" w:eastAsia="华文宋体" w:hAnsi="华文宋体"/>
        </w:rPr>
        <w:t xml:space="preserve">（资料性）</w:t>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drawing>
          <wp:inline distT="0" distB="0" distL="0" distR="0">
            <wp:extent cx="5028598" cy="578816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028598" cy="5788163"/>
                    </a:xfrm>
                    <a:prstGeom prst="rect">
                      <a:avLst/>
                    </a:prstGeom>
                  </pic:spPr>
                </pic:pic>
              </a:graphicData>
            </a:graphic>
          </wp:inline>
        </w:drawing>
      </w:r>
    </w:p>
    <w:p>
      <w:pPr>
        <w:spacing w:before="0" w:after="0"/>
        <w:jc w:val="left"/>
      </w:pPr>
      <w:r>
        <w:rPr>
          <w:color w:val="000000"/>
          <w:sz w:val="28"/>
          <w:szCs w:val="28"/>
          <w:rFonts w:ascii="Times New Roman" w:cs="Times New Roman" w:eastAsia="Times New Roman" w:hAnsi="Times New Roman"/>
        </w:rPr>
        <w:t xml:space="preserve">B1 </w:t>
      </w:r>
      <w:r>
        <w:rPr>
          <w:color w:val="000000"/>
          <w:sz w:val="28"/>
          <w:szCs w:val="28"/>
          <w:rFonts w:ascii="宋体" w:cs="宋体" w:eastAsia="宋体" w:hAnsi="宋体"/>
        </w:rPr>
        <w:t xml:space="preserve"> 填表说明：</w:t>
      </w:r>
    </w:p>
    <w:p>
      <w:pPr>
        <w:spacing w:before="0" w:after="0"/>
        <w:jc w:val="left"/>
      </w:pPr>
      <w:r>
        <w:rPr>
          <w:color w:val="000000"/>
          <w:sz w:val="28"/>
          <w:szCs w:val="28"/>
          <w:rFonts w:ascii="Times New Roman" w:cs="Times New Roman" w:eastAsia="Times New Roman" w:hAnsi="Times New Roman"/>
        </w:rPr>
        <w:t xml:space="preserve">B1.1</w:t>
      </w:r>
      <w:r>
        <w:rPr>
          <w:color w:val="000000"/>
          <w:sz w:val="28"/>
          <w:szCs w:val="28"/>
          <w:rFonts w:ascii="宋体" w:cs="宋体" w:eastAsia="宋体" w:hAnsi="宋体"/>
        </w:rPr>
        <w:t xml:space="preserve">  签署“多余物检查声明”的人员应为质量负责人。</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center"/>
      </w:pPr>
      <w:r>
        <w:rPr>
          <w:color w:val="000000"/>
          <w:sz w:val="28"/>
          <w:szCs w:val="28"/>
          <w:rFonts w:ascii="黑体" w:cs="黑体" w:eastAsia="黑体" w:hAnsi="黑体"/>
        </w:rPr>
        <w:t xml:space="preserve">附录C</w:t>
      </w:r>
    </w:p>
    <w:p>
      <w:pPr>
        <w:spacing w:before="0" w:after="0"/>
        <w:jc w:val="center"/>
      </w:pPr>
      <w:r>
        <w:rPr>
          <w:color w:val="000000"/>
          <w:sz w:val="28"/>
          <w:szCs w:val="28"/>
          <w:rFonts w:ascii="华文宋体" w:cs="华文宋体" w:eastAsia="华文宋体" w:hAnsi="华文宋体"/>
        </w:rPr>
        <w:t xml:space="preserve">（资料性）</w:t>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drawing>
          <wp:inline distT="0" distB="0" distL="0" distR="0">
            <wp:extent cx="4962041" cy="450400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62041" cy="4504006"/>
                    </a:xfrm>
                    <a:prstGeom prst="rect">
                      <a:avLst/>
                    </a:prstGeom>
                  </pic:spPr>
                </pic:pic>
              </a:graphicData>
            </a:graphic>
          </wp:inline>
        </w:drawing>
      </w:r>
    </w:p>
    <w:p>
      <w:pPr>
        <w:spacing w:before="0" w:after="0"/>
        <w:jc w:val="left"/>
      </w:pPr>
      <w:r>
        <w:rPr>
          <w:color w:val="000000"/>
          <w:sz w:val="28"/>
          <w:szCs w:val="28"/>
          <w:rFonts w:ascii="Times New Roman" w:cs="Times New Roman" w:eastAsia="Times New Roman" w:hAnsi="Times New Roman"/>
        </w:rPr>
        <w:t xml:space="preserve">C1 </w:t>
      </w:r>
      <w:r>
        <w:rPr>
          <w:color w:val="000000"/>
          <w:sz w:val="28"/>
          <w:szCs w:val="28"/>
          <w:rFonts w:ascii="宋体" w:cs="宋体" w:eastAsia="宋体" w:hAnsi="宋体"/>
        </w:rPr>
        <w:t xml:space="preserve"> 填表说明：</w:t>
      </w:r>
    </w:p>
    <w:p>
      <w:pPr>
        <w:spacing w:before="0" w:after="0"/>
        <w:jc w:val="left"/>
      </w:pPr>
      <w:r>
        <w:rPr>
          <w:color w:val="000000"/>
          <w:sz w:val="28"/>
          <w:szCs w:val="28"/>
          <w:rFonts w:ascii="Times New Roman" w:cs="Times New Roman" w:eastAsia="Times New Roman" w:hAnsi="Times New Roman"/>
        </w:rPr>
        <w:t xml:space="preserve">C1.1</w:t>
      </w:r>
      <w:r>
        <w:rPr>
          <w:color w:val="000000"/>
          <w:sz w:val="28"/>
          <w:szCs w:val="28"/>
          <w:rFonts w:ascii="宋体" w:cs="宋体" w:eastAsia="宋体" w:hAnsi="宋体"/>
        </w:rPr>
        <w:t xml:space="preserve">  若首件检验没有通过时，可在备注栏注明下次首件检验的编号；</w:t>
      </w:r>
    </w:p>
    <w:p>
      <w:pPr>
        <w:spacing w:before="0" w:after="0"/>
        <w:jc w:val="left"/>
      </w:pPr>
      <w:r>
        <w:rPr>
          <w:color w:val="000000"/>
          <w:sz w:val="28"/>
          <w:szCs w:val="28"/>
          <w:rFonts w:ascii="Times New Roman" w:cs="Times New Roman" w:eastAsia="Times New Roman" w:hAnsi="Times New Roman"/>
        </w:rPr>
        <w:t xml:space="preserve">C1.2 </w:t>
      </w:r>
      <w:r>
        <w:rPr>
          <w:color w:val="000000"/>
          <w:sz w:val="28"/>
          <w:szCs w:val="28"/>
          <w:rFonts w:ascii="宋体" w:cs="宋体" w:eastAsia="宋体" w:hAnsi="宋体"/>
        </w:rPr>
        <w:t xml:space="preserve">  签署“批准者”的人员应为项目负责人或质量负责人。</w:t>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center"/>
      </w:pPr>
      <w:r>
        <w:rPr>
          <w:sz w:val="28"/>
          <w:szCs w:val="28"/>
          <w:rFonts w:ascii="黑体" w:cs="黑体" w:eastAsia="黑体" w:hAnsi="黑体"/>
        </w:rPr>
        <w:t xml:space="preserve">附录D</w:t>
      </w:r>
    </w:p>
    <w:p>
      <w:pPr>
        <w:spacing w:before="0" w:after="0"/>
        <w:jc w:val="center"/>
      </w:pPr>
      <w:r>
        <w:rPr>
          <w:color w:val="000000"/>
          <w:sz w:val="28"/>
          <w:szCs w:val="28"/>
          <w:rFonts w:ascii="宋体" w:cs="宋体" w:eastAsia="宋体" w:hAnsi="宋体"/>
        </w:rPr>
        <w:t xml:space="preserve">（资料性）</w:t>
      </w:r>
    </w:p>
    <w:p>
      <w:pPr>
        <w:spacing w:before="0" w:after="0" w:line="280" w:lineRule="exact"/>
        <w:jc w:val="left"/>
      </w:pPr>
      <w:r>
        <w:rPr>
          <w:color w:val="000000"/>
          <w:sz w:val="28"/>
          <w:szCs w:val="28"/>
          <w:rFonts w:ascii="黑体" w:cs="黑体" w:eastAsia="黑体" w:hAnsi="黑体"/>
        </w:rPr>
      </w:r>
    </w:p>
    <w:p>
      <w:pPr>
        <w:spacing w:before="0" w:after="0" w:line="280" w:lineRule="exact"/>
        <w:jc w:val="right"/>
      </w:pPr>
      <w:r>
        <w:rPr>
          <w:color w:val="000000"/>
          <w:sz w:val="28"/>
          <w:szCs w:val="28"/>
          <w:rFonts w:ascii="华文宋体" w:cs="华文宋体" w:eastAsia="华文宋体" w:hAnsi="华文宋体"/>
        </w:rPr>
      </w:r>
    </w:p>
    <w:p>
      <w:pPr>
        <w:spacing w:before="0" w:after="0"/>
        <w:jc w:val="left"/>
      </w:pPr>
      <w:r>
        <w:drawing>
          <wp:inline distT="0" distB="0" distL="0" distR="0">
            <wp:extent cx="4975061" cy="4710652"/>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975061" cy="4710652"/>
                    </a:xfrm>
                    <a:prstGeom prst="rect">
                      <a:avLst/>
                    </a:prstGeom>
                  </pic:spPr>
                </pic:pic>
              </a:graphicData>
            </a:graphic>
          </wp:inline>
        </w:drawing>
      </w:r>
    </w:p>
    <w:p>
      <w:pPr>
        <w:spacing w:before="0" w:after="0"/>
        <w:jc w:val="left"/>
      </w:pPr>
      <w:r>
        <w:rPr>
          <w:color w:val="000000"/>
          <w:sz w:val="28"/>
          <w:szCs w:val="28"/>
          <w:rFonts w:ascii="Times New Roman" w:cs="Times New Roman" w:eastAsia="Times New Roman" w:hAnsi="Times New Roman"/>
        </w:rPr>
        <w:t xml:space="preserve">D1</w:t>
      </w:r>
      <w:r>
        <w:rPr>
          <w:color w:val="000000"/>
          <w:sz w:val="28"/>
          <w:szCs w:val="28"/>
          <w:rFonts w:ascii="宋体" w:cs="宋体" w:eastAsia="宋体" w:hAnsi="宋体"/>
        </w:rPr>
        <w:t xml:space="preserve"> 填表说明：</w:t>
      </w:r>
    </w:p>
    <w:p>
      <w:pPr>
        <w:spacing w:before="0" w:after="0"/>
        <w:jc w:val="left"/>
      </w:pPr>
      <w:r>
        <w:rPr>
          <w:color w:val="000000"/>
          <w:sz w:val="28"/>
          <w:szCs w:val="28"/>
          <w:rFonts w:ascii="Times New Roman" w:cs="Times New Roman" w:eastAsia="Times New Roman" w:hAnsi="Times New Roman"/>
        </w:rPr>
        <w:t xml:space="preserve">D1.1  </w:t>
      </w:r>
      <w:r>
        <w:rPr>
          <w:color w:val="000000"/>
          <w:sz w:val="28"/>
          <w:szCs w:val="28"/>
          <w:rFonts w:ascii="宋体" w:cs="宋体" w:eastAsia="宋体" w:hAnsi="宋体"/>
        </w:rPr>
        <w:t xml:space="preserve">签署“批准者”的人员应为项目负责人或质量负责人。</w:t>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rPr>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center"/>
      </w:pPr>
      <w:r>
        <w:rPr>
          <w:color w:val="000000"/>
          <w:sz w:val="28"/>
          <w:szCs w:val="28"/>
          <w:rFonts w:ascii="华文宋体" w:cs="华文宋体" w:eastAsia="华文宋体" w:hAnsi="华文宋体"/>
        </w:rPr>
        <w:t xml:space="preserve">附录E</w:t>
      </w:r>
    </w:p>
    <w:p>
      <w:pPr>
        <w:spacing w:before="0" w:after="0"/>
        <w:jc w:val="center"/>
      </w:pPr>
      <w:r>
        <w:rPr>
          <w:color w:val="000000"/>
          <w:sz w:val="28"/>
          <w:szCs w:val="28"/>
          <w:rFonts w:ascii="宋体" w:cs="宋体" w:eastAsia="宋体" w:hAnsi="宋体"/>
        </w:rPr>
        <w:t xml:space="preserve">（资料性）</w:t>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drawing>
          <wp:inline distT="0" distB="0" distL="0" distR="0">
            <wp:extent cx="4488473" cy="1626863"/>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488473" cy="1626863"/>
                    </a:xfrm>
                    <a:prstGeom prst="rect">
                      <a:avLst/>
                    </a:prstGeom>
                  </pic:spPr>
                </pic:pic>
              </a:graphicData>
            </a:graphic>
          </wp:inline>
        </w:drawing>
      </w:r>
    </w:p>
    <w:p>
      <w:pPr>
        <w:spacing w:before="0" w:after="0"/>
        <w:jc w:val="left"/>
      </w:pPr>
      <w:r>
        <w:rPr>
          <w:color w:val="000000"/>
          <w:sz w:val="28"/>
          <w:szCs w:val="28"/>
          <w:rFonts w:ascii="宋体" w:cs="宋体" w:eastAsia="宋体" w:hAnsi="宋体"/>
        </w:rPr>
        <w:t xml:space="preserve">E1 填表说明：</w:t>
      </w:r>
    </w:p>
    <w:p>
      <w:pPr>
        <w:spacing w:before="0" w:after="0"/>
        <w:jc w:val="left"/>
      </w:pPr>
      <w:r>
        <w:rPr>
          <w:color w:val="000000"/>
          <w:sz w:val="28"/>
          <w:szCs w:val="28"/>
          <w:rFonts w:ascii="宋体" w:cs="宋体" w:eastAsia="宋体" w:hAnsi="宋体"/>
        </w:rPr>
        <w:t xml:space="preserve">E1.1  在使用此表格时，可根据情况增加栏目；</w:t>
      </w:r>
    </w:p>
    <w:p>
      <w:pPr>
        <w:spacing w:before="0" w:after="0"/>
        <w:jc w:val="left"/>
      </w:pPr>
      <w:r>
        <w:rPr>
          <w:color w:val="000000"/>
          <w:sz w:val="28"/>
          <w:szCs w:val="28"/>
          <w:rFonts w:ascii="宋体" w:cs="宋体" w:eastAsia="宋体" w:hAnsi="宋体"/>
        </w:rPr>
        <w:t xml:space="preserve">E1.2  当产品交付规范书中有规定的测量与试验项目时，填写清单并提供测量、试验报告的复印件；</w:t>
      </w:r>
    </w:p>
    <w:p>
      <w:pPr>
        <w:spacing w:before="0" w:after="0"/>
        <w:jc w:val="left"/>
      </w:pPr>
      <w:r>
        <w:rPr>
          <w:color w:val="000000"/>
          <w:sz w:val="28"/>
          <w:szCs w:val="28"/>
          <w:rFonts w:ascii="宋体" w:cs="宋体" w:eastAsia="宋体" w:hAnsi="宋体"/>
        </w:rPr>
        <w:t xml:space="preserve">E1.3  签署“批准者”的人员应为项目负责人或质量负责人</w:t>
      </w:r>
      <w:r>
        <w:rPr>
          <w:color w:val="000000"/>
          <w:sz w:val="28"/>
          <w:szCs w:val="28"/>
          <w:rFonts w:ascii="黑体" w:cs="黑体" w:eastAsia="黑体" w:hAnsi="黑体"/>
        </w:rPr>
        <w:t xml:space="preserve">。</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center"/>
      </w:pPr>
      <w:r>
        <w:rPr>
          <w:color w:val="000000"/>
          <w:sz w:val="28"/>
          <w:szCs w:val="28"/>
          <w:rFonts w:ascii="黑体" w:cs="黑体" w:eastAsia="黑体" w:hAnsi="黑体"/>
        </w:rPr>
        <w:t xml:space="preserve">附录F</w:t>
      </w:r>
    </w:p>
    <w:p>
      <w:pPr>
        <w:spacing w:before="0" w:after="0"/>
        <w:jc w:val="center"/>
      </w:pPr>
      <w:r>
        <w:rPr>
          <w:color w:val="000000"/>
          <w:sz w:val="28"/>
          <w:szCs w:val="28"/>
          <w:rFonts w:ascii="黑体" w:cs="黑体" w:eastAsia="黑体" w:hAnsi="黑体"/>
        </w:rPr>
        <w:t xml:space="preserve">（资料性）</w:t>
      </w:r>
    </w:p>
    <w:p>
      <w:pPr>
        <w:spacing w:before="0" w:after="0" w:line="280" w:lineRule="exact"/>
        <w:jc w:val="left"/>
      </w:pPr>
      <w:r>
        <w:rPr>
          <w:color w:val="000000"/>
          <w:sz w:val="28"/>
          <w:szCs w:val="28"/>
          <w:rFonts w:ascii="黑体" w:cs="黑体" w:eastAsia="黑体" w:hAnsi="黑体"/>
        </w:rPr>
      </w:r>
    </w:p>
    <w:p>
      <w:pPr>
        <w:spacing w:before="0" w:after="0" w:line="280" w:lineRule="exact"/>
        <w:jc w:val="right"/>
      </w:pPr>
      <w:r>
        <w:rPr>
          <w:color w:val="000000"/>
          <w:sz w:val="28"/>
          <w:szCs w:val="28"/>
          <w:rFonts w:ascii="黑体" w:cs="黑体" w:eastAsia="黑体" w:hAnsi="黑体"/>
        </w:rPr>
      </w:r>
    </w:p>
    <w:p>
      <w:pPr>
        <w:spacing w:before="0" w:after="0"/>
        <w:jc w:val="left"/>
      </w:pPr>
      <w:r>
        <w:drawing>
          <wp:inline distT="0" distB="0" distL="0" distR="0">
            <wp:extent cx="4518868" cy="1703558"/>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18868" cy="1703558"/>
                    </a:xfrm>
                    <a:prstGeom prst="rect">
                      <a:avLst/>
                    </a:prstGeom>
                  </pic:spPr>
                </pic:pic>
              </a:graphicData>
            </a:graphic>
          </wp:inline>
        </w:drawing>
      </w:r>
    </w:p>
    <w:p>
      <w:pPr>
        <w:spacing w:before="0" w:after="0"/>
        <w:jc w:val="left"/>
      </w:pPr>
      <w:r>
        <w:rPr>
          <w:color w:val="000000"/>
          <w:sz w:val="28"/>
          <w:szCs w:val="28"/>
          <w:rFonts w:ascii="宋体" w:cs="宋体" w:eastAsia="宋体" w:hAnsi="宋体"/>
        </w:rPr>
        <w:t xml:space="preserve">F1  填表说明：</w:t>
      </w:r>
    </w:p>
    <w:p>
      <w:pPr>
        <w:spacing w:before="0" w:after="0"/>
        <w:jc w:val="left"/>
      </w:pPr>
      <w:r>
        <w:rPr>
          <w:color w:val="000000"/>
          <w:sz w:val="28"/>
          <w:szCs w:val="28"/>
          <w:rFonts w:ascii="宋体" w:cs="宋体" w:eastAsia="宋体" w:hAnsi="宋体"/>
        </w:rPr>
        <w:t xml:space="preserve">F1.1  本表同样适用机体供应商撤保留过程中办理的代料，对于紧订货项目，在制造过程中办理的代料；</w:t>
      </w:r>
    </w:p>
    <w:p>
      <w:pPr>
        <w:spacing w:before="0" w:after="0"/>
        <w:jc w:val="left"/>
      </w:pPr>
      <w:r>
        <w:rPr>
          <w:color w:val="000000"/>
          <w:sz w:val="28"/>
          <w:szCs w:val="28"/>
          <w:rFonts w:ascii="宋体" w:cs="宋体" w:eastAsia="宋体" w:hAnsi="宋体"/>
        </w:rPr>
        <w:t xml:space="preserve">F1.2  签署“批准者”的人员应为项目负责人或质量负责人。</w:t>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center"/>
      </w:pPr>
      <w:r>
        <w:rPr>
          <w:color w:val="000000"/>
          <w:sz w:val="28"/>
          <w:szCs w:val="28"/>
          <w:rFonts w:ascii="华文宋体" w:cs="华文宋体" w:eastAsia="华文宋体" w:hAnsi="华文宋体"/>
        </w:rPr>
        <w:t xml:space="preserve">附录G</w:t>
      </w:r>
    </w:p>
    <w:p>
      <w:pPr>
        <w:spacing w:before="0" w:after="0"/>
        <w:jc w:val="center"/>
      </w:pPr>
      <w:r>
        <w:rPr>
          <w:color w:val="000000"/>
          <w:sz w:val="28"/>
          <w:szCs w:val="28"/>
          <w:rFonts w:ascii="华文宋体" w:cs="华文宋体" w:eastAsia="华文宋体" w:hAnsi="华文宋体"/>
        </w:rPr>
        <w:t xml:space="preserve">（资料性）</w:t>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drawing>
          <wp:inline distT="0" distB="0" distL="0" distR="0">
            <wp:extent cx="4751596" cy="2584974"/>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751596" cy="2584974"/>
                    </a:xfrm>
                    <a:prstGeom prst="rect">
                      <a:avLst/>
                    </a:prstGeom>
                  </pic:spPr>
                </pic:pic>
              </a:graphicData>
            </a:graphic>
          </wp:inline>
        </w:drawing>
      </w:r>
    </w:p>
    <w:p>
      <w:pPr>
        <w:spacing w:before="0" w:after="0"/>
        <w:jc w:val="left"/>
      </w:pPr>
      <w:r>
        <w:rPr>
          <w:color w:val="000000"/>
          <w:sz w:val="28"/>
          <w:szCs w:val="28"/>
          <w:rFonts w:ascii="宋体" w:cs="宋体" w:eastAsia="宋体" w:hAnsi="宋体"/>
        </w:rPr>
        <w:t xml:space="preserve">G1 填表说明：</w:t>
      </w:r>
    </w:p>
    <w:p>
      <w:pPr>
        <w:spacing w:before="0" w:after="0"/>
        <w:jc w:val="left"/>
      </w:pPr>
      <w:r>
        <w:rPr>
          <w:color w:val="000000"/>
          <w:sz w:val="28"/>
          <w:szCs w:val="28"/>
          <w:rFonts w:ascii="宋体" w:cs="宋体" w:eastAsia="宋体" w:hAnsi="宋体"/>
        </w:rPr>
        <w:t xml:space="preserve">G1.1  所有按适用情况填写的栏目处，若为无填写内容时，则在对目中填写“N/A”。若有其他文件，需要在备注栏填写文件名称；</w:t>
      </w:r>
    </w:p>
    <w:p>
      <w:pPr>
        <w:spacing w:before="0" w:after="0"/>
        <w:jc w:val="left"/>
      </w:pPr>
      <w:r>
        <w:rPr>
          <w:color w:val="000000"/>
          <w:sz w:val="28"/>
          <w:szCs w:val="28"/>
          <w:rFonts w:ascii="宋体" w:cs="宋体" w:eastAsia="宋体" w:hAnsi="宋体"/>
        </w:rPr>
        <w:t xml:space="preserve">G1.2  提供涉及交付零/组件的全部不合格品审理单（属“原样使用”或“返修”）的复印件和清单，包括开口的不合格品审理单，依据CG1500-004执行；</w:t>
      </w:r>
    </w:p>
    <w:p>
      <w:pPr>
        <w:spacing w:before="0" w:after="0"/>
        <w:jc w:val="left"/>
      </w:pPr>
      <w:r>
        <w:rPr>
          <w:color w:val="000000"/>
          <w:sz w:val="28"/>
          <w:szCs w:val="28"/>
          <w:rFonts w:ascii="宋体" w:cs="宋体" w:eastAsia="宋体" w:hAnsi="宋体"/>
        </w:rPr>
        <w:t xml:space="preserve">G1.3  若“开口情况及类型”栏内为开口不合格品审理单，应同时在此栏注明；</w:t>
      </w:r>
    </w:p>
    <w:p>
      <w:pPr>
        <w:spacing w:before="0" w:after="0"/>
        <w:jc w:val="left"/>
      </w:pPr>
      <w:r>
        <w:rPr>
          <w:color w:val="000000"/>
          <w:sz w:val="28"/>
          <w:szCs w:val="28"/>
          <w:rFonts w:ascii="宋体" w:cs="宋体" w:eastAsia="宋体" w:hAnsi="宋体"/>
        </w:rPr>
        <w:t xml:space="preserve">G1.4  签署“批准者”的人员应为项目负责人或质量负责人。</w:t>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80" w:lineRule="exact"/>
        <w:jc w:val="center"/>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center"/>
      </w:pPr>
      <w:r>
        <w:rPr>
          <w:color w:val="000000"/>
          <w:sz w:val="28"/>
          <w:szCs w:val="28"/>
          <w:rFonts w:ascii="黑体" w:cs="黑体" w:eastAsia="黑体" w:hAnsi="黑体"/>
        </w:rPr>
        <w:t xml:space="preserve">附录H</w:t>
      </w:r>
    </w:p>
    <w:p>
      <w:pPr>
        <w:spacing w:before="0" w:after="0"/>
        <w:jc w:val="center"/>
      </w:pPr>
      <w:r>
        <w:rPr>
          <w:color w:val="000000"/>
          <w:sz w:val="28"/>
          <w:szCs w:val="28"/>
          <w:rFonts w:ascii="黑体" w:cs="黑体" w:eastAsia="黑体" w:hAnsi="黑体"/>
        </w:rPr>
        <w:t xml:space="preserve">（资料性）</w:t>
      </w:r>
    </w:p>
    <w:p>
      <w:pPr>
        <w:spacing w:before="0" w:after="0" w:line="280" w:lineRule="exact"/>
        <w:jc w:val="left"/>
      </w:pPr>
      <w:r>
        <w:rPr>
          <w:color w:val="000000"/>
          <w:sz w:val="28"/>
          <w:szCs w:val="28"/>
          <w:rFonts w:ascii="华文宋体" w:cs="华文宋体" w:eastAsia="华文宋体" w:hAnsi="华文宋体"/>
        </w:rPr>
      </w:r>
    </w:p>
    <w:p>
      <w:pPr>
        <w:spacing w:before="0" w:after="0"/>
        <w:jc w:val="left"/>
      </w:pPr>
      <w:r>
        <w:drawing>
          <wp:inline distT="0" distB="0" distL="0" distR="0">
            <wp:extent cx="4966884" cy="4578846"/>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66884" cy="4578846"/>
                    </a:xfrm>
                    <a:prstGeom prst="rect">
                      <a:avLst/>
                    </a:prstGeom>
                  </pic:spPr>
                </pic:pic>
              </a:graphicData>
            </a:graphic>
          </wp:inline>
        </w:drawing>
      </w:r>
    </w:p>
    <w:p>
      <w:pPr>
        <w:spacing w:before="0" w:after="0"/>
        <w:jc w:val="left"/>
      </w:pPr>
      <w:r>
        <w:rPr>
          <w:color w:val="000000"/>
          <w:sz w:val="28"/>
          <w:szCs w:val="28"/>
          <w:rFonts w:ascii="宋体" w:cs="宋体" w:eastAsia="宋体" w:hAnsi="宋体"/>
        </w:rPr>
        <w:t xml:space="preserve">H1 填表说明：</w:t>
      </w:r>
    </w:p>
    <w:p>
      <w:pPr>
        <w:spacing w:before="0" w:after="0"/>
        <w:jc w:val="left"/>
      </w:pPr>
      <w:r>
        <w:rPr>
          <w:color w:val="000000"/>
          <w:sz w:val="28"/>
          <w:szCs w:val="28"/>
          <w:rFonts w:ascii="宋体" w:cs="宋体" w:eastAsia="宋体" w:hAnsi="宋体"/>
        </w:rPr>
        <w:t xml:space="preserve">H1.1  签署“批准者”的人员应为项目负责人或质量负责人。</w:t>
      </w:r>
    </w:p>
    <w:p>
      <w:pPr>
        <w:spacing w:before="0" w:after="0"/>
        <w:jc w:val="left"/>
      </w:pPr>
      <w:r>
        <w:rPr>
          <w:color w:val="000000"/>
          <w:sz w:val="28"/>
          <w:szCs w:val="28"/>
          <w:rFonts w:ascii="宋体" w:cs="宋体" w:eastAsia="宋体" w:hAnsi="宋体"/>
        </w:rPr>
        <w:t xml:space="preserve">H1.2  产品合格证/履历本样式及填写要求依据CG1500-006执行</w:t>
      </w:r>
      <w:r>
        <w:rPr>
          <w:color w:val="000000"/>
          <w:sz w:val="28"/>
          <w:szCs w:val="28"/>
          <w:rFonts w:ascii="黑体" w:cs="黑体" w:eastAsia="黑体" w:hAnsi="黑体"/>
        </w:rPr>
        <w:t xml:space="preserve">。</w:t>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center"/>
      </w:pPr>
      <w:r>
        <w:rPr>
          <w:color w:val="000000"/>
          <w:sz w:val="28"/>
          <w:szCs w:val="28"/>
          <w:rFonts w:ascii="黑体" w:cs="黑体" w:eastAsia="黑体" w:hAnsi="黑体"/>
        </w:rPr>
        <w:t xml:space="preserve">附录J</w:t>
      </w:r>
    </w:p>
    <w:p>
      <w:pPr>
        <w:spacing w:before="0" w:after="0"/>
        <w:jc w:val="center"/>
      </w:pPr>
      <w:r>
        <w:rPr>
          <w:color w:val="000000"/>
          <w:sz w:val="28"/>
          <w:szCs w:val="28"/>
          <w:rFonts w:ascii="黑体" w:cs="黑体" w:eastAsia="黑体" w:hAnsi="黑体"/>
        </w:rPr>
        <w:t xml:space="preserve">（资料性）</w:t>
      </w:r>
    </w:p>
    <w:p>
      <w:pPr>
        <w:spacing w:before="0" w:after="0" w:line="280" w:lineRule="exact"/>
        <w:jc w:val="center"/>
      </w:pPr>
      <w:r>
        <w:rPr>
          <w:color w:val="000000"/>
          <w:sz w:val="28"/>
          <w:szCs w:val="28"/>
          <w:rFonts w:ascii="黑体" w:cs="黑体" w:eastAsia="黑体" w:hAnsi="黑体"/>
        </w:rPr>
      </w:r>
    </w:p>
    <w:p>
      <w:pPr>
        <w:spacing w:before="0" w:after="0"/>
        <w:jc w:val="center"/>
      </w:pPr>
      <w:r>
        <w:drawing>
          <wp:inline distT="0" distB="0" distL="0" distR="0">
            <wp:extent cx="5048703" cy="632341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48703" cy="6323411"/>
                    </a:xfrm>
                    <a:prstGeom prst="rect">
                      <a:avLst/>
                    </a:prstGeom>
                  </pic:spPr>
                </pic:pic>
              </a:graphicData>
            </a:graphic>
          </wp:inline>
        </w:drawing>
      </w:r>
    </w:p>
    <w:sectPr>
      <w:headerReference w:type="default" r:id="rId36"/>
      <w:footerReference w:type="default" r:id="rId37"/>
      <w:pgSz w:w="11906" w:h="16838" w:orient="portrait"/>
      <w:pgMar w:top="1440" w:right="1802" w:bottom="1440" w:left="1802" w:header="708" w:footer="708" w:gutter="0"/>
      <w:pgNumType w:start="16"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B</w:t>
    </w:r>
    <w:r>
      <w:t xml:space="preserve">1</w:t>
    </w:r>
    <w:r>
      <w:t xml:space="preserve">4</w:t>
    </w:r>
    <w:r>
      <w:t xml:space="preserve">0</w:t>
    </w:r>
    <w:r>
      <w:t xml:space="preserve">8</w:t>
    </w:r>
    <w:r>
      <w:t xml:space="preserve">0</w:t>
    </w:r>
    <w:r>
      <w:t xml:space="preserve">6</w:t>
    </w:r>
    <w:r>
      <w:t xml:space="preserve">-</w:t>
    </w:r>
    <w:r>
      <w:t xml:space="preserve">0</w:t>
    </w:r>
    <w:r>
      <w:t xml:space="preserve">4</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image" Target="media/9wdeyvd8pijnrkou9hzo6.png"/><Relationship Id="rId39" Type="http://schemas.openxmlformats.org/officeDocument/2006/relationships/image" Target="media/ejsfwt1oycrgjbhwzl5at.png"/><Relationship Id="rId40" Type="http://schemas.openxmlformats.org/officeDocument/2006/relationships/image" Target="media/gwuytepcc7dduwtdcz0cb.png"/><Relationship Id="rId41" Type="http://schemas.openxmlformats.org/officeDocument/2006/relationships/image" Target="media/a08efnytxiyu8f7fyrw1f.png"/><Relationship Id="rId42" Type="http://schemas.openxmlformats.org/officeDocument/2006/relationships/image" Target="media/he5mil5n3oe7bgtyu5nsl.png"/><Relationship Id="rId43" Type="http://schemas.openxmlformats.org/officeDocument/2006/relationships/image" Target="media/ubhbj1ehgp7lisngimg_f.png"/><Relationship Id="rId44" Type="http://schemas.openxmlformats.org/officeDocument/2006/relationships/image" Target="media/4nuzcev7czdtefwedggt8.png"/><Relationship Id="rId45" Type="http://schemas.openxmlformats.org/officeDocument/2006/relationships/image" Target="media/opqdvezpmbmz5r5k7hkgu.png"/><Relationship Id="rId46" Type="http://schemas.openxmlformats.org/officeDocument/2006/relationships/image" Target="media/y_itzv2mipxada__ep_uy.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2026-06-11T03:31:58.903Z</dcterms:created>
  <dcterms:modified xsi:type="dcterms:W3CDTF">2026-06-11T03:31:58.903Z</dcterms:modified>
</cp:coreProperties>
</file>

<file path=docProps/custom.xml><?xml version="1.0" encoding="utf-8"?>
<Properties xmlns="http://schemas.openxmlformats.org/officeDocument/2006/custom-properties" xmlns:vt="http://schemas.openxmlformats.org/officeDocument/2006/docPropsVTypes"/>
</file>