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D6598" w:rsidRPr="00D75B5B" w:rsidRDefault="00321798" w:rsidP="00321798">
      <w:pPr>
        <w:ind w:right="400" w:firstLineChars="200" w:firstLine="400"/>
        <w:jc w:val="left"/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 w:hint="eastAsia"/>
          <w:sz w:val="20"/>
          <w:szCs w:val="20"/>
        </w:rPr>
        <w:t>GLC140202附表</w:t>
      </w:r>
      <w:r w:rsidR="001C1754">
        <w:rPr>
          <w:rFonts w:asciiTheme="minorEastAsia" w:hAnsiTheme="minorEastAsia" w:hint="eastAsia"/>
          <w:sz w:val="20"/>
          <w:szCs w:val="20"/>
        </w:rPr>
        <w:t>1</w:t>
      </w:r>
      <w:r>
        <w:rPr>
          <w:rFonts w:asciiTheme="minorEastAsia" w:hAnsiTheme="minorEastAsia" w:hint="eastAsia"/>
          <w:sz w:val="20"/>
          <w:szCs w:val="20"/>
        </w:rPr>
        <w:t xml:space="preserve">                                                                                                </w:t>
      </w:r>
      <w:r w:rsidR="00A3630C">
        <w:rPr>
          <w:rFonts w:asciiTheme="minorEastAsia" w:hAnsiTheme="minorEastAsia" w:hint="eastAsia"/>
          <w:sz w:val="20"/>
          <w:szCs w:val="20"/>
        </w:rPr>
        <w:t xml:space="preserve">  </w:t>
      </w:r>
      <w:r>
        <w:rPr>
          <w:rFonts w:asciiTheme="minorEastAsia" w:hAnsiTheme="minorEastAsia" w:hint="eastAsia"/>
          <w:sz w:val="20"/>
          <w:szCs w:val="20"/>
        </w:rPr>
        <w:t xml:space="preserve">          </w:t>
      </w:r>
      <w:r w:rsidR="00D75B5B" w:rsidRPr="00D75B5B">
        <w:rPr>
          <w:rFonts w:asciiTheme="minorEastAsia" w:hAnsiTheme="minorEastAsia" w:hint="eastAsia"/>
          <w:sz w:val="20"/>
          <w:szCs w:val="20"/>
        </w:rPr>
        <w:t>FM1402-</w:t>
      </w:r>
      <w:r w:rsidR="003C68DA">
        <w:rPr>
          <w:rFonts w:asciiTheme="minorEastAsia" w:hAnsiTheme="minorEastAsia" w:hint="eastAsia"/>
          <w:sz w:val="20"/>
          <w:szCs w:val="20"/>
        </w:rPr>
        <w:t>18</w:t>
      </w:r>
    </w:p>
    <w:tbl>
      <w:tblPr>
        <w:tblW w:w="12674" w:type="dxa"/>
        <w:tblLook w:val="04A0" w:firstRow="1" w:lastRow="0" w:firstColumn="1" w:lastColumn="0" w:noHBand="0" w:noVBand="1"/>
      </w:tblPr>
      <w:tblGrid>
        <w:gridCol w:w="1144"/>
        <w:gridCol w:w="1144"/>
        <w:gridCol w:w="1144"/>
        <w:gridCol w:w="1156"/>
        <w:gridCol w:w="1155"/>
        <w:gridCol w:w="1437"/>
        <w:gridCol w:w="1520"/>
        <w:gridCol w:w="1553"/>
        <w:gridCol w:w="2421"/>
      </w:tblGrid>
      <w:tr w:rsidR="00215082" w:rsidRPr="003C68DA" w:rsidTr="00697D16">
        <w:trPr>
          <w:trHeight w:val="861"/>
        </w:trPr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15082" w:rsidRDefault="00215082" w:rsidP="003C68DA">
            <w:pPr>
              <w:widowControl/>
              <w:jc w:val="center"/>
              <w:rPr>
                <w:rFonts w:ascii="宋体" w:eastAsia="宋体" w:hAnsi="宋体" w:cs="Arial"/>
                <w:kern w:val="0"/>
                <w:sz w:val="20"/>
                <w:szCs w:val="20"/>
              </w:rPr>
            </w:pPr>
            <w:r w:rsidRPr="003C68DA">
              <w:rPr>
                <w:rFonts w:ascii="宋体" w:eastAsia="宋体" w:hAnsi="宋体" w:cs="Arial" w:hint="eastAsia"/>
                <w:kern w:val="0"/>
                <w:sz w:val="20"/>
                <w:szCs w:val="20"/>
              </w:rPr>
              <w:t>序号</w:t>
            </w:r>
          </w:p>
          <w:p w:rsidR="00697D16" w:rsidRPr="003C68DA" w:rsidRDefault="00697D16" w:rsidP="003C68DA">
            <w:pPr>
              <w:widowControl/>
              <w:jc w:val="center"/>
              <w:rPr>
                <w:rFonts w:ascii="宋体" w:eastAsia="宋体" w:hAnsi="宋体" w:cs="Arial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Arial" w:hint="eastAsia"/>
                <w:kern w:val="0"/>
                <w:sz w:val="20"/>
                <w:szCs w:val="20"/>
              </w:rPr>
              <w:t>N</w:t>
            </w:r>
            <w:r>
              <w:rPr>
                <w:rFonts w:ascii="宋体" w:eastAsia="宋体" w:hAnsi="宋体" w:cs="Arial"/>
                <w:kern w:val="0"/>
                <w:sz w:val="20"/>
                <w:szCs w:val="20"/>
              </w:rPr>
              <w:t>o.</w:t>
            </w:r>
          </w:p>
        </w:tc>
        <w:tc>
          <w:tcPr>
            <w:tcW w:w="11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15082" w:rsidRDefault="00215082" w:rsidP="00215082">
            <w:pPr>
              <w:widowControl/>
              <w:jc w:val="center"/>
              <w:rPr>
                <w:rFonts w:ascii="宋体" w:eastAsia="宋体" w:hAnsi="宋体" w:cs="Arial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Arial" w:hint="eastAsia"/>
                <w:kern w:val="0"/>
                <w:sz w:val="20"/>
                <w:szCs w:val="20"/>
              </w:rPr>
              <w:t>零件图号</w:t>
            </w:r>
          </w:p>
          <w:p w:rsidR="00697D16" w:rsidRPr="003C68DA" w:rsidRDefault="00697D16" w:rsidP="00215082">
            <w:pPr>
              <w:widowControl/>
              <w:jc w:val="center"/>
              <w:rPr>
                <w:rFonts w:ascii="宋体" w:eastAsia="宋体" w:hAnsi="宋体" w:cs="Arial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Arial" w:hint="eastAsia"/>
                <w:kern w:val="0"/>
                <w:sz w:val="20"/>
                <w:szCs w:val="20"/>
              </w:rPr>
              <w:t>P</w:t>
            </w:r>
            <w:r>
              <w:rPr>
                <w:rFonts w:ascii="宋体" w:eastAsia="宋体" w:hAnsi="宋体" w:cs="Arial"/>
                <w:kern w:val="0"/>
                <w:sz w:val="20"/>
                <w:szCs w:val="20"/>
              </w:rPr>
              <w:t>/N.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15082" w:rsidRDefault="00215082" w:rsidP="003C68DA">
            <w:pPr>
              <w:widowControl/>
              <w:jc w:val="center"/>
              <w:rPr>
                <w:rFonts w:ascii="宋体" w:eastAsia="宋体" w:hAnsi="宋体" w:cs="Arial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Arial" w:hint="eastAsia"/>
                <w:kern w:val="0"/>
                <w:sz w:val="20"/>
                <w:szCs w:val="20"/>
              </w:rPr>
              <w:t>项目</w:t>
            </w:r>
          </w:p>
          <w:p w:rsidR="00697D16" w:rsidRPr="003C68DA" w:rsidRDefault="00697D16" w:rsidP="003C68DA">
            <w:pPr>
              <w:widowControl/>
              <w:jc w:val="center"/>
              <w:rPr>
                <w:rFonts w:ascii="宋体" w:eastAsia="宋体" w:hAnsi="宋体" w:cs="Arial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Arial" w:hint="eastAsia"/>
                <w:kern w:val="0"/>
                <w:sz w:val="20"/>
                <w:szCs w:val="20"/>
              </w:rPr>
              <w:t>P</w:t>
            </w:r>
            <w:r>
              <w:rPr>
                <w:rFonts w:ascii="宋体" w:eastAsia="宋体" w:hAnsi="宋体" w:cs="Arial"/>
                <w:kern w:val="0"/>
                <w:sz w:val="20"/>
                <w:szCs w:val="20"/>
              </w:rPr>
              <w:t>rogram</w:t>
            </w:r>
          </w:p>
        </w:tc>
        <w:tc>
          <w:tcPr>
            <w:tcW w:w="11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15082" w:rsidRDefault="00215082" w:rsidP="003C68DA">
            <w:pPr>
              <w:widowControl/>
              <w:jc w:val="center"/>
              <w:rPr>
                <w:rFonts w:ascii="宋体" w:eastAsia="宋体" w:hAnsi="宋体" w:cs="Arial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Arial" w:hint="eastAsia"/>
                <w:kern w:val="0"/>
                <w:sz w:val="20"/>
                <w:szCs w:val="20"/>
              </w:rPr>
              <w:t>标准生产周期</w:t>
            </w:r>
          </w:p>
          <w:p w:rsidR="00697D16" w:rsidRPr="003C68DA" w:rsidRDefault="00697D16" w:rsidP="003C68DA">
            <w:pPr>
              <w:widowControl/>
              <w:jc w:val="center"/>
              <w:rPr>
                <w:rFonts w:ascii="宋体" w:eastAsia="宋体" w:hAnsi="宋体" w:cs="Arial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Arial"/>
                <w:kern w:val="0"/>
                <w:sz w:val="20"/>
                <w:szCs w:val="20"/>
              </w:rPr>
              <w:t>Lead-time</w:t>
            </w:r>
          </w:p>
        </w:tc>
        <w:tc>
          <w:tcPr>
            <w:tcW w:w="11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15082" w:rsidRDefault="00215082" w:rsidP="003C68DA">
            <w:pPr>
              <w:widowControl/>
              <w:jc w:val="center"/>
              <w:rPr>
                <w:rFonts w:ascii="宋体" w:eastAsia="宋体" w:hAnsi="宋体" w:cs="Arial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Arial" w:hint="eastAsia"/>
                <w:kern w:val="0"/>
                <w:sz w:val="20"/>
                <w:szCs w:val="20"/>
              </w:rPr>
              <w:t>标准机加周期</w:t>
            </w:r>
          </w:p>
          <w:p w:rsidR="00697D16" w:rsidRPr="003C68DA" w:rsidRDefault="00697D16" w:rsidP="003C68DA">
            <w:pPr>
              <w:widowControl/>
              <w:jc w:val="center"/>
              <w:rPr>
                <w:rFonts w:ascii="宋体" w:eastAsia="宋体" w:hAnsi="宋体" w:cs="Arial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Arial" w:hint="eastAsia"/>
                <w:kern w:val="0"/>
                <w:sz w:val="20"/>
                <w:szCs w:val="20"/>
              </w:rPr>
              <w:t>Machine</w:t>
            </w:r>
            <w:r>
              <w:rPr>
                <w:rFonts w:ascii="宋体" w:eastAsia="宋体" w:hAnsi="宋体" w:cs="Arial"/>
                <w:kern w:val="0"/>
                <w:sz w:val="20"/>
                <w:szCs w:val="20"/>
              </w:rPr>
              <w:t xml:space="preserve"> Lead-time</w:t>
            </w:r>
          </w:p>
        </w:tc>
        <w:tc>
          <w:tcPr>
            <w:tcW w:w="14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15082" w:rsidRDefault="00215082" w:rsidP="003C68DA">
            <w:pPr>
              <w:widowControl/>
              <w:jc w:val="center"/>
              <w:rPr>
                <w:rFonts w:ascii="宋体" w:eastAsia="宋体" w:hAnsi="宋体" w:cs="Arial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Arial" w:hint="eastAsia"/>
                <w:kern w:val="0"/>
                <w:sz w:val="20"/>
                <w:szCs w:val="20"/>
              </w:rPr>
              <w:t>标准表面周期</w:t>
            </w:r>
          </w:p>
          <w:p w:rsidR="00697D16" w:rsidRPr="003C68DA" w:rsidRDefault="00697D16" w:rsidP="003C68DA">
            <w:pPr>
              <w:widowControl/>
              <w:jc w:val="center"/>
              <w:rPr>
                <w:rFonts w:ascii="Arial" w:eastAsia="宋体" w:hAnsi="Arial" w:cs="Arial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Arial" w:hint="eastAsia"/>
                <w:kern w:val="0"/>
                <w:sz w:val="20"/>
                <w:szCs w:val="20"/>
              </w:rPr>
              <w:t>Surface</w:t>
            </w:r>
            <w:r>
              <w:rPr>
                <w:rFonts w:ascii="宋体" w:eastAsia="宋体" w:hAnsi="宋体" w:cs="Arial"/>
                <w:kern w:val="0"/>
                <w:sz w:val="20"/>
                <w:szCs w:val="20"/>
              </w:rPr>
              <w:t xml:space="preserve"> treatment Lead-time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15082" w:rsidRDefault="00215082" w:rsidP="003C68DA">
            <w:pPr>
              <w:widowControl/>
              <w:jc w:val="center"/>
              <w:rPr>
                <w:rFonts w:ascii="宋体" w:eastAsia="宋体" w:hAnsi="宋体" w:cs="Arial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Arial" w:hint="eastAsia"/>
                <w:kern w:val="0"/>
                <w:sz w:val="20"/>
                <w:szCs w:val="20"/>
              </w:rPr>
              <w:t>标准工艺准备周期</w:t>
            </w:r>
          </w:p>
          <w:p w:rsidR="00697D16" w:rsidRPr="003C68DA" w:rsidRDefault="00697D16" w:rsidP="003C68DA">
            <w:pPr>
              <w:widowControl/>
              <w:jc w:val="center"/>
              <w:rPr>
                <w:rFonts w:ascii="Arial" w:eastAsia="宋体" w:hAnsi="Arial" w:cs="Arial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Arial" w:hint="eastAsia"/>
                <w:kern w:val="0"/>
                <w:sz w:val="20"/>
                <w:szCs w:val="20"/>
              </w:rPr>
              <w:t>Process</w:t>
            </w:r>
            <w:r>
              <w:rPr>
                <w:rFonts w:ascii="宋体" w:eastAsia="宋体" w:hAnsi="宋体" w:cs="Arial"/>
                <w:kern w:val="0"/>
                <w:sz w:val="20"/>
                <w:szCs w:val="20"/>
              </w:rPr>
              <w:t xml:space="preserve"> Preparation Lead-time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15082" w:rsidRDefault="00215082" w:rsidP="003C68DA">
            <w:pPr>
              <w:widowControl/>
              <w:jc w:val="center"/>
              <w:rPr>
                <w:rFonts w:ascii="宋体" w:eastAsia="宋体" w:hAnsi="宋体" w:cs="Arial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Arial" w:hint="eastAsia"/>
                <w:kern w:val="0"/>
                <w:sz w:val="20"/>
                <w:szCs w:val="20"/>
              </w:rPr>
              <w:t>周期单位</w:t>
            </w:r>
          </w:p>
          <w:p w:rsidR="00697D16" w:rsidRPr="003C68DA" w:rsidRDefault="00697D16" w:rsidP="003C68DA">
            <w:pPr>
              <w:widowControl/>
              <w:jc w:val="center"/>
              <w:rPr>
                <w:rFonts w:ascii="宋体" w:eastAsia="宋体" w:hAnsi="宋体" w:cs="Arial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Arial" w:hint="eastAsia"/>
                <w:kern w:val="0"/>
                <w:sz w:val="20"/>
                <w:szCs w:val="20"/>
              </w:rPr>
              <w:t>Unit</w:t>
            </w:r>
          </w:p>
        </w:tc>
        <w:tc>
          <w:tcPr>
            <w:tcW w:w="24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15082" w:rsidRDefault="00215082" w:rsidP="003C68DA">
            <w:pPr>
              <w:widowControl/>
              <w:jc w:val="center"/>
              <w:rPr>
                <w:rFonts w:ascii="宋体" w:eastAsia="宋体" w:hAnsi="宋体" w:cs="Arial"/>
                <w:kern w:val="0"/>
                <w:sz w:val="20"/>
                <w:szCs w:val="20"/>
              </w:rPr>
            </w:pPr>
            <w:r w:rsidRPr="003C68DA">
              <w:rPr>
                <w:rFonts w:ascii="宋体" w:eastAsia="宋体" w:hAnsi="宋体" w:cs="Arial" w:hint="eastAsia"/>
                <w:kern w:val="0"/>
                <w:sz w:val="20"/>
                <w:szCs w:val="20"/>
              </w:rPr>
              <w:t>标准投产周期</w:t>
            </w:r>
          </w:p>
          <w:p w:rsidR="00697D16" w:rsidRPr="003C68DA" w:rsidRDefault="00697D16" w:rsidP="003C68DA">
            <w:pPr>
              <w:widowControl/>
              <w:jc w:val="center"/>
              <w:rPr>
                <w:rFonts w:ascii="宋体" w:eastAsia="宋体" w:hAnsi="宋体" w:cs="Arial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Arial" w:hint="eastAsia"/>
                <w:kern w:val="0"/>
                <w:sz w:val="20"/>
                <w:szCs w:val="20"/>
              </w:rPr>
              <w:t>Standard</w:t>
            </w:r>
            <w:r>
              <w:rPr>
                <w:rFonts w:ascii="宋体" w:eastAsia="宋体" w:hAnsi="宋体" w:cs="Arial"/>
                <w:kern w:val="0"/>
                <w:sz w:val="20"/>
                <w:szCs w:val="20"/>
              </w:rPr>
              <w:t xml:space="preserve"> production Cycle time</w:t>
            </w:r>
          </w:p>
        </w:tc>
      </w:tr>
      <w:tr w:rsidR="00215082" w:rsidRPr="003C68DA" w:rsidTr="00697D16">
        <w:trPr>
          <w:trHeight w:val="299"/>
        </w:trPr>
        <w:tc>
          <w:tcPr>
            <w:tcW w:w="1144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15082" w:rsidRPr="003C68DA" w:rsidRDefault="00215082" w:rsidP="003C68DA">
            <w:pPr>
              <w:widowControl/>
              <w:jc w:val="center"/>
              <w:rPr>
                <w:rFonts w:ascii="Arial" w:eastAsia="宋体" w:hAnsi="Arial" w:cs="Arial"/>
                <w:kern w:val="0"/>
                <w:sz w:val="20"/>
                <w:szCs w:val="20"/>
              </w:rPr>
            </w:pPr>
            <w:r w:rsidRPr="0050455B">
              <w:rPr>
                <w:rFonts w:ascii="宋体" w:eastAsia="宋体" w:hAnsi="宋体" w:cs="宋体" w:hint="eastAsia"/>
                <w:i/>
                <w:color w:val="4F81BD" w:themeColor="accent1"/>
                <w:kern w:val="0"/>
                <w:sz w:val="24"/>
                <w:szCs w:val="24"/>
              </w:rPr>
              <w:t>（1）</w:t>
            </w:r>
          </w:p>
        </w:tc>
        <w:tc>
          <w:tcPr>
            <w:tcW w:w="11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15082" w:rsidRPr="0050455B" w:rsidRDefault="00215082" w:rsidP="003C68DA">
            <w:pPr>
              <w:widowControl/>
              <w:jc w:val="center"/>
              <w:rPr>
                <w:rFonts w:ascii="宋体" w:eastAsia="宋体" w:hAnsi="宋体" w:cs="宋体"/>
                <w:i/>
                <w:color w:val="4F81BD" w:themeColor="accent1"/>
                <w:kern w:val="0"/>
                <w:sz w:val="24"/>
                <w:szCs w:val="24"/>
              </w:rPr>
            </w:pPr>
            <w:r w:rsidRPr="0050455B">
              <w:rPr>
                <w:rFonts w:ascii="宋体" w:eastAsia="宋体" w:hAnsi="宋体" w:cs="宋体" w:hint="eastAsia"/>
                <w:i/>
                <w:color w:val="4F81BD" w:themeColor="accent1"/>
                <w:kern w:val="0"/>
                <w:sz w:val="24"/>
                <w:szCs w:val="24"/>
              </w:rPr>
              <w:t>（</w:t>
            </w:r>
            <w:r>
              <w:rPr>
                <w:rFonts w:ascii="宋体" w:eastAsia="宋体" w:hAnsi="宋体" w:cs="宋体"/>
                <w:i/>
                <w:color w:val="4F81BD" w:themeColor="accent1"/>
                <w:kern w:val="0"/>
                <w:sz w:val="24"/>
                <w:szCs w:val="24"/>
              </w:rPr>
              <w:t>2</w:t>
            </w:r>
            <w:r w:rsidRPr="0050455B">
              <w:rPr>
                <w:rFonts w:ascii="宋体" w:eastAsia="宋体" w:hAnsi="宋体" w:cs="宋体" w:hint="eastAsia"/>
                <w:i/>
                <w:color w:val="4F81BD" w:themeColor="accent1"/>
                <w:kern w:val="0"/>
                <w:sz w:val="24"/>
                <w:szCs w:val="24"/>
              </w:rPr>
              <w:t>）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15082" w:rsidRPr="003C68DA" w:rsidRDefault="00215082" w:rsidP="003C68DA">
            <w:pPr>
              <w:widowControl/>
              <w:jc w:val="center"/>
              <w:rPr>
                <w:rFonts w:ascii="Arial" w:eastAsia="宋体" w:hAnsi="Arial" w:cs="Arial"/>
                <w:kern w:val="0"/>
                <w:sz w:val="20"/>
                <w:szCs w:val="20"/>
              </w:rPr>
            </w:pPr>
            <w:r w:rsidRPr="0050455B">
              <w:rPr>
                <w:rFonts w:ascii="宋体" w:eastAsia="宋体" w:hAnsi="宋体" w:cs="宋体" w:hint="eastAsia"/>
                <w:i/>
                <w:color w:val="4F81BD" w:themeColor="accent1"/>
                <w:kern w:val="0"/>
                <w:sz w:val="24"/>
                <w:szCs w:val="24"/>
              </w:rPr>
              <w:t>（</w:t>
            </w:r>
            <w:r>
              <w:rPr>
                <w:rFonts w:ascii="宋体" w:eastAsia="宋体" w:hAnsi="宋体" w:cs="宋体"/>
                <w:i/>
                <w:color w:val="4F81BD" w:themeColor="accent1"/>
                <w:kern w:val="0"/>
                <w:sz w:val="24"/>
                <w:szCs w:val="24"/>
              </w:rPr>
              <w:t>3</w:t>
            </w:r>
            <w:r w:rsidRPr="0050455B">
              <w:rPr>
                <w:rFonts w:ascii="宋体" w:eastAsia="宋体" w:hAnsi="宋体" w:cs="宋体" w:hint="eastAsia"/>
                <w:i/>
                <w:color w:val="4F81BD" w:themeColor="accent1"/>
                <w:kern w:val="0"/>
                <w:sz w:val="24"/>
                <w:szCs w:val="24"/>
              </w:rPr>
              <w:t>）</w:t>
            </w:r>
          </w:p>
        </w:tc>
        <w:tc>
          <w:tcPr>
            <w:tcW w:w="115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15082" w:rsidRPr="003C68DA" w:rsidRDefault="00215082" w:rsidP="003C68DA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 w:rsidRPr="0050455B">
              <w:rPr>
                <w:rFonts w:ascii="宋体" w:eastAsia="宋体" w:hAnsi="宋体" w:cs="宋体" w:hint="eastAsia"/>
                <w:i/>
                <w:color w:val="4F81BD" w:themeColor="accent1"/>
                <w:kern w:val="0"/>
                <w:sz w:val="24"/>
                <w:szCs w:val="24"/>
              </w:rPr>
              <w:t>（</w:t>
            </w:r>
            <w:r>
              <w:rPr>
                <w:rFonts w:ascii="宋体" w:eastAsia="宋体" w:hAnsi="宋体" w:cs="宋体"/>
                <w:i/>
                <w:color w:val="4F81BD" w:themeColor="accent1"/>
                <w:kern w:val="0"/>
                <w:sz w:val="24"/>
                <w:szCs w:val="24"/>
              </w:rPr>
              <w:t>4</w:t>
            </w:r>
            <w:r w:rsidRPr="0050455B">
              <w:rPr>
                <w:rFonts w:ascii="宋体" w:eastAsia="宋体" w:hAnsi="宋体" w:cs="宋体" w:hint="eastAsia"/>
                <w:i/>
                <w:color w:val="4F81BD" w:themeColor="accent1"/>
                <w:kern w:val="0"/>
                <w:sz w:val="24"/>
                <w:szCs w:val="24"/>
              </w:rPr>
              <w:t>）</w:t>
            </w:r>
          </w:p>
        </w:tc>
        <w:tc>
          <w:tcPr>
            <w:tcW w:w="115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15082" w:rsidRPr="003C68DA" w:rsidRDefault="00215082" w:rsidP="003C68DA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 w:rsidRPr="0050455B">
              <w:rPr>
                <w:rFonts w:ascii="宋体" w:eastAsia="宋体" w:hAnsi="宋体" w:cs="宋体" w:hint="eastAsia"/>
                <w:i/>
                <w:color w:val="4F81BD" w:themeColor="accent1"/>
                <w:kern w:val="0"/>
                <w:sz w:val="24"/>
                <w:szCs w:val="24"/>
              </w:rPr>
              <w:t>（</w:t>
            </w:r>
            <w:r>
              <w:rPr>
                <w:rFonts w:ascii="宋体" w:eastAsia="宋体" w:hAnsi="宋体" w:cs="宋体"/>
                <w:i/>
                <w:color w:val="4F81BD" w:themeColor="accent1"/>
                <w:kern w:val="0"/>
                <w:sz w:val="24"/>
                <w:szCs w:val="24"/>
              </w:rPr>
              <w:t>5</w:t>
            </w:r>
            <w:r w:rsidRPr="0050455B">
              <w:rPr>
                <w:rFonts w:ascii="宋体" w:eastAsia="宋体" w:hAnsi="宋体" w:cs="宋体" w:hint="eastAsia"/>
                <w:i/>
                <w:color w:val="4F81BD" w:themeColor="accent1"/>
                <w:kern w:val="0"/>
                <w:sz w:val="24"/>
                <w:szCs w:val="24"/>
              </w:rPr>
              <w:t>）</w:t>
            </w:r>
          </w:p>
        </w:tc>
        <w:tc>
          <w:tcPr>
            <w:tcW w:w="143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15082" w:rsidRPr="003C68DA" w:rsidRDefault="00215082" w:rsidP="003C68DA">
            <w:pPr>
              <w:widowControl/>
              <w:jc w:val="center"/>
              <w:rPr>
                <w:rFonts w:ascii="Arial" w:eastAsia="宋体" w:hAnsi="Arial" w:cs="Arial"/>
                <w:kern w:val="0"/>
                <w:sz w:val="20"/>
                <w:szCs w:val="20"/>
              </w:rPr>
            </w:pPr>
            <w:r w:rsidRPr="0050455B">
              <w:rPr>
                <w:rFonts w:ascii="宋体" w:eastAsia="宋体" w:hAnsi="宋体" w:cs="宋体" w:hint="eastAsia"/>
                <w:i/>
                <w:color w:val="4F81BD" w:themeColor="accent1"/>
                <w:kern w:val="0"/>
                <w:sz w:val="24"/>
                <w:szCs w:val="24"/>
              </w:rPr>
              <w:t>（</w:t>
            </w:r>
            <w:r>
              <w:rPr>
                <w:rFonts w:ascii="宋体" w:eastAsia="宋体" w:hAnsi="宋体" w:cs="宋体"/>
                <w:i/>
                <w:color w:val="4F81BD" w:themeColor="accent1"/>
                <w:kern w:val="0"/>
                <w:sz w:val="24"/>
                <w:szCs w:val="24"/>
              </w:rPr>
              <w:t>6</w:t>
            </w:r>
            <w:r w:rsidRPr="0050455B">
              <w:rPr>
                <w:rFonts w:ascii="宋体" w:eastAsia="宋体" w:hAnsi="宋体" w:cs="宋体" w:hint="eastAsia"/>
                <w:i/>
                <w:color w:val="4F81BD" w:themeColor="accent1"/>
                <w:kern w:val="0"/>
                <w:sz w:val="24"/>
                <w:szCs w:val="24"/>
              </w:rPr>
              <w:t>）</w:t>
            </w:r>
          </w:p>
        </w:tc>
        <w:tc>
          <w:tcPr>
            <w:tcW w:w="15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15082" w:rsidRPr="003C68DA" w:rsidRDefault="00215082" w:rsidP="003C68DA">
            <w:pPr>
              <w:widowControl/>
              <w:jc w:val="center"/>
              <w:rPr>
                <w:rFonts w:ascii="宋体" w:eastAsia="宋体" w:hAnsi="宋体" w:cs="Arial"/>
                <w:kern w:val="0"/>
                <w:sz w:val="20"/>
                <w:szCs w:val="20"/>
              </w:rPr>
            </w:pPr>
            <w:r w:rsidRPr="0050455B">
              <w:rPr>
                <w:rFonts w:ascii="宋体" w:eastAsia="宋体" w:hAnsi="宋体" w:cs="宋体" w:hint="eastAsia"/>
                <w:i/>
                <w:color w:val="4F81BD" w:themeColor="accent1"/>
                <w:kern w:val="0"/>
                <w:sz w:val="24"/>
                <w:szCs w:val="24"/>
              </w:rPr>
              <w:t>（</w:t>
            </w:r>
            <w:r>
              <w:rPr>
                <w:rFonts w:ascii="宋体" w:eastAsia="宋体" w:hAnsi="宋体" w:cs="宋体"/>
                <w:i/>
                <w:color w:val="4F81BD" w:themeColor="accent1"/>
                <w:kern w:val="0"/>
                <w:sz w:val="24"/>
                <w:szCs w:val="24"/>
              </w:rPr>
              <w:t>7</w:t>
            </w:r>
            <w:r w:rsidRPr="0050455B">
              <w:rPr>
                <w:rFonts w:ascii="宋体" w:eastAsia="宋体" w:hAnsi="宋体" w:cs="宋体" w:hint="eastAsia"/>
                <w:i/>
                <w:color w:val="4F81BD" w:themeColor="accent1"/>
                <w:kern w:val="0"/>
                <w:sz w:val="24"/>
                <w:szCs w:val="24"/>
              </w:rPr>
              <w:t>）</w:t>
            </w:r>
          </w:p>
        </w:tc>
        <w:tc>
          <w:tcPr>
            <w:tcW w:w="155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15082" w:rsidRPr="003C68DA" w:rsidRDefault="00215082" w:rsidP="003C68DA">
            <w:pPr>
              <w:widowControl/>
              <w:jc w:val="center"/>
              <w:rPr>
                <w:rFonts w:ascii="Arial" w:eastAsia="宋体" w:hAnsi="Arial" w:cs="Arial"/>
                <w:kern w:val="0"/>
                <w:sz w:val="20"/>
                <w:szCs w:val="20"/>
              </w:rPr>
            </w:pPr>
            <w:r w:rsidRPr="0050455B">
              <w:rPr>
                <w:rFonts w:ascii="宋体" w:eastAsia="宋体" w:hAnsi="宋体" w:cs="宋体" w:hint="eastAsia"/>
                <w:i/>
                <w:color w:val="4F81BD" w:themeColor="accent1"/>
                <w:kern w:val="0"/>
                <w:sz w:val="24"/>
                <w:szCs w:val="24"/>
              </w:rPr>
              <w:t>（</w:t>
            </w:r>
            <w:r>
              <w:rPr>
                <w:rFonts w:ascii="宋体" w:eastAsia="宋体" w:hAnsi="宋体" w:cs="宋体"/>
                <w:i/>
                <w:color w:val="4F81BD" w:themeColor="accent1"/>
                <w:kern w:val="0"/>
                <w:sz w:val="24"/>
                <w:szCs w:val="24"/>
              </w:rPr>
              <w:t>8</w:t>
            </w:r>
            <w:r w:rsidRPr="0050455B">
              <w:rPr>
                <w:rFonts w:ascii="宋体" w:eastAsia="宋体" w:hAnsi="宋体" w:cs="宋体" w:hint="eastAsia"/>
                <w:i/>
                <w:color w:val="4F81BD" w:themeColor="accent1"/>
                <w:kern w:val="0"/>
                <w:sz w:val="24"/>
                <w:szCs w:val="24"/>
              </w:rPr>
              <w:t>）</w:t>
            </w:r>
          </w:p>
        </w:tc>
        <w:tc>
          <w:tcPr>
            <w:tcW w:w="242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15082" w:rsidRPr="003C68DA" w:rsidRDefault="00215082" w:rsidP="003C68DA">
            <w:pPr>
              <w:widowControl/>
              <w:jc w:val="center"/>
              <w:rPr>
                <w:rFonts w:ascii="Arial" w:eastAsia="宋体" w:hAnsi="Arial" w:cs="Arial"/>
                <w:kern w:val="0"/>
                <w:sz w:val="20"/>
                <w:szCs w:val="20"/>
              </w:rPr>
            </w:pPr>
            <w:r w:rsidRPr="0050455B">
              <w:rPr>
                <w:rFonts w:ascii="宋体" w:eastAsia="宋体" w:hAnsi="宋体" w:cs="宋体" w:hint="eastAsia"/>
                <w:i/>
                <w:color w:val="4F81BD" w:themeColor="accent1"/>
                <w:kern w:val="0"/>
                <w:sz w:val="24"/>
                <w:szCs w:val="24"/>
              </w:rPr>
              <w:t>（</w:t>
            </w:r>
            <w:r>
              <w:rPr>
                <w:rFonts w:ascii="宋体" w:eastAsia="宋体" w:hAnsi="宋体" w:cs="宋体"/>
                <w:i/>
                <w:color w:val="4F81BD" w:themeColor="accent1"/>
                <w:kern w:val="0"/>
                <w:sz w:val="24"/>
                <w:szCs w:val="24"/>
              </w:rPr>
              <w:t>9</w:t>
            </w:r>
            <w:r w:rsidRPr="0050455B">
              <w:rPr>
                <w:rFonts w:ascii="宋体" w:eastAsia="宋体" w:hAnsi="宋体" w:cs="宋体" w:hint="eastAsia"/>
                <w:i/>
                <w:color w:val="4F81BD" w:themeColor="accent1"/>
                <w:kern w:val="0"/>
                <w:sz w:val="24"/>
                <w:szCs w:val="24"/>
              </w:rPr>
              <w:t>）</w:t>
            </w:r>
          </w:p>
        </w:tc>
      </w:tr>
    </w:tbl>
    <w:p w:rsidR="007258FD" w:rsidRDefault="007258FD" w:rsidP="007258FD">
      <w:pPr>
        <w:spacing w:line="440" w:lineRule="exact"/>
        <w:rPr>
          <w:rFonts w:ascii="宋体"/>
          <w:sz w:val="28"/>
        </w:rPr>
      </w:pPr>
    </w:p>
    <w:p w:rsidR="00EB4108" w:rsidRDefault="00EB4108" w:rsidP="007258FD">
      <w:pPr>
        <w:spacing w:line="440" w:lineRule="exact"/>
        <w:rPr>
          <w:rFonts w:ascii="宋体"/>
          <w:sz w:val="28"/>
        </w:rPr>
      </w:pPr>
    </w:p>
    <w:p w:rsidR="00EB4108" w:rsidRDefault="00EB4108" w:rsidP="007258FD">
      <w:pPr>
        <w:spacing w:line="440" w:lineRule="exact"/>
        <w:rPr>
          <w:rFonts w:ascii="宋体" w:hint="eastAsia"/>
          <w:sz w:val="28"/>
        </w:rPr>
      </w:pPr>
      <w:bookmarkStart w:id="0" w:name="_GoBack"/>
      <w:bookmarkEnd w:id="0"/>
    </w:p>
    <w:p w:rsidR="007258FD" w:rsidRPr="00924E86" w:rsidRDefault="007258FD" w:rsidP="007258FD">
      <w:pPr>
        <w:spacing w:line="440" w:lineRule="exact"/>
        <w:rPr>
          <w:rFonts w:ascii="黑体" w:eastAsia="黑体" w:hAnsi="黑体"/>
          <w:sz w:val="28"/>
        </w:rPr>
      </w:pPr>
      <w:r w:rsidRPr="00924E86">
        <w:rPr>
          <w:rFonts w:ascii="宋体" w:hint="eastAsia"/>
          <w:sz w:val="28"/>
        </w:rPr>
        <w:t>填写说明</w:t>
      </w:r>
      <w:r w:rsidRPr="00924E86">
        <w:rPr>
          <w:rFonts w:ascii="黑体" w:eastAsia="黑体" w:hAnsi="黑体" w:hint="eastAsia"/>
          <w:sz w:val="28"/>
        </w:rPr>
        <w:t>：</w:t>
      </w:r>
    </w:p>
    <w:p w:rsidR="003C68DA" w:rsidRPr="003C68DA" w:rsidRDefault="007258FD" w:rsidP="001E132B">
      <w:pPr>
        <w:spacing w:line="440" w:lineRule="exact"/>
        <w:ind w:firstLineChars="200" w:firstLine="560"/>
        <w:rPr>
          <w:rFonts w:ascii="宋体"/>
          <w:sz w:val="28"/>
        </w:rPr>
      </w:pPr>
      <w:r w:rsidRPr="00924E86">
        <w:rPr>
          <w:rFonts w:ascii="宋体" w:hint="eastAsia"/>
          <w:sz w:val="28"/>
        </w:rPr>
        <w:t>（1</w:t>
      </w:r>
      <w:r w:rsidR="001E132B">
        <w:rPr>
          <w:rFonts w:ascii="宋体"/>
          <w:sz w:val="28"/>
        </w:rPr>
        <w:t>-</w:t>
      </w:r>
      <w:r w:rsidR="00215082">
        <w:rPr>
          <w:rFonts w:ascii="宋体"/>
          <w:sz w:val="28"/>
        </w:rPr>
        <w:t>9</w:t>
      </w:r>
      <w:r w:rsidRPr="00924E86">
        <w:rPr>
          <w:rFonts w:ascii="宋体" w:hint="eastAsia"/>
          <w:sz w:val="28"/>
        </w:rPr>
        <w:t>）：</w:t>
      </w:r>
      <w:r w:rsidRPr="003D568B">
        <w:rPr>
          <w:rFonts w:ascii="宋体" w:hint="eastAsia"/>
          <w:sz w:val="28"/>
        </w:rPr>
        <w:t>生产</w:t>
      </w:r>
      <w:proofErr w:type="gramStart"/>
      <w:r w:rsidR="001E132B">
        <w:rPr>
          <w:rFonts w:ascii="宋体" w:hint="eastAsia"/>
          <w:sz w:val="28"/>
        </w:rPr>
        <w:t>组织</w:t>
      </w:r>
      <w:r w:rsidRPr="003D568B">
        <w:rPr>
          <w:rFonts w:ascii="宋体" w:hint="eastAsia"/>
          <w:sz w:val="28"/>
        </w:rPr>
        <w:t>室计划</w:t>
      </w:r>
      <w:proofErr w:type="gramEnd"/>
      <w:r w:rsidRPr="003D568B">
        <w:rPr>
          <w:rFonts w:ascii="宋体" w:hint="eastAsia"/>
          <w:sz w:val="28"/>
        </w:rPr>
        <w:t>员填写</w:t>
      </w:r>
    </w:p>
    <w:p w:rsidR="00D75B5B" w:rsidRPr="007258FD" w:rsidRDefault="00D75B5B"/>
    <w:sectPr w:rsidR="00D75B5B" w:rsidRPr="007258FD" w:rsidSect="00D75B5B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90FB3" w:rsidRDefault="00F90FB3" w:rsidP="00D75B5B">
      <w:r>
        <w:separator/>
      </w:r>
    </w:p>
  </w:endnote>
  <w:endnote w:type="continuationSeparator" w:id="0">
    <w:p w:rsidR="00F90FB3" w:rsidRDefault="00F90FB3" w:rsidP="00D75B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90FB3" w:rsidRDefault="00F90FB3" w:rsidP="00D75B5B">
      <w:r>
        <w:separator/>
      </w:r>
    </w:p>
  </w:footnote>
  <w:footnote w:type="continuationSeparator" w:id="0">
    <w:p w:rsidR="00F90FB3" w:rsidRDefault="00F90FB3" w:rsidP="00D75B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75B5B"/>
    <w:rsid w:val="000701D0"/>
    <w:rsid w:val="00155D53"/>
    <w:rsid w:val="00194EFE"/>
    <w:rsid w:val="001C1754"/>
    <w:rsid w:val="001E132B"/>
    <w:rsid w:val="00215082"/>
    <w:rsid w:val="00321798"/>
    <w:rsid w:val="003433B9"/>
    <w:rsid w:val="003C68DA"/>
    <w:rsid w:val="00416A7B"/>
    <w:rsid w:val="004A16F8"/>
    <w:rsid w:val="00627552"/>
    <w:rsid w:val="00697D16"/>
    <w:rsid w:val="006D6598"/>
    <w:rsid w:val="007258FD"/>
    <w:rsid w:val="00793D52"/>
    <w:rsid w:val="0085233F"/>
    <w:rsid w:val="00A3630C"/>
    <w:rsid w:val="00B725FB"/>
    <w:rsid w:val="00D75B5B"/>
    <w:rsid w:val="00DA454B"/>
    <w:rsid w:val="00DC7B93"/>
    <w:rsid w:val="00E46394"/>
    <w:rsid w:val="00EB4108"/>
    <w:rsid w:val="00F61000"/>
    <w:rsid w:val="00F90FB3"/>
    <w:rsid w:val="00FA392B"/>
    <w:rsid w:val="00FA6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08E304"/>
  <w15:docId w15:val="{E5E4A04A-B7F8-4E4B-8567-AF1E16208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659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75B5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75B5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75B5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75B5B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1E132B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1E132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878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57</Words>
  <Characters>330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程东北</dc:creator>
  <cp:keywords/>
  <dc:description/>
  <cp:lastModifiedBy>李继君</cp:lastModifiedBy>
  <cp:revision>12</cp:revision>
  <dcterms:created xsi:type="dcterms:W3CDTF">2022-10-31T03:07:00Z</dcterms:created>
  <dcterms:modified xsi:type="dcterms:W3CDTF">2025-07-14T05:50:00Z</dcterms:modified>
</cp:coreProperties>
</file>