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BB0702" w:rsidRPr="0052413A" w:rsidRDefault="00C71295" w:rsidP="000612FF">
      <w:pPr>
        <w:tabs>
          <w:tab w:val="right" w:pos="8504"/>
        </w:tabs>
        <w:adjustRightInd w:val="0"/>
        <w:snapToGrid w:val="0"/>
        <w:spacing w:beforeLines="100" w:afterLines="100" w:line="440" w:lineRule="exact"/>
        <w:outlineLvl w:val="0"/>
        <w:rPr>
          <w:rFonts w:ascii="黑体" w:eastAsia="黑体" w:hAnsi="黑体"/>
          <w:sz w:val="28"/>
          <w:szCs w:val="28"/>
          <w:lang w:eastAsia="zh-CN"/>
        </w:rPr>
      </w:pPr>
      <w:r w:rsidRPr="00CA06BD">
        <w:rPr>
          <w:rFonts w:ascii="Times New Roman" w:eastAsia="黑体" w:hAnsi="Times New Roman"/>
          <w:sz w:val="28"/>
          <w:szCs w:val="28"/>
          <w:lang w:eastAsia="zh-CN"/>
        </w:rPr>
        <w:t>1</w:t>
      </w:r>
      <w:r w:rsidRPr="0052413A">
        <w:rPr>
          <w:rFonts w:ascii="黑体" w:eastAsia="黑体" w:hAnsi="黑体" w:hint="eastAsia"/>
          <w:sz w:val="28"/>
          <w:szCs w:val="28"/>
          <w:lang w:eastAsia="zh-CN"/>
        </w:rPr>
        <w:t>、目的</w:t>
      </w:r>
      <w:r w:rsidR="004F6510">
        <w:rPr>
          <w:rFonts w:ascii="黑体" w:eastAsia="黑体" w:hAnsi="黑体" w:hint="eastAsia"/>
          <w:sz w:val="28"/>
          <w:szCs w:val="28"/>
          <w:lang w:eastAsia="zh-CN"/>
        </w:rPr>
        <w:tab/>
      </w:r>
    </w:p>
    <w:p w:rsidR="002E638F" w:rsidRPr="0052413A" w:rsidRDefault="002E638F" w:rsidP="00A22CBF">
      <w:pPr>
        <w:adjustRightInd w:val="0"/>
        <w:snapToGrid w:val="0"/>
        <w:spacing w:line="440" w:lineRule="exact"/>
        <w:ind w:firstLineChars="200" w:firstLine="560"/>
        <w:outlineLvl w:val="0"/>
        <w:rPr>
          <w:rFonts w:asciiTheme="minorEastAsia" w:eastAsiaTheme="minorEastAsia" w:hAnsiTheme="minorEastAsia"/>
          <w:b/>
          <w:sz w:val="28"/>
          <w:lang w:eastAsia="zh-CN"/>
        </w:rPr>
      </w:pPr>
      <w:r w:rsidRPr="0052413A">
        <w:rPr>
          <w:rFonts w:ascii="宋体" w:hAnsi="宋体" w:hint="eastAsia"/>
          <w:sz w:val="28"/>
          <w:lang w:eastAsia="zh-CN"/>
        </w:rPr>
        <w:t>通过有效的沟通（内部、外部、顾客、相关方），提高效率，减少失误，从而提高质量管理体系的有效性。</w:t>
      </w:r>
    </w:p>
    <w:p w:rsidR="00BB0702" w:rsidRPr="0052413A" w:rsidRDefault="00C71295" w:rsidP="000612FF">
      <w:pPr>
        <w:adjustRightInd w:val="0"/>
        <w:snapToGrid w:val="0"/>
        <w:spacing w:beforeLines="100" w:afterLines="100" w:line="440" w:lineRule="exact"/>
        <w:outlineLvl w:val="0"/>
        <w:rPr>
          <w:rFonts w:ascii="黑体" w:eastAsia="黑体" w:hAnsi="黑体"/>
          <w:sz w:val="28"/>
          <w:szCs w:val="28"/>
          <w:lang w:eastAsia="zh-CN"/>
        </w:rPr>
      </w:pPr>
      <w:r w:rsidRPr="00CA06BD">
        <w:rPr>
          <w:rFonts w:ascii="Times New Roman" w:eastAsia="黑体" w:hAnsi="Times New Roman" w:hint="eastAsia"/>
          <w:sz w:val="28"/>
          <w:szCs w:val="28"/>
          <w:lang w:eastAsia="zh-CN"/>
        </w:rPr>
        <w:t>2</w:t>
      </w:r>
      <w:r w:rsidRPr="0052413A">
        <w:rPr>
          <w:rFonts w:ascii="黑体" w:eastAsia="黑体" w:hAnsi="黑体" w:hint="eastAsia"/>
          <w:sz w:val="28"/>
          <w:szCs w:val="28"/>
          <w:lang w:eastAsia="zh-CN"/>
        </w:rPr>
        <w:t>、范围</w:t>
      </w:r>
    </w:p>
    <w:p w:rsidR="002E638F" w:rsidRPr="0052413A" w:rsidRDefault="002E638F" w:rsidP="004F6510">
      <w:pPr>
        <w:shd w:val="clear" w:color="auto" w:fill="FFFFFF"/>
        <w:snapToGrid w:val="0"/>
        <w:spacing w:line="440" w:lineRule="exact"/>
        <w:ind w:firstLineChars="200" w:firstLine="560"/>
        <w:rPr>
          <w:rFonts w:ascii="宋体" w:hAnsi="宋体"/>
          <w:sz w:val="28"/>
          <w:lang w:eastAsia="zh-CN"/>
        </w:rPr>
      </w:pPr>
      <w:r w:rsidRPr="0052413A">
        <w:rPr>
          <w:rFonts w:ascii="宋体" w:hAnsi="宋体"/>
          <w:sz w:val="28"/>
          <w:lang w:eastAsia="zh-CN"/>
        </w:rPr>
        <w:t>本程序规定了就质量体系相关事宜进行内外部沟通的管理要求</w:t>
      </w:r>
      <w:r w:rsidR="00196D52" w:rsidRPr="0052413A">
        <w:rPr>
          <w:rFonts w:ascii="宋体" w:hAnsi="宋体"/>
          <w:sz w:val="28"/>
          <w:lang w:eastAsia="zh-CN"/>
        </w:rPr>
        <w:t>。</w:t>
      </w:r>
    </w:p>
    <w:p w:rsidR="002E638F" w:rsidRPr="0052413A" w:rsidRDefault="002E638F" w:rsidP="004F6510">
      <w:pPr>
        <w:snapToGrid w:val="0"/>
        <w:spacing w:line="440" w:lineRule="exact"/>
        <w:ind w:firstLineChars="200" w:firstLine="560"/>
        <w:rPr>
          <w:rFonts w:ascii="宋体" w:hAnsi="宋体"/>
          <w:sz w:val="28"/>
          <w:lang w:eastAsia="zh-CN"/>
        </w:rPr>
      </w:pPr>
      <w:r w:rsidRPr="0052413A">
        <w:rPr>
          <w:rFonts w:ascii="宋体" w:hAnsi="宋体"/>
          <w:sz w:val="28"/>
          <w:lang w:eastAsia="zh-CN"/>
        </w:rPr>
        <w:t>本程序适用于</w:t>
      </w:r>
      <w:r w:rsidRPr="0052413A">
        <w:rPr>
          <w:rFonts w:ascii="宋体" w:hAnsi="宋体" w:hint="eastAsia"/>
          <w:sz w:val="28"/>
          <w:lang w:eastAsia="zh-CN"/>
        </w:rPr>
        <w:t>质量管理体系运行的所有过程。</w:t>
      </w:r>
    </w:p>
    <w:p w:rsidR="00BB0702" w:rsidRPr="0052413A" w:rsidRDefault="00C71295" w:rsidP="000612FF">
      <w:pPr>
        <w:shd w:val="clear" w:color="auto" w:fill="FFFFFF"/>
        <w:snapToGrid w:val="0"/>
        <w:spacing w:beforeLines="100" w:afterLines="100" w:line="440" w:lineRule="exact"/>
        <w:rPr>
          <w:rFonts w:ascii="黑体" w:eastAsia="黑体" w:hAnsi="黑体"/>
          <w:sz w:val="28"/>
          <w:szCs w:val="28"/>
          <w:lang w:eastAsia="zh-CN"/>
        </w:rPr>
      </w:pPr>
      <w:r w:rsidRPr="00CA06BD">
        <w:rPr>
          <w:rFonts w:ascii="Times New Roman" w:eastAsia="黑体" w:hAnsi="Times New Roman" w:hint="eastAsia"/>
          <w:sz w:val="28"/>
          <w:szCs w:val="28"/>
          <w:lang w:eastAsia="zh-CN"/>
        </w:rPr>
        <w:t>3</w:t>
      </w:r>
      <w:r w:rsidRPr="0052413A">
        <w:rPr>
          <w:rFonts w:ascii="黑体" w:eastAsia="黑体" w:hAnsi="黑体" w:hint="eastAsia"/>
          <w:sz w:val="28"/>
          <w:szCs w:val="28"/>
          <w:lang w:eastAsia="zh-CN"/>
        </w:rPr>
        <w:t>、术语和定义</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4"/>
        <w:gridCol w:w="1365"/>
        <w:gridCol w:w="6652"/>
      </w:tblGrid>
      <w:tr w:rsidR="00BB0702" w:rsidRPr="00196D52" w:rsidTr="00877F5E">
        <w:trPr>
          <w:trHeight w:val="454"/>
          <w:jc w:val="center"/>
        </w:trPr>
        <w:tc>
          <w:tcPr>
            <w:tcW w:w="914" w:type="dxa"/>
            <w:vAlign w:val="center"/>
          </w:tcPr>
          <w:p w:rsidR="00BB0702" w:rsidRPr="00CA06BD" w:rsidRDefault="00C71295" w:rsidP="004F6510">
            <w:pPr>
              <w:widowControl w:val="0"/>
              <w:snapToGrid w:val="0"/>
              <w:spacing w:line="440" w:lineRule="exact"/>
              <w:jc w:val="center"/>
              <w:rPr>
                <w:rFonts w:ascii="黑体" w:eastAsia="黑体" w:hAnsi="黑体"/>
                <w:sz w:val="28"/>
                <w:szCs w:val="28"/>
                <w:lang w:eastAsia="zh-CN"/>
              </w:rPr>
            </w:pPr>
            <w:r w:rsidRPr="00CA06BD">
              <w:rPr>
                <w:rFonts w:ascii="黑体" w:eastAsia="黑体" w:hAnsi="黑体" w:hint="eastAsia"/>
                <w:sz w:val="28"/>
                <w:szCs w:val="28"/>
                <w:lang w:eastAsia="zh-CN"/>
              </w:rPr>
              <w:t>序号</w:t>
            </w:r>
          </w:p>
        </w:tc>
        <w:tc>
          <w:tcPr>
            <w:tcW w:w="1365" w:type="dxa"/>
            <w:vAlign w:val="center"/>
          </w:tcPr>
          <w:p w:rsidR="00BB0702" w:rsidRPr="00CA06BD" w:rsidRDefault="00C71295" w:rsidP="004F6510">
            <w:pPr>
              <w:widowControl w:val="0"/>
              <w:snapToGrid w:val="0"/>
              <w:spacing w:line="440" w:lineRule="exact"/>
              <w:jc w:val="center"/>
              <w:rPr>
                <w:rFonts w:ascii="黑体" w:eastAsia="黑体" w:hAnsi="黑体"/>
                <w:sz w:val="28"/>
                <w:szCs w:val="28"/>
                <w:lang w:eastAsia="zh-CN"/>
              </w:rPr>
            </w:pPr>
            <w:r w:rsidRPr="00CA06BD">
              <w:rPr>
                <w:rFonts w:ascii="黑体" w:eastAsia="黑体" w:hAnsi="黑体" w:hint="eastAsia"/>
                <w:sz w:val="28"/>
                <w:szCs w:val="28"/>
                <w:lang w:eastAsia="zh-CN"/>
              </w:rPr>
              <w:t>术语</w:t>
            </w:r>
          </w:p>
        </w:tc>
        <w:tc>
          <w:tcPr>
            <w:tcW w:w="6652" w:type="dxa"/>
            <w:vAlign w:val="center"/>
          </w:tcPr>
          <w:p w:rsidR="00BB0702" w:rsidRPr="00CA06BD" w:rsidRDefault="00C71295" w:rsidP="004F6510">
            <w:pPr>
              <w:widowControl w:val="0"/>
              <w:snapToGrid w:val="0"/>
              <w:spacing w:line="440" w:lineRule="exact"/>
              <w:jc w:val="center"/>
              <w:rPr>
                <w:rFonts w:ascii="黑体" w:eastAsia="黑体" w:hAnsi="黑体"/>
                <w:sz w:val="28"/>
                <w:szCs w:val="28"/>
                <w:lang w:eastAsia="zh-CN"/>
              </w:rPr>
            </w:pPr>
            <w:r w:rsidRPr="00CA06BD">
              <w:rPr>
                <w:rFonts w:ascii="黑体" w:eastAsia="黑体" w:hAnsi="黑体" w:hint="eastAsia"/>
                <w:sz w:val="28"/>
                <w:szCs w:val="28"/>
                <w:lang w:eastAsia="zh-CN"/>
              </w:rPr>
              <w:t>定义</w:t>
            </w:r>
          </w:p>
        </w:tc>
      </w:tr>
      <w:tr w:rsidR="00BB0702" w:rsidRPr="00196D52" w:rsidTr="00877F5E">
        <w:trPr>
          <w:trHeight w:val="964"/>
          <w:jc w:val="center"/>
        </w:trPr>
        <w:tc>
          <w:tcPr>
            <w:tcW w:w="914" w:type="dxa"/>
            <w:vAlign w:val="center"/>
          </w:tcPr>
          <w:p w:rsidR="00BB0702" w:rsidRPr="00196D52" w:rsidRDefault="002E638F" w:rsidP="004F6510">
            <w:pPr>
              <w:widowControl w:val="0"/>
              <w:snapToGrid w:val="0"/>
              <w:spacing w:line="440" w:lineRule="exact"/>
              <w:jc w:val="center"/>
              <w:rPr>
                <w:rFonts w:ascii="宋体" w:hAnsi="宋体"/>
                <w:lang w:eastAsia="zh-CN"/>
              </w:rPr>
            </w:pPr>
            <w:r w:rsidRPr="00196D52">
              <w:rPr>
                <w:rFonts w:ascii="宋体" w:hAnsi="宋体" w:hint="eastAsia"/>
                <w:lang w:eastAsia="zh-CN"/>
              </w:rPr>
              <w:t>1</w:t>
            </w:r>
          </w:p>
        </w:tc>
        <w:tc>
          <w:tcPr>
            <w:tcW w:w="1365" w:type="dxa"/>
            <w:vAlign w:val="center"/>
          </w:tcPr>
          <w:p w:rsidR="00BB0702" w:rsidRPr="00196D52" w:rsidRDefault="002E638F" w:rsidP="004F6510">
            <w:pPr>
              <w:widowControl w:val="0"/>
              <w:snapToGrid w:val="0"/>
              <w:spacing w:line="440" w:lineRule="exact"/>
              <w:jc w:val="center"/>
              <w:rPr>
                <w:rFonts w:ascii="宋体" w:hAnsi="宋体"/>
                <w:lang w:eastAsia="zh-CN"/>
              </w:rPr>
            </w:pPr>
            <w:proofErr w:type="spellStart"/>
            <w:r w:rsidRPr="00196D52">
              <w:rPr>
                <w:rFonts w:ascii="宋体" w:hAnsi="宋体"/>
                <w:color w:val="000000"/>
              </w:rPr>
              <w:t>沟通</w:t>
            </w:r>
            <w:proofErr w:type="spellEnd"/>
          </w:p>
        </w:tc>
        <w:tc>
          <w:tcPr>
            <w:tcW w:w="6652" w:type="dxa"/>
            <w:vAlign w:val="center"/>
          </w:tcPr>
          <w:p w:rsidR="00BB0702" w:rsidRPr="00196D52" w:rsidRDefault="002E638F" w:rsidP="004F6510">
            <w:pPr>
              <w:widowControl w:val="0"/>
              <w:snapToGrid w:val="0"/>
              <w:spacing w:line="440" w:lineRule="exact"/>
              <w:jc w:val="both"/>
              <w:rPr>
                <w:rFonts w:ascii="宋体" w:hAnsi="宋体"/>
                <w:lang w:eastAsia="zh-CN"/>
              </w:rPr>
            </w:pPr>
            <w:r w:rsidRPr="00196D52">
              <w:rPr>
                <w:rFonts w:ascii="宋体" w:hAnsi="宋体"/>
                <w:color w:val="000000"/>
                <w:lang w:eastAsia="zh-CN"/>
              </w:rPr>
              <w:t>指为达到一定目的，将信息、思想和情感传给对方，期望得到对方做出相应反应的过程</w:t>
            </w:r>
          </w:p>
        </w:tc>
      </w:tr>
      <w:tr w:rsidR="00BB0702" w:rsidRPr="00196D52" w:rsidTr="00877F5E">
        <w:trPr>
          <w:trHeight w:val="454"/>
          <w:jc w:val="center"/>
        </w:trPr>
        <w:tc>
          <w:tcPr>
            <w:tcW w:w="914" w:type="dxa"/>
            <w:vAlign w:val="center"/>
          </w:tcPr>
          <w:p w:rsidR="00BB0702" w:rsidRPr="00196D52" w:rsidRDefault="002E638F" w:rsidP="004F6510">
            <w:pPr>
              <w:widowControl w:val="0"/>
              <w:snapToGrid w:val="0"/>
              <w:spacing w:line="440" w:lineRule="exact"/>
              <w:jc w:val="center"/>
              <w:rPr>
                <w:rFonts w:ascii="宋体" w:hAnsi="宋体"/>
                <w:lang w:eastAsia="zh-CN"/>
              </w:rPr>
            </w:pPr>
            <w:r w:rsidRPr="00196D52">
              <w:rPr>
                <w:rFonts w:ascii="宋体" w:hAnsi="宋体" w:hint="eastAsia"/>
                <w:lang w:eastAsia="zh-CN"/>
              </w:rPr>
              <w:t>2</w:t>
            </w:r>
          </w:p>
        </w:tc>
        <w:tc>
          <w:tcPr>
            <w:tcW w:w="1365" w:type="dxa"/>
            <w:vAlign w:val="center"/>
          </w:tcPr>
          <w:p w:rsidR="00BB0702" w:rsidRPr="00196D52" w:rsidRDefault="002E638F" w:rsidP="004F6510">
            <w:pPr>
              <w:widowControl w:val="0"/>
              <w:snapToGrid w:val="0"/>
              <w:spacing w:line="440" w:lineRule="exact"/>
              <w:jc w:val="center"/>
              <w:rPr>
                <w:rFonts w:ascii="宋体" w:hAnsi="宋体"/>
                <w:lang w:eastAsia="zh-CN"/>
              </w:rPr>
            </w:pPr>
            <w:proofErr w:type="spellStart"/>
            <w:r w:rsidRPr="00196D52">
              <w:rPr>
                <w:rFonts w:ascii="宋体" w:hAnsi="宋体"/>
                <w:color w:val="000000"/>
              </w:rPr>
              <w:t>内部沟通</w:t>
            </w:r>
            <w:proofErr w:type="spellEnd"/>
          </w:p>
        </w:tc>
        <w:tc>
          <w:tcPr>
            <w:tcW w:w="6652" w:type="dxa"/>
            <w:vAlign w:val="center"/>
          </w:tcPr>
          <w:p w:rsidR="00BB0702" w:rsidRPr="00196D52" w:rsidRDefault="002E638F" w:rsidP="004F6510">
            <w:pPr>
              <w:widowControl w:val="0"/>
              <w:snapToGrid w:val="0"/>
              <w:spacing w:line="440" w:lineRule="exact"/>
              <w:jc w:val="both"/>
              <w:rPr>
                <w:rFonts w:ascii="宋体" w:hAnsi="宋体"/>
                <w:lang w:eastAsia="zh-CN"/>
              </w:rPr>
            </w:pPr>
            <w:r w:rsidRPr="00196D52">
              <w:rPr>
                <w:rFonts w:ascii="宋体" w:hAnsi="宋体"/>
                <w:color w:val="000000"/>
                <w:lang w:eastAsia="zh-CN"/>
              </w:rPr>
              <w:t>公司内部与质量管理体系相关的各职责部门或人员之间的工作往来。</w:t>
            </w:r>
          </w:p>
        </w:tc>
      </w:tr>
      <w:tr w:rsidR="00BB0702" w:rsidRPr="00196D52" w:rsidTr="00877F5E">
        <w:trPr>
          <w:trHeight w:val="454"/>
          <w:jc w:val="center"/>
        </w:trPr>
        <w:tc>
          <w:tcPr>
            <w:tcW w:w="914" w:type="dxa"/>
            <w:vAlign w:val="center"/>
          </w:tcPr>
          <w:p w:rsidR="00BB0702" w:rsidRPr="00196D52" w:rsidRDefault="002E638F" w:rsidP="004F6510">
            <w:pPr>
              <w:widowControl w:val="0"/>
              <w:snapToGrid w:val="0"/>
              <w:spacing w:line="440" w:lineRule="exact"/>
              <w:jc w:val="center"/>
              <w:rPr>
                <w:rFonts w:ascii="宋体" w:hAnsi="宋体"/>
                <w:lang w:eastAsia="zh-CN"/>
              </w:rPr>
            </w:pPr>
            <w:r w:rsidRPr="00196D52">
              <w:rPr>
                <w:rFonts w:ascii="宋体" w:hAnsi="宋体" w:hint="eastAsia"/>
                <w:lang w:eastAsia="zh-CN"/>
              </w:rPr>
              <w:t>3</w:t>
            </w:r>
          </w:p>
        </w:tc>
        <w:tc>
          <w:tcPr>
            <w:tcW w:w="1365" w:type="dxa"/>
            <w:vAlign w:val="center"/>
          </w:tcPr>
          <w:p w:rsidR="00BB0702" w:rsidRPr="00196D52" w:rsidRDefault="002E638F" w:rsidP="004F6510">
            <w:pPr>
              <w:widowControl w:val="0"/>
              <w:snapToGrid w:val="0"/>
              <w:spacing w:line="440" w:lineRule="exact"/>
              <w:jc w:val="center"/>
              <w:rPr>
                <w:rFonts w:ascii="宋体" w:hAnsi="宋体"/>
                <w:lang w:eastAsia="zh-CN"/>
              </w:rPr>
            </w:pPr>
            <w:proofErr w:type="spellStart"/>
            <w:r w:rsidRPr="00196D52">
              <w:rPr>
                <w:rFonts w:ascii="宋体" w:hAnsi="宋体"/>
                <w:color w:val="000000"/>
              </w:rPr>
              <w:t>外部沟通</w:t>
            </w:r>
            <w:proofErr w:type="spellEnd"/>
          </w:p>
        </w:tc>
        <w:tc>
          <w:tcPr>
            <w:tcW w:w="6652" w:type="dxa"/>
            <w:vAlign w:val="center"/>
          </w:tcPr>
          <w:p w:rsidR="00BB0702" w:rsidRPr="00196D52" w:rsidRDefault="002E638F" w:rsidP="004F6510">
            <w:pPr>
              <w:widowControl w:val="0"/>
              <w:tabs>
                <w:tab w:val="left" w:pos="690"/>
              </w:tabs>
              <w:snapToGrid w:val="0"/>
              <w:spacing w:line="440" w:lineRule="exact"/>
              <w:jc w:val="both"/>
              <w:rPr>
                <w:rFonts w:ascii="宋体" w:hAnsi="宋体"/>
                <w:lang w:eastAsia="zh-CN"/>
              </w:rPr>
            </w:pPr>
            <w:r w:rsidRPr="00196D52">
              <w:rPr>
                <w:rFonts w:ascii="宋体" w:hAnsi="宋体"/>
                <w:color w:val="000000"/>
                <w:lang w:eastAsia="zh-CN"/>
              </w:rPr>
              <w:t>公司与外部的组织或个人的工作往来。</w:t>
            </w:r>
          </w:p>
        </w:tc>
      </w:tr>
    </w:tbl>
    <w:p w:rsidR="00BB0702" w:rsidRPr="0052413A" w:rsidRDefault="00C71295" w:rsidP="000612FF">
      <w:pPr>
        <w:adjustRightInd w:val="0"/>
        <w:snapToGrid w:val="0"/>
        <w:spacing w:beforeLines="100" w:afterLines="100" w:line="440" w:lineRule="exact"/>
        <w:outlineLvl w:val="0"/>
        <w:rPr>
          <w:rFonts w:ascii="黑体" w:eastAsia="黑体" w:hAnsi="黑体"/>
          <w:sz w:val="28"/>
          <w:szCs w:val="28"/>
          <w:lang w:eastAsia="zh-CN"/>
        </w:rPr>
      </w:pPr>
      <w:r w:rsidRPr="00CA06BD">
        <w:rPr>
          <w:rFonts w:ascii="Times New Roman" w:eastAsia="黑体" w:hAnsi="Times New Roman" w:hint="eastAsia"/>
          <w:sz w:val="28"/>
          <w:szCs w:val="28"/>
          <w:lang w:eastAsia="zh-CN"/>
        </w:rPr>
        <w:t>4</w:t>
      </w:r>
      <w:r w:rsidRPr="0052413A">
        <w:rPr>
          <w:rFonts w:ascii="黑体" w:eastAsia="黑体" w:hAnsi="黑体" w:hint="eastAsia"/>
          <w:sz w:val="28"/>
          <w:szCs w:val="28"/>
          <w:lang w:eastAsia="zh-CN"/>
        </w:rPr>
        <w:t>、职责和权限</w:t>
      </w:r>
    </w:p>
    <w:tbl>
      <w:tblPr>
        <w:tblW w:w="8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94"/>
        <w:gridCol w:w="6708"/>
      </w:tblGrid>
      <w:tr w:rsidR="00E759D9" w:rsidRPr="00196D52" w:rsidTr="00E759D9">
        <w:trPr>
          <w:trHeight w:val="530"/>
          <w:tblHeader/>
          <w:jc w:val="center"/>
        </w:trPr>
        <w:tc>
          <w:tcPr>
            <w:tcW w:w="1694" w:type="dxa"/>
            <w:vAlign w:val="center"/>
          </w:tcPr>
          <w:p w:rsidR="00E759D9" w:rsidRPr="00CA06BD" w:rsidRDefault="00E759D9" w:rsidP="004F6510">
            <w:pPr>
              <w:adjustRightInd w:val="0"/>
              <w:snapToGrid w:val="0"/>
              <w:spacing w:line="440" w:lineRule="exact"/>
              <w:jc w:val="center"/>
              <w:rPr>
                <w:rFonts w:ascii="黑体" w:eastAsia="黑体" w:hAnsi="黑体"/>
                <w:bCs/>
                <w:color w:val="000000"/>
                <w:sz w:val="28"/>
                <w:szCs w:val="28"/>
              </w:rPr>
            </w:pPr>
            <w:proofErr w:type="spellStart"/>
            <w:r w:rsidRPr="00CA06BD">
              <w:rPr>
                <w:rFonts w:ascii="黑体" w:eastAsia="黑体" w:hAnsi="黑体"/>
                <w:bCs/>
                <w:color w:val="000000"/>
                <w:sz w:val="28"/>
                <w:szCs w:val="28"/>
              </w:rPr>
              <w:lastRenderedPageBreak/>
              <w:t>部门</w:t>
            </w:r>
            <w:proofErr w:type="spellEnd"/>
          </w:p>
        </w:tc>
        <w:tc>
          <w:tcPr>
            <w:tcW w:w="6708" w:type="dxa"/>
            <w:vAlign w:val="center"/>
          </w:tcPr>
          <w:p w:rsidR="00E759D9" w:rsidRPr="00CA06BD" w:rsidRDefault="00E759D9" w:rsidP="004F6510">
            <w:pPr>
              <w:adjustRightInd w:val="0"/>
              <w:snapToGrid w:val="0"/>
              <w:spacing w:line="440" w:lineRule="exact"/>
              <w:jc w:val="center"/>
              <w:rPr>
                <w:rFonts w:ascii="黑体" w:eastAsia="黑体" w:hAnsi="黑体"/>
                <w:bCs/>
                <w:color w:val="000000"/>
                <w:sz w:val="28"/>
                <w:szCs w:val="28"/>
              </w:rPr>
            </w:pPr>
            <w:proofErr w:type="spellStart"/>
            <w:r w:rsidRPr="00CA06BD">
              <w:rPr>
                <w:rFonts w:ascii="黑体" w:eastAsia="黑体" w:hAnsi="黑体"/>
                <w:bCs/>
                <w:color w:val="000000"/>
                <w:sz w:val="28"/>
                <w:szCs w:val="28"/>
              </w:rPr>
              <w:t>主要职责描述</w:t>
            </w:r>
            <w:proofErr w:type="spellEnd"/>
          </w:p>
        </w:tc>
      </w:tr>
      <w:tr w:rsidR="00E759D9" w:rsidRPr="00196D52" w:rsidTr="00E759D9">
        <w:trPr>
          <w:trHeight w:val="606"/>
          <w:jc w:val="center"/>
        </w:trPr>
        <w:tc>
          <w:tcPr>
            <w:tcW w:w="1694" w:type="dxa"/>
            <w:vAlign w:val="center"/>
          </w:tcPr>
          <w:p w:rsidR="00E759D9" w:rsidRPr="00CA06BD" w:rsidRDefault="00E759D9" w:rsidP="004F6510">
            <w:pPr>
              <w:adjustRightInd w:val="0"/>
              <w:snapToGrid w:val="0"/>
              <w:spacing w:line="440" w:lineRule="exact"/>
              <w:jc w:val="center"/>
              <w:rPr>
                <w:rFonts w:ascii="宋体" w:hAnsi="宋体"/>
                <w:color w:val="000000"/>
                <w:lang w:eastAsia="zh-CN"/>
              </w:rPr>
            </w:pPr>
            <w:r w:rsidRPr="00CA06BD">
              <w:rPr>
                <w:rFonts w:ascii="宋体" w:hAnsi="宋体" w:hint="eastAsia"/>
                <w:color w:val="000000"/>
                <w:lang w:eastAsia="zh-CN"/>
              </w:rPr>
              <w:t>总经理</w:t>
            </w:r>
          </w:p>
          <w:p w:rsidR="00E759D9" w:rsidRPr="00CA06BD" w:rsidRDefault="00E759D9" w:rsidP="004F6510">
            <w:pPr>
              <w:adjustRightInd w:val="0"/>
              <w:snapToGrid w:val="0"/>
              <w:spacing w:line="440" w:lineRule="exact"/>
              <w:jc w:val="center"/>
              <w:rPr>
                <w:rFonts w:ascii="宋体" w:hAnsi="宋体"/>
                <w:color w:val="000000"/>
                <w:lang w:eastAsia="zh-CN"/>
              </w:rPr>
            </w:pPr>
            <w:r w:rsidRPr="00CA06BD">
              <w:rPr>
                <w:rFonts w:ascii="宋体" w:hAnsi="宋体" w:hint="eastAsia"/>
                <w:color w:val="000000"/>
                <w:lang w:eastAsia="zh-CN"/>
              </w:rPr>
              <w:t>/副总经理</w:t>
            </w:r>
          </w:p>
        </w:tc>
        <w:tc>
          <w:tcPr>
            <w:tcW w:w="6708" w:type="dxa"/>
            <w:vAlign w:val="center"/>
          </w:tcPr>
          <w:p w:rsidR="00E759D9" w:rsidRPr="00CA06BD" w:rsidRDefault="00E759D9" w:rsidP="004F6510">
            <w:pPr>
              <w:adjustRightInd w:val="0"/>
              <w:snapToGrid w:val="0"/>
              <w:spacing w:line="440" w:lineRule="exact"/>
              <w:rPr>
                <w:rFonts w:ascii="宋体" w:hAnsi="宋体"/>
                <w:color w:val="000000"/>
                <w:highlight w:val="yellow"/>
                <w:lang w:eastAsia="zh-CN"/>
              </w:rPr>
            </w:pPr>
            <w:r w:rsidRPr="00CA06BD">
              <w:rPr>
                <w:rFonts w:ascii="宋体" w:hAnsi="宋体"/>
                <w:color w:val="000000"/>
                <w:lang w:eastAsia="zh-CN"/>
              </w:rPr>
              <w:t>负责督促各部门﹑各层次以及员工间积极进行内部沟通。</w:t>
            </w:r>
          </w:p>
        </w:tc>
      </w:tr>
      <w:tr w:rsidR="00E759D9" w:rsidRPr="00196D52" w:rsidTr="00E759D9">
        <w:trPr>
          <w:trHeight w:val="606"/>
          <w:jc w:val="center"/>
        </w:trPr>
        <w:tc>
          <w:tcPr>
            <w:tcW w:w="1694" w:type="dxa"/>
            <w:vAlign w:val="center"/>
          </w:tcPr>
          <w:p w:rsidR="00E759D9" w:rsidRPr="00CA06BD" w:rsidRDefault="00B509AB" w:rsidP="004F6510">
            <w:pPr>
              <w:adjustRightInd w:val="0"/>
              <w:snapToGrid w:val="0"/>
              <w:spacing w:line="440" w:lineRule="exact"/>
              <w:jc w:val="center"/>
              <w:rPr>
                <w:rFonts w:ascii="宋体" w:hAnsi="宋体"/>
                <w:color w:val="000000"/>
                <w:highlight w:val="yellow"/>
                <w:lang w:eastAsia="zh-CN"/>
              </w:rPr>
            </w:pPr>
            <w:r>
              <w:rPr>
                <w:rFonts w:ascii="宋体" w:hAnsi="宋体" w:hint="eastAsia"/>
                <w:color w:val="000000"/>
                <w:lang w:eastAsia="zh-CN"/>
              </w:rPr>
              <w:t>部门领导</w:t>
            </w:r>
          </w:p>
        </w:tc>
        <w:tc>
          <w:tcPr>
            <w:tcW w:w="6708" w:type="dxa"/>
            <w:vAlign w:val="center"/>
          </w:tcPr>
          <w:p w:rsidR="00E759D9" w:rsidRPr="00CA06BD" w:rsidRDefault="00E759D9" w:rsidP="004F6510">
            <w:pPr>
              <w:adjustRightInd w:val="0"/>
              <w:snapToGrid w:val="0"/>
              <w:spacing w:line="440" w:lineRule="exact"/>
              <w:rPr>
                <w:rFonts w:ascii="宋体" w:hAnsi="宋体"/>
                <w:color w:val="000000"/>
                <w:highlight w:val="yellow"/>
                <w:lang w:eastAsia="zh-CN"/>
              </w:rPr>
            </w:pPr>
            <w:r w:rsidRPr="00CA06BD">
              <w:rPr>
                <w:rFonts w:ascii="宋体" w:hAnsi="宋体"/>
                <w:color w:val="000000"/>
                <w:lang w:eastAsia="zh-CN"/>
              </w:rPr>
              <w:t>负责督促所属人员积极进行内部沟通，并协调工作中的纠纷。</w:t>
            </w:r>
          </w:p>
        </w:tc>
      </w:tr>
      <w:tr w:rsidR="00E759D9" w:rsidRPr="00196D52" w:rsidTr="00E759D9">
        <w:trPr>
          <w:trHeight w:val="606"/>
          <w:jc w:val="center"/>
        </w:trPr>
        <w:tc>
          <w:tcPr>
            <w:tcW w:w="1694" w:type="dxa"/>
            <w:vAlign w:val="center"/>
          </w:tcPr>
          <w:p w:rsidR="00E759D9" w:rsidRPr="00CA06BD" w:rsidRDefault="000612FF" w:rsidP="004F6510">
            <w:pPr>
              <w:adjustRightInd w:val="0"/>
              <w:snapToGrid w:val="0"/>
              <w:spacing w:line="440" w:lineRule="exact"/>
              <w:jc w:val="center"/>
              <w:rPr>
                <w:rFonts w:ascii="宋体" w:hAnsi="宋体"/>
                <w:bCs/>
                <w:color w:val="000000"/>
                <w:lang w:eastAsia="zh-CN"/>
              </w:rPr>
            </w:pPr>
            <w:r>
              <w:rPr>
                <w:rFonts w:ascii="宋体" w:hAnsi="宋体" w:hint="eastAsia"/>
                <w:color w:val="000000"/>
                <w:lang w:eastAsia="zh-CN"/>
              </w:rPr>
              <w:t>项目管理部</w:t>
            </w:r>
          </w:p>
        </w:tc>
        <w:tc>
          <w:tcPr>
            <w:tcW w:w="6708" w:type="dxa"/>
            <w:vAlign w:val="center"/>
          </w:tcPr>
          <w:p w:rsidR="00E759D9" w:rsidRPr="00CA06BD" w:rsidRDefault="00E759D9" w:rsidP="004F6510">
            <w:pPr>
              <w:adjustRightInd w:val="0"/>
              <w:snapToGrid w:val="0"/>
              <w:spacing w:line="440" w:lineRule="exact"/>
              <w:rPr>
                <w:rFonts w:ascii="宋体" w:hAnsi="宋体"/>
                <w:bCs/>
                <w:color w:val="000000"/>
                <w:lang w:eastAsia="zh-CN"/>
              </w:rPr>
            </w:pPr>
            <w:r w:rsidRPr="00CA06BD">
              <w:rPr>
                <w:rFonts w:ascii="宋体" w:hAnsi="宋体"/>
                <w:color w:val="000000"/>
                <w:lang w:eastAsia="zh-CN"/>
              </w:rPr>
              <w:t>项目经理/项目助理负责与内部人员及顾客的沟通。</w:t>
            </w:r>
          </w:p>
        </w:tc>
        <w:bookmarkStart w:id="0" w:name="_GoBack"/>
        <w:bookmarkEnd w:id="0"/>
      </w:tr>
      <w:tr w:rsidR="00E759D9" w:rsidRPr="00196D52" w:rsidTr="00E759D9">
        <w:trPr>
          <w:trHeight w:val="984"/>
          <w:jc w:val="center"/>
        </w:trPr>
        <w:tc>
          <w:tcPr>
            <w:tcW w:w="1694" w:type="dxa"/>
            <w:vAlign w:val="center"/>
          </w:tcPr>
          <w:p w:rsidR="00E759D9" w:rsidRPr="00CA06BD" w:rsidRDefault="00E759D9" w:rsidP="004F6510">
            <w:pPr>
              <w:adjustRightInd w:val="0"/>
              <w:snapToGrid w:val="0"/>
              <w:spacing w:line="440" w:lineRule="exact"/>
              <w:jc w:val="center"/>
              <w:rPr>
                <w:rFonts w:ascii="宋体" w:hAnsi="宋体"/>
                <w:bCs/>
                <w:color w:val="000000"/>
                <w:lang w:eastAsia="zh-CN"/>
              </w:rPr>
            </w:pPr>
            <w:proofErr w:type="spellStart"/>
            <w:r w:rsidRPr="00CA06BD">
              <w:rPr>
                <w:rFonts w:ascii="宋体" w:hAnsi="宋体"/>
                <w:color w:val="000000"/>
              </w:rPr>
              <w:t>质量</w:t>
            </w:r>
            <w:proofErr w:type="spellEnd"/>
            <w:r w:rsidRPr="00CA06BD">
              <w:rPr>
                <w:rFonts w:ascii="宋体" w:hAnsi="宋体" w:hint="eastAsia"/>
                <w:color w:val="000000"/>
                <w:lang w:eastAsia="zh-CN"/>
              </w:rPr>
              <w:t>安环部</w:t>
            </w:r>
          </w:p>
        </w:tc>
        <w:tc>
          <w:tcPr>
            <w:tcW w:w="6708" w:type="dxa"/>
            <w:vAlign w:val="center"/>
          </w:tcPr>
          <w:p w:rsidR="00E759D9" w:rsidRPr="00CA06BD" w:rsidRDefault="00E759D9" w:rsidP="004F6510">
            <w:pPr>
              <w:adjustRightInd w:val="0"/>
              <w:snapToGrid w:val="0"/>
              <w:spacing w:line="440" w:lineRule="exact"/>
              <w:rPr>
                <w:rFonts w:ascii="宋体" w:hAnsi="宋体"/>
                <w:color w:val="000000"/>
                <w:lang w:eastAsia="zh-CN"/>
              </w:rPr>
            </w:pPr>
            <w:r w:rsidRPr="00CA06BD">
              <w:rPr>
                <w:rFonts w:ascii="宋体" w:hAnsi="宋体"/>
                <w:color w:val="000000"/>
                <w:lang w:eastAsia="zh-CN"/>
              </w:rPr>
              <w:t>负责与局方和三方等外部机构沟通质量事宜，并负责受理和调解质量事宜内部沟通时出现的纠纷。</w:t>
            </w:r>
          </w:p>
        </w:tc>
      </w:tr>
      <w:tr w:rsidR="00E759D9" w:rsidRPr="00196D52" w:rsidTr="00E759D9">
        <w:trPr>
          <w:trHeight w:val="984"/>
          <w:jc w:val="center"/>
        </w:trPr>
        <w:tc>
          <w:tcPr>
            <w:tcW w:w="1694" w:type="dxa"/>
            <w:vAlign w:val="center"/>
          </w:tcPr>
          <w:p w:rsidR="00E759D9" w:rsidRPr="00196D52" w:rsidRDefault="00E759D9" w:rsidP="004F6510">
            <w:pPr>
              <w:adjustRightInd w:val="0"/>
              <w:snapToGrid w:val="0"/>
              <w:spacing w:line="440" w:lineRule="exact"/>
              <w:jc w:val="center"/>
              <w:rPr>
                <w:rFonts w:ascii="Times New Roman" w:eastAsiaTheme="minorEastAsia" w:hAnsi="Times New Roman"/>
                <w:bCs/>
                <w:color w:val="000000"/>
                <w:lang w:eastAsia="zh-CN"/>
              </w:rPr>
            </w:pPr>
            <w:r w:rsidRPr="00196D52">
              <w:rPr>
                <w:rFonts w:ascii="Times New Roman" w:eastAsiaTheme="minorEastAsia" w:hAnsiTheme="minorEastAsia"/>
                <w:lang w:eastAsia="zh-CN"/>
              </w:rPr>
              <w:lastRenderedPageBreak/>
              <w:t>各部门</w:t>
            </w:r>
          </w:p>
        </w:tc>
        <w:tc>
          <w:tcPr>
            <w:tcW w:w="6708" w:type="dxa"/>
            <w:vAlign w:val="center"/>
          </w:tcPr>
          <w:p w:rsidR="00E759D9" w:rsidRPr="00196D52" w:rsidRDefault="00E759D9" w:rsidP="004F6510">
            <w:pPr>
              <w:adjustRightInd w:val="0"/>
              <w:snapToGrid w:val="0"/>
              <w:spacing w:line="440" w:lineRule="exact"/>
              <w:rPr>
                <w:rFonts w:ascii="Times New Roman" w:eastAsiaTheme="minorEastAsia" w:hAnsi="Times New Roman"/>
                <w:bCs/>
                <w:color w:val="000000"/>
                <w:lang w:eastAsia="zh-CN"/>
              </w:rPr>
            </w:pPr>
            <w:r w:rsidRPr="00196D52">
              <w:rPr>
                <w:rFonts w:ascii="Times New Roman" w:eastAsiaTheme="minorEastAsia" w:hAnsiTheme="minorEastAsia"/>
                <w:color w:val="000000"/>
                <w:lang w:eastAsia="zh-CN"/>
              </w:rPr>
              <w:t>业务主管人员负责与之对口的相关方的沟通、协调、监督和管理。</w:t>
            </w:r>
          </w:p>
        </w:tc>
      </w:tr>
    </w:tbl>
    <w:p w:rsidR="00BB0702" w:rsidRDefault="00BB0702" w:rsidP="001436EB">
      <w:pPr>
        <w:snapToGrid w:val="0"/>
        <w:spacing w:line="440" w:lineRule="exact"/>
        <w:rPr>
          <w:lang w:eastAsia="zh-CN"/>
        </w:rPr>
        <w:sectPr w:rsidR="00BB0702" w:rsidSect="008C794B">
          <w:headerReference w:type="default" r:id="rId11"/>
          <w:footerReference w:type="default" r:id="rId12"/>
          <w:headerReference w:type="first" r:id="rId13"/>
          <w:pgSz w:w="11906" w:h="16838"/>
          <w:pgMar w:top="1985" w:right="1701" w:bottom="1440" w:left="1701" w:header="0" w:footer="805" w:gutter="0"/>
          <w:cols w:space="720"/>
          <w:docGrid w:type="lines" w:linePitch="326"/>
        </w:sectPr>
      </w:pPr>
    </w:p>
    <w:p w:rsidR="00F7765F" w:rsidRPr="0052413A" w:rsidRDefault="007C6C6D" w:rsidP="000612FF">
      <w:pPr>
        <w:adjustRightInd w:val="0"/>
        <w:snapToGrid w:val="0"/>
        <w:spacing w:beforeLines="100" w:afterLines="100" w:line="440" w:lineRule="exact"/>
        <w:outlineLvl w:val="0"/>
        <w:rPr>
          <w:rFonts w:ascii="黑体" w:eastAsia="黑体" w:hAnsi="黑体"/>
          <w:sz w:val="28"/>
          <w:szCs w:val="28"/>
          <w:lang w:eastAsia="zh-CN"/>
        </w:rPr>
      </w:pPr>
      <w:r w:rsidRPr="00CA06BD">
        <w:rPr>
          <w:rFonts w:ascii="Times New Roman" w:eastAsia="黑体" w:hAnsi="Times New Roman"/>
          <w:sz w:val="28"/>
          <w:szCs w:val="28"/>
          <w:lang w:eastAsia="zh-CN"/>
        </w:rPr>
        <w:lastRenderedPageBreak/>
        <w:t>5</w:t>
      </w:r>
      <w:r w:rsidR="00C71295" w:rsidRPr="0052413A">
        <w:rPr>
          <w:rFonts w:ascii="黑体" w:eastAsia="黑体" w:hAnsi="黑体" w:hint="eastAsia"/>
          <w:sz w:val="28"/>
          <w:szCs w:val="28"/>
          <w:lang w:eastAsia="zh-CN"/>
        </w:rPr>
        <w:t>、工作程序</w:t>
      </w:r>
    </w:p>
    <w:p w:rsidR="002F4E57" w:rsidRDefault="005A3949" w:rsidP="002F4E57">
      <w:pPr>
        <w:shd w:val="clear" w:color="auto" w:fill="FFFFFF"/>
        <w:snapToGrid w:val="0"/>
        <w:spacing w:line="440" w:lineRule="exact"/>
        <w:rPr>
          <w:rFonts w:ascii="Times New Roman" w:hAnsi="Times New Roman"/>
          <w:color w:val="000000"/>
          <w:sz w:val="28"/>
          <w:szCs w:val="28"/>
          <w:lang w:eastAsia="zh-CN"/>
        </w:rPr>
      </w:pPr>
      <w:r w:rsidRPr="001436EB">
        <w:rPr>
          <w:rFonts w:ascii="Times New Roman" w:eastAsia="黑体" w:hAnsi="Times New Roman"/>
          <w:color w:val="000000"/>
          <w:sz w:val="28"/>
          <w:szCs w:val="28"/>
          <w:lang w:eastAsia="zh-CN"/>
        </w:rPr>
        <w:t>5.1</w:t>
      </w:r>
      <w:r w:rsidRPr="0052413A">
        <w:rPr>
          <w:rFonts w:ascii="Times New Roman" w:hAnsiTheme="minorEastAsia"/>
          <w:color w:val="000000"/>
          <w:sz w:val="28"/>
          <w:szCs w:val="28"/>
          <w:lang w:eastAsia="zh-CN"/>
        </w:rPr>
        <w:t>应建立沟通和协调过程，确保质量管理体系的有效性。</w:t>
      </w:r>
      <w:r w:rsidRPr="0052413A">
        <w:rPr>
          <w:rFonts w:ascii="Times New Roman" w:hAnsi="Times New Roman"/>
          <w:color w:val="000000"/>
          <w:sz w:val="28"/>
          <w:szCs w:val="28"/>
          <w:lang w:eastAsia="zh-CN"/>
        </w:rPr>
        <w:br/>
      </w:r>
      <w:r w:rsidRPr="001436EB">
        <w:rPr>
          <w:rFonts w:ascii="Times New Roman" w:eastAsia="黑体" w:hAnsi="Times New Roman" w:hint="eastAsia"/>
          <w:color w:val="000000"/>
          <w:sz w:val="28"/>
          <w:szCs w:val="28"/>
          <w:lang w:eastAsia="zh-CN"/>
        </w:rPr>
        <w:t>5</w:t>
      </w:r>
      <w:r w:rsidRPr="001436EB">
        <w:rPr>
          <w:rFonts w:ascii="Times New Roman" w:eastAsia="黑体" w:hAnsi="Times New Roman"/>
          <w:color w:val="000000"/>
          <w:sz w:val="28"/>
          <w:szCs w:val="28"/>
          <w:lang w:eastAsia="zh-CN"/>
        </w:rPr>
        <w:t xml:space="preserve">.1.1 </w:t>
      </w:r>
      <w:r w:rsidRPr="0052413A">
        <w:rPr>
          <w:rFonts w:ascii="Times New Roman" w:hAnsiTheme="minorEastAsia"/>
          <w:color w:val="000000"/>
          <w:sz w:val="28"/>
          <w:szCs w:val="28"/>
          <w:lang w:eastAsia="zh-CN"/>
        </w:rPr>
        <w:t>应及时沟通质量方针、要求、目标和完成情况。</w:t>
      </w:r>
      <w:r w:rsidRPr="0052413A">
        <w:rPr>
          <w:rFonts w:ascii="Times New Roman" w:hAnsi="Times New Roman"/>
          <w:color w:val="000000"/>
          <w:sz w:val="28"/>
          <w:szCs w:val="28"/>
          <w:lang w:eastAsia="zh-CN"/>
        </w:rPr>
        <w:br/>
      </w:r>
      <w:r w:rsidRPr="001436EB">
        <w:rPr>
          <w:rFonts w:ascii="Times New Roman" w:eastAsia="黑体" w:hAnsi="Times New Roman" w:hint="eastAsia"/>
          <w:color w:val="000000"/>
          <w:sz w:val="28"/>
          <w:szCs w:val="28"/>
          <w:lang w:eastAsia="zh-CN"/>
        </w:rPr>
        <w:t>5</w:t>
      </w:r>
      <w:r w:rsidRPr="001436EB">
        <w:rPr>
          <w:rFonts w:ascii="Times New Roman" w:eastAsia="黑体" w:hAnsi="Times New Roman"/>
          <w:color w:val="000000"/>
          <w:sz w:val="28"/>
          <w:szCs w:val="28"/>
          <w:lang w:eastAsia="zh-CN"/>
        </w:rPr>
        <w:t xml:space="preserve">.1.2 </w:t>
      </w:r>
      <w:r w:rsidRPr="0052413A">
        <w:rPr>
          <w:rFonts w:ascii="Times New Roman" w:hAnsiTheme="minorEastAsia"/>
          <w:color w:val="000000"/>
          <w:sz w:val="28"/>
          <w:szCs w:val="28"/>
          <w:lang w:eastAsia="zh-CN"/>
        </w:rPr>
        <w:t>鼓励公司员工积极沟通、反馈和协调与质量管理体系有关的信息，使沟通成为员工充分参与公司管理的手段之一。从而帮助公司改进业绩，帮助员工直接参与质量目标的实现。</w:t>
      </w:r>
    </w:p>
    <w:p w:rsidR="00196D52" w:rsidRPr="0052413A" w:rsidRDefault="005A3949" w:rsidP="000612FF">
      <w:pPr>
        <w:shd w:val="clear" w:color="auto" w:fill="FFFFFF"/>
        <w:snapToGrid w:val="0"/>
        <w:spacing w:beforeLines="50" w:afterLines="50" w:line="440" w:lineRule="exact"/>
        <w:rPr>
          <w:rFonts w:ascii="Times New Roman" w:hAnsi="Times New Roman"/>
          <w:color w:val="000000"/>
          <w:sz w:val="28"/>
          <w:szCs w:val="28"/>
          <w:lang w:eastAsia="zh-CN"/>
        </w:rPr>
      </w:pPr>
      <w:r w:rsidRPr="001436EB">
        <w:rPr>
          <w:rFonts w:ascii="Times New Roman" w:eastAsia="黑体" w:hAnsi="Times New Roman" w:hint="eastAsia"/>
          <w:color w:val="000000"/>
          <w:sz w:val="28"/>
          <w:szCs w:val="28"/>
          <w:lang w:eastAsia="zh-CN"/>
        </w:rPr>
        <w:t>5</w:t>
      </w:r>
      <w:r w:rsidRPr="001436EB">
        <w:rPr>
          <w:rFonts w:ascii="Times New Roman" w:eastAsia="黑体" w:hAnsi="Times New Roman"/>
          <w:color w:val="000000"/>
          <w:sz w:val="28"/>
          <w:szCs w:val="28"/>
          <w:lang w:eastAsia="zh-CN"/>
        </w:rPr>
        <w:t xml:space="preserve">.2 </w:t>
      </w:r>
      <w:r w:rsidRPr="0052413A">
        <w:rPr>
          <w:rFonts w:ascii="Times New Roman" w:hAnsiTheme="minorEastAsia"/>
          <w:color w:val="000000"/>
          <w:sz w:val="28"/>
          <w:szCs w:val="28"/>
          <w:lang w:eastAsia="zh-CN"/>
        </w:rPr>
        <w:t>沟通和协调过程应贯彻的原则</w:t>
      </w:r>
    </w:p>
    <w:p w:rsidR="00196D52" w:rsidRPr="0052413A" w:rsidRDefault="005A3949"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1436EB">
        <w:rPr>
          <w:rFonts w:ascii="Times New Roman" w:eastAsia="黑体" w:hAnsi="Times New Roman"/>
          <w:color w:val="000000"/>
          <w:sz w:val="28"/>
          <w:szCs w:val="28"/>
          <w:lang w:eastAsia="zh-CN"/>
        </w:rPr>
        <w:t>a</w:t>
      </w:r>
      <w:r w:rsidRPr="0052413A">
        <w:rPr>
          <w:rFonts w:ascii="Times New Roman" w:hAnsi="Times New Roman"/>
          <w:color w:val="000000"/>
          <w:sz w:val="28"/>
          <w:szCs w:val="28"/>
          <w:lang w:eastAsia="zh-CN"/>
        </w:rPr>
        <w:t xml:space="preserve">) </w:t>
      </w:r>
      <w:r w:rsidRPr="0052413A">
        <w:rPr>
          <w:rFonts w:ascii="Times New Roman" w:hAnsiTheme="minorEastAsia"/>
          <w:color w:val="000000"/>
          <w:sz w:val="28"/>
          <w:szCs w:val="28"/>
          <w:lang w:eastAsia="zh-CN"/>
        </w:rPr>
        <w:t>顾客（含内部客户）第一；</w:t>
      </w:r>
    </w:p>
    <w:p w:rsidR="00196D52" w:rsidRPr="0052413A" w:rsidRDefault="005A3949"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b) </w:t>
      </w:r>
      <w:r w:rsidRPr="0052413A">
        <w:rPr>
          <w:rFonts w:ascii="Times New Roman" w:hAnsiTheme="minorEastAsia"/>
          <w:color w:val="000000"/>
          <w:sz w:val="28"/>
          <w:szCs w:val="28"/>
          <w:lang w:eastAsia="zh-CN"/>
        </w:rPr>
        <w:t>以人为本、互相尊重、互相理解；</w:t>
      </w:r>
    </w:p>
    <w:p w:rsidR="00196D52" w:rsidRPr="0052413A" w:rsidRDefault="005A3949"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c) </w:t>
      </w:r>
      <w:r w:rsidRPr="0052413A">
        <w:rPr>
          <w:rFonts w:ascii="Times New Roman" w:hAnsiTheme="minorEastAsia"/>
          <w:color w:val="000000"/>
          <w:sz w:val="28"/>
          <w:szCs w:val="28"/>
          <w:lang w:eastAsia="zh-CN"/>
        </w:rPr>
        <w:t>局部服从全局，子系统功能服从整体功能；</w:t>
      </w:r>
    </w:p>
    <w:p w:rsidR="00196D52" w:rsidRPr="0052413A" w:rsidRDefault="005A3949"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d) </w:t>
      </w:r>
      <w:r w:rsidRPr="0052413A">
        <w:rPr>
          <w:rFonts w:ascii="Times New Roman" w:hAnsiTheme="minorEastAsia"/>
          <w:color w:val="000000"/>
          <w:sz w:val="28"/>
          <w:szCs w:val="28"/>
          <w:lang w:eastAsia="zh-CN"/>
        </w:rPr>
        <w:t>按制度（程序、规定）办；</w:t>
      </w:r>
    </w:p>
    <w:p w:rsidR="00196D52" w:rsidRPr="0052413A" w:rsidRDefault="005A3949"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e) </w:t>
      </w:r>
      <w:r w:rsidRPr="0052413A">
        <w:rPr>
          <w:rFonts w:ascii="Times New Roman" w:hAnsiTheme="minorEastAsia"/>
          <w:color w:val="000000"/>
          <w:sz w:val="28"/>
          <w:szCs w:val="28"/>
          <w:lang w:eastAsia="zh-CN"/>
        </w:rPr>
        <w:t>不论何种沟通方式，必须把握沟通的及时性、准确性、完整性；</w:t>
      </w:r>
    </w:p>
    <w:p w:rsidR="002F4E57" w:rsidRDefault="005A3949"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f</w:t>
      </w:r>
      <w:r w:rsidRPr="0052413A">
        <w:rPr>
          <w:rFonts w:ascii="Times New Roman" w:hAnsiTheme="minorEastAsia"/>
          <w:color w:val="000000"/>
          <w:sz w:val="28"/>
          <w:szCs w:val="28"/>
          <w:lang w:eastAsia="zh-CN"/>
        </w:rPr>
        <w:t>）满足质量管理体系的要求。</w:t>
      </w:r>
    </w:p>
    <w:p w:rsidR="002F4E57" w:rsidRDefault="007E5EFD" w:rsidP="000612FF">
      <w:pPr>
        <w:shd w:val="clear" w:color="auto" w:fill="FFFFFF"/>
        <w:snapToGrid w:val="0"/>
        <w:spacing w:beforeLines="50" w:afterLines="50" w:line="440" w:lineRule="exact"/>
        <w:rPr>
          <w:rFonts w:ascii="Times New Roman" w:hAnsi="Times New Roman"/>
          <w:color w:val="000000"/>
          <w:sz w:val="28"/>
          <w:szCs w:val="28"/>
          <w:lang w:eastAsia="zh-CN"/>
        </w:rPr>
      </w:pPr>
      <w:r w:rsidRPr="001436EB">
        <w:rPr>
          <w:rFonts w:ascii="Times New Roman" w:eastAsia="黑体" w:hAnsi="Times New Roman" w:hint="eastAsia"/>
          <w:color w:val="000000"/>
          <w:sz w:val="28"/>
          <w:szCs w:val="28"/>
          <w:lang w:eastAsia="zh-CN"/>
        </w:rPr>
        <w:t>5</w:t>
      </w:r>
      <w:r w:rsidR="007007D6" w:rsidRPr="001436EB">
        <w:rPr>
          <w:rFonts w:ascii="Times New Roman" w:eastAsia="黑体" w:hAnsi="Times New Roman"/>
          <w:color w:val="000000"/>
          <w:sz w:val="28"/>
          <w:szCs w:val="28"/>
          <w:lang w:eastAsia="zh-CN"/>
        </w:rPr>
        <w:t>.</w:t>
      </w:r>
      <w:r w:rsidRPr="001436EB">
        <w:rPr>
          <w:rFonts w:ascii="Times New Roman" w:eastAsia="黑体" w:hAnsi="Times New Roman" w:hint="eastAsia"/>
          <w:color w:val="000000"/>
          <w:sz w:val="28"/>
          <w:szCs w:val="28"/>
          <w:lang w:eastAsia="zh-CN"/>
        </w:rPr>
        <w:t>3</w:t>
      </w:r>
      <w:r w:rsidR="007007D6" w:rsidRPr="002F4E57">
        <w:rPr>
          <w:rFonts w:ascii="宋体" w:hAnsi="宋体"/>
          <w:color w:val="000000"/>
          <w:sz w:val="28"/>
          <w:szCs w:val="28"/>
          <w:lang w:eastAsia="zh-CN"/>
        </w:rPr>
        <w:t>内部沟通与交流的具体信息可包括：</w:t>
      </w:r>
    </w:p>
    <w:p w:rsidR="007007D6" w:rsidRPr="0052413A" w:rsidRDefault="007007D6" w:rsidP="002F4E57">
      <w:pPr>
        <w:shd w:val="clear" w:color="auto" w:fill="FFFFFF"/>
        <w:snapToGrid w:val="0"/>
        <w:spacing w:line="440" w:lineRule="exact"/>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a) </w:t>
      </w:r>
      <w:r w:rsidRPr="0052413A">
        <w:rPr>
          <w:rFonts w:ascii="Times New Roman" w:hAnsiTheme="minorEastAsia"/>
          <w:color w:val="000000"/>
          <w:sz w:val="28"/>
          <w:szCs w:val="28"/>
          <w:lang w:eastAsia="zh-CN"/>
        </w:rPr>
        <w:t>质量方针；</w:t>
      </w:r>
    </w:p>
    <w:p w:rsidR="007007D6" w:rsidRPr="0052413A" w:rsidRDefault="007007D6" w:rsidP="002F4E57">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b) </w:t>
      </w:r>
      <w:r w:rsidRPr="0052413A">
        <w:rPr>
          <w:rFonts w:ascii="Times New Roman" w:hAnsiTheme="minorEastAsia"/>
          <w:color w:val="000000"/>
          <w:sz w:val="28"/>
          <w:szCs w:val="28"/>
          <w:lang w:eastAsia="zh-CN"/>
        </w:rPr>
        <w:t>各层次的质量目标、指标；</w:t>
      </w:r>
    </w:p>
    <w:p w:rsidR="007007D6" w:rsidRPr="0052413A" w:rsidRDefault="007007D6" w:rsidP="002F4E57">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c) </w:t>
      </w:r>
      <w:r w:rsidRPr="0052413A">
        <w:rPr>
          <w:rFonts w:ascii="Times New Roman" w:hAnsiTheme="minorEastAsia"/>
          <w:color w:val="000000"/>
          <w:sz w:val="28"/>
          <w:szCs w:val="28"/>
          <w:lang w:eastAsia="zh-CN"/>
        </w:rPr>
        <w:t>环境因素和风险评价的结果；</w:t>
      </w:r>
    </w:p>
    <w:p w:rsidR="007007D6" w:rsidRPr="0052413A" w:rsidRDefault="007007D6" w:rsidP="002F4E57">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d) </w:t>
      </w:r>
      <w:r w:rsidRPr="0052413A">
        <w:rPr>
          <w:rFonts w:ascii="Times New Roman" w:hAnsiTheme="minorEastAsia"/>
          <w:color w:val="000000"/>
          <w:sz w:val="28"/>
          <w:szCs w:val="28"/>
          <w:lang w:eastAsia="zh-CN"/>
        </w:rPr>
        <w:t>质量事故、事件、不合格信息；</w:t>
      </w:r>
    </w:p>
    <w:p w:rsidR="007007D6" w:rsidRPr="0052413A" w:rsidRDefault="007007D6" w:rsidP="002F4E57">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e) </w:t>
      </w:r>
      <w:r w:rsidRPr="0052413A">
        <w:rPr>
          <w:rFonts w:ascii="Times New Roman" w:hAnsiTheme="minorEastAsia"/>
          <w:color w:val="000000"/>
          <w:sz w:val="28"/>
          <w:szCs w:val="28"/>
          <w:lang w:eastAsia="zh-CN"/>
        </w:rPr>
        <w:t>产品生产和交付信息；</w:t>
      </w:r>
    </w:p>
    <w:p w:rsidR="007007D6" w:rsidRPr="0052413A" w:rsidRDefault="007007D6" w:rsidP="002F4E57">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f) </w:t>
      </w:r>
      <w:r w:rsidRPr="0052413A">
        <w:rPr>
          <w:rFonts w:ascii="Times New Roman" w:hAnsiTheme="minorEastAsia"/>
          <w:color w:val="000000"/>
          <w:sz w:val="28"/>
          <w:szCs w:val="28"/>
          <w:lang w:eastAsia="zh-CN"/>
        </w:rPr>
        <w:t>内、外部审核与管理评审信息；</w:t>
      </w:r>
    </w:p>
    <w:p w:rsidR="007007D6" w:rsidRPr="0052413A" w:rsidRDefault="007007D6" w:rsidP="002F4E57">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g) </w:t>
      </w:r>
      <w:r w:rsidRPr="0052413A">
        <w:rPr>
          <w:rFonts w:ascii="Times New Roman" w:hAnsiTheme="minorEastAsia"/>
          <w:color w:val="000000"/>
          <w:sz w:val="28"/>
          <w:szCs w:val="28"/>
          <w:lang w:eastAsia="zh-CN"/>
        </w:rPr>
        <w:t>纠正和纠正措施信息等；</w:t>
      </w:r>
    </w:p>
    <w:p w:rsidR="007007D6" w:rsidRPr="0052413A" w:rsidRDefault="007007D6" w:rsidP="002F4E57">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h) </w:t>
      </w:r>
      <w:r w:rsidRPr="0052413A">
        <w:rPr>
          <w:rFonts w:ascii="Times New Roman" w:hAnsiTheme="minorEastAsia"/>
          <w:color w:val="000000"/>
          <w:sz w:val="28"/>
          <w:szCs w:val="28"/>
          <w:lang w:eastAsia="zh-CN"/>
        </w:rPr>
        <w:t>质量管理体系运行中的其他信息。</w:t>
      </w:r>
    </w:p>
    <w:p w:rsidR="007007D6" w:rsidRPr="0052413A" w:rsidRDefault="007E5EFD" w:rsidP="000612FF">
      <w:pPr>
        <w:shd w:val="clear" w:color="auto" w:fill="FFFFFF"/>
        <w:snapToGrid w:val="0"/>
        <w:spacing w:beforeLines="50" w:afterLines="50" w:line="440" w:lineRule="exact"/>
        <w:rPr>
          <w:rFonts w:ascii="Times New Roman" w:hAnsi="Times New Roman"/>
          <w:color w:val="000000"/>
          <w:sz w:val="28"/>
          <w:szCs w:val="28"/>
          <w:lang w:eastAsia="zh-CN"/>
        </w:rPr>
      </w:pPr>
      <w:r w:rsidRPr="001436EB">
        <w:rPr>
          <w:rFonts w:ascii="Times New Roman" w:eastAsia="黑体" w:hAnsi="Times New Roman" w:hint="eastAsia"/>
          <w:color w:val="000000"/>
          <w:sz w:val="28"/>
          <w:szCs w:val="28"/>
          <w:lang w:eastAsia="zh-CN"/>
        </w:rPr>
        <w:t>5.4</w:t>
      </w:r>
      <w:r w:rsidR="007007D6" w:rsidRPr="0052413A">
        <w:rPr>
          <w:rFonts w:ascii="Times New Roman" w:hAnsiTheme="minorEastAsia"/>
          <w:color w:val="000000"/>
          <w:sz w:val="28"/>
          <w:szCs w:val="28"/>
          <w:lang w:eastAsia="zh-CN"/>
        </w:rPr>
        <w:t>外部沟通与交流的对象及内容可包括：</w:t>
      </w:r>
    </w:p>
    <w:p w:rsidR="007007D6" w:rsidRPr="0052413A" w:rsidRDefault="007007D6"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lastRenderedPageBreak/>
        <w:t xml:space="preserve">a) </w:t>
      </w:r>
      <w:r w:rsidRPr="0052413A">
        <w:rPr>
          <w:rFonts w:ascii="Times New Roman" w:hAnsiTheme="minorEastAsia"/>
          <w:color w:val="000000"/>
          <w:sz w:val="28"/>
          <w:szCs w:val="28"/>
          <w:lang w:eastAsia="zh-CN"/>
        </w:rPr>
        <w:t>与政府主管部门交流法规及其他要求、质量管理绩效等信息；</w:t>
      </w:r>
    </w:p>
    <w:p w:rsidR="007007D6" w:rsidRPr="0052413A" w:rsidRDefault="007007D6"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b) </w:t>
      </w:r>
      <w:r w:rsidRPr="0052413A">
        <w:rPr>
          <w:rFonts w:ascii="Times New Roman" w:hAnsiTheme="minorEastAsia"/>
          <w:color w:val="000000"/>
          <w:sz w:val="28"/>
          <w:szCs w:val="28"/>
          <w:lang w:eastAsia="zh-CN"/>
        </w:rPr>
        <w:t>与顾客交流顾客要求、顾客满意、顾客抱怨、质量管理绩效等信息；</w:t>
      </w:r>
    </w:p>
    <w:p w:rsidR="007007D6" w:rsidRPr="0052413A" w:rsidRDefault="007007D6"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c) </w:t>
      </w:r>
      <w:r w:rsidRPr="0052413A">
        <w:rPr>
          <w:rFonts w:ascii="Times New Roman" w:hAnsiTheme="minorEastAsia"/>
          <w:color w:val="000000"/>
          <w:sz w:val="28"/>
          <w:szCs w:val="28"/>
          <w:lang w:eastAsia="zh-CN"/>
        </w:rPr>
        <w:t>与供应</w:t>
      </w:r>
      <w:proofErr w:type="gramStart"/>
      <w:r w:rsidRPr="0052413A">
        <w:rPr>
          <w:rFonts w:ascii="Times New Roman" w:hAnsiTheme="minorEastAsia"/>
          <w:color w:val="000000"/>
          <w:sz w:val="28"/>
          <w:szCs w:val="28"/>
          <w:lang w:eastAsia="zh-CN"/>
        </w:rPr>
        <w:t>商交流</w:t>
      </w:r>
      <w:proofErr w:type="gramEnd"/>
      <w:r w:rsidRPr="0052413A">
        <w:rPr>
          <w:rFonts w:ascii="Times New Roman" w:hAnsiTheme="minorEastAsia"/>
          <w:color w:val="000000"/>
          <w:sz w:val="28"/>
          <w:szCs w:val="28"/>
          <w:lang w:eastAsia="zh-CN"/>
        </w:rPr>
        <w:t>产品制造和交付的要求、需求等信息；</w:t>
      </w:r>
    </w:p>
    <w:p w:rsidR="007007D6" w:rsidRPr="0052413A" w:rsidRDefault="007007D6" w:rsidP="004F6510">
      <w:pPr>
        <w:shd w:val="clear" w:color="auto" w:fill="FFFFFF"/>
        <w:snapToGrid w:val="0"/>
        <w:spacing w:line="440" w:lineRule="exact"/>
        <w:ind w:firstLineChars="200" w:firstLine="560"/>
        <w:rPr>
          <w:rFonts w:ascii="Times New Roman" w:hAnsi="Times New Roman"/>
          <w:color w:val="000000"/>
          <w:sz w:val="28"/>
          <w:szCs w:val="28"/>
          <w:lang w:eastAsia="zh-CN"/>
        </w:rPr>
      </w:pPr>
      <w:r w:rsidRPr="0052413A">
        <w:rPr>
          <w:rFonts w:ascii="Times New Roman" w:hAnsi="Times New Roman"/>
          <w:color w:val="000000"/>
          <w:sz w:val="28"/>
          <w:szCs w:val="28"/>
          <w:lang w:eastAsia="zh-CN"/>
        </w:rPr>
        <w:t xml:space="preserve">d) </w:t>
      </w:r>
      <w:r w:rsidRPr="0052413A">
        <w:rPr>
          <w:rFonts w:ascii="Times New Roman" w:hAnsiTheme="minorEastAsia"/>
          <w:color w:val="000000"/>
          <w:sz w:val="28"/>
          <w:szCs w:val="28"/>
          <w:lang w:eastAsia="zh-CN"/>
        </w:rPr>
        <w:t>向外界披露重大质量问题等信息。</w:t>
      </w:r>
    </w:p>
    <w:p w:rsidR="007C6C6D" w:rsidRPr="0052413A" w:rsidRDefault="007E5EFD" w:rsidP="004F6510">
      <w:pPr>
        <w:adjustRightInd w:val="0"/>
        <w:snapToGrid w:val="0"/>
        <w:spacing w:line="440" w:lineRule="exact"/>
        <w:outlineLvl w:val="0"/>
        <w:rPr>
          <w:rFonts w:ascii="Times New Roman" w:hAnsiTheme="minorEastAsia"/>
          <w:color w:val="000000"/>
          <w:sz w:val="28"/>
          <w:szCs w:val="28"/>
          <w:lang w:eastAsia="zh-CN"/>
        </w:rPr>
      </w:pPr>
      <w:r w:rsidRPr="001436EB">
        <w:rPr>
          <w:rFonts w:ascii="Times New Roman" w:eastAsia="黑体" w:hAnsi="Times New Roman" w:hint="eastAsia"/>
          <w:color w:val="000000"/>
          <w:sz w:val="28"/>
          <w:szCs w:val="28"/>
          <w:lang w:eastAsia="zh-CN"/>
        </w:rPr>
        <w:t>5.5</w:t>
      </w:r>
      <w:r w:rsidR="007007D6" w:rsidRPr="0052413A">
        <w:rPr>
          <w:rFonts w:ascii="Times New Roman" w:hAnsiTheme="minorEastAsia"/>
          <w:color w:val="000000"/>
          <w:sz w:val="28"/>
          <w:szCs w:val="28"/>
          <w:lang w:eastAsia="zh-CN"/>
        </w:rPr>
        <w:t>公司管理层每年至少召开一次单位负责人以上级别人员参加的质量管理会议，听取他们在进行质量管理时所遇到的困难和对质量管理的改进意见，并进行处理。</w:t>
      </w:r>
      <w:r w:rsidR="007007D6" w:rsidRPr="0052413A">
        <w:rPr>
          <w:rFonts w:ascii="Times New Roman" w:hAnsi="Times New Roman"/>
          <w:color w:val="000000"/>
          <w:sz w:val="28"/>
          <w:szCs w:val="28"/>
          <w:lang w:eastAsia="zh-CN"/>
        </w:rPr>
        <w:br/>
      </w:r>
      <w:r w:rsidRPr="001436EB">
        <w:rPr>
          <w:rFonts w:ascii="Times New Roman" w:eastAsia="黑体" w:hAnsi="Times New Roman" w:hint="eastAsia"/>
          <w:color w:val="000000"/>
          <w:sz w:val="28"/>
          <w:szCs w:val="28"/>
          <w:lang w:eastAsia="zh-CN"/>
        </w:rPr>
        <w:t>5.6</w:t>
      </w:r>
      <w:r w:rsidR="007007D6" w:rsidRPr="0052413A">
        <w:rPr>
          <w:rFonts w:ascii="Times New Roman" w:hAnsiTheme="minorEastAsia"/>
          <w:color w:val="000000"/>
          <w:sz w:val="28"/>
          <w:szCs w:val="28"/>
          <w:lang w:eastAsia="zh-CN"/>
        </w:rPr>
        <w:t>各级员工在工作过程中发现任何可能影响产品质量和导致质量管理体系失效的迹象时，都必须书面或口头向直接相关的负责人报告。相关负责人收到报告后应及时予以解决，或者报告其上级或相关方加以解决。需要时，必须作好记录，以便跟踪。</w:t>
      </w:r>
      <w:r w:rsidR="007007D6" w:rsidRPr="0052413A">
        <w:rPr>
          <w:rFonts w:ascii="Times New Roman" w:hAnsi="Times New Roman"/>
          <w:color w:val="000000"/>
          <w:sz w:val="28"/>
          <w:szCs w:val="28"/>
          <w:lang w:eastAsia="zh-CN"/>
        </w:rPr>
        <w:br/>
      </w:r>
      <w:r w:rsidRPr="001436EB">
        <w:rPr>
          <w:rFonts w:ascii="Times New Roman" w:eastAsia="黑体" w:hAnsi="Times New Roman" w:hint="eastAsia"/>
          <w:color w:val="000000"/>
          <w:sz w:val="28"/>
          <w:szCs w:val="28"/>
          <w:lang w:eastAsia="zh-CN"/>
        </w:rPr>
        <w:t>5.7</w:t>
      </w:r>
      <w:r w:rsidR="007007D6" w:rsidRPr="0052413A">
        <w:rPr>
          <w:rFonts w:ascii="Times New Roman" w:hAnsiTheme="minorEastAsia"/>
          <w:color w:val="000000"/>
          <w:sz w:val="28"/>
          <w:szCs w:val="28"/>
          <w:lang w:eastAsia="zh-CN"/>
        </w:rPr>
        <w:t>可以通过板报传达公司对质量管理体系和产品实现的基本要求、提供培训信息及解决问题的方法和技巧、通告奖惩结果等。</w:t>
      </w:r>
      <w:r w:rsidR="007007D6" w:rsidRPr="0052413A">
        <w:rPr>
          <w:rFonts w:ascii="Times New Roman" w:hAnsi="Times New Roman"/>
          <w:color w:val="000000"/>
          <w:sz w:val="28"/>
          <w:szCs w:val="28"/>
          <w:lang w:eastAsia="zh-CN"/>
        </w:rPr>
        <w:br/>
      </w:r>
      <w:r w:rsidRPr="001436EB">
        <w:rPr>
          <w:rFonts w:ascii="Times New Roman" w:eastAsia="黑体" w:hAnsi="Times New Roman" w:hint="eastAsia"/>
          <w:color w:val="000000"/>
          <w:sz w:val="28"/>
          <w:szCs w:val="28"/>
          <w:lang w:eastAsia="zh-CN"/>
        </w:rPr>
        <w:t>5.8</w:t>
      </w:r>
      <w:r w:rsidR="007007D6" w:rsidRPr="0052413A">
        <w:rPr>
          <w:rFonts w:ascii="Times New Roman" w:hAnsiTheme="minorEastAsia"/>
          <w:color w:val="000000"/>
          <w:sz w:val="28"/>
          <w:szCs w:val="28"/>
          <w:lang w:eastAsia="zh-CN"/>
        </w:rPr>
        <w:t>时间紧迫时，有关人员可以不使用文件中规定的记录表格，通过电话﹑传真﹑邮件等方式与相关负责人联络，使质量管理问题得到及时处理。</w:t>
      </w:r>
      <w:r w:rsidR="007007D6" w:rsidRPr="0052413A">
        <w:rPr>
          <w:rFonts w:ascii="Times New Roman" w:hAnsi="Times New Roman"/>
          <w:color w:val="000000"/>
          <w:sz w:val="28"/>
          <w:szCs w:val="28"/>
          <w:lang w:eastAsia="zh-CN"/>
        </w:rPr>
        <w:br/>
      </w:r>
      <w:r w:rsidRPr="001436EB">
        <w:rPr>
          <w:rFonts w:ascii="Times New Roman" w:eastAsia="黑体" w:hAnsi="Times New Roman" w:hint="eastAsia"/>
          <w:color w:val="000000"/>
          <w:sz w:val="28"/>
          <w:szCs w:val="28"/>
          <w:lang w:eastAsia="zh-CN"/>
        </w:rPr>
        <w:t>5.9</w:t>
      </w:r>
      <w:r w:rsidR="007007D6" w:rsidRPr="006F7C8E">
        <w:rPr>
          <w:rFonts w:ascii="Times New Roman" w:hAnsiTheme="minorEastAsia"/>
          <w:color w:val="000000"/>
          <w:sz w:val="28"/>
          <w:szCs w:val="28"/>
          <w:lang w:eastAsia="zh-CN"/>
        </w:rPr>
        <w:t>顾客</w:t>
      </w:r>
      <w:proofErr w:type="gramStart"/>
      <w:r w:rsidR="007007D6" w:rsidRPr="006F7C8E">
        <w:rPr>
          <w:rFonts w:ascii="Times New Roman" w:hAnsiTheme="minorEastAsia"/>
          <w:color w:val="000000"/>
          <w:sz w:val="28"/>
          <w:szCs w:val="28"/>
          <w:lang w:eastAsia="zh-CN"/>
        </w:rPr>
        <w:t>沟通按</w:t>
      </w:r>
      <w:proofErr w:type="gramEnd"/>
      <w:r w:rsidR="006F7C8E" w:rsidRPr="006F7C8E">
        <w:rPr>
          <w:rFonts w:ascii="Times New Roman" w:hAnsiTheme="minorEastAsia" w:hint="eastAsia"/>
          <w:color w:val="000000"/>
          <w:sz w:val="28"/>
          <w:szCs w:val="28"/>
          <w:lang w:eastAsia="zh-CN"/>
        </w:rPr>
        <w:t>顾客沟通管理程序</w:t>
      </w:r>
      <w:r w:rsidR="006F7C8E" w:rsidRPr="006F7C8E">
        <w:rPr>
          <w:rFonts w:ascii="Times New Roman" w:hAnsiTheme="minorEastAsia"/>
          <w:color w:val="000000"/>
          <w:sz w:val="28"/>
          <w:szCs w:val="28"/>
          <w:lang w:eastAsia="zh-CN"/>
        </w:rPr>
        <w:t>SYCX/QMS-M1-02</w:t>
      </w:r>
      <w:r w:rsidR="007007D6" w:rsidRPr="006F7C8E">
        <w:rPr>
          <w:rFonts w:ascii="Times New Roman" w:hAnsiTheme="minorEastAsia"/>
          <w:color w:val="000000"/>
          <w:sz w:val="28"/>
          <w:szCs w:val="28"/>
          <w:lang w:eastAsia="zh-CN"/>
        </w:rPr>
        <w:t>程序文件要求执行。</w:t>
      </w:r>
    </w:p>
    <w:p w:rsidR="0073042C" w:rsidRPr="0052413A" w:rsidRDefault="0073042C" w:rsidP="004F6510">
      <w:pPr>
        <w:adjustRightInd w:val="0"/>
        <w:snapToGrid w:val="0"/>
        <w:spacing w:line="440" w:lineRule="exact"/>
        <w:outlineLvl w:val="0"/>
        <w:rPr>
          <w:rFonts w:asciiTheme="minorEastAsia" w:eastAsiaTheme="minorEastAsia" w:hAnsiTheme="minorEastAsia"/>
          <w:b/>
          <w:sz w:val="28"/>
          <w:szCs w:val="28"/>
          <w:lang w:eastAsia="zh-CN"/>
        </w:rPr>
      </w:pPr>
      <w:r w:rsidRPr="001436EB">
        <w:rPr>
          <w:rFonts w:ascii="Times New Roman" w:eastAsia="黑体" w:hAnsi="Times New Roman" w:hint="eastAsia"/>
          <w:color w:val="000000"/>
          <w:sz w:val="28"/>
          <w:szCs w:val="28"/>
          <w:lang w:eastAsia="zh-CN"/>
        </w:rPr>
        <w:t>5.10</w:t>
      </w:r>
      <w:r w:rsidRPr="006F7C8E">
        <w:rPr>
          <w:rFonts w:ascii="Times New Roman" w:hAnsiTheme="minorEastAsia"/>
          <w:color w:val="000000"/>
          <w:sz w:val="28"/>
          <w:szCs w:val="28"/>
          <w:lang w:eastAsia="zh-CN"/>
        </w:rPr>
        <w:t>供应商</w:t>
      </w:r>
      <w:proofErr w:type="gramStart"/>
      <w:r w:rsidRPr="006F7C8E">
        <w:rPr>
          <w:rFonts w:ascii="Times New Roman" w:hAnsiTheme="minorEastAsia"/>
          <w:color w:val="000000"/>
          <w:sz w:val="28"/>
          <w:szCs w:val="28"/>
          <w:lang w:eastAsia="zh-CN"/>
        </w:rPr>
        <w:t>沟通按</w:t>
      </w:r>
      <w:r w:rsidR="006F7C8E" w:rsidRPr="006F7C8E">
        <w:rPr>
          <w:rFonts w:ascii="Times New Roman" w:hAnsiTheme="minorEastAsia" w:hint="eastAsia"/>
          <w:color w:val="000000"/>
          <w:sz w:val="28"/>
          <w:szCs w:val="28"/>
          <w:lang w:eastAsia="zh-CN"/>
        </w:rPr>
        <w:t>供应</w:t>
      </w:r>
      <w:proofErr w:type="gramEnd"/>
      <w:r w:rsidR="006F7C8E" w:rsidRPr="006F7C8E">
        <w:rPr>
          <w:rFonts w:ascii="Times New Roman" w:hAnsiTheme="minorEastAsia" w:hint="eastAsia"/>
          <w:color w:val="000000"/>
          <w:sz w:val="28"/>
          <w:szCs w:val="28"/>
          <w:lang w:eastAsia="zh-CN"/>
        </w:rPr>
        <w:t>商沟通管理程序</w:t>
      </w:r>
      <w:r w:rsidR="006F7C8E" w:rsidRPr="006F7C8E">
        <w:rPr>
          <w:rFonts w:ascii="Times New Roman" w:hAnsiTheme="minorEastAsia"/>
          <w:color w:val="000000"/>
          <w:sz w:val="28"/>
          <w:szCs w:val="28"/>
          <w:lang w:eastAsia="zh-CN"/>
        </w:rPr>
        <w:t>SYCX/QMS-M1-03</w:t>
      </w:r>
      <w:r w:rsidRPr="006F7C8E">
        <w:rPr>
          <w:rFonts w:ascii="Times New Roman" w:hAnsiTheme="minorEastAsia"/>
          <w:color w:val="000000"/>
          <w:sz w:val="28"/>
          <w:szCs w:val="28"/>
          <w:lang w:eastAsia="zh-CN"/>
        </w:rPr>
        <w:t>程序文件要求执行。</w:t>
      </w:r>
    </w:p>
    <w:p w:rsidR="007C6C6D" w:rsidRPr="0052413A" w:rsidRDefault="007C6C6D" w:rsidP="000612FF">
      <w:pPr>
        <w:adjustRightInd w:val="0"/>
        <w:snapToGrid w:val="0"/>
        <w:spacing w:beforeLines="100" w:afterLines="100" w:line="440" w:lineRule="exact"/>
        <w:outlineLvl w:val="0"/>
        <w:rPr>
          <w:rFonts w:ascii="黑体" w:eastAsia="黑体" w:hAnsi="黑体"/>
          <w:sz w:val="28"/>
          <w:szCs w:val="28"/>
          <w:lang w:eastAsia="zh-CN"/>
        </w:rPr>
      </w:pPr>
      <w:r w:rsidRPr="001436EB">
        <w:rPr>
          <w:rFonts w:ascii="Times New Roman" w:eastAsia="黑体" w:hAnsi="Times New Roman"/>
          <w:color w:val="000000"/>
          <w:sz w:val="28"/>
          <w:szCs w:val="28"/>
          <w:lang w:eastAsia="zh-CN"/>
        </w:rPr>
        <w:t>6</w:t>
      </w:r>
      <w:r w:rsidRPr="0052413A">
        <w:rPr>
          <w:rFonts w:ascii="黑体" w:eastAsia="黑体" w:hAnsi="黑体" w:hint="eastAsia"/>
          <w:sz w:val="28"/>
          <w:szCs w:val="28"/>
          <w:lang w:eastAsia="zh-CN"/>
        </w:rPr>
        <w:t>、相关流程</w:t>
      </w:r>
    </w:p>
    <w:p w:rsidR="007C6C6D" w:rsidRPr="0052413A" w:rsidRDefault="007007D6" w:rsidP="004F6510">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52413A">
        <w:rPr>
          <w:rFonts w:asciiTheme="minorEastAsia" w:eastAsiaTheme="minorEastAsia" w:hAnsiTheme="minorEastAsia"/>
          <w:sz w:val="28"/>
          <w:szCs w:val="28"/>
          <w:lang w:eastAsia="zh-CN"/>
        </w:rPr>
        <w:t>无</w:t>
      </w:r>
    </w:p>
    <w:p w:rsidR="00382E9A" w:rsidRPr="0052413A" w:rsidRDefault="00C71295" w:rsidP="000612FF">
      <w:pPr>
        <w:adjustRightInd w:val="0"/>
        <w:snapToGrid w:val="0"/>
        <w:spacing w:beforeLines="100" w:afterLines="100" w:line="440" w:lineRule="exact"/>
        <w:outlineLvl w:val="0"/>
        <w:rPr>
          <w:rFonts w:ascii="黑体" w:eastAsia="黑体" w:hAnsi="黑体"/>
          <w:sz w:val="28"/>
          <w:szCs w:val="28"/>
          <w:lang w:eastAsia="zh-CN"/>
        </w:rPr>
      </w:pPr>
      <w:r w:rsidRPr="001436EB">
        <w:rPr>
          <w:rFonts w:ascii="Times New Roman" w:eastAsia="黑体" w:hAnsi="Times New Roman" w:hint="eastAsia"/>
          <w:color w:val="000000"/>
          <w:sz w:val="28"/>
          <w:szCs w:val="28"/>
          <w:lang w:eastAsia="zh-CN"/>
        </w:rPr>
        <w:t>7</w:t>
      </w:r>
      <w:r w:rsidRPr="0052413A">
        <w:rPr>
          <w:rFonts w:ascii="黑体" w:eastAsia="黑体" w:hAnsi="黑体" w:hint="eastAsia"/>
          <w:sz w:val="28"/>
          <w:szCs w:val="28"/>
          <w:lang w:eastAsia="zh-CN"/>
        </w:rPr>
        <w:t>、</w:t>
      </w:r>
      <w:r w:rsidR="007C6C6D" w:rsidRPr="0052413A">
        <w:rPr>
          <w:rFonts w:ascii="黑体" w:eastAsia="黑体" w:hAnsi="黑体" w:hint="eastAsia"/>
          <w:sz w:val="28"/>
          <w:szCs w:val="28"/>
          <w:lang w:eastAsia="zh-CN"/>
        </w:rPr>
        <w:t>引用</w:t>
      </w:r>
      <w:r w:rsidRPr="0052413A">
        <w:rPr>
          <w:rFonts w:ascii="黑体" w:eastAsia="黑体" w:hAnsi="黑体" w:hint="eastAsia"/>
          <w:sz w:val="28"/>
          <w:szCs w:val="28"/>
          <w:lang w:eastAsia="zh-CN"/>
        </w:rPr>
        <w:t>文件</w:t>
      </w:r>
    </w:p>
    <w:p w:rsidR="00382E9A" w:rsidRPr="006F7C8E" w:rsidRDefault="00382E9A" w:rsidP="001436EB">
      <w:pPr>
        <w:adjustRightInd w:val="0"/>
        <w:snapToGrid w:val="0"/>
        <w:spacing w:line="440" w:lineRule="exact"/>
        <w:ind w:firstLineChars="200" w:firstLine="560"/>
        <w:outlineLvl w:val="0"/>
        <w:rPr>
          <w:rFonts w:asciiTheme="minorEastAsia" w:eastAsiaTheme="minorEastAsia" w:hAnsiTheme="minorEastAsia"/>
          <w:b/>
          <w:sz w:val="28"/>
          <w:szCs w:val="28"/>
          <w:lang w:eastAsia="zh-CN"/>
        </w:rPr>
      </w:pPr>
      <w:r w:rsidRPr="0052413A">
        <w:rPr>
          <w:rFonts w:ascii="Times New Roman" w:hAnsi="Times New Roman"/>
          <w:color w:val="000000"/>
          <w:sz w:val="28"/>
          <w:szCs w:val="28"/>
          <w:lang w:eastAsia="zh-CN"/>
        </w:rPr>
        <w:t>AS/E</w:t>
      </w:r>
      <w:r w:rsidRPr="006F7C8E">
        <w:rPr>
          <w:rFonts w:ascii="Times New Roman" w:hAnsi="Times New Roman"/>
          <w:color w:val="000000"/>
          <w:sz w:val="28"/>
          <w:szCs w:val="28"/>
          <w:lang w:eastAsia="zh-CN"/>
        </w:rPr>
        <w:t xml:space="preserve">N 9100 </w:t>
      </w:r>
      <w:r w:rsidRPr="006F7C8E">
        <w:rPr>
          <w:rFonts w:ascii="Times New Roman" w:hAnsiTheme="minorEastAsia"/>
          <w:color w:val="000000"/>
          <w:sz w:val="28"/>
          <w:szCs w:val="28"/>
          <w:lang w:eastAsia="zh-CN"/>
        </w:rPr>
        <w:t>质量管理体系</w:t>
      </w:r>
      <w:r w:rsidRPr="006F7C8E">
        <w:rPr>
          <w:rFonts w:ascii="Times New Roman" w:hAnsi="Times New Roman"/>
          <w:color w:val="000000"/>
          <w:sz w:val="28"/>
          <w:szCs w:val="28"/>
          <w:lang w:eastAsia="zh-CN"/>
        </w:rPr>
        <w:t>-</w:t>
      </w:r>
      <w:r w:rsidRPr="006F7C8E">
        <w:rPr>
          <w:rFonts w:ascii="Times New Roman" w:hAnsiTheme="minorEastAsia"/>
          <w:color w:val="000000"/>
          <w:sz w:val="28"/>
          <w:szCs w:val="28"/>
          <w:lang w:eastAsia="zh-CN"/>
        </w:rPr>
        <w:t>对航空、航天和国防组织的要求</w:t>
      </w:r>
    </w:p>
    <w:p w:rsidR="004F6510" w:rsidRDefault="006F7C8E" w:rsidP="004F6510">
      <w:pPr>
        <w:adjustRightInd w:val="0"/>
        <w:snapToGrid w:val="0"/>
        <w:spacing w:line="440" w:lineRule="exact"/>
        <w:ind w:firstLineChars="200" w:firstLine="560"/>
        <w:outlineLvl w:val="0"/>
        <w:rPr>
          <w:rFonts w:ascii="Times New Roman" w:hAnsiTheme="minorEastAsia"/>
          <w:color w:val="000000"/>
          <w:sz w:val="28"/>
          <w:szCs w:val="28"/>
          <w:lang w:eastAsia="zh-CN"/>
        </w:rPr>
      </w:pPr>
      <w:r w:rsidRPr="006F7C8E">
        <w:rPr>
          <w:rFonts w:ascii="Times New Roman" w:hAnsiTheme="minorEastAsia"/>
          <w:color w:val="000000"/>
          <w:sz w:val="28"/>
          <w:szCs w:val="28"/>
          <w:lang w:eastAsia="zh-CN"/>
        </w:rPr>
        <w:t>SYCX/QMS-M1-02</w:t>
      </w:r>
      <w:r w:rsidR="00382E9A" w:rsidRPr="006F7C8E">
        <w:rPr>
          <w:rFonts w:ascii="Times New Roman" w:hAnsiTheme="minorEastAsia"/>
          <w:color w:val="000000"/>
          <w:sz w:val="28"/>
          <w:szCs w:val="28"/>
          <w:lang w:eastAsia="zh-CN"/>
        </w:rPr>
        <w:t>顾客沟通管理程序</w:t>
      </w:r>
    </w:p>
    <w:p w:rsidR="00877F5E" w:rsidRDefault="006F7C8E" w:rsidP="004F6510">
      <w:pPr>
        <w:adjustRightInd w:val="0"/>
        <w:snapToGrid w:val="0"/>
        <w:spacing w:line="440" w:lineRule="exact"/>
        <w:ind w:firstLineChars="200" w:firstLine="560"/>
        <w:outlineLvl w:val="0"/>
        <w:rPr>
          <w:rFonts w:ascii="Times New Roman" w:hAnsi="Times New Roman"/>
          <w:color w:val="000000"/>
          <w:sz w:val="28"/>
          <w:szCs w:val="28"/>
          <w:lang w:eastAsia="zh-CN"/>
        </w:rPr>
      </w:pPr>
      <w:r w:rsidRPr="006F7C8E">
        <w:rPr>
          <w:rFonts w:ascii="Times New Roman" w:hAnsiTheme="minorEastAsia"/>
          <w:color w:val="000000"/>
          <w:sz w:val="28"/>
          <w:szCs w:val="28"/>
          <w:lang w:eastAsia="zh-CN"/>
        </w:rPr>
        <w:t>SYCX/QMS-M1-03</w:t>
      </w:r>
      <w:r w:rsidR="004B0A7F" w:rsidRPr="006F7C8E">
        <w:rPr>
          <w:rFonts w:ascii="Times New Roman" w:hAnsiTheme="minorEastAsia"/>
          <w:color w:val="000000"/>
          <w:sz w:val="28"/>
          <w:szCs w:val="28"/>
          <w:lang w:eastAsia="zh-CN"/>
        </w:rPr>
        <w:t>供应商</w:t>
      </w:r>
      <w:proofErr w:type="gramStart"/>
      <w:r w:rsidR="004B0A7F" w:rsidRPr="006F7C8E">
        <w:rPr>
          <w:rFonts w:ascii="Times New Roman" w:hAnsiTheme="minorEastAsia"/>
          <w:color w:val="000000"/>
          <w:sz w:val="28"/>
          <w:szCs w:val="28"/>
          <w:lang w:eastAsia="zh-CN"/>
        </w:rPr>
        <w:t>沟通按</w:t>
      </w:r>
      <w:proofErr w:type="gramEnd"/>
      <w:r w:rsidR="004B0A7F" w:rsidRPr="006F7C8E">
        <w:rPr>
          <w:rFonts w:ascii="Times New Roman" w:hAnsiTheme="minorEastAsia"/>
          <w:color w:val="000000"/>
          <w:sz w:val="28"/>
          <w:szCs w:val="28"/>
          <w:lang w:eastAsia="zh-CN"/>
        </w:rPr>
        <w:t>程序</w:t>
      </w:r>
    </w:p>
    <w:p w:rsidR="007C6C6D" w:rsidRPr="004F6510" w:rsidRDefault="00C71295" w:rsidP="000612FF">
      <w:pPr>
        <w:adjustRightInd w:val="0"/>
        <w:snapToGrid w:val="0"/>
        <w:spacing w:beforeLines="100" w:afterLines="100" w:line="440" w:lineRule="exact"/>
        <w:outlineLvl w:val="0"/>
        <w:rPr>
          <w:rFonts w:ascii="Times New Roman" w:hAnsiTheme="minorEastAsia"/>
          <w:color w:val="000000"/>
          <w:sz w:val="28"/>
          <w:szCs w:val="28"/>
          <w:lang w:eastAsia="zh-CN"/>
        </w:rPr>
      </w:pPr>
      <w:r w:rsidRPr="001436EB">
        <w:rPr>
          <w:rFonts w:ascii="Times New Roman" w:eastAsia="黑体" w:hAnsi="Times New Roman" w:hint="eastAsia"/>
          <w:color w:val="000000"/>
          <w:sz w:val="28"/>
          <w:szCs w:val="28"/>
          <w:lang w:eastAsia="zh-CN"/>
        </w:rPr>
        <w:lastRenderedPageBreak/>
        <w:t>8</w:t>
      </w:r>
      <w:r w:rsidR="007C6C6D" w:rsidRPr="00877F5E">
        <w:rPr>
          <w:rFonts w:ascii="Times New Roman" w:eastAsia="黑体" w:hAnsi="Times New Roman" w:hint="eastAsia"/>
          <w:color w:val="000000"/>
          <w:sz w:val="28"/>
          <w:szCs w:val="28"/>
          <w:lang w:eastAsia="zh-CN"/>
        </w:rPr>
        <w:t>、</w:t>
      </w:r>
      <w:r w:rsidRPr="00877F5E">
        <w:rPr>
          <w:rFonts w:ascii="Times New Roman" w:eastAsia="黑体" w:hAnsi="Times New Roman" w:hint="eastAsia"/>
          <w:color w:val="000000"/>
          <w:sz w:val="28"/>
          <w:szCs w:val="28"/>
          <w:lang w:eastAsia="zh-CN"/>
        </w:rPr>
        <w:t>记录</w:t>
      </w:r>
      <w:r w:rsidR="007C6C6D" w:rsidRPr="00877F5E">
        <w:rPr>
          <w:rFonts w:ascii="Times New Roman" w:eastAsia="黑体" w:hAnsi="Times New Roman" w:hint="eastAsia"/>
          <w:color w:val="000000"/>
          <w:sz w:val="28"/>
          <w:szCs w:val="28"/>
          <w:lang w:eastAsia="zh-CN"/>
        </w:rPr>
        <w:t>表格</w:t>
      </w:r>
    </w:p>
    <w:p w:rsidR="00BB0702" w:rsidRPr="004F6510" w:rsidRDefault="007007D6" w:rsidP="004F6510">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52413A">
        <w:rPr>
          <w:rFonts w:asciiTheme="minorEastAsia" w:eastAsiaTheme="minorEastAsia" w:hAnsiTheme="minorEastAsia"/>
          <w:sz w:val="28"/>
          <w:szCs w:val="28"/>
          <w:lang w:eastAsia="zh-CN"/>
        </w:rPr>
        <w:t>无</w:t>
      </w:r>
    </w:p>
    <w:sectPr w:rsidR="00BB0702" w:rsidRPr="004F6510" w:rsidSect="004F6510">
      <w:headerReference w:type="default" r:id="rId14"/>
      <w:type w:val="continuous"/>
      <w:pgSz w:w="11906" w:h="16838"/>
      <w:pgMar w:top="1933" w:right="1701" w:bottom="1134" w:left="1701" w:header="0" w:footer="669"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08ED" w:rsidRDefault="003F08ED">
      <w:r>
        <w:separator/>
      </w:r>
    </w:p>
  </w:endnote>
  <w:endnote w:type="continuationSeparator" w:id="1">
    <w:p w:rsidR="003F08ED" w:rsidRDefault="003F08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16195855"/>
    </w:sdtPr>
    <w:sdtContent>
      <w:p w:rsidR="00BB0702" w:rsidRDefault="00D22560">
        <w:pPr>
          <w:pStyle w:val="a5"/>
          <w:jc w:val="center"/>
        </w:pPr>
        <w:r>
          <w:fldChar w:fldCharType="begin"/>
        </w:r>
        <w:r w:rsidR="00C71295">
          <w:instrText>PAGE   \* MERGEFORMAT</w:instrText>
        </w:r>
        <w:r>
          <w:fldChar w:fldCharType="separate"/>
        </w:r>
        <w:r w:rsidR="00B509AB" w:rsidRPr="00B509AB">
          <w:rPr>
            <w:noProof/>
            <w:lang w:val="zh-CN" w:eastAsia="zh-CN"/>
          </w:rPr>
          <w:t>1</w:t>
        </w:r>
        <w:r>
          <w:fldChar w:fldCharType="end"/>
        </w:r>
      </w:p>
    </w:sdtContent>
  </w:sdt>
  <w:p w:rsidR="00BB0702" w:rsidRDefault="00BB0702">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08ED" w:rsidRDefault="003F08ED">
      <w:r>
        <w:separator/>
      </w:r>
    </w:p>
  </w:footnote>
  <w:footnote w:type="continuationSeparator" w:id="1">
    <w:p w:rsidR="003F08ED" w:rsidRDefault="003F08E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36"/>
      <w:gridCol w:w="1939"/>
      <w:gridCol w:w="1620"/>
      <w:gridCol w:w="1294"/>
    </w:tblGrid>
    <w:tr w:rsidR="00BB0702" w:rsidTr="004C6616">
      <w:trPr>
        <w:trHeight w:val="457"/>
      </w:trPr>
      <w:tc>
        <w:tcPr>
          <w:tcW w:w="8789" w:type="dxa"/>
          <w:gridSpan w:val="4"/>
          <w:vAlign w:val="center"/>
        </w:tcPr>
        <w:p w:rsidR="00BB0702" w:rsidRDefault="00F7765F" w:rsidP="00462B0A">
          <w:pPr>
            <w:jc w:val="center"/>
            <w:rPr>
              <w:rFonts w:ascii="黑体" w:eastAsia="黑体" w:hAnsi="宋体"/>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rsidTr="004C6616">
      <w:trPr>
        <w:trHeight w:val="365"/>
      </w:trPr>
      <w:tc>
        <w:tcPr>
          <w:tcW w:w="3936" w:type="dxa"/>
          <w:vAlign w:val="center"/>
        </w:tcPr>
        <w:p w:rsidR="00BB0702" w:rsidRDefault="00C71295">
          <w:pPr>
            <w:jc w:val="center"/>
            <w:rPr>
              <w:rFonts w:ascii="宋体" w:hAnsi="宋体"/>
            </w:rPr>
          </w:pPr>
          <w:proofErr w:type="spellStart"/>
          <w:r>
            <w:rPr>
              <w:rFonts w:ascii="宋体" w:hAnsi="宋体" w:hint="eastAsia"/>
            </w:rPr>
            <w:t>文件名称</w:t>
          </w:r>
          <w:proofErr w:type="spellEnd"/>
        </w:p>
      </w:tc>
      <w:tc>
        <w:tcPr>
          <w:tcW w:w="1939" w:type="dxa"/>
          <w:vAlign w:val="center"/>
        </w:tcPr>
        <w:p w:rsidR="00BB0702" w:rsidRDefault="00C7129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BB0702" w:rsidRDefault="00C71295" w:rsidP="008206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BB0702" w:rsidRDefault="00C71295" w:rsidP="008206E6">
          <w:pPr>
            <w:jc w:val="center"/>
            <w:rPr>
              <w:rFonts w:ascii="宋体" w:hAnsi="宋体"/>
            </w:rPr>
          </w:pPr>
          <w:r>
            <w:rPr>
              <w:rFonts w:hint="eastAsia"/>
              <w:lang w:eastAsia="zh-CN"/>
            </w:rPr>
            <w:t>第</w:t>
          </w:r>
          <w:r w:rsidR="00D22560">
            <w:rPr>
              <w:lang w:eastAsia="zh-CN"/>
            </w:rPr>
            <w:fldChar w:fldCharType="begin"/>
          </w:r>
          <w:r w:rsidR="008C794B">
            <w:rPr>
              <w:lang w:eastAsia="zh-CN"/>
            </w:rPr>
            <w:instrText>PAGE   \* MERGEFORMAT</w:instrText>
          </w:r>
          <w:r w:rsidR="00D22560">
            <w:rPr>
              <w:lang w:eastAsia="zh-CN"/>
            </w:rPr>
            <w:fldChar w:fldCharType="separate"/>
          </w:r>
          <w:r w:rsidR="00B509AB" w:rsidRPr="00B509AB">
            <w:rPr>
              <w:noProof/>
              <w:lang w:val="zh-CN" w:eastAsia="zh-CN"/>
            </w:rPr>
            <w:t>1</w:t>
          </w:r>
          <w:r w:rsidR="00D22560">
            <w:rPr>
              <w:lang w:eastAsia="zh-CN"/>
            </w:rPr>
            <w:fldChar w:fldCharType="end"/>
          </w:r>
          <w:r>
            <w:rPr>
              <w:rFonts w:hint="eastAsia"/>
              <w:lang w:eastAsia="zh-CN"/>
            </w:rPr>
            <w:t>页</w:t>
          </w:r>
        </w:p>
      </w:tc>
    </w:tr>
    <w:tr w:rsidR="00BB0702" w:rsidTr="004C6616">
      <w:trPr>
        <w:trHeight w:val="365"/>
      </w:trPr>
      <w:tc>
        <w:tcPr>
          <w:tcW w:w="3936" w:type="dxa"/>
          <w:vAlign w:val="center"/>
        </w:tcPr>
        <w:p w:rsidR="00BB0702" w:rsidRPr="000E5217" w:rsidRDefault="00652446" w:rsidP="00652446">
          <w:pPr>
            <w:shd w:val="clear" w:color="auto" w:fill="FFFFFF"/>
            <w:jc w:val="center"/>
            <w:rPr>
              <w:rFonts w:ascii="Times New Roman" w:hAnsi="Times New Roman"/>
              <w:color w:val="000000"/>
              <w:lang w:eastAsia="zh-CN"/>
            </w:rPr>
          </w:pPr>
          <w:proofErr w:type="spellStart"/>
          <w:r w:rsidRPr="000E5217">
            <w:rPr>
              <w:rFonts w:ascii="Times New Roman" w:hAnsiTheme="minorEastAsia"/>
              <w:color w:val="000000"/>
            </w:rPr>
            <w:t>沟通管理程序</w:t>
          </w:r>
          <w:proofErr w:type="spellEnd"/>
        </w:p>
      </w:tc>
      <w:tc>
        <w:tcPr>
          <w:tcW w:w="1939" w:type="dxa"/>
          <w:vAlign w:val="center"/>
        </w:tcPr>
        <w:p w:rsidR="00BB0702" w:rsidRDefault="004C6616">
          <w:pPr>
            <w:pStyle w:val="a6"/>
            <w:pBdr>
              <w:bottom w:val="none" w:sz="0" w:space="1" w:color="auto"/>
            </w:pBdr>
            <w:rPr>
              <w:rFonts w:ascii="Calibri" w:hAnsi="Calibri"/>
              <w:kern w:val="0"/>
              <w:sz w:val="24"/>
              <w:szCs w:val="24"/>
              <w:lang w:bidi="en-US"/>
            </w:rPr>
          </w:pPr>
          <w:r w:rsidRPr="004C6616">
            <w:rPr>
              <w:rFonts w:ascii="Calibri" w:hAnsi="Calibri"/>
              <w:kern w:val="0"/>
              <w:sz w:val="24"/>
              <w:szCs w:val="24"/>
              <w:lang w:bidi="en-US"/>
            </w:rPr>
            <w:t>SYCXQMS-M1-01</w:t>
          </w:r>
        </w:p>
      </w:tc>
      <w:tc>
        <w:tcPr>
          <w:tcW w:w="1620" w:type="dxa"/>
          <w:vAlign w:val="center"/>
        </w:tcPr>
        <w:p w:rsidR="00BB0702" w:rsidRDefault="0011282D" w:rsidP="00C7129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BB0702" w:rsidRDefault="00C71295" w:rsidP="00FA4AAE">
          <w:pPr>
            <w:jc w:val="center"/>
            <w:rPr>
              <w:rFonts w:ascii="宋体" w:hAnsi="宋体"/>
            </w:rPr>
          </w:pPr>
          <w:r>
            <w:rPr>
              <w:rFonts w:hint="eastAsia"/>
              <w:lang w:eastAsia="zh-CN"/>
            </w:rPr>
            <w:t>共</w:t>
          </w:r>
          <w:r w:rsidR="00877F5E">
            <w:rPr>
              <w:rFonts w:hint="eastAsia"/>
              <w:lang w:eastAsia="zh-CN"/>
            </w:rPr>
            <w:t>4</w:t>
          </w:r>
          <w:r>
            <w:rPr>
              <w:rFonts w:hint="eastAsia"/>
              <w:lang w:eastAsia="zh-CN"/>
            </w:rPr>
            <w:t>页</w:t>
          </w:r>
        </w:p>
      </w:tc>
    </w:tr>
  </w:tbl>
  <w:p w:rsidR="00BB0702" w:rsidRDefault="00BB0702" w:rsidP="000612FF">
    <w:pPr>
      <w:pStyle w:val="a6"/>
      <w:pBdr>
        <w:bottom w:val="none" w:sz="0" w:space="0" w:color="auto"/>
      </w:pBdr>
      <w:spacing w:afterLines="50"/>
      <w:jc w:val="both"/>
      <w:rPr>
        <w:sz w:val="10"/>
        <w:szCs w:val="1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06E6" w:rsidRDefault="008206E6" w:rsidP="008206E6"/>
  <w:tbl>
    <w:tblPr>
      <w:tblpPr w:leftFromText="180" w:rightFromText="180" w:vertAnchor="text" w:horzAnchor="margin"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36"/>
      <w:gridCol w:w="1939"/>
      <w:gridCol w:w="1620"/>
      <w:gridCol w:w="1294"/>
    </w:tblGrid>
    <w:tr w:rsidR="008206E6" w:rsidTr="008206E6">
      <w:trPr>
        <w:trHeight w:val="457"/>
      </w:trPr>
      <w:tc>
        <w:tcPr>
          <w:tcW w:w="8789" w:type="dxa"/>
          <w:gridSpan w:val="4"/>
          <w:vAlign w:val="center"/>
        </w:tcPr>
        <w:p w:rsidR="008206E6" w:rsidRDefault="008206E6" w:rsidP="008206E6">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8206E6" w:rsidTr="008206E6">
      <w:trPr>
        <w:trHeight w:val="365"/>
      </w:trPr>
      <w:tc>
        <w:tcPr>
          <w:tcW w:w="3936" w:type="dxa"/>
          <w:vAlign w:val="center"/>
        </w:tcPr>
        <w:p w:rsidR="008206E6" w:rsidRDefault="008206E6" w:rsidP="008206E6">
          <w:pPr>
            <w:jc w:val="center"/>
            <w:rPr>
              <w:rFonts w:ascii="宋体" w:hAnsi="宋体"/>
            </w:rPr>
          </w:pPr>
          <w:proofErr w:type="spellStart"/>
          <w:r>
            <w:rPr>
              <w:rFonts w:ascii="宋体" w:hAnsi="宋体" w:hint="eastAsia"/>
            </w:rPr>
            <w:t>文件名称</w:t>
          </w:r>
          <w:proofErr w:type="spellEnd"/>
        </w:p>
      </w:tc>
      <w:tc>
        <w:tcPr>
          <w:tcW w:w="1939" w:type="dxa"/>
          <w:vAlign w:val="center"/>
        </w:tcPr>
        <w:p w:rsidR="008206E6" w:rsidRDefault="008206E6" w:rsidP="008206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8206E6" w:rsidRDefault="008206E6" w:rsidP="008206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8206E6" w:rsidRDefault="008206E6" w:rsidP="008206E6">
          <w:pPr>
            <w:jc w:val="center"/>
            <w:rPr>
              <w:rFonts w:ascii="宋体" w:hAnsi="宋体"/>
            </w:rPr>
          </w:pPr>
          <w:r>
            <w:rPr>
              <w:rFonts w:hint="eastAsia"/>
              <w:lang w:eastAsia="zh-CN"/>
            </w:rPr>
            <w:t>第</w:t>
          </w:r>
          <w:r>
            <w:rPr>
              <w:lang w:eastAsia="zh-CN"/>
            </w:rPr>
            <w:t>1</w:t>
          </w:r>
          <w:r>
            <w:rPr>
              <w:rFonts w:hint="eastAsia"/>
              <w:lang w:eastAsia="zh-CN"/>
            </w:rPr>
            <w:t>页</w:t>
          </w:r>
        </w:p>
      </w:tc>
    </w:tr>
    <w:tr w:rsidR="008206E6" w:rsidTr="008206E6">
      <w:trPr>
        <w:trHeight w:val="365"/>
      </w:trPr>
      <w:tc>
        <w:tcPr>
          <w:tcW w:w="3936" w:type="dxa"/>
          <w:vAlign w:val="center"/>
        </w:tcPr>
        <w:p w:rsidR="008206E6" w:rsidRPr="000E5217" w:rsidRDefault="008206E6" w:rsidP="008206E6">
          <w:pPr>
            <w:shd w:val="clear" w:color="auto" w:fill="FFFFFF"/>
            <w:jc w:val="center"/>
            <w:rPr>
              <w:rFonts w:ascii="Times New Roman" w:hAnsi="Times New Roman"/>
              <w:color w:val="000000"/>
              <w:lang w:eastAsia="zh-CN"/>
            </w:rPr>
          </w:pPr>
          <w:proofErr w:type="spellStart"/>
          <w:r w:rsidRPr="000E5217">
            <w:rPr>
              <w:rFonts w:ascii="Times New Roman" w:hAnsiTheme="minorEastAsia"/>
              <w:color w:val="000000"/>
            </w:rPr>
            <w:t>沟通管理程序</w:t>
          </w:r>
          <w:proofErr w:type="spellEnd"/>
        </w:p>
      </w:tc>
      <w:tc>
        <w:tcPr>
          <w:tcW w:w="1939" w:type="dxa"/>
          <w:vAlign w:val="center"/>
        </w:tcPr>
        <w:p w:rsidR="008206E6" w:rsidRDefault="008206E6" w:rsidP="008206E6">
          <w:pPr>
            <w:pStyle w:val="a6"/>
            <w:pBdr>
              <w:bottom w:val="none" w:sz="0" w:space="1" w:color="auto"/>
            </w:pBdr>
            <w:rPr>
              <w:rFonts w:ascii="Calibri" w:hAnsi="Calibri"/>
              <w:kern w:val="0"/>
              <w:sz w:val="24"/>
              <w:szCs w:val="24"/>
              <w:lang w:bidi="en-US"/>
            </w:rPr>
          </w:pPr>
          <w:r w:rsidRPr="004C6616">
            <w:rPr>
              <w:rFonts w:ascii="Calibri" w:hAnsi="Calibri"/>
              <w:kern w:val="0"/>
              <w:sz w:val="24"/>
              <w:szCs w:val="24"/>
              <w:lang w:bidi="en-US"/>
            </w:rPr>
            <w:t>SYCXQMS-M1-01</w:t>
          </w:r>
        </w:p>
      </w:tc>
      <w:tc>
        <w:tcPr>
          <w:tcW w:w="1620" w:type="dxa"/>
          <w:vAlign w:val="center"/>
        </w:tcPr>
        <w:p w:rsidR="008206E6" w:rsidRDefault="008206E6" w:rsidP="008206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8206E6" w:rsidRDefault="008206E6" w:rsidP="008206E6">
          <w:pPr>
            <w:jc w:val="center"/>
            <w:rPr>
              <w:rFonts w:ascii="宋体" w:hAnsi="宋体"/>
            </w:rPr>
          </w:pPr>
          <w:r>
            <w:rPr>
              <w:rFonts w:hint="eastAsia"/>
              <w:lang w:eastAsia="zh-CN"/>
            </w:rPr>
            <w:t>共</w:t>
          </w:r>
          <w:r>
            <w:rPr>
              <w:rFonts w:hint="eastAsia"/>
              <w:lang w:eastAsia="zh-CN"/>
            </w:rPr>
            <w:t>4</w:t>
          </w:r>
          <w:r>
            <w:rPr>
              <w:rFonts w:hint="eastAsia"/>
              <w:lang w:eastAsia="zh-CN"/>
            </w:rPr>
            <w:t>页</w:t>
          </w:r>
        </w:p>
      </w:tc>
    </w:tr>
  </w:tbl>
  <w:p w:rsidR="008206E6" w:rsidRDefault="008206E6" w:rsidP="008206E6"/>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936"/>
      <w:gridCol w:w="1939"/>
      <w:gridCol w:w="1620"/>
      <w:gridCol w:w="1294"/>
    </w:tblGrid>
    <w:tr w:rsidR="00BB0702" w:rsidTr="0011282D">
      <w:trPr>
        <w:trHeight w:val="457"/>
      </w:trPr>
      <w:tc>
        <w:tcPr>
          <w:tcW w:w="8789" w:type="dxa"/>
          <w:gridSpan w:val="4"/>
          <w:vAlign w:val="center"/>
        </w:tcPr>
        <w:p w:rsidR="00BB0702" w:rsidRDefault="00BA0DC7">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rsidTr="0011282D">
      <w:trPr>
        <w:trHeight w:val="365"/>
      </w:trPr>
      <w:tc>
        <w:tcPr>
          <w:tcW w:w="3936" w:type="dxa"/>
          <w:vAlign w:val="center"/>
        </w:tcPr>
        <w:p w:rsidR="00BB0702" w:rsidRDefault="00C71295">
          <w:pPr>
            <w:jc w:val="center"/>
            <w:rPr>
              <w:rFonts w:ascii="宋体" w:hAnsi="宋体"/>
            </w:rPr>
          </w:pPr>
          <w:proofErr w:type="spellStart"/>
          <w:r>
            <w:rPr>
              <w:rFonts w:ascii="宋体" w:hAnsi="宋体" w:hint="eastAsia"/>
            </w:rPr>
            <w:t>文件名称</w:t>
          </w:r>
          <w:proofErr w:type="spellEnd"/>
        </w:p>
      </w:tc>
      <w:tc>
        <w:tcPr>
          <w:tcW w:w="1939" w:type="dxa"/>
          <w:vAlign w:val="center"/>
        </w:tcPr>
        <w:p w:rsidR="00BB0702" w:rsidRDefault="00C7129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BB0702" w:rsidRDefault="00C71295" w:rsidP="008206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BB0702" w:rsidRDefault="00C71295">
          <w:pPr>
            <w:jc w:val="center"/>
            <w:rPr>
              <w:rFonts w:ascii="宋体" w:hAnsi="宋体"/>
            </w:rPr>
          </w:pPr>
          <w:r>
            <w:rPr>
              <w:rFonts w:hint="eastAsia"/>
              <w:lang w:eastAsia="zh-CN"/>
            </w:rPr>
            <w:t>第</w:t>
          </w:r>
          <w:r w:rsidR="00D22560">
            <w:rPr>
              <w:lang w:eastAsia="zh-CN"/>
            </w:rPr>
            <w:fldChar w:fldCharType="begin"/>
          </w:r>
          <w:r w:rsidR="008C794B">
            <w:rPr>
              <w:lang w:eastAsia="zh-CN"/>
            </w:rPr>
            <w:instrText>PAGE   \* MERGEFORMAT</w:instrText>
          </w:r>
          <w:r w:rsidR="00D22560">
            <w:rPr>
              <w:lang w:eastAsia="zh-CN"/>
            </w:rPr>
            <w:fldChar w:fldCharType="separate"/>
          </w:r>
          <w:r w:rsidR="00B509AB" w:rsidRPr="00B509AB">
            <w:rPr>
              <w:noProof/>
              <w:lang w:val="zh-CN" w:eastAsia="zh-CN"/>
            </w:rPr>
            <w:t>4</w:t>
          </w:r>
          <w:r w:rsidR="00D22560">
            <w:rPr>
              <w:lang w:eastAsia="zh-CN"/>
            </w:rPr>
            <w:fldChar w:fldCharType="end"/>
          </w:r>
          <w:r>
            <w:rPr>
              <w:rFonts w:hint="eastAsia"/>
              <w:lang w:eastAsia="zh-CN"/>
            </w:rPr>
            <w:t>页</w:t>
          </w:r>
        </w:p>
      </w:tc>
    </w:tr>
    <w:tr w:rsidR="00BB0702" w:rsidTr="0011282D">
      <w:trPr>
        <w:trHeight w:val="365"/>
      </w:trPr>
      <w:tc>
        <w:tcPr>
          <w:tcW w:w="3936" w:type="dxa"/>
          <w:vAlign w:val="center"/>
        </w:tcPr>
        <w:p w:rsidR="00BB0702" w:rsidRDefault="00196D52">
          <w:pPr>
            <w:jc w:val="center"/>
            <w:rPr>
              <w:bCs/>
              <w:lang w:eastAsia="zh-CN"/>
            </w:rPr>
          </w:pPr>
          <w:proofErr w:type="spellStart"/>
          <w:r w:rsidRPr="000E5217">
            <w:rPr>
              <w:rFonts w:ascii="Times New Roman" w:hAnsiTheme="minorEastAsia"/>
              <w:color w:val="000000"/>
            </w:rPr>
            <w:t>沟通管理程序</w:t>
          </w:r>
          <w:proofErr w:type="spellEnd"/>
        </w:p>
      </w:tc>
      <w:tc>
        <w:tcPr>
          <w:tcW w:w="1939" w:type="dxa"/>
          <w:vAlign w:val="center"/>
        </w:tcPr>
        <w:p w:rsidR="00BB0702" w:rsidRDefault="0011282D">
          <w:pPr>
            <w:pStyle w:val="a6"/>
            <w:pBdr>
              <w:bottom w:val="none" w:sz="0" w:space="1" w:color="auto"/>
            </w:pBdr>
            <w:rPr>
              <w:rFonts w:ascii="Calibri" w:hAnsi="Calibri"/>
              <w:kern w:val="0"/>
              <w:sz w:val="24"/>
              <w:szCs w:val="24"/>
              <w:lang w:bidi="en-US"/>
            </w:rPr>
          </w:pPr>
          <w:r w:rsidRPr="004C6616">
            <w:rPr>
              <w:rFonts w:ascii="Calibri" w:hAnsi="Calibri"/>
              <w:kern w:val="0"/>
              <w:sz w:val="24"/>
              <w:szCs w:val="24"/>
              <w:lang w:bidi="en-US"/>
            </w:rPr>
            <w:t>SYCXQMS-M1-01</w:t>
          </w:r>
        </w:p>
      </w:tc>
      <w:tc>
        <w:tcPr>
          <w:tcW w:w="1620" w:type="dxa"/>
          <w:vAlign w:val="center"/>
        </w:tcPr>
        <w:p w:rsidR="00BB0702" w:rsidRDefault="0011282D" w:rsidP="00C7129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BB0702" w:rsidRDefault="00C71295" w:rsidP="00FA4AAE">
          <w:pPr>
            <w:jc w:val="center"/>
            <w:rPr>
              <w:rFonts w:ascii="宋体" w:hAnsi="宋体"/>
            </w:rPr>
          </w:pPr>
          <w:r>
            <w:rPr>
              <w:rFonts w:hint="eastAsia"/>
              <w:lang w:eastAsia="zh-CN"/>
            </w:rPr>
            <w:t>共</w:t>
          </w:r>
          <w:r w:rsidR="00C70B17">
            <w:rPr>
              <w:rFonts w:hint="eastAsia"/>
              <w:lang w:eastAsia="zh-CN"/>
            </w:rPr>
            <w:t>4</w:t>
          </w:r>
          <w:r>
            <w:rPr>
              <w:rFonts w:hint="eastAsia"/>
              <w:lang w:eastAsia="zh-CN"/>
            </w:rPr>
            <w:t>页</w:t>
          </w:r>
        </w:p>
      </w:tc>
    </w:tr>
  </w:tbl>
  <w:p w:rsidR="00BB0702" w:rsidRDefault="00BB0702" w:rsidP="000612FF">
    <w:pPr>
      <w:pStyle w:val="a6"/>
      <w:pBdr>
        <w:bottom w:val="none" w:sz="0" w:space="0" w:color="auto"/>
      </w:pBdr>
      <w:spacing w:afterLines="50"/>
      <w:jc w:val="both"/>
      <w:rPr>
        <w:sz w:val="10"/>
        <w:szCs w:val="1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hideSpellingErrors/>
  <w:proofState w:spelling="clean" w:grammar="clean"/>
  <w:stylePaneFormatFilter w:val="3F0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612FF"/>
    <w:rsid w:val="00077FAB"/>
    <w:rsid w:val="000925F8"/>
    <w:rsid w:val="000A7738"/>
    <w:rsid w:val="000C0D82"/>
    <w:rsid w:val="000C111B"/>
    <w:rsid w:val="000D23BD"/>
    <w:rsid w:val="000D478B"/>
    <w:rsid w:val="000D5F26"/>
    <w:rsid w:val="000E5217"/>
    <w:rsid w:val="00101304"/>
    <w:rsid w:val="00102F7A"/>
    <w:rsid w:val="0011282D"/>
    <w:rsid w:val="00113419"/>
    <w:rsid w:val="00113674"/>
    <w:rsid w:val="00116396"/>
    <w:rsid w:val="0012662B"/>
    <w:rsid w:val="00131F86"/>
    <w:rsid w:val="00136DC9"/>
    <w:rsid w:val="001436EB"/>
    <w:rsid w:val="00144DA9"/>
    <w:rsid w:val="00146C2B"/>
    <w:rsid w:val="0015125A"/>
    <w:rsid w:val="0015184E"/>
    <w:rsid w:val="0015667D"/>
    <w:rsid w:val="0015734A"/>
    <w:rsid w:val="001771F0"/>
    <w:rsid w:val="001807B9"/>
    <w:rsid w:val="00184461"/>
    <w:rsid w:val="001937AF"/>
    <w:rsid w:val="001947D8"/>
    <w:rsid w:val="001953E2"/>
    <w:rsid w:val="0019695A"/>
    <w:rsid w:val="00196D52"/>
    <w:rsid w:val="001B2606"/>
    <w:rsid w:val="001B4C93"/>
    <w:rsid w:val="001B7A55"/>
    <w:rsid w:val="001E0AB5"/>
    <w:rsid w:val="001E76A5"/>
    <w:rsid w:val="001F491F"/>
    <w:rsid w:val="00206971"/>
    <w:rsid w:val="002319DA"/>
    <w:rsid w:val="002361E1"/>
    <w:rsid w:val="00242160"/>
    <w:rsid w:val="00242869"/>
    <w:rsid w:val="00266520"/>
    <w:rsid w:val="00280220"/>
    <w:rsid w:val="002807AC"/>
    <w:rsid w:val="00281474"/>
    <w:rsid w:val="002826A7"/>
    <w:rsid w:val="002A0546"/>
    <w:rsid w:val="002A32B0"/>
    <w:rsid w:val="002A5A16"/>
    <w:rsid w:val="002A718A"/>
    <w:rsid w:val="002B65B0"/>
    <w:rsid w:val="002D6BA7"/>
    <w:rsid w:val="002E638F"/>
    <w:rsid w:val="002F4E57"/>
    <w:rsid w:val="00327B9A"/>
    <w:rsid w:val="0033071A"/>
    <w:rsid w:val="003353BD"/>
    <w:rsid w:val="00347823"/>
    <w:rsid w:val="00367E28"/>
    <w:rsid w:val="00370FAD"/>
    <w:rsid w:val="00372CFB"/>
    <w:rsid w:val="003811A6"/>
    <w:rsid w:val="00382620"/>
    <w:rsid w:val="00382E9A"/>
    <w:rsid w:val="00386A1F"/>
    <w:rsid w:val="00395647"/>
    <w:rsid w:val="003A1D4A"/>
    <w:rsid w:val="003A28B4"/>
    <w:rsid w:val="003A5327"/>
    <w:rsid w:val="003C1E67"/>
    <w:rsid w:val="003C26F3"/>
    <w:rsid w:val="003C46B6"/>
    <w:rsid w:val="003C53DC"/>
    <w:rsid w:val="003C78E6"/>
    <w:rsid w:val="003D2138"/>
    <w:rsid w:val="003E60FF"/>
    <w:rsid w:val="003E7344"/>
    <w:rsid w:val="003F08ED"/>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49A0"/>
    <w:rsid w:val="00477310"/>
    <w:rsid w:val="00477DA2"/>
    <w:rsid w:val="00481675"/>
    <w:rsid w:val="00484A8D"/>
    <w:rsid w:val="00485A52"/>
    <w:rsid w:val="004874E5"/>
    <w:rsid w:val="004A59DE"/>
    <w:rsid w:val="004B0A7F"/>
    <w:rsid w:val="004B59B5"/>
    <w:rsid w:val="004C6616"/>
    <w:rsid w:val="004F6510"/>
    <w:rsid w:val="0050064B"/>
    <w:rsid w:val="00506F8F"/>
    <w:rsid w:val="005126CE"/>
    <w:rsid w:val="00514148"/>
    <w:rsid w:val="00522F16"/>
    <w:rsid w:val="0052413A"/>
    <w:rsid w:val="005422CF"/>
    <w:rsid w:val="005460EA"/>
    <w:rsid w:val="00556AF8"/>
    <w:rsid w:val="005571E7"/>
    <w:rsid w:val="00564C7C"/>
    <w:rsid w:val="00582DE5"/>
    <w:rsid w:val="00586ED9"/>
    <w:rsid w:val="005910D7"/>
    <w:rsid w:val="00592B07"/>
    <w:rsid w:val="00596A7C"/>
    <w:rsid w:val="005A0202"/>
    <w:rsid w:val="005A0795"/>
    <w:rsid w:val="005A38FC"/>
    <w:rsid w:val="005A3949"/>
    <w:rsid w:val="005A6DB5"/>
    <w:rsid w:val="005B7DB6"/>
    <w:rsid w:val="005D3B8F"/>
    <w:rsid w:val="005D7C54"/>
    <w:rsid w:val="005E77F5"/>
    <w:rsid w:val="00620661"/>
    <w:rsid w:val="00623F0B"/>
    <w:rsid w:val="00630816"/>
    <w:rsid w:val="00632591"/>
    <w:rsid w:val="00646940"/>
    <w:rsid w:val="00647D7C"/>
    <w:rsid w:val="00652446"/>
    <w:rsid w:val="00652A02"/>
    <w:rsid w:val="006554E8"/>
    <w:rsid w:val="00656A93"/>
    <w:rsid w:val="006570C3"/>
    <w:rsid w:val="00664459"/>
    <w:rsid w:val="00665B8E"/>
    <w:rsid w:val="00677B85"/>
    <w:rsid w:val="006815AA"/>
    <w:rsid w:val="006912AE"/>
    <w:rsid w:val="00697470"/>
    <w:rsid w:val="006A59B6"/>
    <w:rsid w:val="006C2DC0"/>
    <w:rsid w:val="006D1A5A"/>
    <w:rsid w:val="006F7C8E"/>
    <w:rsid w:val="007007D6"/>
    <w:rsid w:val="00700D46"/>
    <w:rsid w:val="007035AA"/>
    <w:rsid w:val="00711166"/>
    <w:rsid w:val="007208BC"/>
    <w:rsid w:val="0073042C"/>
    <w:rsid w:val="00737FE9"/>
    <w:rsid w:val="007467F5"/>
    <w:rsid w:val="00750FCE"/>
    <w:rsid w:val="00753AE4"/>
    <w:rsid w:val="00754C5C"/>
    <w:rsid w:val="00764526"/>
    <w:rsid w:val="00770B02"/>
    <w:rsid w:val="00792AAC"/>
    <w:rsid w:val="00792BBC"/>
    <w:rsid w:val="007955DD"/>
    <w:rsid w:val="007A18E0"/>
    <w:rsid w:val="007B098B"/>
    <w:rsid w:val="007B6CDE"/>
    <w:rsid w:val="007C6C6D"/>
    <w:rsid w:val="007D5E6B"/>
    <w:rsid w:val="007E5EFD"/>
    <w:rsid w:val="007E6A02"/>
    <w:rsid w:val="007F45F5"/>
    <w:rsid w:val="00804E55"/>
    <w:rsid w:val="008055DD"/>
    <w:rsid w:val="008206E6"/>
    <w:rsid w:val="008248B0"/>
    <w:rsid w:val="00835715"/>
    <w:rsid w:val="00850BC8"/>
    <w:rsid w:val="00856294"/>
    <w:rsid w:val="0086615C"/>
    <w:rsid w:val="00872486"/>
    <w:rsid w:val="00872793"/>
    <w:rsid w:val="0087579F"/>
    <w:rsid w:val="00877F5E"/>
    <w:rsid w:val="00881244"/>
    <w:rsid w:val="008A3DD6"/>
    <w:rsid w:val="008C794B"/>
    <w:rsid w:val="008E3E5D"/>
    <w:rsid w:val="00915FDF"/>
    <w:rsid w:val="009210B2"/>
    <w:rsid w:val="009216FA"/>
    <w:rsid w:val="009246F0"/>
    <w:rsid w:val="009268EA"/>
    <w:rsid w:val="009305CF"/>
    <w:rsid w:val="009344A3"/>
    <w:rsid w:val="00936CFB"/>
    <w:rsid w:val="00945052"/>
    <w:rsid w:val="00946F2C"/>
    <w:rsid w:val="00951041"/>
    <w:rsid w:val="00952D99"/>
    <w:rsid w:val="0095458B"/>
    <w:rsid w:val="00955E40"/>
    <w:rsid w:val="009618B5"/>
    <w:rsid w:val="00965CBB"/>
    <w:rsid w:val="00971955"/>
    <w:rsid w:val="00983BF7"/>
    <w:rsid w:val="009857FD"/>
    <w:rsid w:val="009A335B"/>
    <w:rsid w:val="009B222A"/>
    <w:rsid w:val="00A03E8F"/>
    <w:rsid w:val="00A1247B"/>
    <w:rsid w:val="00A22CBF"/>
    <w:rsid w:val="00A46890"/>
    <w:rsid w:val="00A55CD2"/>
    <w:rsid w:val="00A55CFC"/>
    <w:rsid w:val="00A56F15"/>
    <w:rsid w:val="00A67CB4"/>
    <w:rsid w:val="00A91EC7"/>
    <w:rsid w:val="00AD1E1E"/>
    <w:rsid w:val="00AE1784"/>
    <w:rsid w:val="00AE3414"/>
    <w:rsid w:val="00AF3214"/>
    <w:rsid w:val="00B03DCF"/>
    <w:rsid w:val="00B25027"/>
    <w:rsid w:val="00B47017"/>
    <w:rsid w:val="00B509AB"/>
    <w:rsid w:val="00B66FF8"/>
    <w:rsid w:val="00B81513"/>
    <w:rsid w:val="00B877CB"/>
    <w:rsid w:val="00B97319"/>
    <w:rsid w:val="00BA0DC7"/>
    <w:rsid w:val="00BB0702"/>
    <w:rsid w:val="00BC0C8D"/>
    <w:rsid w:val="00BC2CF1"/>
    <w:rsid w:val="00BC3057"/>
    <w:rsid w:val="00BC44E0"/>
    <w:rsid w:val="00BD0D40"/>
    <w:rsid w:val="00BD6DDF"/>
    <w:rsid w:val="00BF5DA8"/>
    <w:rsid w:val="00BF6815"/>
    <w:rsid w:val="00C032FD"/>
    <w:rsid w:val="00C113BF"/>
    <w:rsid w:val="00C12F41"/>
    <w:rsid w:val="00C15EA3"/>
    <w:rsid w:val="00C204A7"/>
    <w:rsid w:val="00C27991"/>
    <w:rsid w:val="00C27D84"/>
    <w:rsid w:val="00C476FC"/>
    <w:rsid w:val="00C51E9F"/>
    <w:rsid w:val="00C5789F"/>
    <w:rsid w:val="00C6025D"/>
    <w:rsid w:val="00C70B17"/>
    <w:rsid w:val="00C71295"/>
    <w:rsid w:val="00C73480"/>
    <w:rsid w:val="00C76463"/>
    <w:rsid w:val="00C87E0E"/>
    <w:rsid w:val="00CA06BD"/>
    <w:rsid w:val="00CC136E"/>
    <w:rsid w:val="00CC4684"/>
    <w:rsid w:val="00CC46E1"/>
    <w:rsid w:val="00CD5FFE"/>
    <w:rsid w:val="00CE2B6C"/>
    <w:rsid w:val="00D002C3"/>
    <w:rsid w:val="00D00341"/>
    <w:rsid w:val="00D00D29"/>
    <w:rsid w:val="00D0578E"/>
    <w:rsid w:val="00D16985"/>
    <w:rsid w:val="00D20105"/>
    <w:rsid w:val="00D21027"/>
    <w:rsid w:val="00D22560"/>
    <w:rsid w:val="00D23A51"/>
    <w:rsid w:val="00D41A12"/>
    <w:rsid w:val="00D6346D"/>
    <w:rsid w:val="00D647D7"/>
    <w:rsid w:val="00D731E0"/>
    <w:rsid w:val="00D91BB2"/>
    <w:rsid w:val="00D95AA8"/>
    <w:rsid w:val="00DA12EB"/>
    <w:rsid w:val="00DA236D"/>
    <w:rsid w:val="00DC160C"/>
    <w:rsid w:val="00DC40FA"/>
    <w:rsid w:val="00DC708D"/>
    <w:rsid w:val="00DD43B5"/>
    <w:rsid w:val="00DD4E55"/>
    <w:rsid w:val="00DF2378"/>
    <w:rsid w:val="00DF77DD"/>
    <w:rsid w:val="00E00D42"/>
    <w:rsid w:val="00E122A5"/>
    <w:rsid w:val="00E15B9A"/>
    <w:rsid w:val="00E20D45"/>
    <w:rsid w:val="00E21E4D"/>
    <w:rsid w:val="00E2240F"/>
    <w:rsid w:val="00E309FB"/>
    <w:rsid w:val="00E32D1F"/>
    <w:rsid w:val="00E376DB"/>
    <w:rsid w:val="00E45689"/>
    <w:rsid w:val="00E50A1A"/>
    <w:rsid w:val="00E54308"/>
    <w:rsid w:val="00E70299"/>
    <w:rsid w:val="00E73766"/>
    <w:rsid w:val="00E759D9"/>
    <w:rsid w:val="00E80D8F"/>
    <w:rsid w:val="00E96923"/>
    <w:rsid w:val="00EB6549"/>
    <w:rsid w:val="00EC1AE7"/>
    <w:rsid w:val="00EC58AE"/>
    <w:rsid w:val="00EC711F"/>
    <w:rsid w:val="00ED7180"/>
    <w:rsid w:val="00EF2EA9"/>
    <w:rsid w:val="00F04620"/>
    <w:rsid w:val="00F056BA"/>
    <w:rsid w:val="00F208DA"/>
    <w:rsid w:val="00F272F7"/>
    <w:rsid w:val="00F41679"/>
    <w:rsid w:val="00F425A3"/>
    <w:rsid w:val="00F56346"/>
    <w:rsid w:val="00F6114E"/>
    <w:rsid w:val="00F75E29"/>
    <w:rsid w:val="00F764D6"/>
    <w:rsid w:val="00F7765F"/>
    <w:rsid w:val="00F923D7"/>
    <w:rsid w:val="00F92536"/>
    <w:rsid w:val="00F92E12"/>
    <w:rsid w:val="00F93004"/>
    <w:rsid w:val="00FA4AAE"/>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15AA"/>
    <w:rPr>
      <w:rFonts w:ascii="Calibri" w:hAnsi="Calibri"/>
      <w:sz w:val="24"/>
      <w:szCs w:val="24"/>
      <w:lang w:eastAsia="en-US" w:bidi="en-US"/>
    </w:rPr>
  </w:style>
  <w:style w:type="paragraph" w:styleId="1">
    <w:name w:val="heading 1"/>
    <w:basedOn w:val="a"/>
    <w:next w:val="a"/>
    <w:link w:val="1Char"/>
    <w:qFormat/>
    <w:rsid w:val="006815AA"/>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6815AA"/>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6815AA"/>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6815AA"/>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6815AA"/>
    <w:pPr>
      <w:spacing w:line="440" w:lineRule="exact"/>
    </w:pPr>
  </w:style>
  <w:style w:type="paragraph" w:styleId="a4">
    <w:name w:val="Balloon Text"/>
    <w:basedOn w:val="a"/>
    <w:link w:val="Char"/>
    <w:qFormat/>
    <w:rsid w:val="006815AA"/>
    <w:rPr>
      <w:sz w:val="18"/>
      <w:szCs w:val="18"/>
    </w:rPr>
  </w:style>
  <w:style w:type="paragraph" w:styleId="a5">
    <w:name w:val="footer"/>
    <w:basedOn w:val="a"/>
    <w:link w:val="Char0"/>
    <w:uiPriority w:val="99"/>
    <w:rsid w:val="006815AA"/>
    <w:pPr>
      <w:tabs>
        <w:tab w:val="center" w:pos="4153"/>
        <w:tab w:val="right" w:pos="8306"/>
      </w:tabs>
      <w:snapToGrid w:val="0"/>
    </w:pPr>
    <w:rPr>
      <w:sz w:val="18"/>
      <w:szCs w:val="18"/>
    </w:rPr>
  </w:style>
  <w:style w:type="paragraph" w:styleId="a6">
    <w:name w:val="header"/>
    <w:basedOn w:val="a"/>
    <w:link w:val="Char1"/>
    <w:uiPriority w:val="99"/>
    <w:rsid w:val="006815AA"/>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6815AA"/>
    <w:pPr>
      <w:spacing w:before="240" w:after="60"/>
      <w:jc w:val="center"/>
      <w:outlineLvl w:val="0"/>
    </w:pPr>
    <w:rPr>
      <w:rFonts w:ascii="等线 Light" w:hAnsi="等线 Light"/>
      <w:b/>
      <w:bCs/>
      <w:sz w:val="32"/>
      <w:szCs w:val="32"/>
    </w:rPr>
  </w:style>
  <w:style w:type="table" w:styleId="a8">
    <w:name w:val="Table Grid"/>
    <w:basedOn w:val="a1"/>
    <w:uiPriority w:val="39"/>
    <w:qFormat/>
    <w:rsid w:val="006815AA"/>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6815AA"/>
  </w:style>
  <w:style w:type="character" w:customStyle="1" w:styleId="Char1">
    <w:name w:val="页眉 Char"/>
    <w:link w:val="a6"/>
    <w:uiPriority w:val="99"/>
    <w:qFormat/>
    <w:rsid w:val="006815AA"/>
    <w:rPr>
      <w:rFonts w:eastAsia="宋体"/>
      <w:kern w:val="2"/>
      <w:sz w:val="18"/>
      <w:szCs w:val="18"/>
      <w:lang w:val="en-US" w:eastAsia="zh-CN" w:bidi="ar-SA"/>
    </w:rPr>
  </w:style>
  <w:style w:type="character" w:customStyle="1" w:styleId="1Char">
    <w:name w:val="标题 1 Char"/>
    <w:link w:val="1"/>
    <w:qFormat/>
    <w:rsid w:val="006815AA"/>
    <w:rPr>
      <w:b/>
      <w:bCs/>
      <w:kern w:val="44"/>
      <w:sz w:val="44"/>
      <w:szCs w:val="44"/>
    </w:rPr>
  </w:style>
  <w:style w:type="character" w:customStyle="1" w:styleId="4Char">
    <w:name w:val="标题 4 Char"/>
    <w:link w:val="4"/>
    <w:qFormat/>
    <w:rsid w:val="006815AA"/>
    <w:rPr>
      <w:kern w:val="2"/>
      <w:sz w:val="28"/>
      <w:szCs w:val="24"/>
    </w:rPr>
  </w:style>
  <w:style w:type="character" w:customStyle="1" w:styleId="2Char">
    <w:name w:val="标题 2 Char"/>
    <w:link w:val="2"/>
    <w:rsid w:val="006815AA"/>
    <w:rPr>
      <w:rFonts w:ascii="宋体" w:hAnsi="宋体"/>
      <w:i/>
      <w:iCs/>
      <w:kern w:val="2"/>
      <w:sz w:val="24"/>
      <w:szCs w:val="28"/>
    </w:rPr>
  </w:style>
  <w:style w:type="character" w:customStyle="1" w:styleId="Char2">
    <w:name w:val="标题 Char"/>
    <w:link w:val="a7"/>
    <w:rsid w:val="006815AA"/>
    <w:rPr>
      <w:rFonts w:ascii="等线 Light" w:hAnsi="等线 Light" w:cs="Times New Roman"/>
      <w:b/>
      <w:bCs/>
      <w:sz w:val="32"/>
      <w:szCs w:val="32"/>
      <w:lang w:eastAsia="en-US" w:bidi="en-US"/>
    </w:rPr>
  </w:style>
  <w:style w:type="character" w:styleId="aa">
    <w:name w:val="Placeholder Text"/>
    <w:uiPriority w:val="99"/>
    <w:semiHidden/>
    <w:rsid w:val="006815AA"/>
    <w:rPr>
      <w:color w:val="808080"/>
    </w:rPr>
  </w:style>
  <w:style w:type="character" w:customStyle="1" w:styleId="3Char">
    <w:name w:val="标题 3 Char"/>
    <w:link w:val="3"/>
    <w:qFormat/>
    <w:rsid w:val="006815AA"/>
    <w:rPr>
      <w:rFonts w:ascii="宋体" w:hAnsi="宋体"/>
      <w:b/>
      <w:bCs/>
      <w:kern w:val="2"/>
      <w:sz w:val="24"/>
      <w:szCs w:val="24"/>
    </w:rPr>
  </w:style>
  <w:style w:type="paragraph" w:customStyle="1" w:styleId="ab">
    <w:name w:val="标准文件_段"/>
    <w:qFormat/>
    <w:rsid w:val="006815AA"/>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6815AA"/>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6815AA"/>
    <w:pPr>
      <w:ind w:firstLineChars="200" w:firstLine="420"/>
    </w:pPr>
  </w:style>
  <w:style w:type="paragraph" w:styleId="ac">
    <w:name w:val="List Paragraph"/>
    <w:basedOn w:val="a"/>
    <w:uiPriority w:val="99"/>
    <w:qFormat/>
    <w:rsid w:val="006815AA"/>
    <w:pPr>
      <w:ind w:firstLineChars="200" w:firstLine="420"/>
    </w:pPr>
    <w:rPr>
      <w:szCs w:val="22"/>
    </w:rPr>
  </w:style>
  <w:style w:type="character" w:customStyle="1" w:styleId="Char">
    <w:name w:val="批注框文本 Char"/>
    <w:link w:val="a4"/>
    <w:rsid w:val="006815AA"/>
    <w:rPr>
      <w:rFonts w:ascii="Calibri" w:hAnsi="Calibri"/>
      <w:sz w:val="18"/>
      <w:szCs w:val="18"/>
      <w:lang w:eastAsia="en-US" w:bidi="en-US"/>
    </w:rPr>
  </w:style>
  <w:style w:type="character" w:customStyle="1" w:styleId="Char0">
    <w:name w:val="页脚 Char"/>
    <w:basedOn w:val="a0"/>
    <w:link w:val="a5"/>
    <w:uiPriority w:val="99"/>
    <w:rsid w:val="006815AA"/>
    <w:rPr>
      <w:rFonts w:ascii="Calibri" w:hAnsi="Calibri"/>
      <w:sz w:val="18"/>
      <w:szCs w:val="18"/>
      <w:lang w:eastAsia="en-US" w:bidi="en-US"/>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ataSourceCollection xmlns="http://www.yonyou.com/datasource"/>
</file>

<file path=customXml/item2.xml><?xml version="1.0" encoding="utf-8"?>
<formulas xmlns="http://www.yonyou.com/formula"/>
</file>

<file path=customXml/item3.xml><?xml version="1.0" encoding="utf-8"?>
<relations xmlns="http://www.yonyou.com/relation"/>
</file>

<file path=customXml/item4.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06EBBCEC-44AA-4590-8E3E-9535DFB65F78}">
  <ds:schemaRefs>
    <ds:schemaRef ds:uri="http://www.yonyou.com/datasource"/>
  </ds:schemaRefs>
</ds:datastoreItem>
</file>

<file path=customXml/itemProps2.xml><?xml version="1.0" encoding="utf-8"?>
<ds:datastoreItem xmlns:ds="http://schemas.openxmlformats.org/officeDocument/2006/customXml" ds:itemID="{32AD6640-8F41-439E-84FB-DD8537C61DD4}">
  <ds:schemaRefs>
    <ds:schemaRef ds:uri="http://www.yonyou.com/formula"/>
  </ds:schemaRefs>
</ds:datastoreItem>
</file>

<file path=customXml/itemProps3.xml><?xml version="1.0" encoding="utf-8"?>
<ds:datastoreItem xmlns:ds="http://schemas.openxmlformats.org/officeDocument/2006/customXml" ds:itemID="{60A4D536-2E3F-4D02-BD3A-334AAF341733}">
  <ds:schemaRefs>
    <ds:schemaRef ds:uri="http://www.yonyou.com/relation"/>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4</Pages>
  <Words>1296</Words>
  <Characters>210</Characters>
  <Application>Microsoft Office Word</Application>
  <DocSecurity>0</DocSecurity>
  <Lines>1</Lines>
  <Paragraphs>3</Paragraphs>
  <ScaleCrop>false</ScaleCrop>
  <Company>WwW.YlmF.CoM</Company>
  <LinksUpToDate>false</LinksUpToDate>
  <CharactersWithSpaces>1503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79</cp:revision>
  <cp:lastPrinted>2019-07-02T02:25:00Z</cp:lastPrinted>
  <dcterms:created xsi:type="dcterms:W3CDTF">2021-12-29T08:41:00Z</dcterms:created>
  <dcterms:modified xsi:type="dcterms:W3CDTF">2026-01-08T00:57:00Z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