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W w:w="9720"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28" w:type="dxa"/>
        </w:tblCellMar>
      </w:tblPr>
      <w:tblGrid>
        <w:gridCol w:w="787"/>
        <w:gridCol w:w="611"/>
        <w:gridCol w:w="406"/>
        <w:gridCol w:w="612"/>
        <w:gridCol w:w="471"/>
        <w:gridCol w:w="1130"/>
        <w:gridCol w:w="351"/>
        <w:gridCol w:w="753"/>
        <w:gridCol w:w="612"/>
        <w:gridCol w:w="421"/>
        <w:gridCol w:w="1115"/>
        <w:gridCol w:w="457"/>
        <w:gridCol w:w="628"/>
        <w:gridCol w:w="1366"/>
      </w:tblGrid>
      <w:tr w14:paraId="3D50C62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1857" w:hRule="atLeast"/>
          <w:jc w:val="center"/>
        </w:trPr>
        <w:tc>
          <w:tcPr>
            <w:tcW w:w="9720" w:type="dxa"/>
            <w:gridSpan w:val="14"/>
            <w:tcBorders>
              <w:top w:val="single" w:color="auto" w:sz="12" w:space="0"/>
              <w:left w:val="single" w:color="auto" w:sz="12" w:space="0"/>
              <w:right w:val="single" w:color="auto" w:sz="12" w:space="0"/>
            </w:tcBorders>
            <w:vAlign w:val="center"/>
          </w:tcPr>
          <w:p w14:paraId="7D0B3E49">
            <w:pPr>
              <w:spacing w:line="360" w:lineRule="auto"/>
              <w:jc w:val="center"/>
              <w:rPr>
                <w:rFonts w:ascii="黑体" w:hAnsi="Times" w:eastAsia="黑体" w:cs="Times New Roman"/>
                <w:bCs/>
                <w:spacing w:val="20"/>
                <w:sz w:val="36"/>
                <w:szCs w:val="36"/>
              </w:rPr>
            </w:pPr>
            <w:r>
              <w:rPr>
                <w:rFonts w:hint="eastAsia" w:ascii="黑体" w:hAnsi="Times" w:eastAsia="黑体" w:cs="Times New Roman"/>
                <w:bCs/>
                <w:spacing w:val="20"/>
                <w:sz w:val="36"/>
                <w:szCs w:val="36"/>
              </w:rPr>
              <w:t>沈阳昌兴复材航空科技有限责任公司</w:t>
            </w:r>
          </w:p>
          <w:p w14:paraId="3361784C">
            <w:pPr>
              <w:spacing w:line="360" w:lineRule="auto"/>
              <w:jc w:val="center"/>
              <w:rPr>
                <w:rFonts w:ascii="宋体"/>
                <w:spacing w:val="160"/>
                <w:sz w:val="36"/>
                <w:szCs w:val="36"/>
              </w:rPr>
            </w:pPr>
            <w:r>
              <w:rPr>
                <w:rFonts w:hint="eastAsia" w:ascii="黑体" w:hAnsi="Times" w:eastAsia="黑体" w:cs="Times New Roman"/>
                <w:bCs/>
                <w:spacing w:val="20"/>
                <w:sz w:val="36"/>
                <w:szCs w:val="36"/>
              </w:rPr>
              <w:t>制度文件</w:t>
            </w:r>
          </w:p>
        </w:tc>
      </w:tr>
      <w:tr w14:paraId="139EB38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398" w:type="dxa"/>
            <w:gridSpan w:val="2"/>
            <w:vMerge w:val="restart"/>
            <w:tcBorders>
              <w:left w:val="single" w:color="auto" w:sz="12" w:space="0"/>
            </w:tcBorders>
            <w:vAlign w:val="center"/>
          </w:tcPr>
          <w:p w14:paraId="5ECF08D5">
            <w:pPr>
              <w:spacing w:before="40" w:line="400" w:lineRule="exact"/>
              <w:jc w:val="center"/>
              <w:rPr>
                <w:rFonts w:ascii="黑体" w:eastAsia="黑体"/>
                <w:sz w:val="28"/>
                <w:szCs w:val="36"/>
              </w:rPr>
            </w:pPr>
            <w:r>
              <w:rPr>
                <w:rFonts w:hint="eastAsia" w:ascii="黑体" w:eastAsia="黑体"/>
                <w:sz w:val="28"/>
                <w:szCs w:val="36"/>
              </w:rPr>
              <w:t>文件名称</w:t>
            </w:r>
          </w:p>
        </w:tc>
        <w:tc>
          <w:tcPr>
            <w:tcW w:w="4335" w:type="dxa"/>
            <w:gridSpan w:val="7"/>
            <w:vMerge w:val="restart"/>
            <w:vAlign w:val="center"/>
          </w:tcPr>
          <w:p w14:paraId="4792A979">
            <w:pPr>
              <w:spacing w:line="400" w:lineRule="exact"/>
              <w:jc w:val="center"/>
              <w:rPr>
                <w:rFonts w:ascii="黑体" w:hAnsi="宋体" w:eastAsia="黑体"/>
                <w:sz w:val="28"/>
                <w:szCs w:val="36"/>
              </w:rPr>
            </w:pPr>
            <w:r>
              <w:rPr>
                <w:rFonts w:hint="eastAsia" w:ascii="黑体" w:hAnsi="宋体" w:eastAsia="黑体" w:cs="Times New Roman"/>
                <w:bCs/>
                <w:sz w:val="28"/>
                <w:szCs w:val="28"/>
              </w:rPr>
              <w:t>员工岗前培训及取证管理规定</w:t>
            </w:r>
          </w:p>
        </w:tc>
        <w:tc>
          <w:tcPr>
            <w:tcW w:w="1993" w:type="dxa"/>
            <w:gridSpan w:val="3"/>
            <w:tcBorders>
              <w:bottom w:val="single" w:color="auto" w:sz="4" w:space="0"/>
            </w:tcBorders>
            <w:vAlign w:val="center"/>
          </w:tcPr>
          <w:p w14:paraId="607C557B">
            <w:pPr>
              <w:spacing w:line="400" w:lineRule="exact"/>
              <w:jc w:val="center"/>
              <w:rPr>
                <w:rFonts w:ascii="黑体" w:hAnsi="宋体" w:eastAsia="黑体"/>
                <w:sz w:val="28"/>
                <w:szCs w:val="36"/>
              </w:rPr>
            </w:pPr>
            <w:r>
              <w:rPr>
                <w:rFonts w:hint="eastAsia" w:ascii="黑体" w:hAnsi="宋体" w:eastAsia="黑体" w:cs="Times New Roman"/>
                <w:bCs/>
                <w:sz w:val="28"/>
                <w:szCs w:val="28"/>
              </w:rPr>
              <w:t>文件编号</w:t>
            </w:r>
          </w:p>
        </w:tc>
        <w:tc>
          <w:tcPr>
            <w:tcW w:w="1994" w:type="dxa"/>
            <w:gridSpan w:val="2"/>
            <w:tcBorders>
              <w:bottom w:val="single" w:color="auto" w:sz="4" w:space="0"/>
              <w:right w:val="single" w:color="auto" w:sz="12" w:space="0"/>
            </w:tcBorders>
            <w:vAlign w:val="center"/>
          </w:tcPr>
          <w:p w14:paraId="1CE83750">
            <w:pPr>
              <w:spacing w:line="400" w:lineRule="exact"/>
              <w:jc w:val="center"/>
              <w:rPr>
                <w:rFonts w:ascii="宋体" w:hAnsi="宋体" w:eastAsia="宋体"/>
                <w:sz w:val="28"/>
                <w:szCs w:val="36"/>
              </w:rPr>
            </w:pPr>
            <w:bookmarkStart w:id="0" w:name="_Hlk208590294"/>
            <w:r>
              <w:rPr>
                <w:rFonts w:ascii="黑体" w:hAnsi="宋体" w:eastAsia="黑体"/>
                <w:sz w:val="28"/>
                <w:szCs w:val="36"/>
              </w:rPr>
              <w:t>GLTX-XZ-04</w:t>
            </w:r>
            <w:bookmarkEnd w:id="0"/>
          </w:p>
        </w:tc>
      </w:tr>
      <w:tr w14:paraId="71C412C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398" w:type="dxa"/>
            <w:gridSpan w:val="2"/>
            <w:vMerge w:val="continue"/>
            <w:tcBorders>
              <w:left w:val="single" w:color="auto" w:sz="12" w:space="0"/>
            </w:tcBorders>
            <w:vAlign w:val="center"/>
          </w:tcPr>
          <w:p w14:paraId="4A5B30F7">
            <w:pPr>
              <w:spacing w:before="40" w:line="400" w:lineRule="exact"/>
              <w:jc w:val="center"/>
              <w:rPr>
                <w:rFonts w:ascii="黑体" w:eastAsia="黑体"/>
                <w:sz w:val="28"/>
                <w:szCs w:val="36"/>
              </w:rPr>
            </w:pPr>
            <w:bookmarkStart w:id="2" w:name="_GoBack" w:colFirst="5" w:colLast="8"/>
          </w:p>
        </w:tc>
        <w:tc>
          <w:tcPr>
            <w:tcW w:w="4335" w:type="dxa"/>
            <w:gridSpan w:val="7"/>
            <w:vMerge w:val="continue"/>
            <w:vAlign w:val="center"/>
          </w:tcPr>
          <w:p w14:paraId="27726087">
            <w:pPr>
              <w:spacing w:line="400" w:lineRule="exact"/>
              <w:jc w:val="center"/>
              <w:rPr>
                <w:rFonts w:ascii="黑体" w:hAnsi="宋体" w:eastAsia="黑体" w:cs="Times New Roman"/>
                <w:bCs/>
                <w:sz w:val="28"/>
                <w:szCs w:val="28"/>
              </w:rPr>
            </w:pPr>
          </w:p>
        </w:tc>
        <w:tc>
          <w:tcPr>
            <w:tcW w:w="1993" w:type="dxa"/>
            <w:gridSpan w:val="3"/>
            <w:tcBorders>
              <w:bottom w:val="single" w:color="auto" w:sz="4" w:space="0"/>
            </w:tcBorders>
            <w:vAlign w:val="center"/>
          </w:tcPr>
          <w:p w14:paraId="69EDEAFD">
            <w:pPr>
              <w:spacing w:line="400" w:lineRule="exact"/>
              <w:jc w:val="center"/>
              <w:rPr>
                <w:rFonts w:ascii="黑体" w:hAnsi="宋体" w:eastAsia="黑体" w:cs="Times New Roman"/>
                <w:bCs/>
                <w:sz w:val="28"/>
                <w:szCs w:val="28"/>
              </w:rPr>
            </w:pPr>
            <w:r>
              <w:rPr>
                <w:rFonts w:hint="eastAsia" w:ascii="黑体" w:eastAsia="黑体"/>
                <w:sz w:val="28"/>
                <w:szCs w:val="36"/>
                <w:lang w:val="en-US" w:eastAsia="zh-CN"/>
              </w:rPr>
              <w:t>版次</w:t>
            </w:r>
          </w:p>
        </w:tc>
        <w:tc>
          <w:tcPr>
            <w:tcW w:w="1994" w:type="dxa"/>
            <w:gridSpan w:val="2"/>
            <w:tcBorders>
              <w:bottom w:val="single" w:color="auto" w:sz="4" w:space="0"/>
              <w:right w:val="single" w:color="auto" w:sz="12" w:space="0"/>
            </w:tcBorders>
            <w:vAlign w:val="center"/>
          </w:tcPr>
          <w:p w14:paraId="675CE4D8">
            <w:pPr>
              <w:spacing w:line="400" w:lineRule="exact"/>
              <w:jc w:val="center"/>
              <w:rPr>
                <w:rFonts w:ascii="黑体" w:hAnsi="宋体" w:eastAsia="黑体"/>
                <w:sz w:val="28"/>
                <w:szCs w:val="36"/>
              </w:rPr>
            </w:pPr>
            <w:r>
              <w:rPr>
                <w:rFonts w:hint="eastAsia" w:ascii="黑体" w:eastAsia="黑体"/>
                <w:sz w:val="28"/>
                <w:szCs w:val="36"/>
                <w:lang w:val="en-US" w:eastAsia="zh-CN"/>
              </w:rPr>
              <w:t>A</w:t>
            </w:r>
          </w:p>
        </w:tc>
      </w:tr>
      <w:tr w14:paraId="67F1D81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398" w:type="dxa"/>
            <w:gridSpan w:val="2"/>
            <w:vMerge w:val="continue"/>
            <w:tcBorders>
              <w:left w:val="single" w:color="auto" w:sz="12" w:space="0"/>
            </w:tcBorders>
            <w:vAlign w:val="center"/>
          </w:tcPr>
          <w:p w14:paraId="0A103941">
            <w:pPr>
              <w:spacing w:before="40" w:line="400" w:lineRule="exact"/>
              <w:jc w:val="center"/>
              <w:rPr>
                <w:rFonts w:ascii="黑体" w:eastAsia="黑体"/>
                <w:sz w:val="28"/>
                <w:szCs w:val="36"/>
              </w:rPr>
            </w:pPr>
          </w:p>
        </w:tc>
        <w:tc>
          <w:tcPr>
            <w:tcW w:w="4335" w:type="dxa"/>
            <w:gridSpan w:val="7"/>
            <w:vMerge w:val="continue"/>
            <w:vAlign w:val="center"/>
          </w:tcPr>
          <w:p w14:paraId="2B711C80">
            <w:pPr>
              <w:spacing w:line="400" w:lineRule="exact"/>
              <w:jc w:val="center"/>
              <w:rPr>
                <w:rFonts w:ascii="黑体" w:hAnsi="宋体" w:eastAsia="黑体"/>
                <w:sz w:val="28"/>
                <w:szCs w:val="36"/>
              </w:rPr>
            </w:pPr>
          </w:p>
        </w:tc>
        <w:tc>
          <w:tcPr>
            <w:tcW w:w="1993" w:type="dxa"/>
            <w:gridSpan w:val="3"/>
            <w:tcBorders>
              <w:top w:val="single" w:color="auto" w:sz="4" w:space="0"/>
            </w:tcBorders>
            <w:vAlign w:val="center"/>
          </w:tcPr>
          <w:p w14:paraId="2D5F2295">
            <w:pPr>
              <w:spacing w:line="400" w:lineRule="exact"/>
              <w:jc w:val="center"/>
              <w:rPr>
                <w:rFonts w:ascii="黑体" w:hAnsi="宋体" w:eastAsia="黑体"/>
                <w:sz w:val="28"/>
                <w:szCs w:val="36"/>
              </w:rPr>
            </w:pPr>
            <w:r>
              <w:rPr>
                <w:rFonts w:hint="eastAsia" w:ascii="黑体" w:eastAsia="黑体"/>
                <w:sz w:val="28"/>
                <w:szCs w:val="36"/>
                <w:lang w:val="en-US" w:eastAsia="zh-CN"/>
              </w:rPr>
              <w:t>文件类别</w:t>
            </w:r>
          </w:p>
        </w:tc>
        <w:tc>
          <w:tcPr>
            <w:tcW w:w="1994" w:type="dxa"/>
            <w:gridSpan w:val="2"/>
            <w:tcBorders>
              <w:top w:val="single" w:color="auto" w:sz="4" w:space="0"/>
              <w:right w:val="single" w:color="auto" w:sz="12" w:space="0"/>
            </w:tcBorders>
            <w:vAlign w:val="center"/>
          </w:tcPr>
          <w:p w14:paraId="35BE7DEE">
            <w:pPr>
              <w:spacing w:line="400" w:lineRule="exact"/>
              <w:jc w:val="center"/>
              <w:rPr>
                <w:rFonts w:ascii="黑体" w:hAnsi="宋体" w:eastAsia="黑体"/>
                <w:sz w:val="28"/>
                <w:szCs w:val="36"/>
              </w:rPr>
            </w:pPr>
            <w:r>
              <w:rPr>
                <w:rFonts w:hint="eastAsia" w:ascii="黑体" w:eastAsia="黑体"/>
                <w:sz w:val="28"/>
                <w:szCs w:val="36"/>
                <w:lang w:val="en-US" w:eastAsia="zh-CN"/>
              </w:rPr>
              <w:t>管理规定</w:t>
            </w:r>
          </w:p>
        </w:tc>
      </w:tr>
      <w:tr w14:paraId="7852590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1398" w:type="dxa"/>
            <w:gridSpan w:val="2"/>
            <w:tcBorders>
              <w:left w:val="single" w:color="auto" w:sz="12" w:space="0"/>
            </w:tcBorders>
            <w:vAlign w:val="center"/>
          </w:tcPr>
          <w:p w14:paraId="43FBF93E">
            <w:pPr>
              <w:spacing w:line="400" w:lineRule="exact"/>
              <w:jc w:val="center"/>
              <w:rPr>
                <w:rFonts w:ascii="黑体" w:eastAsia="黑体"/>
                <w:sz w:val="28"/>
                <w:szCs w:val="36"/>
              </w:rPr>
            </w:pPr>
            <w:r>
              <w:rPr>
                <w:rFonts w:hint="eastAsia" w:ascii="黑体" w:eastAsia="黑体"/>
                <w:sz w:val="28"/>
                <w:szCs w:val="36"/>
              </w:rPr>
              <w:t>发文部门</w:t>
            </w:r>
          </w:p>
        </w:tc>
        <w:tc>
          <w:tcPr>
            <w:tcW w:w="2619" w:type="dxa"/>
            <w:gridSpan w:val="4"/>
            <w:vAlign w:val="center"/>
          </w:tcPr>
          <w:p w14:paraId="3495A846">
            <w:pPr>
              <w:jc w:val="center"/>
              <w:rPr>
                <w:rFonts w:ascii="黑体" w:hAnsi="宋体" w:eastAsia="黑体"/>
                <w:sz w:val="28"/>
                <w:szCs w:val="36"/>
              </w:rPr>
            </w:pPr>
            <w:r>
              <w:rPr>
                <w:rFonts w:hint="eastAsia" w:ascii="黑体" w:hAnsi="宋体" w:eastAsia="黑体"/>
                <w:sz w:val="28"/>
                <w:szCs w:val="36"/>
              </w:rPr>
              <w:t>行政人事部</w:t>
            </w:r>
          </w:p>
        </w:tc>
        <w:tc>
          <w:tcPr>
            <w:tcW w:w="1716" w:type="dxa"/>
            <w:gridSpan w:val="3"/>
            <w:vAlign w:val="center"/>
          </w:tcPr>
          <w:p w14:paraId="6C655CB8">
            <w:pPr>
              <w:jc w:val="center"/>
              <w:rPr>
                <w:rFonts w:ascii="黑体" w:hAnsi="宋体" w:eastAsia="黑体"/>
                <w:sz w:val="28"/>
                <w:szCs w:val="36"/>
              </w:rPr>
            </w:pPr>
            <w:r>
              <w:rPr>
                <w:rFonts w:hint="eastAsia" w:ascii="黑体" w:eastAsia="黑体"/>
                <w:sz w:val="28"/>
                <w:szCs w:val="36"/>
              </w:rPr>
              <w:t>共</w:t>
            </w:r>
            <w:r>
              <w:rPr>
                <w:rFonts w:hint="eastAsia" w:ascii="黑体" w:eastAsia="黑体"/>
                <w:sz w:val="28"/>
                <w:szCs w:val="36"/>
                <w:lang w:val="en-US" w:eastAsia="zh-CN"/>
              </w:rPr>
              <w:t>7</w:t>
            </w:r>
            <w:r>
              <w:rPr>
                <w:rFonts w:hint="eastAsia" w:ascii="黑体" w:eastAsia="黑体"/>
                <w:sz w:val="28"/>
                <w:szCs w:val="36"/>
              </w:rPr>
              <w:t>页</w:t>
            </w:r>
          </w:p>
        </w:tc>
        <w:tc>
          <w:tcPr>
            <w:tcW w:w="1993" w:type="dxa"/>
            <w:gridSpan w:val="3"/>
            <w:vAlign w:val="center"/>
          </w:tcPr>
          <w:p w14:paraId="07A2F024">
            <w:pPr>
              <w:spacing w:line="400" w:lineRule="exact"/>
              <w:jc w:val="center"/>
              <w:rPr>
                <w:rFonts w:ascii="黑体" w:eastAsia="黑体"/>
                <w:sz w:val="28"/>
                <w:szCs w:val="36"/>
              </w:rPr>
            </w:pPr>
            <w:r>
              <w:rPr>
                <w:rFonts w:hint="eastAsia" w:ascii="黑体" w:eastAsia="黑体"/>
                <w:sz w:val="28"/>
                <w:szCs w:val="36"/>
              </w:rPr>
              <w:t>实施日期</w:t>
            </w:r>
          </w:p>
        </w:tc>
        <w:tc>
          <w:tcPr>
            <w:tcW w:w="1994" w:type="dxa"/>
            <w:gridSpan w:val="2"/>
            <w:tcBorders>
              <w:right w:val="single" w:color="auto" w:sz="12" w:space="0"/>
            </w:tcBorders>
            <w:vAlign w:val="center"/>
          </w:tcPr>
          <w:p w14:paraId="10E33AC5">
            <w:pPr>
              <w:spacing w:line="400" w:lineRule="exact"/>
              <w:jc w:val="center"/>
              <w:rPr>
                <w:rFonts w:ascii="黑体" w:eastAsia="黑体"/>
                <w:sz w:val="28"/>
                <w:szCs w:val="36"/>
              </w:rPr>
            </w:pPr>
            <w:r>
              <w:rPr>
                <w:rFonts w:hint="eastAsia" w:ascii="黑体" w:eastAsia="黑体"/>
                <w:sz w:val="28"/>
                <w:szCs w:val="36"/>
                <w:lang w:val="en-US" w:eastAsia="zh-CN"/>
              </w:rPr>
              <w:t>2025-10-11</w:t>
            </w:r>
          </w:p>
        </w:tc>
      </w:tr>
      <w:bookmarkEnd w:id="2"/>
      <w:tr w14:paraId="517CF12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498" w:hRule="atLeast"/>
          <w:jc w:val="center"/>
        </w:trPr>
        <w:tc>
          <w:tcPr>
            <w:tcW w:w="9720" w:type="dxa"/>
            <w:gridSpan w:val="14"/>
            <w:tcBorders>
              <w:left w:val="single" w:color="auto" w:sz="12" w:space="0"/>
              <w:right w:val="single" w:color="auto" w:sz="12" w:space="0"/>
            </w:tcBorders>
            <w:vAlign w:val="center"/>
          </w:tcPr>
          <w:p w14:paraId="0A2F3E7D">
            <w:pPr>
              <w:jc w:val="center"/>
              <w:rPr>
                <w:rFonts w:ascii="宋体"/>
                <w:sz w:val="32"/>
                <w:szCs w:val="32"/>
              </w:rPr>
            </w:pPr>
            <w:r>
              <w:rPr>
                <w:rFonts w:hint="eastAsia" w:ascii="宋体" w:hAnsi="Times" w:eastAsia="宋体" w:cs="Times New Roman"/>
                <w:bCs/>
                <w:sz w:val="24"/>
                <w:szCs w:val="28"/>
              </w:rPr>
              <w:t>更    改    记    录</w:t>
            </w:r>
          </w:p>
        </w:tc>
      </w:tr>
      <w:tr w14:paraId="03324DD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487" w:hRule="atLeast"/>
          <w:jc w:val="center"/>
        </w:trPr>
        <w:tc>
          <w:tcPr>
            <w:tcW w:w="2416" w:type="dxa"/>
            <w:gridSpan w:val="4"/>
            <w:tcBorders>
              <w:left w:val="single" w:color="auto" w:sz="12" w:space="0"/>
              <w:bottom w:val="single" w:color="auto" w:sz="6" w:space="0"/>
            </w:tcBorders>
            <w:vAlign w:val="center"/>
          </w:tcPr>
          <w:p w14:paraId="413BC09A">
            <w:pPr>
              <w:jc w:val="center"/>
              <w:rPr>
                <w:rFonts w:ascii="宋体" w:hAnsi="Times" w:eastAsia="宋体" w:cs="Times New Roman"/>
                <w:bCs/>
                <w:kern w:val="0"/>
                <w:sz w:val="24"/>
                <w:szCs w:val="28"/>
              </w:rPr>
            </w:pPr>
            <w:r>
              <w:rPr>
                <w:rFonts w:hint="eastAsia" w:ascii="宋体" w:hAnsi="Times" w:eastAsia="宋体" w:cs="Times New Roman"/>
                <w:bCs/>
                <w:kern w:val="0"/>
                <w:sz w:val="24"/>
                <w:szCs w:val="28"/>
              </w:rPr>
              <w:t>序号</w:t>
            </w:r>
          </w:p>
        </w:tc>
        <w:tc>
          <w:tcPr>
            <w:tcW w:w="1952" w:type="dxa"/>
            <w:gridSpan w:val="3"/>
            <w:tcBorders>
              <w:bottom w:val="single" w:color="auto" w:sz="6" w:space="0"/>
            </w:tcBorders>
            <w:vAlign w:val="center"/>
          </w:tcPr>
          <w:p w14:paraId="2C58BB93">
            <w:pPr>
              <w:jc w:val="center"/>
              <w:rPr>
                <w:rFonts w:ascii="宋体" w:hAnsi="Times" w:eastAsia="宋体" w:cs="Times New Roman"/>
                <w:bCs/>
                <w:kern w:val="0"/>
                <w:sz w:val="24"/>
                <w:szCs w:val="28"/>
              </w:rPr>
            </w:pPr>
            <w:r>
              <w:rPr>
                <w:rFonts w:hint="eastAsia" w:ascii="宋体" w:hAnsi="Times" w:eastAsia="宋体" w:cs="Times New Roman"/>
                <w:bCs/>
                <w:kern w:val="0"/>
                <w:sz w:val="24"/>
                <w:szCs w:val="28"/>
              </w:rPr>
              <w:t>更改单编号</w:t>
            </w:r>
          </w:p>
        </w:tc>
        <w:tc>
          <w:tcPr>
            <w:tcW w:w="2901" w:type="dxa"/>
            <w:gridSpan w:val="4"/>
            <w:tcBorders>
              <w:bottom w:val="single" w:color="auto" w:sz="6" w:space="0"/>
            </w:tcBorders>
            <w:vAlign w:val="center"/>
          </w:tcPr>
          <w:p w14:paraId="6320B1E5">
            <w:pPr>
              <w:jc w:val="center"/>
              <w:rPr>
                <w:rFonts w:ascii="宋体" w:hAnsi="Times" w:eastAsia="宋体" w:cs="Times New Roman"/>
                <w:bCs/>
                <w:kern w:val="0"/>
                <w:sz w:val="24"/>
                <w:szCs w:val="28"/>
              </w:rPr>
            </w:pPr>
            <w:r>
              <w:rPr>
                <w:rFonts w:hint="eastAsia" w:ascii="宋体" w:hAnsi="Times" w:eastAsia="宋体" w:cs="Times New Roman"/>
                <w:bCs/>
                <w:kern w:val="0"/>
                <w:sz w:val="24"/>
                <w:szCs w:val="28"/>
              </w:rPr>
              <w:t>更改者签字</w:t>
            </w:r>
          </w:p>
        </w:tc>
        <w:tc>
          <w:tcPr>
            <w:tcW w:w="2451" w:type="dxa"/>
            <w:gridSpan w:val="3"/>
            <w:tcBorders>
              <w:bottom w:val="single" w:color="auto" w:sz="6" w:space="0"/>
              <w:right w:val="single" w:color="auto" w:sz="12" w:space="0"/>
            </w:tcBorders>
            <w:vAlign w:val="center"/>
          </w:tcPr>
          <w:p w14:paraId="78558092">
            <w:pPr>
              <w:jc w:val="center"/>
              <w:rPr>
                <w:rFonts w:ascii="宋体" w:hAnsi="Times" w:eastAsia="宋体" w:cs="Times New Roman"/>
                <w:bCs/>
                <w:kern w:val="0"/>
                <w:sz w:val="24"/>
                <w:szCs w:val="28"/>
              </w:rPr>
            </w:pPr>
            <w:r>
              <w:rPr>
                <w:rFonts w:hint="eastAsia" w:ascii="宋体" w:hAnsi="Times" w:eastAsia="宋体" w:cs="Times New Roman"/>
                <w:bCs/>
                <w:kern w:val="0"/>
                <w:sz w:val="24"/>
                <w:szCs w:val="28"/>
              </w:rPr>
              <w:t>更改日期</w:t>
            </w:r>
          </w:p>
        </w:tc>
      </w:tr>
      <w:tr w14:paraId="2788CF2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4"/>
            <w:tcBorders>
              <w:left w:val="single" w:color="auto" w:sz="12" w:space="0"/>
              <w:right w:val="single" w:color="auto" w:sz="6" w:space="0"/>
            </w:tcBorders>
            <w:vAlign w:val="center"/>
          </w:tcPr>
          <w:p w14:paraId="3BE0DAB1">
            <w:pPr>
              <w:jc w:val="center"/>
              <w:rPr>
                <w:rFonts w:ascii="宋体"/>
                <w:sz w:val="28"/>
                <w:szCs w:val="36"/>
              </w:rPr>
            </w:pPr>
          </w:p>
        </w:tc>
        <w:tc>
          <w:tcPr>
            <w:tcW w:w="1952" w:type="dxa"/>
            <w:gridSpan w:val="3"/>
            <w:tcBorders>
              <w:left w:val="single" w:color="auto" w:sz="6" w:space="0"/>
              <w:right w:val="single" w:color="auto" w:sz="6" w:space="0"/>
            </w:tcBorders>
            <w:vAlign w:val="center"/>
          </w:tcPr>
          <w:p w14:paraId="3C328AE0">
            <w:pPr>
              <w:jc w:val="center"/>
              <w:rPr>
                <w:rFonts w:ascii="宋体"/>
                <w:sz w:val="28"/>
                <w:szCs w:val="36"/>
              </w:rPr>
            </w:pPr>
          </w:p>
        </w:tc>
        <w:tc>
          <w:tcPr>
            <w:tcW w:w="2901" w:type="dxa"/>
            <w:gridSpan w:val="4"/>
            <w:tcBorders>
              <w:left w:val="single" w:color="auto" w:sz="6" w:space="0"/>
              <w:right w:val="single" w:color="auto" w:sz="6" w:space="0"/>
            </w:tcBorders>
            <w:vAlign w:val="center"/>
          </w:tcPr>
          <w:p w14:paraId="7A06844B">
            <w:pPr>
              <w:jc w:val="center"/>
              <w:rPr>
                <w:rFonts w:ascii="宋体"/>
                <w:sz w:val="28"/>
                <w:szCs w:val="36"/>
              </w:rPr>
            </w:pPr>
          </w:p>
        </w:tc>
        <w:tc>
          <w:tcPr>
            <w:tcW w:w="2451" w:type="dxa"/>
            <w:gridSpan w:val="3"/>
            <w:tcBorders>
              <w:left w:val="single" w:color="auto" w:sz="6" w:space="0"/>
              <w:right w:val="single" w:color="auto" w:sz="12" w:space="0"/>
            </w:tcBorders>
            <w:vAlign w:val="center"/>
          </w:tcPr>
          <w:p w14:paraId="670E380A">
            <w:pPr>
              <w:jc w:val="center"/>
              <w:rPr>
                <w:rFonts w:ascii="宋体"/>
                <w:sz w:val="28"/>
                <w:szCs w:val="36"/>
              </w:rPr>
            </w:pPr>
          </w:p>
        </w:tc>
      </w:tr>
      <w:tr w14:paraId="30AA9D0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4"/>
            <w:tcBorders>
              <w:left w:val="single" w:color="auto" w:sz="12" w:space="0"/>
              <w:right w:val="single" w:color="auto" w:sz="6" w:space="0"/>
            </w:tcBorders>
            <w:vAlign w:val="center"/>
          </w:tcPr>
          <w:p w14:paraId="467F8D6A">
            <w:pPr>
              <w:jc w:val="center"/>
              <w:rPr>
                <w:rFonts w:ascii="宋体"/>
                <w:sz w:val="28"/>
                <w:szCs w:val="36"/>
              </w:rPr>
            </w:pPr>
          </w:p>
        </w:tc>
        <w:tc>
          <w:tcPr>
            <w:tcW w:w="1952" w:type="dxa"/>
            <w:gridSpan w:val="3"/>
            <w:tcBorders>
              <w:left w:val="single" w:color="auto" w:sz="6" w:space="0"/>
              <w:right w:val="single" w:color="auto" w:sz="6" w:space="0"/>
            </w:tcBorders>
            <w:vAlign w:val="center"/>
          </w:tcPr>
          <w:p w14:paraId="26610695">
            <w:pPr>
              <w:jc w:val="center"/>
              <w:rPr>
                <w:rFonts w:ascii="宋体"/>
                <w:sz w:val="28"/>
                <w:szCs w:val="36"/>
              </w:rPr>
            </w:pPr>
          </w:p>
        </w:tc>
        <w:tc>
          <w:tcPr>
            <w:tcW w:w="2901" w:type="dxa"/>
            <w:gridSpan w:val="4"/>
            <w:tcBorders>
              <w:left w:val="single" w:color="auto" w:sz="6" w:space="0"/>
              <w:right w:val="single" w:color="auto" w:sz="6" w:space="0"/>
            </w:tcBorders>
            <w:vAlign w:val="center"/>
          </w:tcPr>
          <w:p w14:paraId="73464B42">
            <w:pPr>
              <w:jc w:val="center"/>
              <w:rPr>
                <w:rFonts w:ascii="宋体"/>
                <w:sz w:val="28"/>
                <w:szCs w:val="36"/>
              </w:rPr>
            </w:pPr>
          </w:p>
        </w:tc>
        <w:tc>
          <w:tcPr>
            <w:tcW w:w="2451" w:type="dxa"/>
            <w:gridSpan w:val="3"/>
            <w:tcBorders>
              <w:left w:val="single" w:color="auto" w:sz="6" w:space="0"/>
              <w:right w:val="single" w:color="auto" w:sz="12" w:space="0"/>
            </w:tcBorders>
            <w:vAlign w:val="center"/>
          </w:tcPr>
          <w:p w14:paraId="6AC2079A">
            <w:pPr>
              <w:jc w:val="center"/>
              <w:rPr>
                <w:rFonts w:ascii="宋体"/>
                <w:sz w:val="28"/>
                <w:szCs w:val="36"/>
              </w:rPr>
            </w:pPr>
          </w:p>
        </w:tc>
      </w:tr>
      <w:tr w14:paraId="1ED5E1C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4"/>
            <w:tcBorders>
              <w:left w:val="single" w:color="auto" w:sz="12" w:space="0"/>
              <w:right w:val="single" w:color="auto" w:sz="6" w:space="0"/>
            </w:tcBorders>
            <w:vAlign w:val="center"/>
          </w:tcPr>
          <w:p w14:paraId="1C57CA1A">
            <w:pPr>
              <w:jc w:val="center"/>
              <w:rPr>
                <w:rFonts w:ascii="宋体"/>
                <w:sz w:val="28"/>
                <w:szCs w:val="36"/>
              </w:rPr>
            </w:pPr>
          </w:p>
        </w:tc>
        <w:tc>
          <w:tcPr>
            <w:tcW w:w="1952" w:type="dxa"/>
            <w:gridSpan w:val="3"/>
            <w:tcBorders>
              <w:left w:val="single" w:color="auto" w:sz="6" w:space="0"/>
              <w:right w:val="single" w:color="auto" w:sz="6" w:space="0"/>
            </w:tcBorders>
            <w:vAlign w:val="center"/>
          </w:tcPr>
          <w:p w14:paraId="6EF0FAC5">
            <w:pPr>
              <w:jc w:val="center"/>
              <w:rPr>
                <w:rFonts w:ascii="宋体"/>
                <w:sz w:val="28"/>
                <w:szCs w:val="36"/>
              </w:rPr>
            </w:pPr>
          </w:p>
        </w:tc>
        <w:tc>
          <w:tcPr>
            <w:tcW w:w="2901" w:type="dxa"/>
            <w:gridSpan w:val="4"/>
            <w:tcBorders>
              <w:left w:val="single" w:color="auto" w:sz="6" w:space="0"/>
              <w:right w:val="single" w:color="auto" w:sz="6" w:space="0"/>
            </w:tcBorders>
            <w:vAlign w:val="center"/>
          </w:tcPr>
          <w:p w14:paraId="2DD141AB">
            <w:pPr>
              <w:jc w:val="center"/>
              <w:rPr>
                <w:rFonts w:ascii="宋体"/>
                <w:sz w:val="28"/>
                <w:szCs w:val="36"/>
              </w:rPr>
            </w:pPr>
          </w:p>
        </w:tc>
        <w:tc>
          <w:tcPr>
            <w:tcW w:w="2451" w:type="dxa"/>
            <w:gridSpan w:val="3"/>
            <w:tcBorders>
              <w:left w:val="single" w:color="auto" w:sz="6" w:space="0"/>
              <w:right w:val="single" w:color="auto" w:sz="12" w:space="0"/>
            </w:tcBorders>
            <w:vAlign w:val="center"/>
          </w:tcPr>
          <w:p w14:paraId="4FD0F864">
            <w:pPr>
              <w:jc w:val="center"/>
              <w:rPr>
                <w:rFonts w:ascii="宋体"/>
                <w:sz w:val="28"/>
                <w:szCs w:val="36"/>
              </w:rPr>
            </w:pPr>
          </w:p>
        </w:tc>
      </w:tr>
      <w:tr w14:paraId="26A4C72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4"/>
            <w:tcBorders>
              <w:left w:val="single" w:color="auto" w:sz="12" w:space="0"/>
              <w:right w:val="single" w:color="auto" w:sz="6" w:space="0"/>
            </w:tcBorders>
            <w:vAlign w:val="center"/>
          </w:tcPr>
          <w:p w14:paraId="0E446EA3">
            <w:pPr>
              <w:jc w:val="center"/>
              <w:rPr>
                <w:rFonts w:ascii="宋体"/>
                <w:sz w:val="28"/>
                <w:szCs w:val="36"/>
              </w:rPr>
            </w:pPr>
          </w:p>
        </w:tc>
        <w:tc>
          <w:tcPr>
            <w:tcW w:w="1952" w:type="dxa"/>
            <w:gridSpan w:val="3"/>
            <w:tcBorders>
              <w:left w:val="single" w:color="auto" w:sz="6" w:space="0"/>
              <w:right w:val="single" w:color="auto" w:sz="6" w:space="0"/>
            </w:tcBorders>
            <w:vAlign w:val="center"/>
          </w:tcPr>
          <w:p w14:paraId="72550BAC">
            <w:pPr>
              <w:jc w:val="center"/>
              <w:rPr>
                <w:rFonts w:ascii="宋体"/>
                <w:sz w:val="28"/>
                <w:szCs w:val="36"/>
              </w:rPr>
            </w:pPr>
          </w:p>
        </w:tc>
        <w:tc>
          <w:tcPr>
            <w:tcW w:w="2901" w:type="dxa"/>
            <w:gridSpan w:val="4"/>
            <w:tcBorders>
              <w:left w:val="single" w:color="auto" w:sz="6" w:space="0"/>
              <w:right w:val="single" w:color="auto" w:sz="6" w:space="0"/>
            </w:tcBorders>
            <w:vAlign w:val="center"/>
          </w:tcPr>
          <w:p w14:paraId="43ADC8FC">
            <w:pPr>
              <w:jc w:val="center"/>
              <w:rPr>
                <w:rFonts w:ascii="宋体"/>
                <w:sz w:val="28"/>
                <w:szCs w:val="36"/>
              </w:rPr>
            </w:pPr>
          </w:p>
        </w:tc>
        <w:tc>
          <w:tcPr>
            <w:tcW w:w="2451" w:type="dxa"/>
            <w:gridSpan w:val="3"/>
            <w:tcBorders>
              <w:left w:val="single" w:color="auto" w:sz="6" w:space="0"/>
              <w:right w:val="single" w:color="auto" w:sz="12" w:space="0"/>
            </w:tcBorders>
            <w:vAlign w:val="center"/>
          </w:tcPr>
          <w:p w14:paraId="7D043CFE">
            <w:pPr>
              <w:jc w:val="center"/>
              <w:rPr>
                <w:rFonts w:ascii="宋体"/>
                <w:sz w:val="28"/>
                <w:szCs w:val="36"/>
              </w:rPr>
            </w:pPr>
          </w:p>
        </w:tc>
      </w:tr>
      <w:tr w14:paraId="00B3979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34" w:hRule="atLeast"/>
          <w:jc w:val="center"/>
        </w:trPr>
        <w:tc>
          <w:tcPr>
            <w:tcW w:w="9720" w:type="dxa"/>
            <w:gridSpan w:val="14"/>
            <w:tcBorders>
              <w:left w:val="single" w:color="auto" w:sz="12" w:space="0"/>
              <w:right w:val="single" w:color="auto" w:sz="12" w:space="0"/>
            </w:tcBorders>
            <w:vAlign w:val="center"/>
          </w:tcPr>
          <w:p w14:paraId="1A77CB01">
            <w:pPr>
              <w:jc w:val="center"/>
              <w:rPr>
                <w:rFonts w:ascii="宋体"/>
                <w:sz w:val="28"/>
                <w:szCs w:val="28"/>
              </w:rPr>
            </w:pPr>
            <w:r>
              <w:rPr>
                <w:rFonts w:hint="eastAsia" w:ascii="宋体" w:hAnsi="Times" w:eastAsia="宋体" w:cs="Times New Roman"/>
                <w:bCs/>
                <w:sz w:val="24"/>
                <w:szCs w:val="28"/>
              </w:rPr>
              <w:t>分发路线</w:t>
            </w:r>
          </w:p>
        </w:tc>
      </w:tr>
      <w:tr w14:paraId="1B82E66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28" w:hRule="atLeast"/>
          <w:jc w:val="center"/>
        </w:trPr>
        <w:tc>
          <w:tcPr>
            <w:tcW w:w="787" w:type="dxa"/>
            <w:tcBorders>
              <w:left w:val="single" w:color="auto" w:sz="12" w:space="0"/>
            </w:tcBorders>
            <w:vAlign w:val="center"/>
          </w:tcPr>
          <w:p w14:paraId="04CA63FB">
            <w:pPr>
              <w:jc w:val="center"/>
              <w:rPr>
                <w:rFonts w:ascii="宋体" w:eastAsia="宋体"/>
                <w:spacing w:val="50"/>
                <w:sz w:val="22"/>
                <w:szCs w:val="22"/>
              </w:rPr>
            </w:pPr>
            <w:r>
              <w:rPr>
                <w:rFonts w:hint="eastAsia" w:ascii="宋体"/>
                <w:spacing w:val="50"/>
                <w:sz w:val="22"/>
                <w:szCs w:val="22"/>
              </w:rPr>
              <w:t>部门</w:t>
            </w:r>
          </w:p>
        </w:tc>
        <w:tc>
          <w:tcPr>
            <w:tcW w:w="1017" w:type="dxa"/>
            <w:gridSpan w:val="2"/>
            <w:tcBorders>
              <w:right w:val="single" w:color="auto" w:sz="4" w:space="0"/>
            </w:tcBorders>
            <w:vAlign w:val="center"/>
          </w:tcPr>
          <w:p w14:paraId="636A408A">
            <w:pPr>
              <w:jc w:val="center"/>
              <w:rPr>
                <w:rFonts w:ascii="宋体"/>
                <w:spacing w:val="50"/>
                <w:sz w:val="22"/>
                <w:szCs w:val="22"/>
              </w:rPr>
            </w:pPr>
            <w:r>
              <w:rPr>
                <w:rFonts w:hint="eastAsia" w:ascii="宋体"/>
                <w:spacing w:val="50"/>
                <w:sz w:val="22"/>
                <w:szCs w:val="22"/>
              </w:rPr>
              <w:t>经营</w:t>
            </w:r>
          </w:p>
          <w:p w14:paraId="7E3AE7D8">
            <w:pPr>
              <w:jc w:val="center"/>
              <w:rPr>
                <w:rFonts w:ascii="宋体"/>
                <w:spacing w:val="50"/>
                <w:sz w:val="22"/>
                <w:szCs w:val="22"/>
              </w:rPr>
            </w:pPr>
            <w:r>
              <w:rPr>
                <w:rFonts w:hint="eastAsia" w:ascii="宋体"/>
                <w:spacing w:val="50"/>
                <w:sz w:val="22"/>
                <w:szCs w:val="22"/>
              </w:rPr>
              <w:t>发展部</w:t>
            </w:r>
          </w:p>
        </w:tc>
        <w:tc>
          <w:tcPr>
            <w:tcW w:w="1083" w:type="dxa"/>
            <w:gridSpan w:val="2"/>
            <w:tcBorders>
              <w:left w:val="single" w:color="auto" w:sz="4" w:space="0"/>
            </w:tcBorders>
            <w:vAlign w:val="center"/>
          </w:tcPr>
          <w:p w14:paraId="34DD5822">
            <w:pPr>
              <w:jc w:val="center"/>
              <w:rPr>
                <w:rFonts w:ascii="宋体"/>
                <w:spacing w:val="50"/>
                <w:sz w:val="22"/>
                <w:szCs w:val="22"/>
              </w:rPr>
            </w:pPr>
            <w:r>
              <w:rPr>
                <w:rFonts w:hint="eastAsia" w:ascii="宋体"/>
                <w:spacing w:val="50"/>
                <w:sz w:val="22"/>
                <w:szCs w:val="22"/>
              </w:rPr>
              <w:t>行政</w:t>
            </w:r>
          </w:p>
          <w:p w14:paraId="2A8AE433">
            <w:pPr>
              <w:jc w:val="center"/>
              <w:rPr>
                <w:rFonts w:ascii="宋体"/>
                <w:spacing w:val="50"/>
                <w:sz w:val="22"/>
                <w:szCs w:val="22"/>
              </w:rPr>
            </w:pPr>
            <w:r>
              <w:rPr>
                <w:rFonts w:hint="eastAsia" w:ascii="宋体"/>
                <w:spacing w:val="50"/>
                <w:sz w:val="22"/>
                <w:szCs w:val="22"/>
              </w:rPr>
              <w:t>人事部</w:t>
            </w:r>
          </w:p>
        </w:tc>
        <w:tc>
          <w:tcPr>
            <w:tcW w:w="1130" w:type="dxa"/>
            <w:vAlign w:val="center"/>
          </w:tcPr>
          <w:p w14:paraId="2D6135D2">
            <w:pPr>
              <w:jc w:val="center"/>
              <w:rPr>
                <w:rFonts w:ascii="宋体"/>
                <w:spacing w:val="50"/>
                <w:sz w:val="22"/>
                <w:szCs w:val="22"/>
              </w:rPr>
            </w:pPr>
            <w:r>
              <w:rPr>
                <w:rFonts w:hint="eastAsia" w:ascii="宋体"/>
                <w:spacing w:val="50"/>
                <w:sz w:val="22"/>
                <w:szCs w:val="22"/>
              </w:rPr>
              <w:t>工程</w:t>
            </w:r>
          </w:p>
          <w:p w14:paraId="055A8319">
            <w:pPr>
              <w:jc w:val="center"/>
              <w:rPr>
                <w:rFonts w:ascii="宋体"/>
                <w:spacing w:val="50"/>
                <w:sz w:val="22"/>
                <w:szCs w:val="22"/>
              </w:rPr>
            </w:pPr>
            <w:r>
              <w:rPr>
                <w:rFonts w:hint="eastAsia" w:ascii="宋体"/>
                <w:spacing w:val="50"/>
                <w:sz w:val="22"/>
                <w:szCs w:val="22"/>
              </w:rPr>
              <w:t>技术部</w:t>
            </w:r>
          </w:p>
        </w:tc>
        <w:tc>
          <w:tcPr>
            <w:tcW w:w="1104" w:type="dxa"/>
            <w:gridSpan w:val="2"/>
            <w:vAlign w:val="center"/>
          </w:tcPr>
          <w:p w14:paraId="7C640655">
            <w:pPr>
              <w:jc w:val="center"/>
              <w:rPr>
                <w:rFonts w:ascii="宋体"/>
                <w:spacing w:val="50"/>
                <w:sz w:val="22"/>
                <w:szCs w:val="22"/>
              </w:rPr>
            </w:pPr>
            <w:r>
              <w:rPr>
                <w:rFonts w:hint="eastAsia" w:ascii="宋体"/>
                <w:spacing w:val="50"/>
                <w:sz w:val="22"/>
                <w:szCs w:val="22"/>
              </w:rPr>
              <w:t>财务部</w:t>
            </w:r>
          </w:p>
        </w:tc>
        <w:tc>
          <w:tcPr>
            <w:tcW w:w="1033" w:type="dxa"/>
            <w:gridSpan w:val="2"/>
            <w:vAlign w:val="center"/>
          </w:tcPr>
          <w:p w14:paraId="2453EA2F">
            <w:pPr>
              <w:jc w:val="center"/>
              <w:rPr>
                <w:rFonts w:ascii="宋体"/>
                <w:spacing w:val="50"/>
                <w:sz w:val="22"/>
                <w:szCs w:val="22"/>
              </w:rPr>
            </w:pPr>
            <w:r>
              <w:rPr>
                <w:rFonts w:hint="eastAsia" w:ascii="宋体"/>
                <w:spacing w:val="50"/>
                <w:sz w:val="22"/>
                <w:szCs w:val="22"/>
              </w:rPr>
              <w:t>质量</w:t>
            </w:r>
          </w:p>
          <w:p w14:paraId="424BD7EE">
            <w:pPr>
              <w:jc w:val="center"/>
              <w:rPr>
                <w:rFonts w:ascii="宋体"/>
                <w:spacing w:val="50"/>
                <w:sz w:val="22"/>
                <w:szCs w:val="22"/>
              </w:rPr>
            </w:pPr>
            <w:r>
              <w:rPr>
                <w:rFonts w:hint="eastAsia" w:ascii="宋体"/>
                <w:spacing w:val="50"/>
                <w:sz w:val="22"/>
                <w:szCs w:val="22"/>
              </w:rPr>
              <w:t>安环部</w:t>
            </w:r>
          </w:p>
        </w:tc>
        <w:tc>
          <w:tcPr>
            <w:tcW w:w="1115" w:type="dxa"/>
            <w:vAlign w:val="center"/>
          </w:tcPr>
          <w:p w14:paraId="72A78A8B">
            <w:pPr>
              <w:jc w:val="center"/>
              <w:rPr>
                <w:rFonts w:hint="eastAsia" w:ascii="宋体" w:eastAsiaTheme="minorEastAsia"/>
                <w:spacing w:val="50"/>
                <w:sz w:val="22"/>
                <w:szCs w:val="22"/>
                <w:lang w:val="en-US" w:eastAsia="zh-CN"/>
              </w:rPr>
            </w:pPr>
            <w:r>
              <w:rPr>
                <w:rFonts w:hint="eastAsia" w:ascii="宋体"/>
                <w:spacing w:val="50"/>
                <w:sz w:val="22"/>
                <w:szCs w:val="22"/>
                <w:lang w:val="en-US" w:eastAsia="zh-CN"/>
              </w:rPr>
              <w:t>项目</w:t>
            </w:r>
          </w:p>
          <w:p w14:paraId="207AE278">
            <w:pPr>
              <w:jc w:val="center"/>
              <w:rPr>
                <w:rFonts w:ascii="宋体"/>
                <w:spacing w:val="50"/>
                <w:sz w:val="22"/>
                <w:szCs w:val="22"/>
              </w:rPr>
            </w:pPr>
            <w:r>
              <w:rPr>
                <w:rFonts w:hint="eastAsia" w:ascii="宋体"/>
                <w:spacing w:val="50"/>
                <w:sz w:val="22"/>
                <w:szCs w:val="22"/>
                <w:lang w:val="en-US" w:eastAsia="zh-CN"/>
              </w:rPr>
              <w:t>管理</w:t>
            </w:r>
            <w:r>
              <w:rPr>
                <w:rFonts w:hint="eastAsia" w:ascii="宋体"/>
                <w:spacing w:val="50"/>
                <w:sz w:val="22"/>
                <w:szCs w:val="22"/>
              </w:rPr>
              <w:t>部</w:t>
            </w:r>
          </w:p>
        </w:tc>
        <w:tc>
          <w:tcPr>
            <w:tcW w:w="1085" w:type="dxa"/>
            <w:gridSpan w:val="2"/>
            <w:vAlign w:val="center"/>
          </w:tcPr>
          <w:p w14:paraId="254EE5B2">
            <w:pPr>
              <w:jc w:val="center"/>
              <w:rPr>
                <w:rFonts w:ascii="宋体"/>
                <w:spacing w:val="50"/>
                <w:sz w:val="22"/>
                <w:szCs w:val="22"/>
              </w:rPr>
            </w:pPr>
            <w:r>
              <w:rPr>
                <w:rFonts w:hint="eastAsia" w:ascii="宋体"/>
                <w:spacing w:val="50"/>
                <w:sz w:val="22"/>
                <w:szCs w:val="22"/>
              </w:rPr>
              <w:t>物资</w:t>
            </w:r>
          </w:p>
          <w:p w14:paraId="5ECE97CF">
            <w:pPr>
              <w:jc w:val="center"/>
              <w:rPr>
                <w:rFonts w:ascii="宋体"/>
                <w:spacing w:val="50"/>
                <w:sz w:val="22"/>
                <w:szCs w:val="22"/>
              </w:rPr>
            </w:pPr>
            <w:r>
              <w:rPr>
                <w:rFonts w:hint="eastAsia" w:ascii="宋体"/>
                <w:spacing w:val="50"/>
                <w:sz w:val="22"/>
                <w:szCs w:val="22"/>
              </w:rPr>
              <w:t>保障部</w:t>
            </w:r>
          </w:p>
        </w:tc>
        <w:tc>
          <w:tcPr>
            <w:tcW w:w="1366" w:type="dxa"/>
            <w:tcBorders>
              <w:right w:val="single" w:color="auto" w:sz="12" w:space="0"/>
            </w:tcBorders>
            <w:vAlign w:val="center"/>
          </w:tcPr>
          <w:p w14:paraId="36A2B83E">
            <w:pPr>
              <w:jc w:val="center"/>
              <w:rPr>
                <w:rFonts w:ascii="宋体"/>
                <w:spacing w:val="50"/>
                <w:sz w:val="22"/>
                <w:szCs w:val="22"/>
              </w:rPr>
            </w:pPr>
            <w:r>
              <w:rPr>
                <w:rFonts w:hint="eastAsia" w:ascii="宋体"/>
                <w:spacing w:val="50"/>
                <w:sz w:val="22"/>
                <w:szCs w:val="22"/>
              </w:rPr>
              <w:t>复材车间</w:t>
            </w:r>
          </w:p>
        </w:tc>
      </w:tr>
      <w:tr w14:paraId="6F5C352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48" w:hRule="atLeast"/>
          <w:jc w:val="center"/>
        </w:trPr>
        <w:tc>
          <w:tcPr>
            <w:tcW w:w="787" w:type="dxa"/>
            <w:tcBorders>
              <w:left w:val="single" w:color="auto" w:sz="12" w:space="0"/>
            </w:tcBorders>
            <w:vAlign w:val="center"/>
          </w:tcPr>
          <w:p w14:paraId="07CE135A">
            <w:pPr>
              <w:jc w:val="center"/>
              <w:rPr>
                <w:rFonts w:ascii="宋体"/>
                <w:spacing w:val="50"/>
                <w:sz w:val="22"/>
                <w:szCs w:val="22"/>
              </w:rPr>
            </w:pPr>
            <w:r>
              <w:rPr>
                <w:rFonts w:hint="eastAsia" w:ascii="宋体"/>
                <w:spacing w:val="50"/>
                <w:sz w:val="22"/>
                <w:szCs w:val="22"/>
              </w:rPr>
              <w:t>份数</w:t>
            </w:r>
          </w:p>
        </w:tc>
        <w:tc>
          <w:tcPr>
            <w:tcW w:w="1017" w:type="dxa"/>
            <w:gridSpan w:val="2"/>
            <w:tcBorders>
              <w:right w:val="single" w:color="auto" w:sz="4" w:space="0"/>
            </w:tcBorders>
            <w:vAlign w:val="center"/>
          </w:tcPr>
          <w:p w14:paraId="07C928EF">
            <w:pPr>
              <w:spacing w:line="240" w:lineRule="exact"/>
              <w:jc w:val="center"/>
              <w:rPr>
                <w:rFonts w:ascii="宋体" w:hAnsi="Times" w:eastAsia="宋体" w:cs="Times New Roman"/>
                <w:bCs/>
                <w:w w:val="90"/>
                <w:sz w:val="32"/>
                <w:szCs w:val="22"/>
              </w:rPr>
            </w:pPr>
            <w:r>
              <w:rPr>
                <w:rFonts w:hint="eastAsia" w:ascii="宋体"/>
                <w:w w:val="90"/>
                <w:sz w:val="22"/>
                <w:szCs w:val="22"/>
              </w:rPr>
              <w:t>1</w:t>
            </w:r>
          </w:p>
        </w:tc>
        <w:tc>
          <w:tcPr>
            <w:tcW w:w="1083" w:type="dxa"/>
            <w:gridSpan w:val="2"/>
            <w:tcBorders>
              <w:left w:val="single" w:color="auto" w:sz="4" w:space="0"/>
            </w:tcBorders>
            <w:vAlign w:val="center"/>
          </w:tcPr>
          <w:p w14:paraId="4B340601">
            <w:pPr>
              <w:spacing w:line="240" w:lineRule="exact"/>
              <w:jc w:val="center"/>
              <w:rPr>
                <w:rFonts w:ascii="宋体"/>
                <w:w w:val="90"/>
                <w:sz w:val="22"/>
                <w:szCs w:val="22"/>
              </w:rPr>
            </w:pPr>
            <w:r>
              <w:rPr>
                <w:rFonts w:hint="eastAsia" w:ascii="宋体"/>
                <w:w w:val="90"/>
                <w:sz w:val="22"/>
                <w:szCs w:val="22"/>
              </w:rPr>
              <w:t>1</w:t>
            </w:r>
          </w:p>
        </w:tc>
        <w:tc>
          <w:tcPr>
            <w:tcW w:w="1130" w:type="dxa"/>
            <w:vAlign w:val="center"/>
          </w:tcPr>
          <w:p w14:paraId="25D74283">
            <w:pPr>
              <w:spacing w:line="240" w:lineRule="exact"/>
              <w:jc w:val="center"/>
              <w:rPr>
                <w:rFonts w:ascii="宋体" w:hAnsi="Times" w:eastAsia="宋体" w:cs="Times New Roman"/>
                <w:bCs/>
                <w:w w:val="90"/>
                <w:sz w:val="32"/>
                <w:szCs w:val="22"/>
              </w:rPr>
            </w:pPr>
            <w:r>
              <w:rPr>
                <w:rFonts w:hint="eastAsia" w:ascii="宋体"/>
                <w:w w:val="90"/>
                <w:sz w:val="22"/>
                <w:szCs w:val="22"/>
              </w:rPr>
              <w:t>1</w:t>
            </w:r>
          </w:p>
        </w:tc>
        <w:tc>
          <w:tcPr>
            <w:tcW w:w="1104" w:type="dxa"/>
            <w:gridSpan w:val="2"/>
            <w:vAlign w:val="center"/>
          </w:tcPr>
          <w:p w14:paraId="4E1F4F84">
            <w:pPr>
              <w:spacing w:line="240" w:lineRule="exact"/>
              <w:jc w:val="center"/>
              <w:rPr>
                <w:rFonts w:ascii="宋体" w:hAnsi="Times" w:eastAsia="宋体" w:cs="Times New Roman"/>
                <w:bCs/>
                <w:w w:val="90"/>
                <w:sz w:val="32"/>
                <w:szCs w:val="22"/>
              </w:rPr>
            </w:pPr>
            <w:r>
              <w:rPr>
                <w:rFonts w:hint="eastAsia" w:ascii="宋体"/>
                <w:w w:val="90"/>
                <w:sz w:val="22"/>
                <w:szCs w:val="22"/>
              </w:rPr>
              <w:t>1</w:t>
            </w:r>
          </w:p>
        </w:tc>
        <w:tc>
          <w:tcPr>
            <w:tcW w:w="1033" w:type="dxa"/>
            <w:gridSpan w:val="2"/>
            <w:vAlign w:val="center"/>
          </w:tcPr>
          <w:p w14:paraId="223A5013">
            <w:pPr>
              <w:spacing w:line="240" w:lineRule="exact"/>
              <w:jc w:val="center"/>
              <w:rPr>
                <w:rFonts w:ascii="宋体" w:hAnsi="Times" w:eastAsia="宋体" w:cs="Times New Roman"/>
                <w:bCs/>
                <w:w w:val="90"/>
                <w:sz w:val="32"/>
                <w:szCs w:val="22"/>
              </w:rPr>
            </w:pPr>
            <w:r>
              <w:rPr>
                <w:rFonts w:hint="eastAsia" w:ascii="宋体"/>
                <w:w w:val="90"/>
                <w:sz w:val="22"/>
                <w:szCs w:val="22"/>
              </w:rPr>
              <w:t>1</w:t>
            </w:r>
          </w:p>
        </w:tc>
        <w:tc>
          <w:tcPr>
            <w:tcW w:w="1115" w:type="dxa"/>
            <w:vAlign w:val="center"/>
          </w:tcPr>
          <w:p w14:paraId="321EA991">
            <w:pPr>
              <w:spacing w:line="240" w:lineRule="exact"/>
              <w:jc w:val="center"/>
              <w:rPr>
                <w:rFonts w:ascii="宋体" w:hAnsi="Times" w:eastAsia="宋体" w:cs="Times New Roman"/>
                <w:bCs/>
                <w:w w:val="90"/>
                <w:sz w:val="32"/>
                <w:szCs w:val="22"/>
              </w:rPr>
            </w:pPr>
            <w:r>
              <w:rPr>
                <w:rFonts w:hint="eastAsia" w:ascii="宋体"/>
                <w:w w:val="90"/>
                <w:sz w:val="22"/>
                <w:szCs w:val="22"/>
              </w:rPr>
              <w:t>1</w:t>
            </w:r>
          </w:p>
        </w:tc>
        <w:tc>
          <w:tcPr>
            <w:tcW w:w="1085" w:type="dxa"/>
            <w:gridSpan w:val="2"/>
            <w:vAlign w:val="center"/>
          </w:tcPr>
          <w:p w14:paraId="5D5BF026">
            <w:pPr>
              <w:spacing w:line="240" w:lineRule="exact"/>
              <w:jc w:val="center"/>
              <w:rPr>
                <w:rFonts w:ascii="宋体" w:hAnsi="Times" w:eastAsia="宋体" w:cs="Times New Roman"/>
                <w:bCs/>
                <w:w w:val="90"/>
                <w:sz w:val="32"/>
                <w:szCs w:val="22"/>
              </w:rPr>
            </w:pPr>
            <w:r>
              <w:rPr>
                <w:rFonts w:hint="eastAsia" w:ascii="宋体"/>
                <w:w w:val="90"/>
                <w:sz w:val="22"/>
                <w:szCs w:val="22"/>
              </w:rPr>
              <w:t>1</w:t>
            </w:r>
          </w:p>
        </w:tc>
        <w:tc>
          <w:tcPr>
            <w:tcW w:w="1366" w:type="dxa"/>
            <w:tcBorders>
              <w:right w:val="single" w:color="auto" w:sz="12" w:space="0"/>
            </w:tcBorders>
            <w:vAlign w:val="center"/>
          </w:tcPr>
          <w:p w14:paraId="2B18BECB">
            <w:pPr>
              <w:spacing w:line="240" w:lineRule="exact"/>
              <w:jc w:val="center"/>
              <w:rPr>
                <w:rFonts w:ascii="宋体" w:hAnsi="Times" w:eastAsia="宋体" w:cs="Times New Roman"/>
                <w:bCs/>
                <w:w w:val="90"/>
                <w:sz w:val="32"/>
                <w:szCs w:val="22"/>
              </w:rPr>
            </w:pPr>
            <w:r>
              <w:rPr>
                <w:rFonts w:hint="eastAsia" w:ascii="宋体"/>
                <w:w w:val="90"/>
                <w:sz w:val="22"/>
                <w:szCs w:val="22"/>
              </w:rPr>
              <w:t>1</w:t>
            </w:r>
          </w:p>
        </w:tc>
      </w:tr>
      <w:tr w14:paraId="05DDFE8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88" w:hRule="atLeast"/>
          <w:jc w:val="center"/>
        </w:trPr>
        <w:tc>
          <w:tcPr>
            <w:tcW w:w="787" w:type="dxa"/>
            <w:tcBorders>
              <w:left w:val="single" w:color="auto" w:sz="12" w:space="0"/>
            </w:tcBorders>
            <w:vAlign w:val="center"/>
          </w:tcPr>
          <w:p w14:paraId="3F7111D5">
            <w:pPr>
              <w:jc w:val="center"/>
              <w:rPr>
                <w:rFonts w:ascii="宋体" w:eastAsia="宋体"/>
                <w:spacing w:val="50"/>
                <w:sz w:val="22"/>
                <w:szCs w:val="22"/>
              </w:rPr>
            </w:pPr>
            <w:r>
              <w:rPr>
                <w:rFonts w:hint="eastAsia" w:ascii="宋体"/>
                <w:spacing w:val="50"/>
                <w:sz w:val="22"/>
                <w:szCs w:val="22"/>
              </w:rPr>
              <w:t>部门</w:t>
            </w:r>
          </w:p>
        </w:tc>
        <w:tc>
          <w:tcPr>
            <w:tcW w:w="1017" w:type="dxa"/>
            <w:gridSpan w:val="2"/>
            <w:tcBorders>
              <w:right w:val="single" w:color="auto" w:sz="4" w:space="0"/>
            </w:tcBorders>
            <w:vAlign w:val="center"/>
          </w:tcPr>
          <w:p w14:paraId="6FC5F669">
            <w:pPr>
              <w:jc w:val="center"/>
              <w:rPr>
                <w:rFonts w:ascii="宋体"/>
                <w:w w:val="90"/>
                <w:sz w:val="22"/>
                <w:szCs w:val="22"/>
              </w:rPr>
            </w:pPr>
          </w:p>
        </w:tc>
        <w:tc>
          <w:tcPr>
            <w:tcW w:w="1083" w:type="dxa"/>
            <w:gridSpan w:val="2"/>
            <w:tcBorders>
              <w:left w:val="single" w:color="auto" w:sz="4" w:space="0"/>
            </w:tcBorders>
            <w:vAlign w:val="center"/>
          </w:tcPr>
          <w:p w14:paraId="188B18C7">
            <w:pPr>
              <w:jc w:val="center"/>
              <w:rPr>
                <w:rFonts w:ascii="宋体"/>
                <w:w w:val="90"/>
                <w:sz w:val="22"/>
                <w:szCs w:val="22"/>
              </w:rPr>
            </w:pPr>
          </w:p>
        </w:tc>
        <w:tc>
          <w:tcPr>
            <w:tcW w:w="1130" w:type="dxa"/>
            <w:vAlign w:val="center"/>
          </w:tcPr>
          <w:p w14:paraId="2B423CDF">
            <w:pPr>
              <w:jc w:val="center"/>
              <w:rPr>
                <w:rFonts w:ascii="宋体"/>
                <w:w w:val="90"/>
                <w:sz w:val="22"/>
                <w:szCs w:val="22"/>
              </w:rPr>
            </w:pPr>
          </w:p>
        </w:tc>
        <w:tc>
          <w:tcPr>
            <w:tcW w:w="1104" w:type="dxa"/>
            <w:gridSpan w:val="2"/>
            <w:vAlign w:val="center"/>
          </w:tcPr>
          <w:p w14:paraId="272601CB">
            <w:pPr>
              <w:jc w:val="center"/>
              <w:rPr>
                <w:rFonts w:ascii="宋体"/>
                <w:w w:val="90"/>
                <w:sz w:val="22"/>
                <w:szCs w:val="22"/>
              </w:rPr>
            </w:pPr>
          </w:p>
        </w:tc>
        <w:tc>
          <w:tcPr>
            <w:tcW w:w="1033" w:type="dxa"/>
            <w:gridSpan w:val="2"/>
            <w:vAlign w:val="center"/>
          </w:tcPr>
          <w:p w14:paraId="781F86DC">
            <w:pPr>
              <w:jc w:val="center"/>
              <w:rPr>
                <w:rFonts w:ascii="宋体"/>
                <w:w w:val="90"/>
                <w:sz w:val="22"/>
                <w:szCs w:val="22"/>
              </w:rPr>
            </w:pPr>
          </w:p>
        </w:tc>
        <w:tc>
          <w:tcPr>
            <w:tcW w:w="1115" w:type="dxa"/>
            <w:vAlign w:val="center"/>
          </w:tcPr>
          <w:p w14:paraId="6C859603">
            <w:pPr>
              <w:jc w:val="center"/>
              <w:rPr>
                <w:rFonts w:ascii="宋体"/>
                <w:w w:val="90"/>
                <w:sz w:val="22"/>
                <w:szCs w:val="22"/>
              </w:rPr>
            </w:pPr>
          </w:p>
        </w:tc>
        <w:tc>
          <w:tcPr>
            <w:tcW w:w="1085" w:type="dxa"/>
            <w:gridSpan w:val="2"/>
            <w:vAlign w:val="center"/>
          </w:tcPr>
          <w:p w14:paraId="5BD8E71A">
            <w:pPr>
              <w:spacing w:before="20"/>
              <w:jc w:val="center"/>
              <w:rPr>
                <w:rFonts w:ascii="宋体"/>
                <w:w w:val="90"/>
                <w:sz w:val="22"/>
                <w:szCs w:val="22"/>
              </w:rPr>
            </w:pPr>
          </w:p>
        </w:tc>
        <w:tc>
          <w:tcPr>
            <w:tcW w:w="1366" w:type="dxa"/>
            <w:tcBorders>
              <w:right w:val="single" w:color="auto" w:sz="12" w:space="0"/>
            </w:tcBorders>
            <w:vAlign w:val="center"/>
          </w:tcPr>
          <w:p w14:paraId="2B26AD95">
            <w:pPr>
              <w:spacing w:before="20"/>
              <w:jc w:val="center"/>
              <w:rPr>
                <w:rFonts w:ascii="宋体"/>
                <w:w w:val="90"/>
                <w:sz w:val="22"/>
                <w:szCs w:val="22"/>
              </w:rPr>
            </w:pPr>
          </w:p>
        </w:tc>
      </w:tr>
      <w:tr w14:paraId="298AFC1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9" w:hRule="atLeast"/>
          <w:jc w:val="center"/>
        </w:trPr>
        <w:tc>
          <w:tcPr>
            <w:tcW w:w="787" w:type="dxa"/>
            <w:tcBorders>
              <w:left w:val="single" w:color="auto" w:sz="12" w:space="0"/>
            </w:tcBorders>
            <w:vAlign w:val="center"/>
          </w:tcPr>
          <w:p w14:paraId="30795861">
            <w:pPr>
              <w:jc w:val="center"/>
              <w:rPr>
                <w:rFonts w:ascii="宋体"/>
                <w:spacing w:val="50"/>
                <w:sz w:val="22"/>
                <w:szCs w:val="22"/>
              </w:rPr>
            </w:pPr>
            <w:r>
              <w:rPr>
                <w:rFonts w:hint="eastAsia" w:ascii="宋体"/>
                <w:spacing w:val="50"/>
                <w:sz w:val="22"/>
                <w:szCs w:val="22"/>
              </w:rPr>
              <w:t>份数</w:t>
            </w:r>
          </w:p>
        </w:tc>
        <w:tc>
          <w:tcPr>
            <w:tcW w:w="1017" w:type="dxa"/>
            <w:gridSpan w:val="2"/>
            <w:tcBorders>
              <w:right w:val="single" w:color="auto" w:sz="4" w:space="0"/>
            </w:tcBorders>
            <w:vAlign w:val="center"/>
          </w:tcPr>
          <w:p w14:paraId="3A405FF3">
            <w:pPr>
              <w:spacing w:line="240" w:lineRule="exact"/>
              <w:jc w:val="center"/>
              <w:rPr>
                <w:rFonts w:ascii="宋体"/>
                <w:w w:val="90"/>
                <w:sz w:val="22"/>
                <w:szCs w:val="22"/>
              </w:rPr>
            </w:pPr>
          </w:p>
        </w:tc>
        <w:tc>
          <w:tcPr>
            <w:tcW w:w="1083" w:type="dxa"/>
            <w:gridSpan w:val="2"/>
            <w:tcBorders>
              <w:left w:val="single" w:color="auto" w:sz="4" w:space="0"/>
            </w:tcBorders>
            <w:vAlign w:val="center"/>
          </w:tcPr>
          <w:p w14:paraId="52ADB788">
            <w:pPr>
              <w:spacing w:line="240" w:lineRule="exact"/>
              <w:jc w:val="center"/>
              <w:rPr>
                <w:rFonts w:ascii="宋体"/>
                <w:w w:val="90"/>
                <w:sz w:val="22"/>
                <w:szCs w:val="22"/>
              </w:rPr>
            </w:pPr>
          </w:p>
        </w:tc>
        <w:tc>
          <w:tcPr>
            <w:tcW w:w="1130" w:type="dxa"/>
            <w:vAlign w:val="center"/>
          </w:tcPr>
          <w:p w14:paraId="6D66B678">
            <w:pPr>
              <w:spacing w:line="240" w:lineRule="exact"/>
              <w:jc w:val="center"/>
              <w:rPr>
                <w:rFonts w:ascii="宋体"/>
                <w:w w:val="90"/>
                <w:sz w:val="22"/>
                <w:szCs w:val="22"/>
              </w:rPr>
            </w:pPr>
          </w:p>
        </w:tc>
        <w:tc>
          <w:tcPr>
            <w:tcW w:w="1104" w:type="dxa"/>
            <w:gridSpan w:val="2"/>
            <w:vAlign w:val="center"/>
          </w:tcPr>
          <w:p w14:paraId="1873002C">
            <w:pPr>
              <w:spacing w:line="240" w:lineRule="exact"/>
              <w:jc w:val="center"/>
              <w:rPr>
                <w:rFonts w:ascii="宋体"/>
                <w:w w:val="90"/>
                <w:sz w:val="22"/>
                <w:szCs w:val="22"/>
              </w:rPr>
            </w:pPr>
          </w:p>
        </w:tc>
        <w:tc>
          <w:tcPr>
            <w:tcW w:w="1033" w:type="dxa"/>
            <w:gridSpan w:val="2"/>
            <w:vAlign w:val="center"/>
          </w:tcPr>
          <w:p w14:paraId="0EDA6517">
            <w:pPr>
              <w:spacing w:line="240" w:lineRule="exact"/>
              <w:jc w:val="center"/>
              <w:rPr>
                <w:rFonts w:ascii="宋体"/>
                <w:w w:val="90"/>
                <w:sz w:val="22"/>
                <w:szCs w:val="22"/>
              </w:rPr>
            </w:pPr>
          </w:p>
        </w:tc>
        <w:tc>
          <w:tcPr>
            <w:tcW w:w="1115" w:type="dxa"/>
            <w:vAlign w:val="center"/>
          </w:tcPr>
          <w:p w14:paraId="6B64D34F">
            <w:pPr>
              <w:spacing w:line="240" w:lineRule="exact"/>
              <w:jc w:val="center"/>
              <w:rPr>
                <w:rFonts w:ascii="宋体"/>
                <w:w w:val="90"/>
                <w:sz w:val="22"/>
                <w:szCs w:val="22"/>
              </w:rPr>
            </w:pPr>
          </w:p>
        </w:tc>
        <w:tc>
          <w:tcPr>
            <w:tcW w:w="1085" w:type="dxa"/>
            <w:gridSpan w:val="2"/>
            <w:vAlign w:val="center"/>
          </w:tcPr>
          <w:p w14:paraId="160B6122">
            <w:pPr>
              <w:spacing w:line="240" w:lineRule="exact"/>
              <w:jc w:val="center"/>
              <w:rPr>
                <w:rFonts w:ascii="宋体"/>
                <w:w w:val="90"/>
                <w:sz w:val="22"/>
                <w:szCs w:val="22"/>
              </w:rPr>
            </w:pPr>
          </w:p>
        </w:tc>
        <w:tc>
          <w:tcPr>
            <w:tcW w:w="1366" w:type="dxa"/>
            <w:tcBorders>
              <w:right w:val="single" w:color="auto" w:sz="12" w:space="0"/>
            </w:tcBorders>
            <w:vAlign w:val="center"/>
          </w:tcPr>
          <w:p w14:paraId="4D9A0A53">
            <w:pPr>
              <w:spacing w:line="240" w:lineRule="exact"/>
              <w:jc w:val="center"/>
              <w:rPr>
                <w:rFonts w:ascii="宋体"/>
                <w:w w:val="90"/>
                <w:sz w:val="22"/>
                <w:szCs w:val="22"/>
              </w:rPr>
            </w:pPr>
          </w:p>
        </w:tc>
      </w:tr>
      <w:tr w14:paraId="585325B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28" w:hRule="atLeast"/>
          <w:jc w:val="center"/>
        </w:trPr>
        <w:tc>
          <w:tcPr>
            <w:tcW w:w="1398" w:type="dxa"/>
            <w:gridSpan w:val="2"/>
            <w:tcBorders>
              <w:top w:val="single" w:color="auto" w:sz="6" w:space="0"/>
              <w:left w:val="single" w:color="auto" w:sz="12" w:space="0"/>
              <w:bottom w:val="single" w:color="auto" w:sz="6" w:space="0"/>
              <w:right w:val="single" w:color="auto" w:sz="6" w:space="0"/>
            </w:tcBorders>
            <w:vAlign w:val="center"/>
          </w:tcPr>
          <w:p w14:paraId="53F64524">
            <w:pPr>
              <w:jc w:val="center"/>
              <w:rPr>
                <w:rFonts w:ascii="宋体"/>
                <w:spacing w:val="100"/>
                <w:sz w:val="24"/>
              </w:rPr>
            </w:pPr>
            <w:r>
              <w:rPr>
                <w:rFonts w:hint="eastAsia" w:ascii="宋体"/>
                <w:spacing w:val="100"/>
                <w:sz w:val="24"/>
              </w:rPr>
              <w:t>编制</w:t>
            </w:r>
          </w:p>
        </w:tc>
        <w:tc>
          <w:tcPr>
            <w:tcW w:w="1489" w:type="dxa"/>
            <w:gridSpan w:val="3"/>
            <w:tcBorders>
              <w:top w:val="single" w:color="auto" w:sz="6" w:space="0"/>
              <w:left w:val="single" w:color="auto" w:sz="6" w:space="0"/>
              <w:bottom w:val="single" w:color="auto" w:sz="6" w:space="0"/>
              <w:right w:val="single" w:color="auto" w:sz="6" w:space="0"/>
            </w:tcBorders>
            <w:vAlign w:val="center"/>
          </w:tcPr>
          <w:p w14:paraId="29C74BCC">
            <w:pPr>
              <w:jc w:val="center"/>
              <w:rPr>
                <w:rFonts w:ascii="宋体"/>
                <w:sz w:val="24"/>
              </w:rPr>
            </w:pPr>
          </w:p>
        </w:tc>
        <w:tc>
          <w:tcPr>
            <w:tcW w:w="1481" w:type="dxa"/>
            <w:gridSpan w:val="2"/>
            <w:tcBorders>
              <w:top w:val="single" w:color="auto" w:sz="6" w:space="0"/>
              <w:left w:val="single" w:color="auto" w:sz="6" w:space="0"/>
              <w:bottom w:val="single" w:color="auto" w:sz="6" w:space="0"/>
              <w:right w:val="single" w:color="auto" w:sz="6" w:space="0"/>
            </w:tcBorders>
            <w:vAlign w:val="center"/>
          </w:tcPr>
          <w:p w14:paraId="5DB3A328">
            <w:pPr>
              <w:jc w:val="center"/>
              <w:rPr>
                <w:rFonts w:ascii="宋体"/>
                <w:spacing w:val="100"/>
                <w:sz w:val="24"/>
              </w:rPr>
            </w:pPr>
            <w:r>
              <w:rPr>
                <w:rFonts w:hint="eastAsia" w:ascii="宋体"/>
                <w:spacing w:val="100"/>
                <w:sz w:val="24"/>
              </w:rPr>
              <w:t>校对</w:t>
            </w:r>
          </w:p>
        </w:tc>
        <w:tc>
          <w:tcPr>
            <w:tcW w:w="1786" w:type="dxa"/>
            <w:gridSpan w:val="3"/>
            <w:tcBorders>
              <w:top w:val="single" w:color="auto" w:sz="6" w:space="0"/>
              <w:left w:val="single" w:color="auto" w:sz="6" w:space="0"/>
              <w:bottom w:val="single" w:color="auto" w:sz="6" w:space="0"/>
              <w:right w:val="single" w:color="auto" w:sz="6" w:space="0"/>
            </w:tcBorders>
            <w:vAlign w:val="center"/>
          </w:tcPr>
          <w:p w14:paraId="4F870B66">
            <w:pPr>
              <w:jc w:val="center"/>
              <w:rPr>
                <w:rFonts w:ascii="宋体"/>
                <w:sz w:val="24"/>
              </w:rPr>
            </w:pPr>
          </w:p>
        </w:tc>
        <w:tc>
          <w:tcPr>
            <w:tcW w:w="1115" w:type="dxa"/>
            <w:tcBorders>
              <w:top w:val="single" w:color="auto" w:sz="6" w:space="0"/>
              <w:left w:val="single" w:color="auto" w:sz="6" w:space="0"/>
              <w:bottom w:val="single" w:color="auto" w:sz="6" w:space="0"/>
              <w:right w:val="single" w:color="auto" w:sz="6" w:space="0"/>
            </w:tcBorders>
            <w:vAlign w:val="center"/>
          </w:tcPr>
          <w:p w14:paraId="0ACD280B">
            <w:pPr>
              <w:jc w:val="center"/>
              <w:rPr>
                <w:rFonts w:ascii="宋体"/>
                <w:spacing w:val="100"/>
                <w:sz w:val="24"/>
              </w:rPr>
            </w:pPr>
            <w:r>
              <w:rPr>
                <w:rFonts w:hint="eastAsia" w:ascii="宋体"/>
                <w:spacing w:val="100"/>
                <w:sz w:val="24"/>
              </w:rPr>
              <w:t>审核</w:t>
            </w:r>
          </w:p>
        </w:tc>
        <w:tc>
          <w:tcPr>
            <w:tcW w:w="2451" w:type="dxa"/>
            <w:gridSpan w:val="3"/>
            <w:tcBorders>
              <w:top w:val="single" w:color="auto" w:sz="6" w:space="0"/>
              <w:left w:val="single" w:color="auto" w:sz="6" w:space="0"/>
              <w:bottom w:val="single" w:color="auto" w:sz="6" w:space="0"/>
              <w:right w:val="single" w:color="auto" w:sz="12" w:space="0"/>
            </w:tcBorders>
            <w:vAlign w:val="center"/>
          </w:tcPr>
          <w:p w14:paraId="7B85D541">
            <w:pPr>
              <w:jc w:val="center"/>
              <w:rPr>
                <w:rFonts w:ascii="宋体"/>
                <w:sz w:val="24"/>
              </w:rPr>
            </w:pPr>
          </w:p>
        </w:tc>
      </w:tr>
      <w:tr w14:paraId="157DF88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9" w:hRule="atLeast"/>
          <w:jc w:val="center"/>
        </w:trPr>
        <w:tc>
          <w:tcPr>
            <w:tcW w:w="1398" w:type="dxa"/>
            <w:gridSpan w:val="2"/>
            <w:tcBorders>
              <w:top w:val="single" w:color="auto" w:sz="6" w:space="0"/>
              <w:left w:val="single" w:color="auto" w:sz="12" w:space="0"/>
              <w:bottom w:val="single" w:color="auto" w:sz="6" w:space="0"/>
              <w:right w:val="single" w:color="auto" w:sz="6" w:space="0"/>
            </w:tcBorders>
            <w:vAlign w:val="center"/>
          </w:tcPr>
          <w:p w14:paraId="08DA7DC7">
            <w:pPr>
              <w:rPr>
                <w:rFonts w:ascii="宋体"/>
                <w:spacing w:val="100"/>
                <w:sz w:val="24"/>
              </w:rPr>
            </w:pPr>
            <w:r>
              <w:rPr>
                <w:rFonts w:hint="eastAsia" w:ascii="宋体"/>
                <w:spacing w:val="100"/>
                <w:sz w:val="24"/>
              </w:rPr>
              <w:t>标准化</w:t>
            </w:r>
          </w:p>
        </w:tc>
        <w:tc>
          <w:tcPr>
            <w:tcW w:w="1489" w:type="dxa"/>
            <w:gridSpan w:val="3"/>
            <w:tcBorders>
              <w:top w:val="single" w:color="auto" w:sz="6" w:space="0"/>
              <w:left w:val="single" w:color="auto" w:sz="6" w:space="0"/>
              <w:bottom w:val="single" w:color="auto" w:sz="6" w:space="0"/>
              <w:right w:val="single" w:color="auto" w:sz="6" w:space="0"/>
            </w:tcBorders>
            <w:vAlign w:val="center"/>
          </w:tcPr>
          <w:p w14:paraId="4117F9C9">
            <w:pPr>
              <w:jc w:val="center"/>
              <w:rPr>
                <w:rFonts w:ascii="宋体"/>
                <w:sz w:val="24"/>
              </w:rPr>
            </w:pPr>
          </w:p>
        </w:tc>
        <w:tc>
          <w:tcPr>
            <w:tcW w:w="1481" w:type="dxa"/>
            <w:gridSpan w:val="2"/>
            <w:tcBorders>
              <w:top w:val="single" w:color="auto" w:sz="6" w:space="0"/>
              <w:left w:val="single" w:color="auto" w:sz="6" w:space="0"/>
              <w:bottom w:val="single" w:color="auto" w:sz="6" w:space="0"/>
              <w:right w:val="single" w:color="auto" w:sz="6" w:space="0"/>
            </w:tcBorders>
            <w:vAlign w:val="center"/>
          </w:tcPr>
          <w:p w14:paraId="4FD65A3A">
            <w:pPr>
              <w:jc w:val="center"/>
              <w:rPr>
                <w:rFonts w:ascii="宋体"/>
                <w:spacing w:val="100"/>
                <w:sz w:val="24"/>
              </w:rPr>
            </w:pPr>
            <w:r>
              <w:rPr>
                <w:rFonts w:hint="eastAsia" w:ascii="宋体"/>
                <w:spacing w:val="100"/>
                <w:sz w:val="24"/>
              </w:rPr>
              <w:t>批准</w:t>
            </w:r>
          </w:p>
        </w:tc>
        <w:tc>
          <w:tcPr>
            <w:tcW w:w="1786" w:type="dxa"/>
            <w:gridSpan w:val="3"/>
            <w:tcBorders>
              <w:top w:val="single" w:color="auto" w:sz="6" w:space="0"/>
              <w:left w:val="single" w:color="auto" w:sz="6" w:space="0"/>
              <w:bottom w:val="single" w:color="auto" w:sz="6" w:space="0"/>
              <w:right w:val="single" w:color="auto" w:sz="6" w:space="0"/>
            </w:tcBorders>
            <w:vAlign w:val="center"/>
          </w:tcPr>
          <w:p w14:paraId="6D50447A">
            <w:pPr>
              <w:jc w:val="center"/>
              <w:rPr>
                <w:rFonts w:ascii="宋体"/>
                <w:sz w:val="24"/>
              </w:rPr>
            </w:pPr>
          </w:p>
        </w:tc>
        <w:tc>
          <w:tcPr>
            <w:tcW w:w="1115" w:type="dxa"/>
            <w:tcBorders>
              <w:top w:val="single" w:color="auto" w:sz="6" w:space="0"/>
              <w:left w:val="single" w:color="auto" w:sz="6" w:space="0"/>
              <w:bottom w:val="single" w:color="auto" w:sz="6" w:space="0"/>
              <w:right w:val="single" w:color="auto" w:sz="6" w:space="0"/>
            </w:tcBorders>
            <w:vAlign w:val="center"/>
          </w:tcPr>
          <w:p w14:paraId="3B5FDB41">
            <w:pPr>
              <w:jc w:val="center"/>
              <w:rPr>
                <w:rFonts w:ascii="宋体"/>
                <w:spacing w:val="100"/>
                <w:sz w:val="24"/>
              </w:rPr>
            </w:pPr>
            <w:r>
              <w:rPr>
                <w:rFonts w:hint="eastAsia" w:ascii="宋体"/>
                <w:spacing w:val="100"/>
                <w:sz w:val="24"/>
              </w:rPr>
              <w:t>归档</w:t>
            </w:r>
          </w:p>
        </w:tc>
        <w:tc>
          <w:tcPr>
            <w:tcW w:w="2451" w:type="dxa"/>
            <w:gridSpan w:val="3"/>
            <w:tcBorders>
              <w:top w:val="single" w:color="auto" w:sz="6" w:space="0"/>
              <w:left w:val="single" w:color="auto" w:sz="6" w:space="0"/>
              <w:bottom w:val="single" w:color="auto" w:sz="6" w:space="0"/>
              <w:right w:val="single" w:color="auto" w:sz="12" w:space="0"/>
            </w:tcBorders>
            <w:vAlign w:val="center"/>
          </w:tcPr>
          <w:p w14:paraId="676B2BD8">
            <w:pPr>
              <w:jc w:val="center"/>
              <w:rPr>
                <w:rFonts w:ascii="宋体"/>
                <w:sz w:val="24"/>
              </w:rPr>
            </w:pPr>
          </w:p>
        </w:tc>
      </w:tr>
      <w:tr w14:paraId="7103F1F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9" w:hRule="atLeast"/>
          <w:jc w:val="center"/>
        </w:trPr>
        <w:tc>
          <w:tcPr>
            <w:tcW w:w="1398" w:type="dxa"/>
            <w:gridSpan w:val="2"/>
            <w:tcBorders>
              <w:top w:val="single" w:color="auto" w:sz="6" w:space="0"/>
              <w:left w:val="single" w:color="auto" w:sz="12" w:space="0"/>
              <w:bottom w:val="single" w:color="auto" w:sz="12" w:space="0"/>
              <w:right w:val="single" w:color="auto" w:sz="6" w:space="0"/>
            </w:tcBorders>
            <w:vAlign w:val="center"/>
          </w:tcPr>
          <w:p w14:paraId="1CB32A15">
            <w:pPr>
              <w:jc w:val="center"/>
              <w:rPr>
                <w:rFonts w:ascii="宋体"/>
                <w:spacing w:val="100"/>
                <w:sz w:val="24"/>
              </w:rPr>
            </w:pPr>
            <w:r>
              <w:rPr>
                <w:rFonts w:hint="eastAsia" w:ascii="宋体"/>
                <w:spacing w:val="100"/>
                <w:sz w:val="24"/>
              </w:rPr>
              <w:t>会签</w:t>
            </w:r>
          </w:p>
        </w:tc>
        <w:tc>
          <w:tcPr>
            <w:tcW w:w="8322" w:type="dxa"/>
            <w:gridSpan w:val="12"/>
            <w:tcBorders>
              <w:top w:val="single" w:color="auto" w:sz="6" w:space="0"/>
              <w:left w:val="single" w:color="auto" w:sz="6" w:space="0"/>
              <w:bottom w:val="single" w:color="auto" w:sz="12" w:space="0"/>
              <w:right w:val="single" w:color="auto" w:sz="12" w:space="0"/>
            </w:tcBorders>
            <w:vAlign w:val="center"/>
          </w:tcPr>
          <w:p w14:paraId="20622A78">
            <w:pPr>
              <w:jc w:val="center"/>
              <w:rPr>
                <w:rFonts w:ascii="宋体"/>
                <w:sz w:val="24"/>
              </w:rPr>
            </w:pPr>
          </w:p>
        </w:tc>
      </w:tr>
    </w:tbl>
    <w:p w14:paraId="18BDD5AD">
      <w:pPr>
        <w:spacing w:before="312" w:beforeLines="100" w:after="312" w:afterLines="100"/>
        <w:jc w:val="center"/>
        <w:rPr>
          <w:b/>
          <w:bCs/>
          <w:sz w:val="32"/>
          <w:szCs w:val="32"/>
        </w:rPr>
        <w:sectPr>
          <w:pgSz w:w="11906" w:h="16838"/>
          <w:pgMar w:top="1440" w:right="1800" w:bottom="1440" w:left="1800" w:header="851" w:footer="992" w:gutter="0"/>
          <w:pgNumType w:fmt="numberInDash"/>
          <w:cols w:space="425" w:num="1"/>
          <w:docGrid w:type="lines" w:linePitch="312" w:charSpace="0"/>
        </w:sectPr>
      </w:pPr>
    </w:p>
    <w:p w14:paraId="51068320">
      <w:pPr>
        <w:spacing w:before="312" w:beforeLines="100" w:after="312" w:afterLines="100" w:line="440" w:lineRule="exact"/>
        <w:jc w:val="left"/>
        <w:rPr>
          <w:rFonts w:hint="eastAsia" w:ascii="黑体" w:hAnsi="黑体" w:eastAsia="黑体" w:cs="黑体"/>
          <w:sz w:val="30"/>
          <w:szCs w:val="30"/>
        </w:rPr>
      </w:pPr>
      <w:r>
        <w:rPr>
          <w:rFonts w:hint="default" w:ascii="黑体" w:hAnsi="黑体" w:eastAsia="黑体" w:cs="黑体"/>
          <w:sz w:val="30"/>
          <w:szCs w:val="30"/>
          <w:lang w:val="en-US" w:eastAsia="zh-CN"/>
        </w:rPr>
        <w:t>1</w:t>
      </w:r>
      <w:r>
        <w:rPr>
          <w:rFonts w:hint="eastAsia" w:ascii="黑体" w:hAnsi="黑体" w:eastAsia="黑体" w:cs="黑体"/>
          <w:sz w:val="30"/>
          <w:szCs w:val="30"/>
          <w:lang w:val="en-US" w:eastAsia="zh-CN"/>
        </w:rPr>
        <w:t xml:space="preserve"> </w:t>
      </w:r>
      <w:r>
        <w:rPr>
          <w:rFonts w:hint="eastAsia" w:ascii="黑体" w:hAnsi="黑体" w:eastAsia="黑体" w:cs="黑体"/>
          <w:sz w:val="30"/>
          <w:szCs w:val="30"/>
        </w:rPr>
        <w:t>目的</w:t>
      </w:r>
    </w:p>
    <w:p w14:paraId="196DEFA9">
      <w:pPr>
        <w:spacing w:line="440" w:lineRule="exact"/>
        <w:ind w:firstLine="560" w:firstLineChars="200"/>
        <w:jc w:val="both"/>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为确保沈阳昌兴复材航空科技有限责任公司（以下简称公司）直接从事产品制造的一般操作岗位及检验检测员工在上岗前具备必要的理论知识和达到规定的岗位操作技能，满足产品制造过程中安全、质量要求。</w:t>
      </w:r>
    </w:p>
    <w:p w14:paraId="3AAB1DF4">
      <w:pPr>
        <w:spacing w:before="312" w:beforeLines="100" w:after="312" w:afterLines="100" w:line="440" w:lineRule="exact"/>
        <w:jc w:val="left"/>
        <w:rPr>
          <w:rFonts w:hint="default" w:ascii="黑体" w:hAnsi="黑体" w:eastAsia="黑体" w:cs="黑体"/>
          <w:sz w:val="30"/>
          <w:szCs w:val="30"/>
          <w:lang w:val="en-US" w:eastAsia="zh-CN"/>
        </w:rPr>
      </w:pPr>
      <w:r>
        <w:rPr>
          <w:rFonts w:hint="default" w:ascii="黑体" w:hAnsi="黑体" w:eastAsia="黑体" w:cs="黑体"/>
          <w:sz w:val="30"/>
          <w:szCs w:val="30"/>
          <w:lang w:val="en-US" w:eastAsia="zh-CN"/>
        </w:rPr>
        <w:t>2</w:t>
      </w:r>
      <w:r>
        <w:rPr>
          <w:rFonts w:hint="eastAsia" w:ascii="黑体" w:hAnsi="黑体" w:eastAsia="黑体" w:cs="黑体"/>
          <w:sz w:val="30"/>
          <w:szCs w:val="30"/>
          <w:lang w:val="en-US" w:eastAsia="zh-CN"/>
        </w:rPr>
        <w:t xml:space="preserve"> 适用范围</w:t>
      </w:r>
    </w:p>
    <w:p w14:paraId="090363F7">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本标准适用于公司直接从事产品制造的一般操作岗位及检验检测的新进员工和岗位变动员工。</w:t>
      </w:r>
    </w:p>
    <w:p w14:paraId="573039C6">
      <w:pPr>
        <w:spacing w:before="312" w:beforeLines="100" w:after="312" w:afterLines="100" w:line="440" w:lineRule="exact"/>
        <w:jc w:val="left"/>
        <w:rPr>
          <w:rFonts w:hint="default" w:ascii="黑体" w:hAnsi="黑体" w:eastAsia="黑体" w:cs="黑体"/>
          <w:sz w:val="30"/>
          <w:szCs w:val="30"/>
          <w:lang w:val="en-US" w:eastAsia="zh-CN"/>
        </w:rPr>
      </w:pPr>
      <w:r>
        <w:rPr>
          <w:rFonts w:hint="default" w:ascii="黑体" w:hAnsi="黑体" w:eastAsia="黑体" w:cs="黑体"/>
          <w:sz w:val="30"/>
          <w:szCs w:val="30"/>
          <w:lang w:val="en-US" w:eastAsia="zh-CN"/>
        </w:rPr>
        <w:t>3</w:t>
      </w:r>
      <w:r>
        <w:rPr>
          <w:rFonts w:hint="eastAsia" w:ascii="黑体" w:hAnsi="黑体" w:eastAsia="黑体" w:cs="黑体"/>
          <w:sz w:val="30"/>
          <w:szCs w:val="30"/>
          <w:lang w:val="en-US" w:eastAsia="zh-CN"/>
        </w:rPr>
        <w:t xml:space="preserve"> 术语和定义</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9"/>
        <w:gridCol w:w="6187"/>
      </w:tblGrid>
      <w:tr w14:paraId="5238C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9" w:type="dxa"/>
          </w:tcPr>
          <w:p w14:paraId="049D4F66">
            <w:pPr>
              <w:adjustRightInd w:val="0"/>
              <w:snapToGrid w:val="0"/>
              <w:spacing w:line="240" w:lineRule="auto"/>
              <w:jc w:val="center"/>
              <w:rPr>
                <w:rFonts w:hint="eastAsia" w:asciiTheme="minorEastAsia" w:hAnsiTheme="minorEastAsia"/>
                <w:bCs/>
                <w:color w:val="000000"/>
                <w:sz w:val="24"/>
                <w:szCs w:val="24"/>
              </w:rPr>
            </w:pPr>
            <w:r>
              <w:rPr>
                <w:rFonts w:hint="eastAsia" w:asciiTheme="minorEastAsia" w:hAnsiTheme="minorEastAsia"/>
                <w:bCs/>
                <w:color w:val="000000"/>
                <w:sz w:val="24"/>
                <w:szCs w:val="24"/>
              </w:rPr>
              <w:t>术语</w:t>
            </w:r>
          </w:p>
        </w:tc>
        <w:tc>
          <w:tcPr>
            <w:tcW w:w="6187" w:type="dxa"/>
          </w:tcPr>
          <w:p w14:paraId="21FBC171">
            <w:pPr>
              <w:adjustRightInd w:val="0"/>
              <w:snapToGrid w:val="0"/>
              <w:spacing w:line="240" w:lineRule="auto"/>
              <w:jc w:val="center"/>
              <w:rPr>
                <w:rFonts w:hint="eastAsia" w:asciiTheme="minorEastAsia" w:hAnsiTheme="minorEastAsia"/>
                <w:bCs/>
                <w:color w:val="000000"/>
                <w:sz w:val="24"/>
                <w:szCs w:val="24"/>
              </w:rPr>
            </w:pPr>
            <w:r>
              <w:rPr>
                <w:rFonts w:hint="eastAsia" w:asciiTheme="minorEastAsia" w:hAnsiTheme="minorEastAsia"/>
                <w:bCs/>
                <w:color w:val="000000"/>
                <w:sz w:val="24"/>
                <w:szCs w:val="24"/>
              </w:rPr>
              <w:t>定义</w:t>
            </w:r>
          </w:p>
        </w:tc>
      </w:tr>
      <w:tr w14:paraId="47976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9" w:type="dxa"/>
          </w:tcPr>
          <w:p w14:paraId="673DA286">
            <w:pPr>
              <w:adjustRightInd w:val="0"/>
              <w:snapToGrid w:val="0"/>
              <w:spacing w:line="240" w:lineRule="auto"/>
              <w:jc w:val="center"/>
              <w:rPr>
                <w:rFonts w:hint="eastAsia" w:asciiTheme="minorEastAsia" w:hAnsiTheme="minorEastAsia"/>
                <w:bCs/>
                <w:color w:val="000000"/>
                <w:sz w:val="24"/>
                <w:szCs w:val="24"/>
              </w:rPr>
            </w:pPr>
            <w:r>
              <w:rPr>
                <w:rFonts w:hint="eastAsia" w:asciiTheme="minorEastAsia" w:hAnsiTheme="minorEastAsia"/>
                <w:bCs/>
                <w:color w:val="000000"/>
                <w:sz w:val="24"/>
                <w:szCs w:val="24"/>
              </w:rPr>
              <w:t>岗位资格证</w:t>
            </w:r>
          </w:p>
        </w:tc>
        <w:tc>
          <w:tcPr>
            <w:tcW w:w="6187" w:type="dxa"/>
          </w:tcPr>
          <w:p w14:paraId="4290C9B8">
            <w:pPr>
              <w:adjustRightInd w:val="0"/>
              <w:snapToGrid w:val="0"/>
              <w:spacing w:line="240" w:lineRule="auto"/>
              <w:jc w:val="center"/>
              <w:rPr>
                <w:rFonts w:hint="eastAsia" w:asciiTheme="minorEastAsia" w:hAnsiTheme="minorEastAsia"/>
                <w:bCs/>
                <w:color w:val="000000"/>
                <w:sz w:val="24"/>
                <w:szCs w:val="24"/>
              </w:rPr>
            </w:pPr>
            <w:r>
              <w:rPr>
                <w:rFonts w:hint="eastAsia" w:asciiTheme="minorEastAsia" w:hAnsiTheme="minorEastAsia"/>
                <w:bCs/>
                <w:color w:val="000000"/>
                <w:sz w:val="24"/>
                <w:szCs w:val="24"/>
              </w:rPr>
              <w:t>表明持证人经过教育、培训、技能、经验等综合考评合格，具备生产（本岗位）资格后所获得的凭证。包括通用岗位资格和专项岗位资格。</w:t>
            </w:r>
          </w:p>
        </w:tc>
      </w:tr>
      <w:tr w14:paraId="6E62F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9" w:type="dxa"/>
          </w:tcPr>
          <w:p w14:paraId="162DCC8E">
            <w:pPr>
              <w:adjustRightInd w:val="0"/>
              <w:snapToGrid w:val="0"/>
              <w:spacing w:line="240" w:lineRule="auto"/>
              <w:jc w:val="center"/>
              <w:rPr>
                <w:rFonts w:hint="eastAsia" w:asciiTheme="minorEastAsia" w:hAnsiTheme="minorEastAsia"/>
                <w:bCs/>
                <w:color w:val="000000"/>
                <w:sz w:val="24"/>
                <w:szCs w:val="24"/>
              </w:rPr>
            </w:pPr>
            <w:r>
              <w:rPr>
                <w:rFonts w:hint="eastAsia" w:asciiTheme="minorEastAsia" w:hAnsiTheme="minorEastAsia"/>
                <w:bCs/>
                <w:color w:val="000000"/>
                <w:sz w:val="24"/>
                <w:szCs w:val="24"/>
              </w:rPr>
              <w:t>通用岗位资格</w:t>
            </w:r>
          </w:p>
        </w:tc>
        <w:tc>
          <w:tcPr>
            <w:tcW w:w="6187" w:type="dxa"/>
          </w:tcPr>
          <w:p w14:paraId="760D1170">
            <w:pPr>
              <w:adjustRightInd w:val="0"/>
              <w:snapToGrid w:val="0"/>
              <w:spacing w:line="240" w:lineRule="auto"/>
              <w:jc w:val="center"/>
              <w:rPr>
                <w:rFonts w:hint="eastAsia" w:asciiTheme="minorEastAsia" w:hAnsiTheme="minorEastAsia"/>
                <w:bCs/>
                <w:color w:val="000000"/>
                <w:sz w:val="24"/>
                <w:szCs w:val="24"/>
              </w:rPr>
            </w:pPr>
            <w:r>
              <w:rPr>
                <w:rFonts w:hint="eastAsia" w:asciiTheme="minorEastAsia" w:hAnsiTheme="minorEastAsia"/>
                <w:bCs/>
                <w:color w:val="000000"/>
                <w:sz w:val="24"/>
                <w:szCs w:val="24"/>
              </w:rPr>
              <w:t>指新上岗、转岗的技能人员，按照要求培训考核合格，达到本工种（岗位）通用基本知识和技能要求的资格。</w:t>
            </w:r>
          </w:p>
        </w:tc>
      </w:tr>
      <w:tr w14:paraId="255BA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trPr>
        <w:tc>
          <w:tcPr>
            <w:tcW w:w="2109" w:type="dxa"/>
          </w:tcPr>
          <w:p w14:paraId="34C99711">
            <w:pPr>
              <w:adjustRightInd w:val="0"/>
              <w:snapToGrid w:val="0"/>
              <w:spacing w:line="240" w:lineRule="auto"/>
              <w:jc w:val="center"/>
              <w:rPr>
                <w:rFonts w:hint="eastAsia" w:asciiTheme="minorEastAsia" w:hAnsiTheme="minorEastAsia"/>
                <w:bCs/>
                <w:color w:val="000000"/>
                <w:sz w:val="24"/>
                <w:szCs w:val="24"/>
              </w:rPr>
            </w:pPr>
            <w:r>
              <w:rPr>
                <w:rFonts w:hint="eastAsia" w:asciiTheme="minorEastAsia" w:hAnsiTheme="minorEastAsia"/>
                <w:bCs/>
                <w:color w:val="000000"/>
                <w:sz w:val="24"/>
                <w:szCs w:val="24"/>
              </w:rPr>
              <w:t>专项岗位资格</w:t>
            </w:r>
          </w:p>
        </w:tc>
        <w:tc>
          <w:tcPr>
            <w:tcW w:w="6187" w:type="dxa"/>
          </w:tcPr>
          <w:p w14:paraId="34B52BBC">
            <w:pPr>
              <w:adjustRightInd w:val="0"/>
              <w:snapToGrid w:val="0"/>
              <w:spacing w:line="240" w:lineRule="auto"/>
              <w:jc w:val="center"/>
              <w:rPr>
                <w:rFonts w:hint="eastAsia" w:asciiTheme="minorEastAsia" w:hAnsiTheme="minorEastAsia"/>
                <w:bCs/>
                <w:color w:val="000000"/>
                <w:sz w:val="24"/>
                <w:szCs w:val="24"/>
              </w:rPr>
            </w:pPr>
            <w:r>
              <w:rPr>
                <w:rFonts w:hint="eastAsia" w:asciiTheme="minorEastAsia" w:hAnsiTheme="minorEastAsia"/>
                <w:bCs/>
                <w:color w:val="000000"/>
                <w:sz w:val="24"/>
                <w:szCs w:val="24"/>
              </w:rPr>
              <w:t>指已获得通用岗位资格的人员，经过与产品相关的技术标准（规范）、程序和生产技能培训考核合格，具备生产（检验）某产品的资格。</w:t>
            </w:r>
          </w:p>
        </w:tc>
      </w:tr>
      <w:tr w14:paraId="3D270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9" w:type="dxa"/>
          </w:tcPr>
          <w:p w14:paraId="085F36A8">
            <w:pPr>
              <w:adjustRightInd w:val="0"/>
              <w:snapToGrid w:val="0"/>
              <w:spacing w:line="240" w:lineRule="auto"/>
              <w:jc w:val="center"/>
              <w:rPr>
                <w:rFonts w:hint="eastAsia" w:asciiTheme="minorEastAsia" w:hAnsiTheme="minorEastAsia"/>
                <w:bCs/>
                <w:color w:val="000000"/>
                <w:sz w:val="24"/>
                <w:szCs w:val="24"/>
              </w:rPr>
            </w:pPr>
            <w:r>
              <w:rPr>
                <w:rFonts w:hint="eastAsia" w:asciiTheme="minorEastAsia" w:hAnsiTheme="minorEastAsia"/>
                <w:bCs/>
                <w:color w:val="000000"/>
                <w:sz w:val="24"/>
                <w:szCs w:val="24"/>
              </w:rPr>
              <w:t>专业资格证</w:t>
            </w:r>
          </w:p>
        </w:tc>
        <w:tc>
          <w:tcPr>
            <w:tcW w:w="6187" w:type="dxa"/>
          </w:tcPr>
          <w:p w14:paraId="47C073CB">
            <w:pPr>
              <w:adjustRightInd w:val="0"/>
              <w:snapToGrid w:val="0"/>
              <w:spacing w:line="240" w:lineRule="auto"/>
              <w:jc w:val="center"/>
              <w:rPr>
                <w:rFonts w:hint="eastAsia" w:asciiTheme="minorEastAsia" w:hAnsiTheme="minorEastAsia"/>
                <w:bCs/>
                <w:color w:val="000000"/>
                <w:sz w:val="24"/>
                <w:szCs w:val="24"/>
              </w:rPr>
            </w:pPr>
            <w:r>
              <w:rPr>
                <w:rFonts w:hint="eastAsia" w:asciiTheme="minorEastAsia" w:hAnsiTheme="minorEastAsia"/>
                <w:bCs/>
                <w:color w:val="000000"/>
                <w:sz w:val="24"/>
                <w:szCs w:val="24"/>
              </w:rPr>
              <w:t>按国家、行业标准等要求从事特种工艺操作、无损检测、理化试验与计量检定等人员，接受专门机构的培训与鉴定，具备从事本专业（工种）工作能力和条件的一种凭证。</w:t>
            </w:r>
          </w:p>
        </w:tc>
      </w:tr>
      <w:tr w14:paraId="0364C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9" w:type="dxa"/>
          </w:tcPr>
          <w:p w14:paraId="061E6095">
            <w:pPr>
              <w:adjustRightInd w:val="0"/>
              <w:snapToGrid w:val="0"/>
              <w:spacing w:line="240" w:lineRule="auto"/>
              <w:jc w:val="center"/>
              <w:rPr>
                <w:rFonts w:hint="eastAsia" w:asciiTheme="minorEastAsia" w:hAnsiTheme="minorEastAsia"/>
                <w:bCs/>
                <w:color w:val="000000"/>
                <w:sz w:val="24"/>
                <w:szCs w:val="24"/>
              </w:rPr>
            </w:pPr>
            <w:r>
              <w:rPr>
                <w:rFonts w:hint="eastAsia" w:asciiTheme="minorEastAsia" w:hAnsiTheme="minorEastAsia"/>
                <w:bCs/>
                <w:color w:val="000000"/>
                <w:sz w:val="24"/>
                <w:szCs w:val="24"/>
              </w:rPr>
              <w:t>关键技能岗位</w:t>
            </w:r>
          </w:p>
        </w:tc>
        <w:tc>
          <w:tcPr>
            <w:tcW w:w="6187" w:type="dxa"/>
          </w:tcPr>
          <w:p w14:paraId="566BDF5D">
            <w:pPr>
              <w:adjustRightInd w:val="0"/>
              <w:snapToGrid w:val="0"/>
              <w:spacing w:line="240" w:lineRule="auto"/>
              <w:jc w:val="center"/>
              <w:rPr>
                <w:rFonts w:hint="eastAsia" w:asciiTheme="minorEastAsia" w:hAnsiTheme="minorEastAsia"/>
                <w:bCs/>
                <w:color w:val="000000"/>
                <w:sz w:val="24"/>
                <w:szCs w:val="24"/>
              </w:rPr>
            </w:pPr>
            <w:r>
              <w:rPr>
                <w:rFonts w:hint="eastAsia" w:asciiTheme="minorEastAsia" w:hAnsiTheme="minorEastAsia"/>
                <w:bCs/>
                <w:color w:val="000000"/>
                <w:sz w:val="24"/>
                <w:szCs w:val="24"/>
              </w:rPr>
              <w:t>指在公司技术、生产和产品质量等方面对公司生存发展起关键性作用，承担重要工作职责，掌握产品生产各环节中所需的重要技能，对产品质量有重大影响，并且在一定时期内难以通过公司内部人员调换和外部人才供给所替代的一系列重要岗位的总和。</w:t>
            </w:r>
          </w:p>
        </w:tc>
      </w:tr>
      <w:tr w14:paraId="10955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2109" w:type="dxa"/>
          </w:tcPr>
          <w:p w14:paraId="6D44A906">
            <w:pPr>
              <w:adjustRightInd w:val="0"/>
              <w:snapToGrid w:val="0"/>
              <w:spacing w:line="240" w:lineRule="auto"/>
              <w:jc w:val="center"/>
              <w:rPr>
                <w:rFonts w:hint="eastAsia" w:asciiTheme="minorEastAsia" w:hAnsiTheme="minorEastAsia"/>
                <w:bCs/>
                <w:color w:val="000000"/>
                <w:sz w:val="24"/>
                <w:szCs w:val="24"/>
              </w:rPr>
            </w:pPr>
            <w:r>
              <w:rPr>
                <w:rFonts w:hint="eastAsia" w:asciiTheme="minorEastAsia" w:hAnsiTheme="minorEastAsia"/>
                <w:bCs/>
                <w:color w:val="000000"/>
                <w:sz w:val="24"/>
                <w:szCs w:val="24"/>
              </w:rPr>
              <w:t>转岗员工</w:t>
            </w:r>
          </w:p>
        </w:tc>
        <w:tc>
          <w:tcPr>
            <w:tcW w:w="6187" w:type="dxa"/>
          </w:tcPr>
          <w:p w14:paraId="7E154216">
            <w:pPr>
              <w:adjustRightInd w:val="0"/>
              <w:snapToGrid w:val="0"/>
              <w:spacing w:line="240" w:lineRule="auto"/>
              <w:jc w:val="center"/>
              <w:rPr>
                <w:rFonts w:hint="eastAsia" w:asciiTheme="minorEastAsia" w:hAnsiTheme="minorEastAsia"/>
                <w:bCs/>
                <w:color w:val="000000"/>
                <w:sz w:val="24"/>
                <w:szCs w:val="24"/>
              </w:rPr>
            </w:pPr>
            <w:r>
              <w:rPr>
                <w:rFonts w:hint="eastAsia" w:asciiTheme="minorEastAsia" w:hAnsiTheme="minorEastAsia"/>
                <w:bCs/>
                <w:color w:val="000000"/>
                <w:sz w:val="24"/>
                <w:szCs w:val="24"/>
              </w:rPr>
              <w:t>指由所在岗位调整至其他岗位且岗位名称发生变化的员工。</w:t>
            </w:r>
          </w:p>
        </w:tc>
      </w:tr>
    </w:tbl>
    <w:p w14:paraId="78DEF1E5">
      <w:pPr>
        <w:spacing w:before="312" w:beforeLines="100" w:after="312" w:afterLines="100" w:line="440" w:lineRule="exact"/>
        <w:jc w:val="left"/>
        <w:rPr>
          <w:rFonts w:hint="default" w:ascii="黑体" w:hAnsi="黑体" w:eastAsia="黑体" w:cs="黑体"/>
          <w:sz w:val="30"/>
          <w:szCs w:val="30"/>
          <w:lang w:val="en-US" w:eastAsia="zh-CN"/>
        </w:rPr>
      </w:pPr>
    </w:p>
    <w:p w14:paraId="2837018E">
      <w:pPr>
        <w:spacing w:before="312" w:beforeLines="100" w:after="312" w:afterLines="100" w:line="440" w:lineRule="exact"/>
        <w:jc w:val="left"/>
        <w:rPr>
          <w:rFonts w:hint="default" w:ascii="黑体" w:hAnsi="黑体" w:eastAsia="黑体" w:cs="黑体"/>
          <w:sz w:val="30"/>
          <w:szCs w:val="30"/>
          <w:lang w:val="en-US" w:eastAsia="zh-CN"/>
        </w:rPr>
      </w:pPr>
    </w:p>
    <w:p w14:paraId="5E8E6D4F">
      <w:pPr>
        <w:spacing w:before="312" w:beforeLines="100" w:after="312" w:afterLines="100" w:line="440" w:lineRule="exact"/>
        <w:jc w:val="left"/>
        <w:rPr>
          <w:rFonts w:hint="default" w:ascii="黑体" w:hAnsi="黑体" w:eastAsia="黑体" w:cs="黑体"/>
          <w:sz w:val="30"/>
          <w:szCs w:val="30"/>
          <w:lang w:val="en-US" w:eastAsia="zh-CN"/>
        </w:rPr>
      </w:pPr>
    </w:p>
    <w:p w14:paraId="065856E8">
      <w:pPr>
        <w:spacing w:before="312" w:beforeLines="100" w:after="312" w:afterLines="100" w:line="440" w:lineRule="exact"/>
        <w:jc w:val="left"/>
        <w:rPr>
          <w:rFonts w:hint="default" w:ascii="黑体" w:hAnsi="黑体" w:eastAsia="黑体" w:cs="黑体"/>
          <w:sz w:val="30"/>
          <w:szCs w:val="30"/>
          <w:lang w:val="en-US" w:eastAsia="zh-CN"/>
        </w:rPr>
      </w:pPr>
      <w:r>
        <w:rPr>
          <w:rFonts w:hint="default" w:ascii="黑体" w:hAnsi="黑体" w:eastAsia="黑体" w:cs="黑体"/>
          <w:sz w:val="30"/>
          <w:szCs w:val="30"/>
          <w:lang w:val="en-US" w:eastAsia="zh-CN"/>
        </w:rPr>
        <w:t>4</w:t>
      </w:r>
      <w:r>
        <w:rPr>
          <w:rFonts w:hint="eastAsia" w:ascii="黑体" w:hAnsi="黑体" w:eastAsia="黑体" w:cs="黑体"/>
          <w:sz w:val="30"/>
          <w:szCs w:val="30"/>
          <w:lang w:val="en-US" w:eastAsia="zh-CN"/>
        </w:rPr>
        <w:t xml:space="preserve"> 职责分工</w:t>
      </w:r>
    </w:p>
    <w:tbl>
      <w:tblPr>
        <w:tblStyle w:val="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0"/>
        <w:gridCol w:w="7060"/>
      </w:tblGrid>
      <w:tr w14:paraId="1E17A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blHeader/>
          <w:jc w:val="center"/>
        </w:trPr>
        <w:tc>
          <w:tcPr>
            <w:tcW w:w="857" w:type="pct"/>
            <w:vAlign w:val="center"/>
          </w:tcPr>
          <w:p w14:paraId="4189AD05">
            <w:pPr>
              <w:adjustRightInd w:val="0"/>
              <w:snapToGrid w:val="0"/>
              <w:spacing w:line="240" w:lineRule="auto"/>
              <w:jc w:val="center"/>
              <w:rPr>
                <w:rFonts w:asciiTheme="minorEastAsia" w:hAnsiTheme="minorEastAsia"/>
                <w:bCs/>
                <w:color w:val="000000"/>
                <w:sz w:val="24"/>
                <w:szCs w:val="24"/>
              </w:rPr>
            </w:pPr>
            <w:r>
              <w:rPr>
                <w:rFonts w:hint="eastAsia" w:asciiTheme="minorEastAsia" w:hAnsiTheme="minorEastAsia"/>
                <w:bCs/>
                <w:color w:val="000000"/>
                <w:sz w:val="24"/>
                <w:szCs w:val="24"/>
              </w:rPr>
              <w:t>部 门</w:t>
            </w:r>
          </w:p>
        </w:tc>
        <w:tc>
          <w:tcPr>
            <w:tcW w:w="4142" w:type="pct"/>
            <w:vAlign w:val="center"/>
          </w:tcPr>
          <w:p w14:paraId="59BF61CC">
            <w:pPr>
              <w:adjustRightInd w:val="0"/>
              <w:snapToGrid w:val="0"/>
              <w:spacing w:line="240" w:lineRule="auto"/>
              <w:jc w:val="center"/>
              <w:rPr>
                <w:rFonts w:asciiTheme="minorEastAsia" w:hAnsiTheme="minorEastAsia"/>
                <w:bCs/>
                <w:color w:val="000000"/>
                <w:sz w:val="24"/>
                <w:szCs w:val="24"/>
              </w:rPr>
            </w:pPr>
            <w:r>
              <w:rPr>
                <w:rFonts w:hint="eastAsia" w:asciiTheme="minorEastAsia" w:hAnsiTheme="minorEastAsia"/>
                <w:bCs/>
                <w:color w:val="000000"/>
                <w:sz w:val="24"/>
                <w:szCs w:val="24"/>
              </w:rPr>
              <w:t>主 要 职 责 描 述</w:t>
            </w:r>
          </w:p>
        </w:tc>
      </w:tr>
      <w:tr w14:paraId="0B9E3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0" w:hRule="atLeast"/>
          <w:jc w:val="center"/>
        </w:trPr>
        <w:tc>
          <w:tcPr>
            <w:tcW w:w="857" w:type="pct"/>
            <w:vAlign w:val="center"/>
          </w:tcPr>
          <w:p w14:paraId="0C408962">
            <w:pPr>
              <w:adjustRightInd w:val="0"/>
              <w:snapToGrid w:val="0"/>
              <w:spacing w:line="240" w:lineRule="auto"/>
              <w:jc w:val="center"/>
              <w:rPr>
                <w:rFonts w:asciiTheme="minorEastAsia" w:hAnsiTheme="minorEastAsia"/>
                <w:bCs/>
                <w:color w:val="000000"/>
                <w:sz w:val="24"/>
                <w:szCs w:val="24"/>
              </w:rPr>
            </w:pPr>
            <w:r>
              <w:rPr>
                <w:rFonts w:hint="eastAsia" w:asciiTheme="minorEastAsia" w:hAnsiTheme="minorEastAsia"/>
                <w:bCs/>
                <w:color w:val="000000"/>
                <w:sz w:val="24"/>
                <w:szCs w:val="24"/>
              </w:rPr>
              <w:t>各部门（兼职培训员）</w:t>
            </w:r>
          </w:p>
        </w:tc>
        <w:tc>
          <w:tcPr>
            <w:tcW w:w="4142" w:type="pct"/>
            <w:vAlign w:val="center"/>
          </w:tcPr>
          <w:p w14:paraId="6257274B">
            <w:pPr>
              <w:pStyle w:val="12"/>
              <w:numPr>
                <w:ilvl w:val="0"/>
                <w:numId w:val="0"/>
              </w:numPr>
              <w:tabs>
                <w:tab w:val="left" w:pos="720"/>
              </w:tabs>
              <w:spacing w:line="240" w:lineRule="auto"/>
              <w:ind w:left="440" w:leftChars="0" w:hanging="440" w:firstLineChars="0"/>
              <w:rPr>
                <w:rFonts w:asciiTheme="minorEastAsia" w:hAnsiTheme="minorEastAsia" w:eastAsiaTheme="minorEastAsia"/>
                <w:bCs/>
                <w:color w:val="000000"/>
                <w:sz w:val="24"/>
                <w:szCs w:val="24"/>
              </w:rPr>
            </w:pPr>
            <w:r>
              <w:rPr>
                <w:rFonts w:cs="Times New Roman" w:asciiTheme="minorEastAsia" w:hAnsiTheme="minorEastAsia" w:eastAsiaTheme="minorEastAsia"/>
                <w:bCs/>
                <w:color w:val="000000"/>
                <w:kern w:val="2"/>
                <w:sz w:val="24"/>
                <w:szCs w:val="24"/>
                <w:lang w:val="en-US" w:eastAsia="zh-CN" w:bidi="ar-SA"/>
              </w:rPr>
              <w:t>1.</w:t>
            </w:r>
            <w:r>
              <w:rPr>
                <w:rFonts w:hint="eastAsia" w:asciiTheme="minorEastAsia" w:hAnsiTheme="minorEastAsia" w:eastAsiaTheme="minorEastAsia"/>
                <w:bCs/>
                <w:color w:val="000000"/>
                <w:sz w:val="24"/>
                <w:szCs w:val="24"/>
              </w:rPr>
              <w:t>负责按岗位说明书认定拟上岗人员的教育、经验的符合性以及具体所承担岗位工作的具体要求；</w:t>
            </w:r>
          </w:p>
          <w:p w14:paraId="32A03C0C">
            <w:pPr>
              <w:pStyle w:val="12"/>
              <w:numPr>
                <w:ilvl w:val="0"/>
                <w:numId w:val="0"/>
              </w:numPr>
              <w:tabs>
                <w:tab w:val="left" w:pos="720"/>
              </w:tabs>
              <w:spacing w:line="240" w:lineRule="auto"/>
              <w:ind w:left="440" w:leftChars="0" w:hanging="440" w:firstLineChars="0"/>
              <w:rPr>
                <w:rFonts w:asciiTheme="minorEastAsia" w:hAnsiTheme="minorEastAsia" w:eastAsiaTheme="minorEastAsia"/>
                <w:bCs/>
                <w:color w:val="000000"/>
                <w:sz w:val="24"/>
                <w:szCs w:val="24"/>
              </w:rPr>
            </w:pPr>
            <w:r>
              <w:rPr>
                <w:rFonts w:cs="Times New Roman" w:asciiTheme="minorEastAsia" w:hAnsiTheme="minorEastAsia" w:eastAsiaTheme="minorEastAsia"/>
                <w:bCs/>
                <w:color w:val="000000"/>
                <w:kern w:val="2"/>
                <w:sz w:val="24"/>
                <w:szCs w:val="24"/>
                <w:lang w:val="en-US" w:eastAsia="zh-CN" w:bidi="ar-SA"/>
              </w:rPr>
              <w:t>2.</w:t>
            </w:r>
            <w:r>
              <w:rPr>
                <w:rFonts w:hint="eastAsia" w:asciiTheme="minorEastAsia" w:hAnsiTheme="minorEastAsia" w:eastAsiaTheme="minorEastAsia"/>
                <w:bCs/>
                <w:color w:val="000000"/>
                <w:sz w:val="24"/>
                <w:szCs w:val="24"/>
              </w:rPr>
              <w:t>负责组织识别各关键技能岗位所需的关键技能，并进行动态管理；</w:t>
            </w:r>
          </w:p>
          <w:p w14:paraId="69152381">
            <w:pPr>
              <w:pStyle w:val="12"/>
              <w:numPr>
                <w:ilvl w:val="0"/>
                <w:numId w:val="0"/>
              </w:numPr>
              <w:tabs>
                <w:tab w:val="left" w:pos="720"/>
              </w:tabs>
              <w:spacing w:line="240" w:lineRule="auto"/>
              <w:ind w:left="440" w:leftChars="0" w:hanging="440" w:firstLineChars="0"/>
              <w:rPr>
                <w:rFonts w:asciiTheme="minorEastAsia" w:hAnsiTheme="minorEastAsia" w:eastAsiaTheme="minorEastAsia"/>
                <w:bCs/>
                <w:color w:val="000000"/>
                <w:sz w:val="24"/>
                <w:szCs w:val="24"/>
              </w:rPr>
            </w:pPr>
            <w:r>
              <w:rPr>
                <w:rFonts w:cs="Times New Roman" w:asciiTheme="minorEastAsia" w:hAnsiTheme="minorEastAsia" w:eastAsiaTheme="minorEastAsia"/>
                <w:bCs/>
                <w:color w:val="000000"/>
                <w:kern w:val="2"/>
                <w:sz w:val="24"/>
                <w:szCs w:val="24"/>
                <w:lang w:val="en-US" w:eastAsia="zh-CN" w:bidi="ar-SA"/>
              </w:rPr>
              <w:t>3.</w:t>
            </w:r>
            <w:r>
              <w:rPr>
                <w:rFonts w:hint="eastAsia" w:asciiTheme="minorEastAsia" w:hAnsiTheme="minorEastAsia" w:eastAsiaTheme="minorEastAsia"/>
                <w:bCs/>
                <w:color w:val="000000"/>
                <w:sz w:val="24"/>
                <w:szCs w:val="24"/>
              </w:rPr>
              <w:t>负责具体实施各类上岗人员的培训与考核；</w:t>
            </w:r>
          </w:p>
          <w:p w14:paraId="77EAC73D">
            <w:pPr>
              <w:pStyle w:val="12"/>
              <w:numPr>
                <w:ilvl w:val="0"/>
                <w:numId w:val="0"/>
              </w:numPr>
              <w:tabs>
                <w:tab w:val="left" w:pos="720"/>
              </w:tabs>
              <w:spacing w:line="240" w:lineRule="auto"/>
              <w:ind w:left="440" w:leftChars="0" w:hanging="440" w:firstLineChars="0"/>
              <w:rPr>
                <w:rFonts w:asciiTheme="minorEastAsia" w:hAnsiTheme="minorEastAsia" w:eastAsiaTheme="minorEastAsia"/>
                <w:bCs/>
                <w:color w:val="000000"/>
                <w:sz w:val="24"/>
                <w:szCs w:val="24"/>
              </w:rPr>
            </w:pPr>
            <w:r>
              <w:rPr>
                <w:rFonts w:cs="Times New Roman" w:asciiTheme="minorEastAsia" w:hAnsiTheme="minorEastAsia" w:eastAsiaTheme="minorEastAsia"/>
                <w:bCs/>
                <w:color w:val="000000"/>
                <w:kern w:val="2"/>
                <w:sz w:val="24"/>
                <w:szCs w:val="24"/>
                <w:lang w:val="en-US" w:eastAsia="zh-CN" w:bidi="ar-SA"/>
              </w:rPr>
              <w:t>4.</w:t>
            </w:r>
            <w:r>
              <w:rPr>
                <w:rFonts w:hint="eastAsia" w:asciiTheme="minorEastAsia" w:hAnsiTheme="minorEastAsia" w:eastAsiaTheme="minorEastAsia"/>
                <w:bCs/>
                <w:color w:val="000000"/>
                <w:sz w:val="24"/>
                <w:szCs w:val="24"/>
              </w:rPr>
              <w:t>负责培训记录、相关档案以及人员资格有效性的管理；</w:t>
            </w:r>
          </w:p>
          <w:p w14:paraId="2EFEA8B5">
            <w:pPr>
              <w:pStyle w:val="12"/>
              <w:numPr>
                <w:ilvl w:val="0"/>
                <w:numId w:val="0"/>
              </w:numPr>
              <w:tabs>
                <w:tab w:val="left" w:pos="720"/>
              </w:tabs>
              <w:spacing w:line="240" w:lineRule="auto"/>
              <w:ind w:left="440" w:leftChars="0" w:hanging="440" w:firstLineChars="0"/>
              <w:rPr>
                <w:rFonts w:asciiTheme="minorEastAsia" w:hAnsiTheme="minorEastAsia" w:eastAsiaTheme="minorEastAsia"/>
                <w:bCs/>
                <w:color w:val="000000"/>
                <w:sz w:val="24"/>
                <w:szCs w:val="24"/>
              </w:rPr>
            </w:pPr>
            <w:r>
              <w:rPr>
                <w:rFonts w:cs="Times New Roman" w:asciiTheme="minorEastAsia" w:hAnsiTheme="minorEastAsia" w:eastAsiaTheme="minorEastAsia"/>
                <w:bCs/>
                <w:color w:val="000000"/>
                <w:kern w:val="2"/>
                <w:sz w:val="24"/>
                <w:szCs w:val="24"/>
                <w:lang w:val="en-US" w:eastAsia="zh-CN" w:bidi="ar-SA"/>
              </w:rPr>
              <w:t>5.</w:t>
            </w:r>
            <w:r>
              <w:rPr>
                <w:rFonts w:hint="eastAsia" w:asciiTheme="minorEastAsia" w:hAnsiTheme="minorEastAsia" w:eastAsiaTheme="minorEastAsia"/>
                <w:bCs/>
                <w:color w:val="000000"/>
                <w:sz w:val="24"/>
                <w:szCs w:val="24"/>
              </w:rPr>
              <w:t>负责岗位资格证书以及人员资格有效性的管理，确保各类人员岗位资格的持续有效，在不具备培训能力时提出培训需求，由专业技术或业务主管部门组织培训；</w:t>
            </w:r>
          </w:p>
          <w:p w14:paraId="5B3633E4">
            <w:pPr>
              <w:pStyle w:val="12"/>
              <w:numPr>
                <w:ilvl w:val="0"/>
                <w:numId w:val="0"/>
              </w:numPr>
              <w:tabs>
                <w:tab w:val="left" w:pos="720"/>
              </w:tabs>
              <w:spacing w:line="240" w:lineRule="auto"/>
              <w:ind w:left="440" w:leftChars="0" w:hanging="440" w:firstLineChars="0"/>
              <w:rPr>
                <w:rFonts w:asciiTheme="minorEastAsia" w:hAnsiTheme="minorEastAsia" w:eastAsiaTheme="minorEastAsia"/>
                <w:bCs/>
                <w:color w:val="000000"/>
                <w:sz w:val="24"/>
                <w:szCs w:val="24"/>
              </w:rPr>
            </w:pPr>
            <w:r>
              <w:rPr>
                <w:rFonts w:cs="Times New Roman" w:asciiTheme="minorEastAsia" w:hAnsiTheme="minorEastAsia" w:eastAsiaTheme="minorEastAsia"/>
                <w:bCs/>
                <w:color w:val="000000"/>
                <w:kern w:val="2"/>
                <w:sz w:val="24"/>
                <w:szCs w:val="24"/>
                <w:lang w:val="en-US" w:eastAsia="zh-CN" w:bidi="ar-SA"/>
              </w:rPr>
              <w:t>6.</w:t>
            </w:r>
            <w:r>
              <w:rPr>
                <w:rFonts w:hint="eastAsia" w:asciiTheme="minorEastAsia" w:hAnsiTheme="minorEastAsia" w:eastAsiaTheme="minorEastAsia"/>
                <w:bCs/>
                <w:color w:val="000000"/>
                <w:sz w:val="24"/>
                <w:szCs w:val="24"/>
              </w:rPr>
              <w:t>负责组织编制各培训项目岗位资格理论考试与实际操作考试试题，经各业务主管部门审核后，建立岗位资格证考试试题库。</w:t>
            </w:r>
          </w:p>
          <w:p w14:paraId="31F7D474">
            <w:pPr>
              <w:pStyle w:val="12"/>
              <w:numPr>
                <w:ilvl w:val="0"/>
                <w:numId w:val="0"/>
              </w:numPr>
              <w:tabs>
                <w:tab w:val="left" w:pos="720"/>
              </w:tabs>
              <w:spacing w:line="240" w:lineRule="auto"/>
              <w:ind w:left="440" w:leftChars="0" w:hanging="440" w:firstLineChars="0"/>
              <w:rPr>
                <w:rFonts w:asciiTheme="minorEastAsia" w:hAnsiTheme="minorEastAsia" w:eastAsiaTheme="minorEastAsia"/>
                <w:bCs/>
                <w:color w:val="000000"/>
                <w:sz w:val="24"/>
                <w:szCs w:val="24"/>
              </w:rPr>
            </w:pPr>
            <w:r>
              <w:rPr>
                <w:rFonts w:cs="Times New Roman" w:asciiTheme="minorEastAsia" w:hAnsiTheme="minorEastAsia" w:eastAsiaTheme="minorEastAsia"/>
                <w:bCs/>
                <w:color w:val="000000"/>
                <w:kern w:val="2"/>
                <w:sz w:val="24"/>
                <w:szCs w:val="24"/>
                <w:lang w:val="en-US" w:eastAsia="zh-CN" w:bidi="ar-SA"/>
              </w:rPr>
              <w:t>7.</w:t>
            </w:r>
            <w:r>
              <w:rPr>
                <w:rFonts w:hint="eastAsia" w:asciiTheme="minorEastAsia" w:hAnsiTheme="minorEastAsia" w:eastAsiaTheme="minorEastAsia"/>
                <w:bCs/>
                <w:color w:val="000000"/>
                <w:sz w:val="24"/>
                <w:szCs w:val="24"/>
              </w:rPr>
              <w:t>负责向行政人事部提供员工上岗取证认证申请及培训记录材料。</w:t>
            </w:r>
          </w:p>
        </w:tc>
      </w:tr>
      <w:tr w14:paraId="3EC27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8" w:hRule="atLeast"/>
          <w:jc w:val="center"/>
        </w:trPr>
        <w:tc>
          <w:tcPr>
            <w:tcW w:w="857" w:type="pct"/>
            <w:vAlign w:val="center"/>
          </w:tcPr>
          <w:p w14:paraId="4F2387B6">
            <w:pPr>
              <w:adjustRightInd w:val="0"/>
              <w:snapToGrid w:val="0"/>
              <w:spacing w:line="240" w:lineRule="auto"/>
              <w:jc w:val="center"/>
              <w:rPr>
                <w:rFonts w:asciiTheme="minorEastAsia" w:hAnsiTheme="minorEastAsia"/>
                <w:bCs/>
                <w:color w:val="000000"/>
                <w:sz w:val="24"/>
                <w:szCs w:val="24"/>
              </w:rPr>
            </w:pPr>
            <w:r>
              <w:rPr>
                <w:rFonts w:hint="eastAsia" w:asciiTheme="minorEastAsia" w:hAnsiTheme="minorEastAsia"/>
                <w:bCs/>
                <w:color w:val="000000"/>
                <w:sz w:val="24"/>
                <w:szCs w:val="24"/>
              </w:rPr>
              <w:t>分管副总</w:t>
            </w:r>
          </w:p>
        </w:tc>
        <w:tc>
          <w:tcPr>
            <w:tcW w:w="4142" w:type="pct"/>
            <w:vAlign w:val="center"/>
          </w:tcPr>
          <w:p w14:paraId="46D399DD">
            <w:pPr>
              <w:pStyle w:val="12"/>
              <w:tabs>
                <w:tab w:val="left" w:pos="720"/>
              </w:tabs>
              <w:spacing w:line="240" w:lineRule="auto"/>
              <w:ind w:firstLine="0" w:firstLineChars="0"/>
              <w:rPr>
                <w:rFonts w:asciiTheme="minorEastAsia" w:hAnsiTheme="minorEastAsia" w:eastAsiaTheme="minorEastAsia"/>
                <w:color w:val="000000"/>
                <w:sz w:val="24"/>
                <w:szCs w:val="24"/>
              </w:rPr>
            </w:pPr>
            <w:r>
              <w:rPr>
                <w:rFonts w:hint="eastAsia" w:asciiTheme="minorEastAsia" w:hAnsiTheme="minorEastAsia" w:eastAsiaTheme="minorEastAsia"/>
                <w:bCs/>
                <w:color w:val="000000"/>
                <w:sz w:val="24"/>
                <w:szCs w:val="24"/>
              </w:rPr>
              <w:t>负责审核通过培训与考核的拟上岗人员的办证登记。</w:t>
            </w:r>
          </w:p>
        </w:tc>
      </w:tr>
      <w:tr w14:paraId="3A32B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3" w:hRule="atLeast"/>
          <w:jc w:val="center"/>
        </w:trPr>
        <w:tc>
          <w:tcPr>
            <w:tcW w:w="857" w:type="pct"/>
            <w:vAlign w:val="center"/>
          </w:tcPr>
          <w:p w14:paraId="469BEE18">
            <w:pPr>
              <w:adjustRightInd w:val="0"/>
              <w:snapToGrid w:val="0"/>
              <w:spacing w:line="240" w:lineRule="auto"/>
              <w:rPr>
                <w:rFonts w:asciiTheme="minorEastAsia" w:hAnsiTheme="minorEastAsia"/>
                <w:bCs/>
                <w:color w:val="000000"/>
                <w:sz w:val="24"/>
                <w:szCs w:val="24"/>
              </w:rPr>
            </w:pPr>
            <w:r>
              <w:rPr>
                <w:rFonts w:hint="eastAsia" w:asciiTheme="minorEastAsia" w:hAnsiTheme="minorEastAsia"/>
                <w:bCs/>
                <w:color w:val="000000"/>
                <w:sz w:val="24"/>
                <w:szCs w:val="24"/>
              </w:rPr>
              <w:t>行政人事部</w:t>
            </w:r>
          </w:p>
        </w:tc>
        <w:tc>
          <w:tcPr>
            <w:tcW w:w="4142" w:type="pct"/>
            <w:vAlign w:val="center"/>
          </w:tcPr>
          <w:p w14:paraId="6B442257">
            <w:pPr>
              <w:pStyle w:val="12"/>
              <w:tabs>
                <w:tab w:val="left" w:pos="720"/>
              </w:tabs>
              <w:spacing w:line="240" w:lineRule="auto"/>
              <w:ind w:firstLine="0" w:firstLineChars="0"/>
              <w:rPr>
                <w:rFonts w:asciiTheme="minorEastAsia" w:hAnsiTheme="minorEastAsia" w:eastAsiaTheme="minorEastAsia"/>
                <w:bCs/>
                <w:color w:val="000000"/>
                <w:sz w:val="24"/>
                <w:szCs w:val="24"/>
              </w:rPr>
            </w:pPr>
            <w:r>
              <w:rPr>
                <w:rFonts w:hint="eastAsia" w:asciiTheme="minorEastAsia" w:hAnsiTheme="minorEastAsia" w:eastAsiaTheme="minorEastAsia"/>
                <w:bCs/>
                <w:color w:val="000000"/>
                <w:sz w:val="24"/>
                <w:szCs w:val="24"/>
              </w:rPr>
              <w:t>负责制订和修改《员工岗前培训及取证管理办法》；</w:t>
            </w:r>
          </w:p>
          <w:p w14:paraId="01DE6954">
            <w:pPr>
              <w:pStyle w:val="12"/>
              <w:tabs>
                <w:tab w:val="left" w:pos="720"/>
              </w:tabs>
              <w:spacing w:line="240" w:lineRule="auto"/>
              <w:ind w:firstLine="0" w:firstLineChars="0"/>
              <w:rPr>
                <w:rFonts w:asciiTheme="minorEastAsia" w:hAnsiTheme="minorEastAsia" w:eastAsiaTheme="minorEastAsia"/>
                <w:bCs/>
                <w:color w:val="000000"/>
                <w:sz w:val="24"/>
                <w:szCs w:val="24"/>
              </w:rPr>
            </w:pPr>
            <w:r>
              <w:rPr>
                <w:rFonts w:hint="eastAsia" w:asciiTheme="minorEastAsia" w:hAnsiTheme="minorEastAsia" w:eastAsiaTheme="minorEastAsia"/>
                <w:bCs/>
                <w:color w:val="000000"/>
                <w:sz w:val="24"/>
                <w:szCs w:val="24"/>
              </w:rPr>
              <w:t>负责员工上岗培训总体规划和管理；</w:t>
            </w:r>
          </w:p>
          <w:p w14:paraId="02CA912F">
            <w:pPr>
              <w:pStyle w:val="12"/>
              <w:tabs>
                <w:tab w:val="left" w:pos="720"/>
              </w:tabs>
              <w:spacing w:line="240" w:lineRule="auto"/>
              <w:ind w:firstLine="0" w:firstLineChars="0"/>
              <w:rPr>
                <w:rFonts w:asciiTheme="minorEastAsia" w:hAnsiTheme="minorEastAsia" w:eastAsiaTheme="minorEastAsia"/>
                <w:bCs/>
                <w:color w:val="000000"/>
                <w:sz w:val="24"/>
                <w:szCs w:val="24"/>
              </w:rPr>
            </w:pPr>
            <w:r>
              <w:rPr>
                <w:rFonts w:hint="eastAsia" w:asciiTheme="minorEastAsia" w:hAnsiTheme="minorEastAsia" w:eastAsiaTheme="minorEastAsia"/>
                <w:bCs/>
                <w:color w:val="000000"/>
                <w:sz w:val="24"/>
                <w:szCs w:val="24"/>
              </w:rPr>
              <w:t>负责各类上岗人员的教育、培训和经验的确认、岗位资格考核结果的确认、培训记录的管理及岗位资格证的颁发，确保岗位资格的有效性；督导岗前培训及考核；</w:t>
            </w:r>
          </w:p>
          <w:p w14:paraId="595C04D8">
            <w:pPr>
              <w:pStyle w:val="12"/>
              <w:tabs>
                <w:tab w:val="left" w:pos="720"/>
              </w:tabs>
              <w:spacing w:line="240" w:lineRule="auto"/>
              <w:ind w:firstLine="0" w:firstLineChars="0"/>
              <w:rPr>
                <w:rFonts w:asciiTheme="minorEastAsia" w:hAnsiTheme="minorEastAsia" w:eastAsiaTheme="minorEastAsia"/>
                <w:bCs/>
                <w:color w:val="000000"/>
                <w:sz w:val="24"/>
                <w:szCs w:val="24"/>
              </w:rPr>
            </w:pPr>
            <w:r>
              <w:rPr>
                <w:rFonts w:hint="eastAsia" w:asciiTheme="minorEastAsia" w:hAnsiTheme="minorEastAsia" w:eastAsiaTheme="minorEastAsia"/>
                <w:bCs/>
                <w:color w:val="000000"/>
                <w:sz w:val="24"/>
                <w:szCs w:val="24"/>
              </w:rPr>
              <w:t>负责审批通过培训与考核的拟上岗人员的办证登记。</w:t>
            </w:r>
          </w:p>
        </w:tc>
      </w:tr>
    </w:tbl>
    <w:p w14:paraId="47EA9A0B">
      <w:pPr>
        <w:spacing w:before="312" w:beforeLines="100" w:after="312" w:afterLines="100" w:line="440" w:lineRule="exact"/>
        <w:jc w:val="left"/>
        <w:rPr>
          <w:rFonts w:hint="default" w:ascii="黑体" w:hAnsi="黑体" w:eastAsia="黑体" w:cs="黑体"/>
          <w:sz w:val="30"/>
          <w:szCs w:val="30"/>
          <w:lang w:val="en-US" w:eastAsia="zh-CN"/>
        </w:rPr>
      </w:pPr>
      <w:r>
        <w:rPr>
          <w:rFonts w:hint="default" w:ascii="黑体" w:hAnsi="黑体" w:eastAsia="黑体" w:cs="黑体"/>
          <w:sz w:val="30"/>
          <w:szCs w:val="30"/>
          <w:lang w:val="en-US" w:eastAsia="zh-CN"/>
        </w:rPr>
        <w:t>5</w:t>
      </w:r>
      <w:r>
        <w:rPr>
          <w:rFonts w:hint="eastAsia" w:ascii="黑体" w:hAnsi="黑体" w:eastAsia="黑体" w:cs="黑体"/>
          <w:sz w:val="30"/>
          <w:szCs w:val="30"/>
          <w:lang w:val="en-US" w:eastAsia="zh-CN"/>
        </w:rPr>
        <w:t xml:space="preserve"> 规定</w:t>
      </w:r>
    </w:p>
    <w:p w14:paraId="7621A5ED">
      <w:pPr>
        <w:spacing w:before="156" w:beforeLines="50" w:after="156" w:afterLines="50" w:line="440" w:lineRule="exact"/>
        <w:rPr>
          <w:rFonts w:hint="eastAsia" w:ascii="黑体" w:hAnsi="黑体" w:eastAsia="黑体" w:cs="黑体"/>
          <w:sz w:val="28"/>
          <w:szCs w:val="28"/>
        </w:rPr>
      </w:pPr>
      <w:r>
        <w:rPr>
          <w:rFonts w:hint="eastAsia" w:ascii="黑体" w:hAnsi="黑体" w:eastAsia="黑体" w:cs="黑体"/>
          <w:sz w:val="28"/>
          <w:szCs w:val="28"/>
        </w:rPr>
        <w:t xml:space="preserve">5.1岗位资格要求 </w:t>
      </w:r>
    </w:p>
    <w:p w14:paraId="189913CD">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员工上岗：员工必须经过岗前培训并取得上岗证方可上岗。</w:t>
      </w:r>
    </w:p>
    <w:p w14:paraId="03E76319">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5.1.1对各类上岗人员进行教育、培训、经验的综合考评，以满足岗位和顾客标准及规范对人员资质的要求，并进行动态管理。</w:t>
      </w:r>
    </w:p>
    <w:p w14:paraId="5ED15C12">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5.1.2员工考核合格后方可获得上岗资格，由行政人事部内部培训员监督其过程。理论考核由行政人事部内部培训员组织实施，实际操作考核由各部门组织实施。</w:t>
      </w:r>
    </w:p>
    <w:p w14:paraId="20C5FBE7">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5.1.3从事生产操作或检验人员，在新上岗或转岗前必须取得相应岗位的岗位资格证。在具有通用岗位资格后，当客户有具体要求时，应按客户的标准、规范要求进行培训考核取得“专项岗位资格”后方能上岗工作。</w:t>
      </w:r>
    </w:p>
    <w:p w14:paraId="665D8CD4">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5.1.4从事特种工艺操作、无损检测、理化试验和计量检定等人员，应按国家、行业标准等要求取得“专业资格证”后，再取得“通用岗位资格”和“专项岗位资格”方能上岗工作。</w:t>
      </w:r>
    </w:p>
    <w:p w14:paraId="2DF09EE6">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5.1.5新员工在签订劳动合同至少三个月后，经考核合格方可办理通用岗位资格证书；新办通用岗位资格证的员工，在入职未满一年内，须在具有三年以上工作经验员工的指导下方可进行操作。</w:t>
      </w:r>
    </w:p>
    <w:p w14:paraId="030C9707">
      <w:pPr>
        <w:spacing w:before="156" w:beforeLines="50" w:after="156" w:afterLines="50" w:line="440" w:lineRule="exact"/>
        <w:rPr>
          <w:rFonts w:hint="eastAsia" w:ascii="黑体" w:hAnsi="黑体" w:eastAsia="黑体" w:cs="黑体"/>
          <w:sz w:val="28"/>
          <w:szCs w:val="28"/>
        </w:rPr>
      </w:pPr>
      <w:r>
        <w:rPr>
          <w:rFonts w:hint="eastAsia" w:ascii="黑体" w:hAnsi="黑体" w:eastAsia="黑体" w:cs="黑体"/>
          <w:sz w:val="28"/>
          <w:szCs w:val="28"/>
        </w:rPr>
        <w:t>5.2岗位资格证的有效期、延期与有效性控制</w:t>
      </w:r>
    </w:p>
    <w:p w14:paraId="150AA73C">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5.2.1通用岗位资格在持证者工种（岗位）无变动时持续有效。在仅办理通用岗位资格证时，其有效期按5.2.2要求执行。</w:t>
      </w:r>
    </w:p>
    <w:p w14:paraId="54BE6B69">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5.2.2专项岗位资格有效期一般为两年，标准或规范中有特殊要求的工种,其专项岗位资格有效期按照相应的标准或规范要求执行。</w:t>
      </w:r>
    </w:p>
    <w:p w14:paraId="282B77FC">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5.2.3岗位资格证有效期存在时限的，在首次申请办理岗位资格证时，岗位资格证的有效开始日期应为培训考试后次日，原则上不超过一个星期；岗位资格证有效截止日期为员工出生日期；同时保证岗位资格证有效期不超过5.2.2中规定的年限。</w:t>
      </w:r>
    </w:p>
    <w:p w14:paraId="26A6B40C">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5.2.4专业资格证的有效期按认证机构规定执行。</w:t>
      </w:r>
    </w:p>
    <w:p w14:paraId="6455FE5C">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5.2.5对岗位资格到期人员（标准、规范有特殊要求需要重新进行培训考试的除外），按规定进行从岗资格延期评价，评价合格者，岗位资格证继续有效，在专项岗位资格证到期前一个月组织办理从岗资格延期评价。</w:t>
      </w:r>
    </w:p>
    <w:p w14:paraId="520BECA2">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5.2.6有下列情况之一者，由持证员工所在部门向行政人事部提出撤销岗位资格证申请，经行政人事部报批后盖“作废”或“此页作废”章，办理人签章并注明日期：</w:t>
      </w:r>
    </w:p>
    <w:p w14:paraId="2E81DB32">
      <w:pPr>
        <w:numPr>
          <w:ilvl w:val="0"/>
          <w:numId w:val="2"/>
        </w:num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岗位资格证或专业资格证过期的；</w:t>
      </w:r>
    </w:p>
    <w:p w14:paraId="46C2C68F">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b)</w:t>
      </w:r>
      <w:r>
        <w:rPr>
          <w:rFonts w:hint="eastAsia" w:ascii="Times New Roman" w:hAnsi="Times New Roman" w:eastAsia="宋体" w:cs="Times New Roman"/>
          <w:sz w:val="28"/>
          <w:szCs w:val="28"/>
          <w:lang w:val="en-US" w:eastAsia="zh-CN"/>
        </w:rPr>
        <w:t xml:space="preserve"> </w:t>
      </w:r>
      <w:r>
        <w:rPr>
          <w:rFonts w:hint="eastAsia" w:ascii="Times New Roman" w:hAnsi="Times New Roman" w:eastAsia="宋体" w:cs="Times New Roman"/>
          <w:sz w:val="28"/>
          <w:szCs w:val="28"/>
        </w:rPr>
        <w:t>脱离本岗位六个月的；</w:t>
      </w:r>
    </w:p>
    <w:p w14:paraId="39483B09">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c)</w:t>
      </w:r>
      <w:r>
        <w:rPr>
          <w:rFonts w:hint="eastAsia" w:ascii="Times New Roman" w:hAnsi="Times New Roman" w:eastAsia="宋体" w:cs="Times New Roman"/>
          <w:sz w:val="28"/>
          <w:szCs w:val="28"/>
          <w:lang w:val="en-US" w:eastAsia="zh-CN"/>
        </w:rPr>
        <w:t xml:space="preserve"> </w:t>
      </w:r>
      <w:r>
        <w:rPr>
          <w:rFonts w:hint="eastAsia" w:ascii="Times New Roman" w:hAnsi="Times New Roman" w:eastAsia="宋体" w:cs="Times New Roman"/>
          <w:sz w:val="28"/>
          <w:szCs w:val="28"/>
        </w:rPr>
        <w:t>工作岗位变动的；</w:t>
      </w:r>
    </w:p>
    <w:p w14:paraId="230D8F01">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d)</w:t>
      </w:r>
      <w:r>
        <w:rPr>
          <w:rFonts w:hint="eastAsia" w:ascii="Times New Roman" w:hAnsi="Times New Roman" w:eastAsia="宋体" w:cs="Times New Roman"/>
          <w:sz w:val="28"/>
          <w:szCs w:val="28"/>
          <w:lang w:val="en-US" w:eastAsia="zh-CN"/>
        </w:rPr>
        <w:t xml:space="preserve"> </w:t>
      </w:r>
      <w:r>
        <w:rPr>
          <w:rFonts w:hint="eastAsia" w:ascii="Times New Roman" w:hAnsi="Times New Roman" w:eastAsia="宋体" w:cs="Times New Roman"/>
          <w:sz w:val="28"/>
          <w:szCs w:val="28"/>
        </w:rPr>
        <w:t>从岗能力评价认定“不符合岗位要求”的；</w:t>
      </w:r>
    </w:p>
    <w:p w14:paraId="5A33DED2">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e)</w:t>
      </w:r>
      <w:r>
        <w:rPr>
          <w:rFonts w:hint="eastAsia" w:ascii="Times New Roman" w:hAnsi="Times New Roman" w:eastAsia="宋体" w:cs="Times New Roman"/>
          <w:sz w:val="28"/>
          <w:szCs w:val="28"/>
          <w:lang w:val="en-US" w:eastAsia="zh-CN"/>
        </w:rPr>
        <w:t xml:space="preserve"> </w:t>
      </w:r>
      <w:r>
        <w:rPr>
          <w:rFonts w:hint="eastAsia" w:ascii="Times New Roman" w:hAnsi="Times New Roman" w:eastAsia="宋体" w:cs="Times New Roman"/>
          <w:sz w:val="28"/>
          <w:szCs w:val="28"/>
        </w:rPr>
        <w:t>质量印章或检验印章被收回的。</w:t>
      </w:r>
    </w:p>
    <w:p w14:paraId="12F806BE">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5.2.7各部门要在专业资格证到期前三个月进行申请办理工作。“专业资格证”作废的同时，本人所持有的“专项岗位资格证”作废。</w:t>
      </w:r>
    </w:p>
    <w:p w14:paraId="50276271">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5.2.8持证者从事生产的标准（规范）、程序和工序更改时，其所在部门负责人或直接领导应提出补充培训或现场即时培训需求，兼职培训员组织培训，确保其培训合格后工作，并保留培训记录。</w:t>
      </w:r>
    </w:p>
    <w:p w14:paraId="11F86477">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5.2.9当产品因设计发生局部改进或状态改变时，已办理专项岗位资格证的操作与检验人员，由各部门根据需求进行相应的岗位资格补充培训，合格后方可操作，并保留培训记录。</w:t>
      </w:r>
    </w:p>
    <w:p w14:paraId="0132F3CA">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5.2.10操作人员的直接主管负责监控其所管理的操作人员岗位资格证的有效性，检验人员的直接主管负责监控其所管理的检验人员岗位资格证的有效性，确保其生产活动符合上岗资格要求。</w:t>
      </w:r>
    </w:p>
    <w:p w14:paraId="1ABF3599">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5.2.11操作人员及检验人员如出现质量事故、重大质量问题等，质量安全部须及时将相关信息报送至行政人事部，行政人事部内部培训员核查后撤销相关人员的岗位资格证。</w:t>
      </w:r>
    </w:p>
    <w:p w14:paraId="3477DE50">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5.2.12持有岗位资格证的员工离职时，应及时将其岗位资格证上交至部门培训员，并由部门培训员上交至行政人事部内部培训员。</w:t>
      </w:r>
    </w:p>
    <w:p w14:paraId="75987D16">
      <w:pPr>
        <w:spacing w:before="156" w:beforeLines="50" w:after="156" w:afterLines="50" w:line="440" w:lineRule="exact"/>
        <w:rPr>
          <w:rFonts w:hint="eastAsia" w:ascii="黑体" w:hAnsi="黑体" w:eastAsia="黑体" w:cs="黑体"/>
          <w:sz w:val="28"/>
          <w:szCs w:val="28"/>
        </w:rPr>
      </w:pPr>
      <w:r>
        <w:rPr>
          <w:rFonts w:hint="eastAsia" w:ascii="黑体" w:hAnsi="黑体" w:eastAsia="黑体" w:cs="黑体"/>
          <w:sz w:val="28"/>
          <w:szCs w:val="28"/>
        </w:rPr>
        <w:t>5.3重新鉴定</w:t>
      </w:r>
    </w:p>
    <w:p w14:paraId="7603AB43">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5.3.1标准或客户规范中有特殊要求的工种，当其专项岗位资格有效期终止时，应按相应的标准或客户规范进行重新鉴定。其中无损检测各级别人员应在间隔不超过5年的期限内进行重新鉴定；硬度、电导率人员应在间隔不超过3年的期限内进行重新鉴定；其它专业人员应在间隔时间不超过5年的期限内进行重新鉴定。旋片喷丸、密封操作、电搭接BAC项目的操作人员和检验人员应在间隔时间不超过1年的期限内进行重新鉴定。</w:t>
      </w:r>
    </w:p>
    <w:p w14:paraId="05CE3216">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5.3.2重新鉴定按照相当于初次鉴定时的专门考试和实践考试进行。</w:t>
      </w:r>
    </w:p>
    <w:p w14:paraId="52643C80">
      <w:pPr>
        <w:spacing w:before="156" w:beforeLines="50" w:after="156" w:afterLines="50" w:line="440" w:lineRule="exact"/>
        <w:rPr>
          <w:rFonts w:hint="eastAsia" w:ascii="黑体" w:hAnsi="黑体" w:eastAsia="黑体" w:cs="黑体"/>
          <w:sz w:val="28"/>
          <w:szCs w:val="28"/>
        </w:rPr>
      </w:pPr>
      <w:r>
        <w:rPr>
          <w:rFonts w:hint="eastAsia" w:ascii="黑体" w:hAnsi="黑体" w:eastAsia="黑体" w:cs="黑体"/>
          <w:sz w:val="28"/>
          <w:szCs w:val="28"/>
        </w:rPr>
        <w:t>5.4岗位资格证的补发和更换</w:t>
      </w:r>
    </w:p>
    <w:p w14:paraId="6A71D16A">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5.4.1岗位资格证如遗失，应由岗位资格证持有人员填写情况说明，经本部门主管领导审批后，交至行政人事部内部培训员，方可进行岗位资格证的补发。</w:t>
      </w:r>
    </w:p>
    <w:p w14:paraId="2B7BC453">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5.4.2岗位资格证破损或岗位资格证已无法按照要求杠改的，须更换岗位资格证。</w:t>
      </w:r>
    </w:p>
    <w:p w14:paraId="46275E72">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5.4.3行政人事部内部培训员核查岗位资格证相关培训记录，核查内容为FM2406-43、FM2406-14、FM2406-15、FM2406-16、GLTX-XZ-04-01-A、FM2406-18、FM2406-19和理论试卷，确认信息无误，填写表GLTX-XZ-04-02-A，并确认签字。</w:t>
      </w:r>
    </w:p>
    <w:p w14:paraId="3763457B">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5.4.4 行政人事部内部培训员按核查的内容填写岗位资格证信息，发放岗位资格证。</w:t>
      </w:r>
    </w:p>
    <w:p w14:paraId="49CF790A">
      <w:pPr>
        <w:spacing w:before="312" w:beforeLines="100" w:after="312" w:afterLines="100" w:line="440" w:lineRule="exact"/>
        <w:jc w:val="left"/>
        <w:rPr>
          <w:rFonts w:hint="default" w:ascii="黑体" w:hAnsi="黑体" w:eastAsia="黑体" w:cs="黑体"/>
          <w:sz w:val="30"/>
          <w:szCs w:val="30"/>
          <w:lang w:val="en-US" w:eastAsia="zh-CN"/>
        </w:rPr>
      </w:pPr>
      <w:r>
        <w:rPr>
          <w:rFonts w:hint="default" w:ascii="黑体" w:hAnsi="黑体" w:eastAsia="黑体" w:cs="黑体"/>
          <w:sz w:val="30"/>
          <w:szCs w:val="30"/>
          <w:lang w:val="en-US" w:eastAsia="zh-CN"/>
        </w:rPr>
        <w:t>6</w:t>
      </w:r>
      <w:r>
        <w:rPr>
          <w:rFonts w:hint="eastAsia" w:ascii="黑体" w:hAnsi="黑体" w:eastAsia="黑体" w:cs="黑体"/>
          <w:sz w:val="30"/>
          <w:szCs w:val="30"/>
          <w:lang w:val="en-US" w:eastAsia="zh-CN"/>
        </w:rPr>
        <w:t xml:space="preserve"> 流程</w:t>
      </w:r>
    </w:p>
    <w:p w14:paraId="23C2C845">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员工岗位资格管理流程模型</w:t>
      </w:r>
    </w:p>
    <w:p w14:paraId="68ACF8AA">
      <w:pPr>
        <w:pStyle w:val="11"/>
        <w:tabs>
          <w:tab w:val="left" w:pos="426"/>
        </w:tabs>
        <w:ind w:left="720" w:firstLine="0" w:firstLineChars="0"/>
        <w:jc w:val="left"/>
        <w:rPr>
          <w:rFonts w:hint="eastAsia" w:asciiTheme="majorEastAsia" w:hAnsiTheme="majorEastAsia" w:eastAsiaTheme="majorEastAsia" w:cstheme="majorEastAsia"/>
          <w:b/>
          <w:bCs/>
          <w:sz w:val="28"/>
          <w:lang w:eastAsia="zh-CN"/>
        </w:rPr>
      </w:pPr>
      <w:r>
        <w:rPr>
          <w:rFonts w:hint="eastAsia" w:asciiTheme="majorEastAsia" w:hAnsiTheme="majorEastAsia" w:eastAsiaTheme="majorEastAsia" w:cstheme="majorEastAsia"/>
          <w:b/>
          <w:bCs/>
          <w:sz w:val="28"/>
          <w:lang w:eastAsia="zh-CN"/>
        </w:rPr>
        <w:drawing>
          <wp:inline distT="0" distB="0" distL="114300" distR="114300">
            <wp:extent cx="5271770" cy="1565910"/>
            <wp:effectExtent l="0" t="0" r="11430" b="8890"/>
            <wp:docPr id="2" name="图片 2" descr="fb4c81d871217c77e230aa92a4110f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b4c81d871217c77e230aa92a4110f19"/>
                    <pic:cNvPicPr>
                      <a:picLocks noChangeAspect="1"/>
                    </pic:cNvPicPr>
                  </pic:nvPicPr>
                  <pic:blipFill>
                    <a:blip r:embed="rId5"/>
                    <a:stretch>
                      <a:fillRect/>
                    </a:stretch>
                  </pic:blipFill>
                  <pic:spPr>
                    <a:xfrm>
                      <a:off x="0" y="0"/>
                      <a:ext cx="5271770" cy="1565910"/>
                    </a:xfrm>
                    <a:prstGeom prst="rect">
                      <a:avLst/>
                    </a:prstGeom>
                  </pic:spPr>
                </pic:pic>
              </a:graphicData>
            </a:graphic>
          </wp:inline>
        </w:drawing>
      </w:r>
    </w:p>
    <w:p w14:paraId="1B5A0CE2">
      <w:pPr>
        <w:spacing w:before="312" w:beforeLines="100" w:after="312" w:afterLines="100" w:line="440" w:lineRule="exact"/>
        <w:jc w:val="left"/>
        <w:rPr>
          <w:rFonts w:hint="default" w:ascii="黑体" w:hAnsi="黑体" w:eastAsia="黑体" w:cs="黑体"/>
          <w:sz w:val="30"/>
          <w:szCs w:val="30"/>
          <w:lang w:val="en-US" w:eastAsia="zh-CN"/>
        </w:rPr>
      </w:pPr>
      <w:r>
        <w:rPr>
          <w:rFonts w:hint="default" w:ascii="黑体" w:hAnsi="黑体" w:eastAsia="黑体" w:cs="黑体"/>
          <w:sz w:val="30"/>
          <w:szCs w:val="30"/>
          <w:lang w:val="en-US" w:eastAsia="zh-CN"/>
        </w:rPr>
        <w:t>7</w:t>
      </w:r>
      <w:r>
        <w:rPr>
          <w:rFonts w:hint="eastAsia" w:ascii="黑体" w:hAnsi="黑体" w:eastAsia="黑体" w:cs="黑体"/>
          <w:sz w:val="30"/>
          <w:szCs w:val="30"/>
          <w:lang w:val="en-US" w:eastAsia="zh-CN"/>
        </w:rPr>
        <w:t xml:space="preserve"> 规定表格</w:t>
      </w:r>
    </w:p>
    <w:p w14:paraId="7AD88219">
      <w:pPr>
        <w:spacing w:line="440" w:lineRule="exact"/>
        <w:ind w:firstLine="560" w:firstLineChars="200"/>
        <w:jc w:val="left"/>
        <w:rPr>
          <w:rFonts w:hint="eastAsia" w:ascii="Times New Roman" w:hAnsi="Times New Roman" w:eastAsia="宋体" w:cs="Times New Roman"/>
          <w:sz w:val="28"/>
          <w:szCs w:val="28"/>
        </w:rPr>
      </w:pPr>
      <w:bookmarkStart w:id="1" w:name="_Hlk208590736"/>
      <w:r>
        <w:rPr>
          <w:rFonts w:hint="eastAsia" w:ascii="Times New Roman" w:hAnsi="Times New Roman" w:eastAsia="宋体" w:cs="Times New Roman"/>
          <w:sz w:val="28"/>
          <w:szCs w:val="28"/>
        </w:rPr>
        <w:t>GLTX-XZ-04-01-A  考核办证登记表</w:t>
      </w:r>
    </w:p>
    <w:bookmarkEnd w:id="1"/>
    <w:p w14:paraId="146294BA">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GLTX-XZ-04-02-A  换证审查记录</w:t>
      </w:r>
    </w:p>
    <w:p w14:paraId="58E9976A">
      <w:pPr>
        <w:spacing w:before="312" w:beforeLines="100" w:after="312" w:afterLines="100" w:line="440" w:lineRule="exact"/>
        <w:jc w:val="left"/>
        <w:rPr>
          <w:rFonts w:hint="eastAsia" w:ascii="黑体" w:hAnsi="黑体" w:eastAsia="黑体" w:cs="黑体"/>
          <w:sz w:val="30"/>
          <w:szCs w:val="30"/>
          <w:lang w:val="en-US" w:eastAsia="zh-CN"/>
        </w:rPr>
      </w:pPr>
      <w:r>
        <w:rPr>
          <w:rFonts w:hint="default" w:ascii="黑体" w:hAnsi="黑体" w:eastAsia="黑体" w:cs="黑体"/>
          <w:sz w:val="30"/>
          <w:szCs w:val="30"/>
          <w:lang w:val="en-US" w:eastAsia="zh-CN"/>
        </w:rPr>
        <w:t>8</w:t>
      </w:r>
      <w:r>
        <w:rPr>
          <w:rFonts w:hint="eastAsia" w:ascii="黑体" w:hAnsi="黑体" w:eastAsia="黑体" w:cs="黑体"/>
          <w:sz w:val="30"/>
          <w:szCs w:val="30"/>
          <w:lang w:val="en-US" w:eastAsia="zh-CN"/>
        </w:rPr>
        <w:t xml:space="preserve"> 记录控制</w:t>
      </w:r>
    </w:p>
    <w:p w14:paraId="32D23032">
      <w:pPr>
        <w:spacing w:line="440" w:lineRule="exact"/>
        <w:ind w:firstLine="560" w:firstLineChars="200"/>
        <w:jc w:val="left"/>
        <w:rPr>
          <w:rFonts w:ascii="Times New Roman" w:hAnsi="Times New Roman" w:eastAsia="宋体" w:cs="Times New Roman"/>
          <w:sz w:val="28"/>
          <w:szCs w:val="28"/>
        </w:rPr>
      </w:pPr>
      <w:r>
        <w:rPr>
          <w:rFonts w:hint="eastAsia" w:ascii="Times New Roman" w:hAnsi="Times New Roman" w:eastAsia="宋体" w:cs="Times New Roman"/>
          <w:sz w:val="28"/>
          <w:szCs w:val="28"/>
        </w:rPr>
        <w:t>本制度中涉及表单由行政人事部保存一份，保存期限为长期。</w:t>
      </w:r>
    </w:p>
    <w:p w14:paraId="4FCF8DE1">
      <w:pPr>
        <w:widowControl/>
        <w:jc w:val="left"/>
        <w:rPr>
          <w:rFonts w:hint="eastAsia"/>
          <w:sz w:val="28"/>
        </w:rPr>
        <w:sectPr>
          <w:footerReference r:id="rId3" w:type="default"/>
          <w:pgSz w:w="11906" w:h="16838"/>
          <w:pgMar w:top="1440" w:right="1800" w:bottom="1440" w:left="1800" w:header="851" w:footer="992" w:gutter="0"/>
          <w:pgNumType w:fmt="numberInDash" w:start="1"/>
          <w:cols w:space="425" w:num="1"/>
          <w:docGrid w:type="lines" w:linePitch="312" w:charSpace="0"/>
        </w:sectPr>
      </w:pPr>
    </w:p>
    <w:p w14:paraId="60EC2B16">
      <w:pPr>
        <w:rPr>
          <w:sz w:val="28"/>
        </w:rPr>
      </w:pPr>
      <w:r>
        <w:rPr>
          <w:rFonts w:hint="eastAsia"/>
          <w:sz w:val="28"/>
        </w:rPr>
        <w:t>GLTX-XZ-04-01-A  考核办证登记表</w:t>
      </w:r>
    </w:p>
    <w:tbl>
      <w:tblPr>
        <w:tblStyle w:val="8"/>
        <w:tblpPr w:leftFromText="180" w:rightFromText="180" w:vertAnchor="page" w:horzAnchor="margin" w:tblpY="2569"/>
        <w:tblOverlap w:val="never"/>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649"/>
        <w:gridCol w:w="1865"/>
        <w:gridCol w:w="867"/>
        <w:gridCol w:w="1930"/>
        <w:gridCol w:w="1080"/>
        <w:gridCol w:w="1959"/>
        <w:gridCol w:w="2594"/>
        <w:gridCol w:w="3230"/>
      </w:tblGrid>
      <w:tr w14:paraId="3FC7F0E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874" w:hRule="atLeast"/>
        </w:trPr>
        <w:tc>
          <w:tcPr>
            <w:tcW w:w="5000" w:type="pct"/>
            <w:gridSpan w:val="8"/>
            <w:tcBorders>
              <w:tl2br w:val="nil"/>
              <w:tr2bl w:val="nil"/>
            </w:tcBorders>
            <w:vAlign w:val="center"/>
          </w:tcPr>
          <w:p w14:paraId="6EC73F0E">
            <w:pPr>
              <w:jc w:val="center"/>
              <w:rPr>
                <w:rFonts w:hint="eastAsia" w:eastAsia="黑体"/>
                <w:bCs/>
                <w:sz w:val="32"/>
              </w:rPr>
            </w:pPr>
            <w:r>
              <w:rPr>
                <w:rFonts w:hint="eastAsia" w:eastAsia="黑体"/>
                <w:bCs/>
                <w:sz w:val="32"/>
              </w:rPr>
              <w:t xml:space="preserve">    考核办证登记表Examination and Certification Registration</w:t>
            </w:r>
          </w:p>
          <w:p w14:paraId="6CCAEBE0">
            <w:pPr>
              <w:jc w:val="left"/>
              <w:rPr>
                <w:sz w:val="24"/>
              </w:rPr>
            </w:pPr>
            <w:r>
              <w:rPr>
                <w:rFonts w:hint="eastAsia"/>
                <w:szCs w:val="21"/>
              </w:rPr>
              <w:t>单 位Depart：                                                                                    项目Project：</w:t>
            </w:r>
          </w:p>
        </w:tc>
      </w:tr>
      <w:tr w14:paraId="7EB0B0F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03" w:hRule="atLeast"/>
        </w:trPr>
        <w:tc>
          <w:tcPr>
            <w:tcW w:w="5000" w:type="pct"/>
            <w:gridSpan w:val="8"/>
            <w:tcBorders>
              <w:tl2br w:val="nil"/>
              <w:tr2bl w:val="nil"/>
            </w:tcBorders>
            <w:vAlign w:val="center"/>
          </w:tcPr>
          <w:p w14:paraId="7470AEFE">
            <w:pPr>
              <w:spacing w:line="440" w:lineRule="exact"/>
              <w:rPr>
                <w:rFonts w:hint="eastAsia"/>
                <w:sz w:val="24"/>
              </w:rPr>
            </w:pPr>
            <w:r>
              <w:rPr>
                <w:rFonts w:hint="eastAsia"/>
                <w:sz w:val="24"/>
              </w:rPr>
              <w:t xml:space="preserve">首次办证First Certification </w:t>
            </w:r>
            <w:r>
              <w:rPr>
                <w:rFonts w:ascii="Wingdings 2" w:hAnsi="Wingdings 2" w:cs="Wingdings 2"/>
                <w:sz w:val="28"/>
                <w:szCs w:val="28"/>
              </w:rPr>
              <w:sym w:font="Wingdings 2" w:char="0052"/>
            </w:r>
            <w:r>
              <w:rPr>
                <w:rFonts w:hint="eastAsia"/>
                <w:sz w:val="24"/>
              </w:rPr>
              <w:t xml:space="preserve">     延期评价 Delayed Assessment</w:t>
            </w:r>
            <w:r>
              <w:rPr>
                <w:rFonts w:hint="eastAsia"/>
                <w:sz w:val="28"/>
                <w:szCs w:val="28"/>
              </w:rPr>
              <w:t xml:space="preserve"> </w:t>
            </w:r>
            <w:r>
              <w:rPr>
                <w:rFonts w:ascii="Wingdings 2" w:hAnsi="Wingdings 2" w:cs="Wingdings 2"/>
                <w:sz w:val="28"/>
                <w:szCs w:val="28"/>
              </w:rPr>
              <w:sym w:font="Wingdings 2" w:char="00A3"/>
            </w:r>
            <w:r>
              <w:rPr>
                <w:rFonts w:hint="eastAsia"/>
                <w:sz w:val="24"/>
              </w:rPr>
              <w:t xml:space="preserve">     重新办证Recertification</w:t>
            </w:r>
            <w:r>
              <w:rPr>
                <w:rFonts w:hint="eastAsia"/>
                <w:sz w:val="28"/>
                <w:szCs w:val="28"/>
              </w:rPr>
              <w:t xml:space="preserve"> </w:t>
            </w:r>
            <w:r>
              <w:rPr>
                <w:rFonts w:ascii="Wingdings 2" w:hAnsi="Wingdings 2" w:cs="Wingdings 2"/>
                <w:sz w:val="28"/>
                <w:szCs w:val="28"/>
              </w:rPr>
              <w:sym w:font="Wingdings 2" w:char="00A3"/>
            </w:r>
            <w:r>
              <w:rPr>
                <w:rFonts w:hint="eastAsia"/>
                <w:sz w:val="28"/>
                <w:szCs w:val="28"/>
              </w:rPr>
              <w:t xml:space="preserve"> </w:t>
            </w:r>
            <w:r>
              <w:rPr>
                <w:rFonts w:hint="eastAsia"/>
                <w:sz w:val="24"/>
              </w:rPr>
              <w:t xml:space="preserve"> 办C-2类印章 Stamp for C-2 </w:t>
            </w:r>
            <w:r>
              <w:rPr>
                <w:rFonts w:ascii="Wingdings 2" w:hAnsi="Wingdings 2" w:cs="Wingdings 2"/>
                <w:sz w:val="28"/>
                <w:szCs w:val="28"/>
              </w:rPr>
              <w:sym w:font="Wingdings 2" w:char="00A3"/>
            </w:r>
          </w:p>
          <w:p w14:paraId="21F63C83">
            <w:pPr>
              <w:jc w:val="left"/>
              <w:rPr>
                <w:rFonts w:hint="eastAsia" w:ascii="宋体" w:hAnsi="宋体"/>
              </w:rPr>
            </w:pPr>
            <w:r>
              <w:rPr>
                <w:rFonts w:hint="eastAsia"/>
              </w:rPr>
              <w:t>注：在相应格内打</w:t>
            </w:r>
            <w:r>
              <w:rPr>
                <w:rFonts w:hint="eastAsia" w:ascii="宋体" w:hAnsi="宋体"/>
              </w:rPr>
              <w:t>√。对办理C-2类质量印章人员只需经过培训考试合格。</w:t>
            </w:r>
          </w:p>
          <w:p w14:paraId="7E7C3957">
            <w:pPr>
              <w:jc w:val="left"/>
              <w:rPr>
                <w:rFonts w:hint="eastAsia" w:eastAsia="黑体"/>
                <w:bCs/>
                <w:sz w:val="32"/>
              </w:rPr>
            </w:pPr>
            <w:r>
              <w:rPr>
                <w:rFonts w:hint="eastAsia"/>
                <w:sz w:val="24"/>
              </w:rPr>
              <w:t>Note:Mark √in  corresponding block. The people for C-2 stamp only need to pass the training examination.</w:t>
            </w:r>
          </w:p>
        </w:tc>
      </w:tr>
      <w:tr w14:paraId="1518CB2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17" w:hRule="atLeast"/>
        </w:trPr>
        <w:tc>
          <w:tcPr>
            <w:tcW w:w="229" w:type="pct"/>
            <w:tcBorders>
              <w:tl2br w:val="nil"/>
              <w:tr2bl w:val="nil"/>
            </w:tcBorders>
            <w:vAlign w:val="center"/>
          </w:tcPr>
          <w:p w14:paraId="5B8114F2">
            <w:pPr>
              <w:jc w:val="center"/>
              <w:rPr>
                <w:rFonts w:hint="eastAsia"/>
                <w:szCs w:val="21"/>
              </w:rPr>
            </w:pPr>
            <w:r>
              <w:rPr>
                <w:rFonts w:hint="eastAsia"/>
                <w:szCs w:val="21"/>
              </w:rPr>
              <w:t>序号</w:t>
            </w:r>
          </w:p>
          <w:p w14:paraId="020D6A73">
            <w:pPr>
              <w:jc w:val="center"/>
              <w:rPr>
                <w:rFonts w:hint="eastAsia"/>
                <w:szCs w:val="21"/>
              </w:rPr>
            </w:pPr>
            <w:r>
              <w:rPr>
                <w:rFonts w:hint="eastAsia"/>
                <w:szCs w:val="21"/>
              </w:rPr>
              <w:t>No</w:t>
            </w:r>
          </w:p>
        </w:tc>
        <w:tc>
          <w:tcPr>
            <w:tcW w:w="658" w:type="pct"/>
            <w:tcBorders>
              <w:tl2br w:val="nil"/>
              <w:tr2bl w:val="nil"/>
            </w:tcBorders>
            <w:vAlign w:val="center"/>
          </w:tcPr>
          <w:p w14:paraId="57B96BC8">
            <w:pPr>
              <w:jc w:val="center"/>
              <w:rPr>
                <w:rFonts w:hint="eastAsia"/>
                <w:szCs w:val="21"/>
              </w:rPr>
            </w:pPr>
            <w:r>
              <w:rPr>
                <w:rFonts w:hint="eastAsia" w:ascii="宋体" w:hAnsi="宋体" w:cs="宋体"/>
                <w:szCs w:val="21"/>
                <w:lang w:bidi="ar"/>
              </w:rPr>
              <w:t>个人代码</w:t>
            </w:r>
            <w:r>
              <w:rPr>
                <w:szCs w:val="21"/>
                <w:lang w:bidi="ar"/>
              </w:rPr>
              <w:t>Individual Code</w:t>
            </w:r>
          </w:p>
        </w:tc>
        <w:tc>
          <w:tcPr>
            <w:tcW w:w="306" w:type="pct"/>
            <w:tcBorders>
              <w:tl2br w:val="nil"/>
              <w:tr2bl w:val="nil"/>
            </w:tcBorders>
            <w:vAlign w:val="center"/>
          </w:tcPr>
          <w:p w14:paraId="7F68C5BA">
            <w:pPr>
              <w:jc w:val="center"/>
              <w:rPr>
                <w:rFonts w:hint="eastAsia"/>
                <w:szCs w:val="21"/>
              </w:rPr>
            </w:pPr>
            <w:r>
              <w:rPr>
                <w:rFonts w:hint="eastAsia"/>
                <w:szCs w:val="21"/>
              </w:rPr>
              <w:t>姓  名</w:t>
            </w:r>
          </w:p>
          <w:p w14:paraId="71765AE4">
            <w:pPr>
              <w:jc w:val="center"/>
              <w:rPr>
                <w:rFonts w:hint="eastAsia"/>
                <w:szCs w:val="21"/>
              </w:rPr>
            </w:pPr>
            <w:r>
              <w:rPr>
                <w:rFonts w:hint="eastAsia"/>
                <w:szCs w:val="21"/>
              </w:rPr>
              <w:t>Name</w:t>
            </w:r>
          </w:p>
        </w:tc>
        <w:tc>
          <w:tcPr>
            <w:tcW w:w="681" w:type="pct"/>
            <w:tcBorders>
              <w:tl2br w:val="nil"/>
              <w:tr2bl w:val="nil"/>
            </w:tcBorders>
            <w:vAlign w:val="center"/>
          </w:tcPr>
          <w:p w14:paraId="6489D370">
            <w:pPr>
              <w:jc w:val="center"/>
              <w:rPr>
                <w:szCs w:val="21"/>
              </w:rPr>
            </w:pPr>
            <w:r>
              <w:rPr>
                <w:rFonts w:hint="eastAsia"/>
                <w:szCs w:val="21"/>
              </w:rPr>
              <w:t>工艺</w:t>
            </w:r>
          </w:p>
          <w:p w14:paraId="16815E36">
            <w:pPr>
              <w:jc w:val="center"/>
              <w:rPr>
                <w:rFonts w:hint="eastAsia"/>
                <w:szCs w:val="21"/>
              </w:rPr>
            </w:pPr>
            <w:r>
              <w:rPr>
                <w:rFonts w:hint="eastAsia"/>
                <w:szCs w:val="21"/>
              </w:rPr>
              <w:t>Craft</w:t>
            </w:r>
          </w:p>
        </w:tc>
        <w:tc>
          <w:tcPr>
            <w:tcW w:w="381" w:type="pct"/>
            <w:tcBorders>
              <w:tl2br w:val="nil"/>
              <w:tr2bl w:val="nil"/>
            </w:tcBorders>
            <w:vAlign w:val="center"/>
          </w:tcPr>
          <w:p w14:paraId="7C07EE04">
            <w:pPr>
              <w:jc w:val="center"/>
              <w:rPr>
                <w:rFonts w:hint="eastAsia"/>
                <w:szCs w:val="21"/>
              </w:rPr>
            </w:pPr>
            <w:r>
              <w:rPr>
                <w:rFonts w:hint="eastAsia"/>
                <w:szCs w:val="21"/>
              </w:rPr>
              <w:t>教育</w:t>
            </w:r>
          </w:p>
          <w:p w14:paraId="57431CB1">
            <w:pPr>
              <w:jc w:val="center"/>
              <w:rPr>
                <w:rFonts w:hint="eastAsia"/>
                <w:szCs w:val="21"/>
              </w:rPr>
            </w:pPr>
            <w:r>
              <w:rPr>
                <w:rFonts w:hint="eastAsia"/>
                <w:szCs w:val="21"/>
              </w:rPr>
              <w:t>（学历）</w:t>
            </w:r>
          </w:p>
          <w:p w14:paraId="44B09B46">
            <w:pPr>
              <w:jc w:val="center"/>
              <w:rPr>
                <w:rFonts w:hint="eastAsia"/>
                <w:szCs w:val="21"/>
              </w:rPr>
            </w:pPr>
            <w:r>
              <w:rPr>
                <w:rFonts w:hint="eastAsia"/>
                <w:szCs w:val="21"/>
              </w:rPr>
              <w:t xml:space="preserve">Education </w:t>
            </w:r>
          </w:p>
          <w:p w14:paraId="4641B8A0">
            <w:pPr>
              <w:jc w:val="center"/>
              <w:rPr>
                <w:rFonts w:hint="eastAsia"/>
                <w:szCs w:val="21"/>
              </w:rPr>
            </w:pPr>
          </w:p>
        </w:tc>
        <w:tc>
          <w:tcPr>
            <w:tcW w:w="691" w:type="pct"/>
            <w:tcBorders>
              <w:tl2br w:val="nil"/>
              <w:tr2bl w:val="nil"/>
            </w:tcBorders>
            <w:vAlign w:val="center"/>
          </w:tcPr>
          <w:p w14:paraId="6254B70D">
            <w:pPr>
              <w:jc w:val="center"/>
              <w:rPr>
                <w:rFonts w:hint="eastAsia"/>
                <w:szCs w:val="21"/>
              </w:rPr>
            </w:pPr>
            <w:r>
              <w:rPr>
                <w:rFonts w:hint="eastAsia"/>
                <w:szCs w:val="21"/>
              </w:rPr>
              <w:t>经验</w:t>
            </w:r>
          </w:p>
          <w:p w14:paraId="66FF6143">
            <w:pPr>
              <w:jc w:val="center"/>
              <w:rPr>
                <w:rFonts w:hint="eastAsia"/>
                <w:szCs w:val="21"/>
              </w:rPr>
            </w:pPr>
            <w:r>
              <w:rPr>
                <w:rFonts w:hint="eastAsia"/>
                <w:szCs w:val="21"/>
              </w:rPr>
              <w:t>（工作年限）</w:t>
            </w:r>
          </w:p>
          <w:p w14:paraId="6E4324A0">
            <w:pPr>
              <w:jc w:val="center"/>
              <w:rPr>
                <w:rFonts w:hint="eastAsia"/>
                <w:szCs w:val="21"/>
              </w:rPr>
            </w:pPr>
            <w:r>
              <w:rPr>
                <w:rFonts w:hint="eastAsia"/>
                <w:szCs w:val="21"/>
              </w:rPr>
              <w:t xml:space="preserve">Experience </w:t>
            </w:r>
          </w:p>
          <w:p w14:paraId="20E0ED70">
            <w:pPr>
              <w:jc w:val="center"/>
              <w:rPr>
                <w:rFonts w:hint="eastAsia"/>
                <w:szCs w:val="21"/>
              </w:rPr>
            </w:pPr>
            <w:r>
              <w:rPr>
                <w:rFonts w:hint="eastAsia"/>
                <w:szCs w:val="21"/>
              </w:rPr>
              <w:t>(Job Age)</w:t>
            </w:r>
          </w:p>
        </w:tc>
        <w:tc>
          <w:tcPr>
            <w:tcW w:w="915" w:type="pct"/>
            <w:tcBorders>
              <w:tl2br w:val="nil"/>
              <w:tr2bl w:val="nil"/>
            </w:tcBorders>
            <w:vAlign w:val="center"/>
          </w:tcPr>
          <w:p w14:paraId="700196F5">
            <w:pPr>
              <w:jc w:val="center"/>
              <w:rPr>
                <w:rFonts w:hint="eastAsia"/>
                <w:szCs w:val="21"/>
              </w:rPr>
            </w:pPr>
            <w:r>
              <w:rPr>
                <w:rFonts w:hint="eastAsia"/>
                <w:szCs w:val="21"/>
              </w:rPr>
              <w:t>培训考试/</w:t>
            </w:r>
          </w:p>
          <w:p w14:paraId="08093AD4">
            <w:pPr>
              <w:jc w:val="center"/>
              <w:rPr>
                <w:rFonts w:hint="eastAsia"/>
                <w:szCs w:val="21"/>
              </w:rPr>
            </w:pPr>
            <w:r>
              <w:rPr>
                <w:rFonts w:hint="eastAsia"/>
                <w:szCs w:val="21"/>
              </w:rPr>
              <w:t>延期评价时间</w:t>
            </w:r>
          </w:p>
          <w:p w14:paraId="65229A60">
            <w:pPr>
              <w:jc w:val="center"/>
              <w:rPr>
                <w:rFonts w:hint="eastAsia"/>
                <w:szCs w:val="21"/>
              </w:rPr>
            </w:pPr>
            <w:r>
              <w:rPr>
                <w:rFonts w:hint="eastAsia"/>
                <w:szCs w:val="21"/>
              </w:rPr>
              <w:t>Training Examination/ Delayed Assessment Time</w:t>
            </w:r>
          </w:p>
        </w:tc>
        <w:tc>
          <w:tcPr>
            <w:tcW w:w="1139" w:type="pct"/>
            <w:tcBorders>
              <w:tl2br w:val="nil"/>
              <w:tr2bl w:val="nil"/>
            </w:tcBorders>
            <w:vAlign w:val="center"/>
          </w:tcPr>
          <w:p w14:paraId="7B893A06">
            <w:pPr>
              <w:jc w:val="center"/>
              <w:rPr>
                <w:rFonts w:hint="eastAsia"/>
                <w:szCs w:val="21"/>
              </w:rPr>
            </w:pPr>
            <w:r>
              <w:rPr>
                <w:rFonts w:hint="eastAsia"/>
                <w:szCs w:val="21"/>
              </w:rPr>
              <w:t>有效起止日期</w:t>
            </w:r>
          </w:p>
          <w:p w14:paraId="5A84009F">
            <w:pPr>
              <w:jc w:val="center"/>
              <w:rPr>
                <w:rFonts w:hint="eastAsia"/>
                <w:szCs w:val="21"/>
              </w:rPr>
            </w:pPr>
            <w:r>
              <w:rPr>
                <w:rFonts w:hint="eastAsia"/>
                <w:szCs w:val="21"/>
              </w:rPr>
              <w:t>Start and Expiration Date</w:t>
            </w:r>
          </w:p>
        </w:tc>
      </w:tr>
      <w:tr w14:paraId="324CB66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45" w:hRule="atLeast"/>
        </w:trPr>
        <w:tc>
          <w:tcPr>
            <w:tcW w:w="229" w:type="pct"/>
            <w:tcBorders>
              <w:tl2br w:val="nil"/>
              <w:tr2bl w:val="nil"/>
            </w:tcBorders>
            <w:vAlign w:val="center"/>
          </w:tcPr>
          <w:p w14:paraId="73354BA9">
            <w:pPr>
              <w:jc w:val="center"/>
              <w:rPr>
                <w:rFonts w:hint="eastAsia" w:ascii="宋体" w:hAnsi="宋体" w:cs="宋体"/>
                <w:i/>
                <w:iCs/>
                <w:color w:val="0070C0"/>
                <w:szCs w:val="21"/>
              </w:rPr>
            </w:pPr>
          </w:p>
        </w:tc>
        <w:tc>
          <w:tcPr>
            <w:tcW w:w="658" w:type="pct"/>
            <w:tcBorders>
              <w:tl2br w:val="nil"/>
              <w:tr2bl w:val="nil"/>
            </w:tcBorders>
            <w:vAlign w:val="center"/>
          </w:tcPr>
          <w:p w14:paraId="5EA485B5">
            <w:pPr>
              <w:jc w:val="center"/>
              <w:rPr>
                <w:rFonts w:hint="eastAsia" w:ascii="宋体" w:hAnsi="宋体" w:cs="宋体"/>
                <w:i/>
                <w:iCs/>
                <w:color w:val="0070C0"/>
                <w:szCs w:val="21"/>
              </w:rPr>
            </w:pPr>
          </w:p>
        </w:tc>
        <w:tc>
          <w:tcPr>
            <w:tcW w:w="306" w:type="pct"/>
            <w:tcBorders>
              <w:tl2br w:val="nil"/>
              <w:tr2bl w:val="nil"/>
            </w:tcBorders>
            <w:vAlign w:val="center"/>
          </w:tcPr>
          <w:p w14:paraId="68AA5F92">
            <w:pPr>
              <w:jc w:val="center"/>
              <w:rPr>
                <w:rFonts w:hint="eastAsia" w:ascii="宋体" w:hAnsi="宋体" w:cs="宋体"/>
                <w:i/>
                <w:iCs/>
                <w:color w:val="0070C0"/>
                <w:szCs w:val="21"/>
              </w:rPr>
            </w:pPr>
          </w:p>
        </w:tc>
        <w:tc>
          <w:tcPr>
            <w:tcW w:w="681" w:type="pct"/>
            <w:tcBorders>
              <w:tl2br w:val="nil"/>
              <w:tr2bl w:val="nil"/>
            </w:tcBorders>
            <w:vAlign w:val="center"/>
          </w:tcPr>
          <w:p w14:paraId="6B2156AD">
            <w:pPr>
              <w:jc w:val="center"/>
              <w:rPr>
                <w:rFonts w:hint="eastAsia" w:ascii="宋体" w:hAnsi="宋体" w:cs="宋体"/>
                <w:i/>
                <w:iCs/>
                <w:color w:val="0070C0"/>
                <w:szCs w:val="21"/>
              </w:rPr>
            </w:pPr>
          </w:p>
        </w:tc>
        <w:tc>
          <w:tcPr>
            <w:tcW w:w="381" w:type="pct"/>
            <w:tcBorders>
              <w:tl2br w:val="nil"/>
              <w:tr2bl w:val="nil"/>
            </w:tcBorders>
            <w:vAlign w:val="center"/>
          </w:tcPr>
          <w:p w14:paraId="7907279A">
            <w:pPr>
              <w:jc w:val="center"/>
              <w:rPr>
                <w:rFonts w:hint="eastAsia" w:ascii="宋体" w:hAnsi="宋体" w:cs="宋体"/>
                <w:i/>
                <w:iCs/>
                <w:color w:val="0070C0"/>
                <w:szCs w:val="21"/>
              </w:rPr>
            </w:pPr>
          </w:p>
        </w:tc>
        <w:tc>
          <w:tcPr>
            <w:tcW w:w="691" w:type="pct"/>
            <w:tcBorders>
              <w:tl2br w:val="nil"/>
              <w:tr2bl w:val="nil"/>
            </w:tcBorders>
            <w:vAlign w:val="center"/>
          </w:tcPr>
          <w:p w14:paraId="2287296C">
            <w:pPr>
              <w:jc w:val="center"/>
              <w:rPr>
                <w:rFonts w:hint="eastAsia" w:ascii="宋体" w:hAnsi="宋体" w:cs="宋体"/>
                <w:i/>
                <w:iCs/>
                <w:color w:val="0070C0"/>
                <w:szCs w:val="21"/>
              </w:rPr>
            </w:pPr>
          </w:p>
        </w:tc>
        <w:tc>
          <w:tcPr>
            <w:tcW w:w="915" w:type="pct"/>
            <w:tcBorders>
              <w:tl2br w:val="nil"/>
              <w:tr2bl w:val="nil"/>
            </w:tcBorders>
            <w:vAlign w:val="center"/>
          </w:tcPr>
          <w:p w14:paraId="364CCC0F">
            <w:pPr>
              <w:jc w:val="center"/>
              <w:rPr>
                <w:rFonts w:hint="eastAsia" w:ascii="宋体" w:hAnsi="宋体" w:cs="宋体"/>
                <w:i/>
                <w:iCs/>
                <w:color w:val="0070C0"/>
                <w:szCs w:val="21"/>
              </w:rPr>
            </w:pPr>
          </w:p>
        </w:tc>
        <w:tc>
          <w:tcPr>
            <w:tcW w:w="1139" w:type="pct"/>
            <w:tcBorders>
              <w:tl2br w:val="nil"/>
              <w:tr2bl w:val="nil"/>
            </w:tcBorders>
            <w:vAlign w:val="center"/>
          </w:tcPr>
          <w:p w14:paraId="3B3D1B4A">
            <w:pPr>
              <w:jc w:val="center"/>
              <w:rPr>
                <w:rFonts w:hint="eastAsia" w:ascii="宋体" w:hAnsi="宋体" w:cs="宋体"/>
                <w:i/>
                <w:iCs/>
                <w:color w:val="0070C0"/>
                <w:szCs w:val="21"/>
              </w:rPr>
            </w:pPr>
          </w:p>
        </w:tc>
      </w:tr>
      <w:tr w14:paraId="2D1C375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45" w:hRule="atLeast"/>
        </w:trPr>
        <w:tc>
          <w:tcPr>
            <w:tcW w:w="229" w:type="pct"/>
            <w:tcBorders>
              <w:tl2br w:val="nil"/>
              <w:tr2bl w:val="nil"/>
            </w:tcBorders>
            <w:vAlign w:val="center"/>
          </w:tcPr>
          <w:p w14:paraId="43FF7DEA">
            <w:pPr>
              <w:jc w:val="center"/>
              <w:rPr>
                <w:rFonts w:hint="eastAsia"/>
                <w:sz w:val="28"/>
              </w:rPr>
            </w:pPr>
          </w:p>
        </w:tc>
        <w:tc>
          <w:tcPr>
            <w:tcW w:w="658" w:type="pct"/>
            <w:tcBorders>
              <w:tl2br w:val="nil"/>
              <w:tr2bl w:val="nil"/>
            </w:tcBorders>
            <w:vAlign w:val="center"/>
          </w:tcPr>
          <w:p w14:paraId="3B8E5FB0">
            <w:pPr>
              <w:jc w:val="center"/>
              <w:rPr>
                <w:rFonts w:hint="eastAsia"/>
                <w:sz w:val="28"/>
              </w:rPr>
            </w:pPr>
          </w:p>
        </w:tc>
        <w:tc>
          <w:tcPr>
            <w:tcW w:w="306" w:type="pct"/>
            <w:tcBorders>
              <w:tl2br w:val="nil"/>
              <w:tr2bl w:val="nil"/>
            </w:tcBorders>
            <w:vAlign w:val="center"/>
          </w:tcPr>
          <w:p w14:paraId="5FF9A912">
            <w:pPr>
              <w:jc w:val="center"/>
              <w:rPr>
                <w:rFonts w:hint="eastAsia"/>
                <w:sz w:val="28"/>
              </w:rPr>
            </w:pPr>
          </w:p>
        </w:tc>
        <w:tc>
          <w:tcPr>
            <w:tcW w:w="681" w:type="pct"/>
            <w:tcBorders>
              <w:tl2br w:val="nil"/>
              <w:tr2bl w:val="nil"/>
            </w:tcBorders>
            <w:vAlign w:val="center"/>
          </w:tcPr>
          <w:p w14:paraId="07D7F1FB">
            <w:pPr>
              <w:jc w:val="center"/>
              <w:rPr>
                <w:rFonts w:hint="eastAsia"/>
                <w:sz w:val="28"/>
              </w:rPr>
            </w:pPr>
          </w:p>
        </w:tc>
        <w:tc>
          <w:tcPr>
            <w:tcW w:w="381" w:type="pct"/>
            <w:tcBorders>
              <w:tl2br w:val="nil"/>
              <w:tr2bl w:val="nil"/>
            </w:tcBorders>
            <w:vAlign w:val="center"/>
          </w:tcPr>
          <w:p w14:paraId="026AE6E1">
            <w:pPr>
              <w:jc w:val="center"/>
              <w:rPr>
                <w:rFonts w:hint="eastAsia"/>
                <w:sz w:val="28"/>
              </w:rPr>
            </w:pPr>
          </w:p>
        </w:tc>
        <w:tc>
          <w:tcPr>
            <w:tcW w:w="691" w:type="pct"/>
            <w:tcBorders>
              <w:tl2br w:val="nil"/>
              <w:tr2bl w:val="nil"/>
            </w:tcBorders>
            <w:vAlign w:val="center"/>
          </w:tcPr>
          <w:p w14:paraId="5A27FE28">
            <w:pPr>
              <w:jc w:val="center"/>
              <w:rPr>
                <w:rFonts w:hint="eastAsia"/>
                <w:sz w:val="28"/>
              </w:rPr>
            </w:pPr>
          </w:p>
        </w:tc>
        <w:tc>
          <w:tcPr>
            <w:tcW w:w="915" w:type="pct"/>
            <w:tcBorders>
              <w:tl2br w:val="nil"/>
              <w:tr2bl w:val="nil"/>
            </w:tcBorders>
            <w:vAlign w:val="center"/>
          </w:tcPr>
          <w:p w14:paraId="4B4E3C1E">
            <w:pPr>
              <w:jc w:val="center"/>
              <w:rPr>
                <w:rFonts w:hint="eastAsia"/>
                <w:sz w:val="28"/>
              </w:rPr>
            </w:pPr>
          </w:p>
        </w:tc>
        <w:tc>
          <w:tcPr>
            <w:tcW w:w="1139" w:type="pct"/>
            <w:tcBorders>
              <w:tl2br w:val="nil"/>
              <w:tr2bl w:val="nil"/>
            </w:tcBorders>
            <w:vAlign w:val="center"/>
          </w:tcPr>
          <w:p w14:paraId="136537D9">
            <w:pPr>
              <w:jc w:val="center"/>
              <w:rPr>
                <w:rFonts w:hint="eastAsia"/>
                <w:sz w:val="28"/>
              </w:rPr>
            </w:pPr>
          </w:p>
        </w:tc>
      </w:tr>
      <w:tr w14:paraId="50FD434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45" w:hRule="atLeast"/>
        </w:trPr>
        <w:tc>
          <w:tcPr>
            <w:tcW w:w="229" w:type="pct"/>
            <w:tcBorders>
              <w:tl2br w:val="nil"/>
              <w:tr2bl w:val="nil"/>
            </w:tcBorders>
            <w:vAlign w:val="center"/>
          </w:tcPr>
          <w:p w14:paraId="2E846864">
            <w:pPr>
              <w:jc w:val="center"/>
              <w:rPr>
                <w:rFonts w:hint="eastAsia"/>
                <w:sz w:val="28"/>
              </w:rPr>
            </w:pPr>
          </w:p>
        </w:tc>
        <w:tc>
          <w:tcPr>
            <w:tcW w:w="658" w:type="pct"/>
            <w:tcBorders>
              <w:tl2br w:val="nil"/>
              <w:tr2bl w:val="nil"/>
            </w:tcBorders>
            <w:vAlign w:val="center"/>
          </w:tcPr>
          <w:p w14:paraId="28A57F00">
            <w:pPr>
              <w:jc w:val="center"/>
              <w:rPr>
                <w:rFonts w:hint="eastAsia"/>
                <w:sz w:val="28"/>
              </w:rPr>
            </w:pPr>
          </w:p>
        </w:tc>
        <w:tc>
          <w:tcPr>
            <w:tcW w:w="306" w:type="pct"/>
            <w:tcBorders>
              <w:tl2br w:val="nil"/>
              <w:tr2bl w:val="nil"/>
            </w:tcBorders>
            <w:vAlign w:val="center"/>
          </w:tcPr>
          <w:p w14:paraId="7005DF17">
            <w:pPr>
              <w:jc w:val="center"/>
              <w:rPr>
                <w:rFonts w:hint="eastAsia"/>
                <w:sz w:val="28"/>
              </w:rPr>
            </w:pPr>
          </w:p>
        </w:tc>
        <w:tc>
          <w:tcPr>
            <w:tcW w:w="681" w:type="pct"/>
            <w:tcBorders>
              <w:tl2br w:val="nil"/>
              <w:tr2bl w:val="nil"/>
            </w:tcBorders>
            <w:vAlign w:val="center"/>
          </w:tcPr>
          <w:p w14:paraId="2C4C691F">
            <w:pPr>
              <w:jc w:val="center"/>
              <w:rPr>
                <w:rFonts w:hint="eastAsia"/>
                <w:sz w:val="28"/>
              </w:rPr>
            </w:pPr>
          </w:p>
        </w:tc>
        <w:tc>
          <w:tcPr>
            <w:tcW w:w="381" w:type="pct"/>
            <w:tcBorders>
              <w:tl2br w:val="nil"/>
              <w:tr2bl w:val="nil"/>
            </w:tcBorders>
            <w:vAlign w:val="center"/>
          </w:tcPr>
          <w:p w14:paraId="0A69962B">
            <w:pPr>
              <w:jc w:val="center"/>
              <w:rPr>
                <w:rFonts w:hint="eastAsia"/>
                <w:sz w:val="28"/>
              </w:rPr>
            </w:pPr>
          </w:p>
        </w:tc>
        <w:tc>
          <w:tcPr>
            <w:tcW w:w="691" w:type="pct"/>
            <w:tcBorders>
              <w:tl2br w:val="nil"/>
              <w:tr2bl w:val="nil"/>
            </w:tcBorders>
            <w:vAlign w:val="center"/>
          </w:tcPr>
          <w:p w14:paraId="0FB2A32D">
            <w:pPr>
              <w:jc w:val="center"/>
              <w:rPr>
                <w:rFonts w:hint="eastAsia"/>
                <w:sz w:val="28"/>
              </w:rPr>
            </w:pPr>
          </w:p>
        </w:tc>
        <w:tc>
          <w:tcPr>
            <w:tcW w:w="915" w:type="pct"/>
            <w:tcBorders>
              <w:tl2br w:val="nil"/>
              <w:tr2bl w:val="nil"/>
            </w:tcBorders>
            <w:vAlign w:val="center"/>
          </w:tcPr>
          <w:p w14:paraId="532AA7A0">
            <w:pPr>
              <w:jc w:val="center"/>
              <w:rPr>
                <w:rFonts w:hint="eastAsia"/>
                <w:sz w:val="28"/>
              </w:rPr>
            </w:pPr>
          </w:p>
        </w:tc>
        <w:tc>
          <w:tcPr>
            <w:tcW w:w="1139" w:type="pct"/>
            <w:tcBorders>
              <w:tl2br w:val="nil"/>
              <w:tr2bl w:val="nil"/>
            </w:tcBorders>
            <w:vAlign w:val="center"/>
          </w:tcPr>
          <w:p w14:paraId="266D7A65">
            <w:pPr>
              <w:jc w:val="center"/>
              <w:rPr>
                <w:rFonts w:hint="eastAsia"/>
                <w:sz w:val="28"/>
              </w:rPr>
            </w:pPr>
          </w:p>
        </w:tc>
      </w:tr>
      <w:tr w14:paraId="3220550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45" w:hRule="atLeast"/>
        </w:trPr>
        <w:tc>
          <w:tcPr>
            <w:tcW w:w="229" w:type="pct"/>
            <w:tcBorders>
              <w:tl2br w:val="nil"/>
              <w:tr2bl w:val="nil"/>
            </w:tcBorders>
            <w:vAlign w:val="center"/>
          </w:tcPr>
          <w:p w14:paraId="1F0B5C7B">
            <w:pPr>
              <w:jc w:val="center"/>
              <w:rPr>
                <w:rFonts w:hint="eastAsia"/>
                <w:sz w:val="28"/>
              </w:rPr>
            </w:pPr>
          </w:p>
        </w:tc>
        <w:tc>
          <w:tcPr>
            <w:tcW w:w="658" w:type="pct"/>
            <w:tcBorders>
              <w:tl2br w:val="nil"/>
              <w:tr2bl w:val="nil"/>
            </w:tcBorders>
            <w:vAlign w:val="center"/>
          </w:tcPr>
          <w:p w14:paraId="11E7920F">
            <w:pPr>
              <w:jc w:val="center"/>
              <w:rPr>
                <w:rFonts w:hint="eastAsia"/>
                <w:sz w:val="28"/>
              </w:rPr>
            </w:pPr>
          </w:p>
        </w:tc>
        <w:tc>
          <w:tcPr>
            <w:tcW w:w="306" w:type="pct"/>
            <w:tcBorders>
              <w:tl2br w:val="nil"/>
              <w:tr2bl w:val="nil"/>
            </w:tcBorders>
            <w:vAlign w:val="center"/>
          </w:tcPr>
          <w:p w14:paraId="7BDB05D7">
            <w:pPr>
              <w:jc w:val="center"/>
              <w:rPr>
                <w:rFonts w:hint="eastAsia"/>
                <w:sz w:val="28"/>
              </w:rPr>
            </w:pPr>
          </w:p>
        </w:tc>
        <w:tc>
          <w:tcPr>
            <w:tcW w:w="681" w:type="pct"/>
            <w:tcBorders>
              <w:tl2br w:val="nil"/>
              <w:tr2bl w:val="nil"/>
            </w:tcBorders>
            <w:vAlign w:val="center"/>
          </w:tcPr>
          <w:p w14:paraId="1C7BF262">
            <w:pPr>
              <w:jc w:val="center"/>
              <w:rPr>
                <w:rFonts w:hint="eastAsia"/>
                <w:sz w:val="28"/>
              </w:rPr>
            </w:pPr>
          </w:p>
        </w:tc>
        <w:tc>
          <w:tcPr>
            <w:tcW w:w="381" w:type="pct"/>
            <w:tcBorders>
              <w:tl2br w:val="nil"/>
              <w:tr2bl w:val="nil"/>
            </w:tcBorders>
            <w:vAlign w:val="center"/>
          </w:tcPr>
          <w:p w14:paraId="5A0E5505">
            <w:pPr>
              <w:jc w:val="center"/>
              <w:rPr>
                <w:rFonts w:hint="eastAsia"/>
                <w:sz w:val="28"/>
              </w:rPr>
            </w:pPr>
          </w:p>
        </w:tc>
        <w:tc>
          <w:tcPr>
            <w:tcW w:w="691" w:type="pct"/>
            <w:tcBorders>
              <w:tl2br w:val="nil"/>
              <w:tr2bl w:val="nil"/>
            </w:tcBorders>
            <w:vAlign w:val="center"/>
          </w:tcPr>
          <w:p w14:paraId="72E07C3A">
            <w:pPr>
              <w:jc w:val="center"/>
              <w:rPr>
                <w:rFonts w:hint="eastAsia"/>
                <w:sz w:val="28"/>
              </w:rPr>
            </w:pPr>
          </w:p>
        </w:tc>
        <w:tc>
          <w:tcPr>
            <w:tcW w:w="915" w:type="pct"/>
            <w:tcBorders>
              <w:tl2br w:val="nil"/>
              <w:tr2bl w:val="nil"/>
            </w:tcBorders>
            <w:vAlign w:val="center"/>
          </w:tcPr>
          <w:p w14:paraId="290AADFD">
            <w:pPr>
              <w:jc w:val="center"/>
              <w:rPr>
                <w:rFonts w:hint="eastAsia"/>
                <w:sz w:val="28"/>
              </w:rPr>
            </w:pPr>
          </w:p>
        </w:tc>
        <w:tc>
          <w:tcPr>
            <w:tcW w:w="1139" w:type="pct"/>
            <w:tcBorders>
              <w:tl2br w:val="nil"/>
              <w:tr2bl w:val="nil"/>
            </w:tcBorders>
            <w:vAlign w:val="center"/>
          </w:tcPr>
          <w:p w14:paraId="19C19290">
            <w:pPr>
              <w:jc w:val="center"/>
              <w:rPr>
                <w:rFonts w:hint="eastAsia"/>
                <w:sz w:val="28"/>
              </w:rPr>
            </w:pPr>
          </w:p>
        </w:tc>
      </w:tr>
      <w:tr w14:paraId="15B5824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45" w:hRule="atLeast"/>
        </w:trPr>
        <w:tc>
          <w:tcPr>
            <w:tcW w:w="229" w:type="pct"/>
            <w:tcBorders>
              <w:tl2br w:val="nil"/>
              <w:tr2bl w:val="nil"/>
            </w:tcBorders>
            <w:vAlign w:val="center"/>
          </w:tcPr>
          <w:p w14:paraId="1D6A1E7F">
            <w:pPr>
              <w:jc w:val="center"/>
              <w:rPr>
                <w:rFonts w:hint="eastAsia"/>
                <w:sz w:val="28"/>
              </w:rPr>
            </w:pPr>
          </w:p>
        </w:tc>
        <w:tc>
          <w:tcPr>
            <w:tcW w:w="658" w:type="pct"/>
            <w:tcBorders>
              <w:tl2br w:val="nil"/>
              <w:tr2bl w:val="nil"/>
            </w:tcBorders>
            <w:vAlign w:val="center"/>
          </w:tcPr>
          <w:p w14:paraId="0B20AFC7">
            <w:pPr>
              <w:jc w:val="center"/>
              <w:rPr>
                <w:rFonts w:hint="eastAsia"/>
                <w:sz w:val="28"/>
              </w:rPr>
            </w:pPr>
          </w:p>
        </w:tc>
        <w:tc>
          <w:tcPr>
            <w:tcW w:w="306" w:type="pct"/>
            <w:tcBorders>
              <w:tl2br w:val="nil"/>
              <w:tr2bl w:val="nil"/>
            </w:tcBorders>
            <w:vAlign w:val="center"/>
          </w:tcPr>
          <w:p w14:paraId="00041D45">
            <w:pPr>
              <w:jc w:val="center"/>
              <w:rPr>
                <w:rFonts w:hint="eastAsia"/>
                <w:sz w:val="28"/>
              </w:rPr>
            </w:pPr>
          </w:p>
        </w:tc>
        <w:tc>
          <w:tcPr>
            <w:tcW w:w="681" w:type="pct"/>
            <w:tcBorders>
              <w:tl2br w:val="nil"/>
              <w:tr2bl w:val="nil"/>
            </w:tcBorders>
            <w:vAlign w:val="center"/>
          </w:tcPr>
          <w:p w14:paraId="38E3877B">
            <w:pPr>
              <w:jc w:val="center"/>
              <w:rPr>
                <w:rFonts w:hint="eastAsia"/>
                <w:sz w:val="28"/>
              </w:rPr>
            </w:pPr>
          </w:p>
        </w:tc>
        <w:tc>
          <w:tcPr>
            <w:tcW w:w="381" w:type="pct"/>
            <w:tcBorders>
              <w:tl2br w:val="nil"/>
              <w:tr2bl w:val="nil"/>
            </w:tcBorders>
            <w:vAlign w:val="center"/>
          </w:tcPr>
          <w:p w14:paraId="0BD141FF">
            <w:pPr>
              <w:jc w:val="center"/>
              <w:rPr>
                <w:rFonts w:hint="eastAsia"/>
                <w:sz w:val="28"/>
              </w:rPr>
            </w:pPr>
          </w:p>
        </w:tc>
        <w:tc>
          <w:tcPr>
            <w:tcW w:w="691" w:type="pct"/>
            <w:tcBorders>
              <w:tl2br w:val="nil"/>
              <w:tr2bl w:val="nil"/>
            </w:tcBorders>
            <w:vAlign w:val="center"/>
          </w:tcPr>
          <w:p w14:paraId="75DD7979">
            <w:pPr>
              <w:jc w:val="center"/>
              <w:rPr>
                <w:rFonts w:hint="eastAsia"/>
                <w:sz w:val="28"/>
              </w:rPr>
            </w:pPr>
          </w:p>
        </w:tc>
        <w:tc>
          <w:tcPr>
            <w:tcW w:w="915" w:type="pct"/>
            <w:tcBorders>
              <w:tl2br w:val="nil"/>
              <w:tr2bl w:val="nil"/>
            </w:tcBorders>
            <w:vAlign w:val="center"/>
          </w:tcPr>
          <w:p w14:paraId="4C8A0CBE">
            <w:pPr>
              <w:jc w:val="center"/>
              <w:rPr>
                <w:rFonts w:hint="eastAsia"/>
                <w:sz w:val="28"/>
              </w:rPr>
            </w:pPr>
          </w:p>
        </w:tc>
        <w:tc>
          <w:tcPr>
            <w:tcW w:w="1139" w:type="pct"/>
            <w:tcBorders>
              <w:tl2br w:val="nil"/>
              <w:tr2bl w:val="nil"/>
            </w:tcBorders>
            <w:vAlign w:val="center"/>
          </w:tcPr>
          <w:p w14:paraId="6717C38A">
            <w:pPr>
              <w:jc w:val="center"/>
              <w:rPr>
                <w:rFonts w:hint="eastAsia"/>
                <w:sz w:val="28"/>
              </w:rPr>
            </w:pPr>
          </w:p>
        </w:tc>
      </w:tr>
      <w:tr w14:paraId="37D25EF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983" w:hRule="atLeast"/>
        </w:trPr>
        <w:tc>
          <w:tcPr>
            <w:tcW w:w="1193" w:type="pct"/>
            <w:gridSpan w:val="3"/>
            <w:tcBorders>
              <w:tl2br w:val="nil"/>
              <w:tr2bl w:val="nil"/>
            </w:tcBorders>
            <w:vAlign w:val="center"/>
          </w:tcPr>
          <w:p w14:paraId="004AE1AD">
            <w:pPr>
              <w:jc w:val="left"/>
              <w:rPr>
                <w:rFonts w:hint="eastAsia"/>
                <w:szCs w:val="21"/>
              </w:rPr>
            </w:pPr>
            <w:r>
              <w:rPr>
                <w:rFonts w:hint="eastAsia"/>
                <w:szCs w:val="21"/>
              </w:rPr>
              <w:t>单位培训员</w:t>
            </w:r>
            <w:r>
              <w:rPr>
                <w:szCs w:val="21"/>
              </w:rPr>
              <w:t xml:space="preserve">Trainer of </w:t>
            </w:r>
            <w:r>
              <w:rPr>
                <w:rFonts w:hint="eastAsia"/>
                <w:szCs w:val="21"/>
              </w:rPr>
              <w:t>Department</w:t>
            </w:r>
          </w:p>
          <w:p w14:paraId="53C05515">
            <w:pPr>
              <w:jc w:val="right"/>
              <w:rPr>
                <w:rFonts w:hint="eastAsia"/>
                <w:szCs w:val="21"/>
              </w:rPr>
            </w:pPr>
            <w:r>
              <w:rPr>
                <w:rFonts w:hint="eastAsia" w:ascii="宋体" w:hAnsi="宋体" w:cs="宋体"/>
                <w:i/>
                <w:iCs/>
                <w:color w:val="0070C0"/>
                <w:szCs w:val="21"/>
              </w:rPr>
              <w:t>2022</w:t>
            </w:r>
            <w:r>
              <w:rPr>
                <w:rFonts w:hAnsi="宋体"/>
                <w:szCs w:val="21"/>
              </w:rPr>
              <w:t>年</w:t>
            </w:r>
            <w:r>
              <w:rPr>
                <w:szCs w:val="21"/>
              </w:rPr>
              <w:t>Y</w:t>
            </w:r>
            <w:r>
              <w:rPr>
                <w:rFonts w:hint="eastAsia"/>
                <w:szCs w:val="21"/>
              </w:rPr>
              <w:t xml:space="preserve">  </w:t>
            </w:r>
            <w:r>
              <w:rPr>
                <w:rFonts w:hint="eastAsia" w:ascii="宋体" w:hAnsi="宋体" w:cs="宋体"/>
                <w:i/>
                <w:iCs/>
                <w:color w:val="0070C0"/>
                <w:szCs w:val="21"/>
              </w:rPr>
              <w:t>11</w:t>
            </w:r>
            <w:r>
              <w:rPr>
                <w:szCs w:val="21"/>
              </w:rPr>
              <w:t xml:space="preserve"> </w:t>
            </w:r>
            <w:r>
              <w:rPr>
                <w:rFonts w:hAnsi="宋体"/>
                <w:szCs w:val="21"/>
              </w:rPr>
              <w:t>月</w:t>
            </w:r>
            <w:r>
              <w:rPr>
                <w:szCs w:val="21"/>
              </w:rPr>
              <w:t>M</w:t>
            </w:r>
            <w:r>
              <w:rPr>
                <w:rFonts w:hint="eastAsia"/>
                <w:szCs w:val="21"/>
              </w:rPr>
              <w:t xml:space="preserve">  </w:t>
            </w:r>
            <w:r>
              <w:rPr>
                <w:rFonts w:hint="eastAsia" w:ascii="宋体" w:hAnsi="宋体" w:cs="宋体"/>
                <w:i/>
                <w:iCs/>
                <w:color w:val="0070C0"/>
                <w:szCs w:val="21"/>
              </w:rPr>
              <w:t>22</w:t>
            </w:r>
            <w:r>
              <w:rPr>
                <w:rFonts w:hint="eastAsia"/>
                <w:szCs w:val="21"/>
              </w:rPr>
              <w:t xml:space="preserve"> </w:t>
            </w:r>
            <w:r>
              <w:rPr>
                <w:rFonts w:hAnsi="宋体"/>
                <w:szCs w:val="21"/>
              </w:rPr>
              <w:t>日</w:t>
            </w:r>
            <w:r>
              <w:rPr>
                <w:szCs w:val="21"/>
              </w:rPr>
              <w:t>D</w:t>
            </w:r>
          </w:p>
        </w:tc>
        <w:tc>
          <w:tcPr>
            <w:tcW w:w="1062" w:type="pct"/>
            <w:gridSpan w:val="2"/>
            <w:tcBorders>
              <w:tl2br w:val="nil"/>
              <w:tr2bl w:val="nil"/>
            </w:tcBorders>
            <w:vAlign w:val="center"/>
          </w:tcPr>
          <w:p w14:paraId="148CD90E">
            <w:pPr>
              <w:jc w:val="left"/>
              <w:rPr>
                <w:rFonts w:hint="eastAsia"/>
                <w:szCs w:val="21"/>
              </w:rPr>
            </w:pPr>
            <w:r>
              <w:rPr>
                <w:rFonts w:hint="eastAsia"/>
                <w:szCs w:val="21"/>
              </w:rPr>
              <w:t>单位负责人</w:t>
            </w:r>
            <w:r>
              <w:rPr>
                <w:szCs w:val="21"/>
              </w:rPr>
              <w:t>Head of</w:t>
            </w:r>
            <w:r>
              <w:rPr>
                <w:rFonts w:hint="eastAsia"/>
                <w:szCs w:val="21"/>
              </w:rPr>
              <w:t xml:space="preserve"> Department</w:t>
            </w:r>
          </w:p>
          <w:p w14:paraId="7A6FA874">
            <w:pPr>
              <w:jc w:val="right"/>
              <w:rPr>
                <w:rFonts w:hint="eastAsia"/>
                <w:szCs w:val="21"/>
              </w:rPr>
            </w:pPr>
            <w:r>
              <w:rPr>
                <w:rFonts w:hint="eastAsia" w:ascii="宋体" w:hAnsi="宋体" w:cs="宋体"/>
                <w:i/>
                <w:iCs/>
                <w:color w:val="0070C0"/>
                <w:szCs w:val="21"/>
              </w:rPr>
              <w:t>2022</w:t>
            </w:r>
            <w:r>
              <w:rPr>
                <w:rFonts w:hAnsi="宋体"/>
                <w:szCs w:val="21"/>
              </w:rPr>
              <w:t>年</w:t>
            </w:r>
            <w:r>
              <w:rPr>
                <w:szCs w:val="21"/>
              </w:rPr>
              <w:t>Y</w:t>
            </w:r>
            <w:r>
              <w:rPr>
                <w:rFonts w:hint="eastAsia"/>
                <w:szCs w:val="21"/>
              </w:rPr>
              <w:t xml:space="preserve">  </w:t>
            </w:r>
            <w:r>
              <w:rPr>
                <w:rFonts w:hint="eastAsia" w:ascii="宋体" w:hAnsi="宋体" w:cs="宋体"/>
                <w:i/>
                <w:iCs/>
                <w:color w:val="0070C0"/>
                <w:szCs w:val="21"/>
              </w:rPr>
              <w:t>11</w:t>
            </w:r>
            <w:r>
              <w:rPr>
                <w:szCs w:val="21"/>
              </w:rPr>
              <w:t xml:space="preserve"> </w:t>
            </w:r>
            <w:r>
              <w:rPr>
                <w:rFonts w:hAnsi="宋体"/>
                <w:szCs w:val="21"/>
              </w:rPr>
              <w:t>月</w:t>
            </w:r>
            <w:r>
              <w:rPr>
                <w:szCs w:val="21"/>
              </w:rPr>
              <w:t>M</w:t>
            </w:r>
            <w:r>
              <w:rPr>
                <w:rFonts w:hint="eastAsia"/>
                <w:szCs w:val="21"/>
              </w:rPr>
              <w:t xml:space="preserve">  </w:t>
            </w:r>
            <w:r>
              <w:rPr>
                <w:rFonts w:hint="eastAsia" w:ascii="宋体" w:hAnsi="宋体" w:cs="宋体"/>
                <w:i/>
                <w:iCs/>
                <w:color w:val="0070C0"/>
                <w:szCs w:val="21"/>
              </w:rPr>
              <w:t>22</w:t>
            </w:r>
            <w:r>
              <w:rPr>
                <w:rFonts w:hint="eastAsia"/>
                <w:szCs w:val="21"/>
              </w:rPr>
              <w:t xml:space="preserve"> </w:t>
            </w:r>
            <w:r>
              <w:rPr>
                <w:rFonts w:hAnsi="宋体"/>
                <w:szCs w:val="21"/>
              </w:rPr>
              <w:t>日</w:t>
            </w:r>
            <w:r>
              <w:rPr>
                <w:szCs w:val="21"/>
              </w:rPr>
              <w:t>D</w:t>
            </w:r>
          </w:p>
        </w:tc>
        <w:tc>
          <w:tcPr>
            <w:tcW w:w="1606" w:type="pct"/>
            <w:gridSpan w:val="2"/>
            <w:tcBorders>
              <w:tl2br w:val="nil"/>
              <w:tr2bl w:val="nil"/>
            </w:tcBorders>
            <w:vAlign w:val="center"/>
          </w:tcPr>
          <w:p w14:paraId="289E5717">
            <w:pPr>
              <w:jc w:val="left"/>
              <w:rPr>
                <w:rFonts w:hint="eastAsia"/>
                <w:szCs w:val="21"/>
              </w:rPr>
            </w:pPr>
            <w:r>
              <w:rPr>
                <w:rFonts w:hint="eastAsia"/>
                <w:szCs w:val="21"/>
              </w:rPr>
              <w:t>人力资源部培训员</w:t>
            </w:r>
            <w:r>
              <w:rPr>
                <w:szCs w:val="21"/>
              </w:rPr>
              <w:t>Train</w:t>
            </w:r>
            <w:r>
              <w:rPr>
                <w:rFonts w:hint="eastAsia"/>
                <w:szCs w:val="21"/>
              </w:rPr>
              <w:t>er</w:t>
            </w:r>
            <w:r>
              <w:rPr>
                <w:szCs w:val="21"/>
              </w:rPr>
              <w:t xml:space="preserve"> of </w:t>
            </w:r>
            <w:r>
              <w:rPr>
                <w:rFonts w:hint="eastAsia"/>
                <w:szCs w:val="21"/>
              </w:rPr>
              <w:t>HR Department</w:t>
            </w:r>
          </w:p>
          <w:p w14:paraId="5D7FC507">
            <w:pPr>
              <w:ind w:firstLine="1050" w:firstLineChars="500"/>
              <w:jc w:val="left"/>
              <w:rPr>
                <w:rFonts w:hint="eastAsia"/>
                <w:szCs w:val="21"/>
              </w:rPr>
            </w:pPr>
            <w:r>
              <w:rPr>
                <w:rFonts w:hint="eastAsia" w:ascii="宋体" w:hAnsi="宋体" w:cs="宋体"/>
                <w:i/>
                <w:iCs/>
                <w:color w:val="0070C0"/>
                <w:szCs w:val="21"/>
              </w:rPr>
              <w:t>2022</w:t>
            </w:r>
            <w:r>
              <w:rPr>
                <w:rFonts w:hAnsi="宋体"/>
                <w:szCs w:val="21"/>
              </w:rPr>
              <w:t>年</w:t>
            </w:r>
            <w:r>
              <w:rPr>
                <w:szCs w:val="21"/>
              </w:rPr>
              <w:t>Y</w:t>
            </w:r>
            <w:r>
              <w:rPr>
                <w:rFonts w:hint="eastAsia"/>
                <w:szCs w:val="21"/>
              </w:rPr>
              <w:t xml:space="preserve">  </w:t>
            </w:r>
            <w:r>
              <w:rPr>
                <w:rFonts w:hint="eastAsia" w:ascii="宋体" w:hAnsi="宋体" w:cs="宋体"/>
                <w:i/>
                <w:iCs/>
                <w:color w:val="0070C0"/>
                <w:szCs w:val="21"/>
              </w:rPr>
              <w:t>11</w:t>
            </w:r>
            <w:r>
              <w:rPr>
                <w:szCs w:val="21"/>
              </w:rPr>
              <w:t xml:space="preserve"> </w:t>
            </w:r>
            <w:r>
              <w:rPr>
                <w:rFonts w:hAnsi="宋体"/>
                <w:szCs w:val="21"/>
              </w:rPr>
              <w:t>月</w:t>
            </w:r>
            <w:r>
              <w:rPr>
                <w:szCs w:val="21"/>
              </w:rPr>
              <w:t>M</w:t>
            </w:r>
            <w:r>
              <w:rPr>
                <w:rFonts w:hint="eastAsia"/>
                <w:szCs w:val="21"/>
              </w:rPr>
              <w:t xml:space="preserve">  </w:t>
            </w:r>
            <w:r>
              <w:rPr>
                <w:rFonts w:hint="eastAsia" w:ascii="宋体" w:hAnsi="宋体" w:cs="宋体"/>
                <w:i/>
                <w:iCs/>
                <w:color w:val="0070C0"/>
                <w:szCs w:val="21"/>
              </w:rPr>
              <w:t>22</w:t>
            </w:r>
            <w:r>
              <w:rPr>
                <w:rFonts w:hint="eastAsia"/>
                <w:szCs w:val="21"/>
              </w:rPr>
              <w:t xml:space="preserve"> </w:t>
            </w:r>
            <w:r>
              <w:rPr>
                <w:rFonts w:hAnsi="宋体"/>
                <w:szCs w:val="21"/>
              </w:rPr>
              <w:t>日</w:t>
            </w:r>
            <w:r>
              <w:rPr>
                <w:szCs w:val="21"/>
              </w:rPr>
              <w:t>D</w:t>
            </w:r>
          </w:p>
        </w:tc>
        <w:tc>
          <w:tcPr>
            <w:tcW w:w="1139" w:type="pct"/>
            <w:tcBorders>
              <w:tl2br w:val="nil"/>
              <w:tr2bl w:val="nil"/>
            </w:tcBorders>
            <w:vAlign w:val="center"/>
          </w:tcPr>
          <w:p w14:paraId="09B675D0">
            <w:pPr>
              <w:jc w:val="left"/>
              <w:rPr>
                <w:rFonts w:hint="eastAsia"/>
                <w:szCs w:val="21"/>
              </w:rPr>
            </w:pPr>
            <w:r>
              <w:rPr>
                <w:rFonts w:hint="eastAsia"/>
                <w:szCs w:val="21"/>
              </w:rPr>
              <w:t>人力资源部负责人</w:t>
            </w:r>
            <w:r>
              <w:rPr>
                <w:szCs w:val="21"/>
              </w:rPr>
              <w:t>Head of</w:t>
            </w:r>
            <w:r>
              <w:rPr>
                <w:rFonts w:hint="eastAsia"/>
                <w:szCs w:val="21"/>
              </w:rPr>
              <w:t xml:space="preserve"> HR Department</w:t>
            </w:r>
            <w:r>
              <w:rPr>
                <w:rFonts w:hint="eastAsia" w:ascii="宋体" w:hAnsi="宋体" w:cs="宋体"/>
                <w:i/>
                <w:iCs/>
                <w:color w:val="0070C0"/>
                <w:szCs w:val="21"/>
              </w:rPr>
              <w:t>2022</w:t>
            </w:r>
            <w:r>
              <w:rPr>
                <w:rFonts w:hAnsi="宋体"/>
                <w:szCs w:val="21"/>
              </w:rPr>
              <w:t>年</w:t>
            </w:r>
            <w:r>
              <w:rPr>
                <w:szCs w:val="21"/>
              </w:rPr>
              <w:t>Y</w:t>
            </w:r>
            <w:r>
              <w:rPr>
                <w:rFonts w:hint="eastAsia"/>
                <w:szCs w:val="21"/>
              </w:rPr>
              <w:t xml:space="preserve">  </w:t>
            </w:r>
            <w:r>
              <w:rPr>
                <w:rFonts w:hint="eastAsia" w:ascii="宋体" w:hAnsi="宋体" w:cs="宋体"/>
                <w:i/>
                <w:iCs/>
                <w:color w:val="0070C0"/>
                <w:szCs w:val="21"/>
              </w:rPr>
              <w:t>11</w:t>
            </w:r>
            <w:r>
              <w:rPr>
                <w:szCs w:val="21"/>
              </w:rPr>
              <w:t xml:space="preserve"> </w:t>
            </w:r>
            <w:r>
              <w:rPr>
                <w:rFonts w:hAnsi="宋体"/>
                <w:szCs w:val="21"/>
              </w:rPr>
              <w:t>月</w:t>
            </w:r>
            <w:r>
              <w:rPr>
                <w:szCs w:val="21"/>
              </w:rPr>
              <w:t>M</w:t>
            </w:r>
            <w:r>
              <w:rPr>
                <w:rFonts w:hint="eastAsia"/>
                <w:szCs w:val="21"/>
              </w:rPr>
              <w:t xml:space="preserve">  </w:t>
            </w:r>
            <w:r>
              <w:rPr>
                <w:rFonts w:hint="eastAsia" w:ascii="宋体" w:hAnsi="宋体" w:cs="宋体"/>
                <w:i/>
                <w:iCs/>
                <w:color w:val="0070C0"/>
                <w:szCs w:val="21"/>
              </w:rPr>
              <w:t>22</w:t>
            </w:r>
            <w:r>
              <w:rPr>
                <w:rFonts w:hint="eastAsia"/>
                <w:szCs w:val="21"/>
              </w:rPr>
              <w:t xml:space="preserve"> </w:t>
            </w:r>
            <w:r>
              <w:rPr>
                <w:rFonts w:hAnsi="宋体"/>
                <w:szCs w:val="21"/>
              </w:rPr>
              <w:t>日</w:t>
            </w:r>
            <w:r>
              <w:rPr>
                <w:szCs w:val="21"/>
              </w:rPr>
              <w:t>D</w:t>
            </w:r>
          </w:p>
        </w:tc>
      </w:tr>
    </w:tbl>
    <w:p w14:paraId="6C02BBF9">
      <w:pPr>
        <w:rPr>
          <w:sz w:val="28"/>
        </w:rPr>
        <w:sectPr>
          <w:pgSz w:w="16838" w:h="11906" w:orient="landscape"/>
          <w:pgMar w:top="1800" w:right="1440" w:bottom="1800" w:left="1440" w:header="851" w:footer="992" w:gutter="0"/>
          <w:pgNumType w:fmt="numberInDash" w:start="1"/>
          <w:cols w:space="425" w:num="1"/>
          <w:docGrid w:type="lines" w:linePitch="312" w:charSpace="0"/>
        </w:sectPr>
      </w:pPr>
    </w:p>
    <w:p w14:paraId="2038432D">
      <w:pPr>
        <w:rPr>
          <w:rFonts w:hint="eastAsia"/>
          <w:sz w:val="28"/>
        </w:rPr>
      </w:pPr>
      <w:r>
        <w:rPr>
          <w:rFonts w:hint="eastAsia"/>
          <w:sz w:val="28"/>
        </w:rPr>
        <w:t>GLTX-XZ-04-02-A  换证审查记录</w:t>
      </w:r>
    </w:p>
    <w:p w14:paraId="256D3408">
      <w:pPr>
        <w:adjustRightInd w:val="0"/>
        <w:snapToGrid w:val="0"/>
        <w:spacing w:line="20" w:lineRule="exact"/>
        <w:rPr>
          <w:rFonts w:hint="eastAsia"/>
          <w:sz w:val="28"/>
        </w:rPr>
      </w:pPr>
    </w:p>
    <w:p w14:paraId="4D97E9B2">
      <w:pPr>
        <w:adjustRightInd w:val="0"/>
        <w:snapToGrid w:val="0"/>
        <w:spacing w:line="20" w:lineRule="exact"/>
        <w:rPr>
          <w:rFonts w:hint="eastAsia"/>
          <w:sz w:val="28"/>
        </w:rPr>
      </w:pPr>
    </w:p>
    <w:p w14:paraId="19E3DE69">
      <w:pPr>
        <w:adjustRightInd w:val="0"/>
        <w:snapToGrid w:val="0"/>
        <w:spacing w:line="20" w:lineRule="exact"/>
        <w:rPr>
          <w:rFonts w:hint="eastAsia"/>
          <w:sz w:val="28"/>
        </w:rPr>
      </w:pPr>
    </w:p>
    <w:p w14:paraId="5EF69498">
      <w:pPr>
        <w:adjustRightInd w:val="0"/>
        <w:snapToGrid w:val="0"/>
        <w:spacing w:line="20" w:lineRule="exact"/>
        <w:rPr>
          <w:rFonts w:hint="eastAsia"/>
          <w:sz w:val="28"/>
        </w:rPr>
      </w:pPr>
    </w:p>
    <w:p w14:paraId="420613EC">
      <w:pPr>
        <w:adjustRightInd w:val="0"/>
        <w:snapToGrid w:val="0"/>
        <w:spacing w:line="20" w:lineRule="exact"/>
        <w:rPr>
          <w:rFonts w:hint="eastAsia" w:ascii="黑体" w:hAnsi="黑体" w:eastAsia="黑体" w:cs="黑体"/>
          <w:sz w:val="48"/>
          <w:szCs w:val="44"/>
        </w:rPr>
      </w:pPr>
    </w:p>
    <w:tbl>
      <w:tblPr>
        <w:tblStyle w:val="8"/>
        <w:tblpPr w:leftFromText="180" w:rightFromText="180" w:vertAnchor="text" w:horzAnchor="page" w:tblpXSpec="center" w:tblpY="-34"/>
        <w:tblOverlap w:val="never"/>
        <w:tblW w:w="9893"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35"/>
        <w:gridCol w:w="1485"/>
        <w:gridCol w:w="2175"/>
        <w:gridCol w:w="1405"/>
        <w:gridCol w:w="1400"/>
        <w:gridCol w:w="2193"/>
      </w:tblGrid>
      <w:tr w14:paraId="33D57B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901" w:hRule="atLeast"/>
          <w:jc w:val="center"/>
        </w:trPr>
        <w:tc>
          <w:tcPr>
            <w:tcW w:w="9893" w:type="dxa"/>
            <w:gridSpan w:val="6"/>
            <w:tcBorders>
              <w:top w:val="single" w:color="auto" w:sz="12" w:space="0"/>
              <w:bottom w:val="single" w:color="auto" w:sz="4" w:space="0"/>
            </w:tcBorders>
            <w:vAlign w:val="center"/>
          </w:tcPr>
          <w:p w14:paraId="7CB6D60F">
            <w:pPr>
              <w:jc w:val="center"/>
              <w:rPr>
                <w:rFonts w:ascii="Times New Roman" w:hAnsi="Times New Roman" w:eastAsia="方正大黑简体"/>
                <w:sz w:val="28"/>
              </w:rPr>
            </w:pPr>
            <w:r>
              <w:rPr>
                <w:rFonts w:ascii="Times New Roman" w:hAnsi="Times New Roman" w:eastAsia="黑体"/>
                <w:bCs/>
                <w:sz w:val="32"/>
              </w:rPr>
              <w:t>换证审查</w:t>
            </w:r>
            <w:r>
              <w:rPr>
                <w:rFonts w:hint="eastAsia" w:ascii="Times New Roman" w:hAnsi="Times New Roman" w:eastAsia="黑体"/>
                <w:bCs/>
                <w:sz w:val="32"/>
              </w:rPr>
              <w:t>记录</w:t>
            </w:r>
          </w:p>
          <w:p w14:paraId="36C7DA10">
            <w:pPr>
              <w:jc w:val="center"/>
              <w:rPr>
                <w:rFonts w:ascii="Times New Roman" w:hAnsi="Times New Roman" w:eastAsia="黑体"/>
                <w:color w:val="000000"/>
                <w:sz w:val="24"/>
              </w:rPr>
            </w:pPr>
            <w:r>
              <w:rPr>
                <w:rFonts w:ascii="Times New Roman" w:hAnsi="Times New Roman" w:eastAsia="黑体"/>
                <w:bCs/>
                <w:color w:val="000000"/>
                <w:sz w:val="32"/>
              </w:rPr>
              <w:t>Review Record for Certificate Replacement</w:t>
            </w:r>
          </w:p>
        </w:tc>
      </w:tr>
      <w:tr w14:paraId="5705A0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602" w:hRule="atLeast"/>
          <w:jc w:val="center"/>
        </w:trPr>
        <w:tc>
          <w:tcPr>
            <w:tcW w:w="1235" w:type="dxa"/>
            <w:tcBorders>
              <w:top w:val="single" w:color="auto" w:sz="4" w:space="0"/>
              <w:bottom w:val="single" w:color="auto" w:sz="4" w:space="0"/>
              <w:right w:val="single" w:color="auto" w:sz="4" w:space="0"/>
            </w:tcBorders>
            <w:vAlign w:val="center"/>
          </w:tcPr>
          <w:p w14:paraId="38C773FF">
            <w:pPr>
              <w:spacing w:line="240" w:lineRule="exact"/>
              <w:jc w:val="center"/>
              <w:rPr>
                <w:rFonts w:ascii="Times New Roman" w:hAnsi="Times New Roman"/>
                <w:szCs w:val="21"/>
              </w:rPr>
            </w:pPr>
            <w:r>
              <w:rPr>
                <w:rFonts w:ascii="Times New Roman" w:hAnsi="Times New Roman"/>
                <w:szCs w:val="21"/>
              </w:rPr>
              <w:t>姓 名</w:t>
            </w:r>
          </w:p>
          <w:p w14:paraId="6376FA57">
            <w:pPr>
              <w:spacing w:line="240" w:lineRule="exact"/>
              <w:jc w:val="center"/>
              <w:rPr>
                <w:rFonts w:ascii="Times New Roman" w:hAnsi="Times New Roman"/>
                <w:szCs w:val="21"/>
              </w:rPr>
            </w:pPr>
            <w:r>
              <w:rPr>
                <w:rFonts w:ascii="Times New Roman" w:hAnsi="Times New Roman"/>
                <w:szCs w:val="21"/>
              </w:rPr>
              <w:t>Name</w:t>
            </w:r>
          </w:p>
        </w:tc>
        <w:tc>
          <w:tcPr>
            <w:tcW w:w="1485" w:type="dxa"/>
            <w:tcBorders>
              <w:top w:val="single" w:color="auto" w:sz="6" w:space="0"/>
              <w:left w:val="single" w:color="auto" w:sz="4" w:space="0"/>
              <w:bottom w:val="single" w:color="auto" w:sz="4" w:space="0"/>
              <w:right w:val="single" w:color="auto" w:sz="4" w:space="0"/>
            </w:tcBorders>
            <w:vAlign w:val="center"/>
          </w:tcPr>
          <w:p w14:paraId="1ECCAEC4">
            <w:pPr>
              <w:spacing w:line="240" w:lineRule="exact"/>
              <w:jc w:val="center"/>
              <w:rPr>
                <w:rFonts w:ascii="Times New Roman" w:hAnsi="Times New Roman"/>
                <w:szCs w:val="21"/>
              </w:rPr>
            </w:pPr>
            <w:r>
              <w:rPr>
                <w:rFonts w:hint="eastAsia" w:ascii="宋体" w:hAnsi="宋体" w:cs="宋体"/>
                <w:i/>
                <w:iCs/>
                <w:color w:val="0070C0"/>
                <w:szCs w:val="21"/>
              </w:rPr>
              <w:t>张三（1）</w:t>
            </w:r>
          </w:p>
        </w:tc>
        <w:tc>
          <w:tcPr>
            <w:tcW w:w="2175" w:type="dxa"/>
            <w:tcBorders>
              <w:top w:val="single" w:color="auto" w:sz="4" w:space="0"/>
              <w:left w:val="single" w:color="auto" w:sz="4" w:space="0"/>
              <w:bottom w:val="single" w:color="auto" w:sz="4" w:space="0"/>
              <w:right w:val="single" w:color="auto" w:sz="4" w:space="0"/>
            </w:tcBorders>
            <w:vAlign w:val="center"/>
          </w:tcPr>
          <w:p w14:paraId="57131AA5">
            <w:pPr>
              <w:spacing w:line="240" w:lineRule="exact"/>
              <w:jc w:val="center"/>
              <w:rPr>
                <w:rFonts w:ascii="宋体" w:hAnsi="宋体" w:cs="宋体"/>
                <w:szCs w:val="21"/>
                <w:lang w:bidi="ar"/>
              </w:rPr>
            </w:pPr>
            <w:r>
              <w:rPr>
                <w:rFonts w:hint="eastAsia" w:ascii="宋体" w:hAnsi="宋体" w:cs="宋体"/>
                <w:szCs w:val="21"/>
                <w:lang w:bidi="ar"/>
              </w:rPr>
              <w:t>个人代码</w:t>
            </w:r>
          </w:p>
          <w:p w14:paraId="7D292134">
            <w:pPr>
              <w:spacing w:line="240" w:lineRule="exact"/>
              <w:jc w:val="center"/>
              <w:rPr>
                <w:rFonts w:ascii="Times New Roman" w:hAnsi="Times New Roman"/>
                <w:szCs w:val="21"/>
              </w:rPr>
            </w:pPr>
            <w:r>
              <w:rPr>
                <w:rFonts w:ascii="Times New Roman" w:hAnsi="Times New Roman"/>
                <w:szCs w:val="21"/>
                <w:lang w:bidi="ar"/>
              </w:rPr>
              <w:t>Individual Code</w:t>
            </w:r>
          </w:p>
        </w:tc>
        <w:tc>
          <w:tcPr>
            <w:tcW w:w="1405" w:type="dxa"/>
            <w:tcBorders>
              <w:top w:val="single" w:color="auto" w:sz="4" w:space="0"/>
              <w:left w:val="single" w:color="auto" w:sz="4" w:space="0"/>
              <w:bottom w:val="single" w:color="auto" w:sz="4" w:space="0"/>
              <w:right w:val="single" w:color="auto" w:sz="4" w:space="0"/>
            </w:tcBorders>
            <w:vAlign w:val="center"/>
          </w:tcPr>
          <w:p w14:paraId="557C56A0">
            <w:pPr>
              <w:spacing w:line="240" w:lineRule="exact"/>
              <w:jc w:val="center"/>
              <w:rPr>
                <w:rFonts w:ascii="宋体" w:hAnsi="宋体" w:cs="宋体"/>
                <w:i/>
                <w:iCs/>
                <w:color w:val="0070C0"/>
                <w:szCs w:val="21"/>
              </w:rPr>
            </w:pPr>
            <w:r>
              <w:rPr>
                <w:rFonts w:hint="eastAsia" w:ascii="宋体" w:hAnsi="宋体" w:cs="宋体"/>
                <w:i/>
                <w:iCs/>
                <w:color w:val="0070C0"/>
                <w:szCs w:val="21"/>
              </w:rPr>
              <w:t>50001（2）</w:t>
            </w:r>
          </w:p>
        </w:tc>
        <w:tc>
          <w:tcPr>
            <w:tcW w:w="1400" w:type="dxa"/>
            <w:tcBorders>
              <w:top w:val="single" w:color="auto" w:sz="4" w:space="0"/>
              <w:left w:val="single" w:color="auto" w:sz="4" w:space="0"/>
              <w:bottom w:val="single" w:color="auto" w:sz="4" w:space="0"/>
              <w:right w:val="single" w:color="auto" w:sz="4" w:space="0"/>
            </w:tcBorders>
            <w:vAlign w:val="center"/>
          </w:tcPr>
          <w:p w14:paraId="2166CB50">
            <w:pPr>
              <w:spacing w:line="240" w:lineRule="exact"/>
              <w:jc w:val="center"/>
              <w:rPr>
                <w:rFonts w:ascii="Times New Roman" w:hAnsi="Times New Roman"/>
                <w:szCs w:val="21"/>
              </w:rPr>
            </w:pPr>
            <w:r>
              <w:rPr>
                <w:rFonts w:ascii="Times New Roman" w:hAnsi="Times New Roman"/>
                <w:szCs w:val="21"/>
              </w:rPr>
              <w:t>单 位</w:t>
            </w:r>
          </w:p>
          <w:p w14:paraId="4EF2F87F">
            <w:pPr>
              <w:spacing w:line="240" w:lineRule="exact"/>
              <w:jc w:val="center"/>
              <w:rPr>
                <w:rFonts w:ascii="Times New Roman" w:hAnsi="Times New Roman"/>
                <w:szCs w:val="21"/>
              </w:rPr>
            </w:pPr>
            <w:r>
              <w:rPr>
                <w:rFonts w:ascii="Times New Roman" w:hAnsi="Times New Roman"/>
                <w:szCs w:val="21"/>
              </w:rPr>
              <w:t>Department</w:t>
            </w:r>
          </w:p>
        </w:tc>
        <w:tc>
          <w:tcPr>
            <w:tcW w:w="2193" w:type="dxa"/>
            <w:tcBorders>
              <w:top w:val="single" w:color="auto" w:sz="4" w:space="0"/>
              <w:left w:val="single" w:color="auto" w:sz="4" w:space="0"/>
              <w:bottom w:val="single" w:color="auto" w:sz="4" w:space="0"/>
            </w:tcBorders>
            <w:vAlign w:val="center"/>
          </w:tcPr>
          <w:p w14:paraId="0FB4D8FF">
            <w:pPr>
              <w:spacing w:line="240" w:lineRule="exact"/>
              <w:jc w:val="center"/>
              <w:rPr>
                <w:rFonts w:ascii="宋体" w:hAnsi="宋体" w:cs="宋体"/>
                <w:i/>
                <w:iCs/>
                <w:color w:val="0070C0"/>
                <w:szCs w:val="21"/>
              </w:rPr>
            </w:pPr>
            <w:r>
              <w:rPr>
                <w:rFonts w:hint="eastAsia" w:ascii="宋体" w:hAnsi="宋体" w:cs="宋体"/>
                <w:i/>
                <w:iCs/>
                <w:color w:val="0070C0"/>
                <w:szCs w:val="21"/>
              </w:rPr>
              <w:t>35厂（3）</w:t>
            </w:r>
          </w:p>
        </w:tc>
      </w:tr>
      <w:tr w14:paraId="246E27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629" w:hRule="atLeast"/>
          <w:jc w:val="center"/>
        </w:trPr>
        <w:tc>
          <w:tcPr>
            <w:tcW w:w="2720" w:type="dxa"/>
            <w:gridSpan w:val="2"/>
            <w:tcBorders>
              <w:top w:val="single" w:color="auto" w:sz="4" w:space="0"/>
              <w:right w:val="single" w:color="auto" w:sz="4" w:space="0"/>
            </w:tcBorders>
            <w:vAlign w:val="center"/>
          </w:tcPr>
          <w:p w14:paraId="1835889B">
            <w:pPr>
              <w:jc w:val="center"/>
              <w:rPr>
                <w:rFonts w:ascii="Times New Roman" w:hAnsi="Times New Roman"/>
                <w:szCs w:val="21"/>
              </w:rPr>
            </w:pPr>
            <w:r>
              <w:rPr>
                <w:rFonts w:ascii="Times New Roman" w:hAnsi="Times New Roman"/>
                <w:szCs w:val="21"/>
              </w:rPr>
              <w:t>旧证回收日期</w:t>
            </w:r>
          </w:p>
          <w:p w14:paraId="043B7981">
            <w:pPr>
              <w:spacing w:line="240" w:lineRule="exact"/>
              <w:jc w:val="center"/>
              <w:rPr>
                <w:rFonts w:ascii="Times New Roman" w:hAnsi="Times New Roman"/>
                <w:szCs w:val="21"/>
              </w:rPr>
            </w:pPr>
            <w:r>
              <w:rPr>
                <w:rStyle w:val="14"/>
                <w:rFonts w:ascii="Times New Roman" w:hAnsi="Times New Roman"/>
              </w:rPr>
              <w:t>Collecting Date for Old One</w:t>
            </w:r>
          </w:p>
        </w:tc>
        <w:tc>
          <w:tcPr>
            <w:tcW w:w="2175" w:type="dxa"/>
            <w:tcBorders>
              <w:top w:val="single" w:color="auto" w:sz="4" w:space="0"/>
              <w:left w:val="single" w:color="auto" w:sz="4" w:space="0"/>
              <w:right w:val="single" w:color="auto" w:sz="4" w:space="0"/>
            </w:tcBorders>
            <w:vAlign w:val="center"/>
          </w:tcPr>
          <w:p w14:paraId="1641DD47">
            <w:pPr>
              <w:spacing w:line="240" w:lineRule="exact"/>
              <w:rPr>
                <w:rFonts w:ascii="Times New Roman" w:hAnsi="Times New Roman"/>
                <w:szCs w:val="21"/>
              </w:rPr>
            </w:pPr>
            <w:r>
              <w:rPr>
                <w:rFonts w:hint="eastAsia" w:ascii="宋体" w:hAnsi="宋体" w:cs="宋体"/>
                <w:i/>
                <w:iCs/>
                <w:color w:val="0070C0"/>
                <w:szCs w:val="21"/>
              </w:rPr>
              <w:t>2022年11月10日（4）</w:t>
            </w:r>
          </w:p>
        </w:tc>
        <w:tc>
          <w:tcPr>
            <w:tcW w:w="2805" w:type="dxa"/>
            <w:gridSpan w:val="2"/>
            <w:tcBorders>
              <w:top w:val="single" w:color="auto" w:sz="4" w:space="0"/>
              <w:left w:val="single" w:color="auto" w:sz="4" w:space="0"/>
              <w:right w:val="single" w:color="auto" w:sz="4" w:space="0"/>
            </w:tcBorders>
            <w:vAlign w:val="center"/>
          </w:tcPr>
          <w:p w14:paraId="2575DA2E">
            <w:pPr>
              <w:jc w:val="center"/>
              <w:rPr>
                <w:rFonts w:ascii="Times New Roman" w:hAnsi="Times New Roman"/>
                <w:szCs w:val="21"/>
              </w:rPr>
            </w:pPr>
            <w:r>
              <w:rPr>
                <w:rFonts w:ascii="Times New Roman" w:hAnsi="Times New Roman"/>
                <w:szCs w:val="21"/>
              </w:rPr>
              <w:t>新证发放日期</w:t>
            </w:r>
            <w:r>
              <w:rPr>
                <w:rStyle w:val="14"/>
                <w:rFonts w:ascii="Times New Roman" w:hAnsi="Times New Roman"/>
              </w:rPr>
              <w:t xml:space="preserve">          Releasing Date for New One</w:t>
            </w:r>
          </w:p>
        </w:tc>
        <w:tc>
          <w:tcPr>
            <w:tcW w:w="2193" w:type="dxa"/>
            <w:tcBorders>
              <w:top w:val="single" w:color="auto" w:sz="4" w:space="0"/>
              <w:left w:val="single" w:color="auto" w:sz="4" w:space="0"/>
            </w:tcBorders>
            <w:vAlign w:val="center"/>
          </w:tcPr>
          <w:p w14:paraId="3A2ED9F4">
            <w:pPr>
              <w:spacing w:line="240" w:lineRule="exact"/>
              <w:rPr>
                <w:rFonts w:ascii="宋体" w:hAnsi="宋体" w:cs="宋体"/>
                <w:i/>
                <w:iCs/>
                <w:color w:val="0070C0"/>
                <w:szCs w:val="21"/>
              </w:rPr>
            </w:pPr>
            <w:r>
              <w:rPr>
                <w:rFonts w:hint="eastAsia" w:ascii="宋体" w:hAnsi="宋体" w:cs="宋体"/>
                <w:i/>
                <w:iCs/>
                <w:color w:val="0070C0"/>
                <w:szCs w:val="21"/>
              </w:rPr>
              <w:t>2022年11月14日（5）</w:t>
            </w:r>
          </w:p>
        </w:tc>
      </w:tr>
      <w:tr w14:paraId="52B8EC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019" w:hRule="atLeast"/>
          <w:jc w:val="center"/>
        </w:trPr>
        <w:tc>
          <w:tcPr>
            <w:tcW w:w="1235" w:type="dxa"/>
            <w:tcBorders>
              <w:bottom w:val="single" w:color="auto" w:sz="4" w:space="0"/>
            </w:tcBorders>
            <w:vAlign w:val="center"/>
          </w:tcPr>
          <w:p w14:paraId="16BBA9F5">
            <w:pPr>
              <w:jc w:val="center"/>
              <w:rPr>
                <w:rFonts w:ascii="Times New Roman" w:hAnsi="Times New Roman"/>
                <w:sz w:val="24"/>
              </w:rPr>
            </w:pPr>
            <w:r>
              <w:rPr>
                <w:rFonts w:ascii="Times New Roman" w:hAnsi="Times New Roman"/>
                <w:sz w:val="24"/>
              </w:rPr>
              <w:t>课程代码</w:t>
            </w:r>
          </w:p>
          <w:p w14:paraId="360CDFC3">
            <w:pPr>
              <w:jc w:val="center"/>
              <w:rPr>
                <w:rFonts w:ascii="Times New Roman" w:hAnsi="Times New Roman"/>
                <w:sz w:val="24"/>
              </w:rPr>
            </w:pPr>
            <w:r>
              <w:rPr>
                <w:rStyle w:val="14"/>
                <w:rFonts w:ascii="Times New Roman" w:hAnsi="Times New Roman"/>
              </w:rPr>
              <w:t>Code</w:t>
            </w:r>
          </w:p>
        </w:tc>
        <w:tc>
          <w:tcPr>
            <w:tcW w:w="8658" w:type="dxa"/>
            <w:gridSpan w:val="5"/>
            <w:tcBorders>
              <w:bottom w:val="single" w:color="auto" w:sz="4" w:space="0"/>
            </w:tcBorders>
            <w:vAlign w:val="center"/>
          </w:tcPr>
          <w:p w14:paraId="0386C0A5">
            <w:pPr>
              <w:jc w:val="center"/>
              <w:rPr>
                <w:rFonts w:ascii="Times New Roman" w:hAnsi="Times New Roman"/>
                <w:color w:val="999999"/>
                <w:sz w:val="24"/>
              </w:rPr>
            </w:pPr>
            <w:r>
              <w:rPr>
                <w:rFonts w:hint="eastAsia" w:ascii="宋体" w:hAnsi="宋体" w:cs="宋体"/>
                <w:i/>
                <w:iCs/>
                <w:color w:val="0070C0"/>
                <w:sz w:val="24"/>
              </w:rPr>
              <w:t>MSQ-S19-0401（6）</w:t>
            </w:r>
          </w:p>
        </w:tc>
      </w:tr>
      <w:tr w14:paraId="08AFB8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972" w:hRule="atLeast"/>
          <w:jc w:val="center"/>
        </w:trPr>
        <w:tc>
          <w:tcPr>
            <w:tcW w:w="1235" w:type="dxa"/>
            <w:tcBorders>
              <w:top w:val="single" w:color="auto" w:sz="4" w:space="0"/>
              <w:bottom w:val="single" w:color="auto" w:sz="4" w:space="0"/>
            </w:tcBorders>
            <w:vAlign w:val="center"/>
          </w:tcPr>
          <w:p w14:paraId="2AC39715">
            <w:pPr>
              <w:jc w:val="center"/>
              <w:rPr>
                <w:rFonts w:ascii="Times New Roman" w:hAnsi="Times New Roman"/>
                <w:sz w:val="24"/>
              </w:rPr>
            </w:pPr>
            <w:r>
              <w:rPr>
                <w:rFonts w:ascii="Times New Roman" w:hAnsi="Times New Roman"/>
                <w:sz w:val="24"/>
              </w:rPr>
              <w:t>核查内容</w:t>
            </w:r>
          </w:p>
          <w:p w14:paraId="1C4C6114">
            <w:pPr>
              <w:jc w:val="center"/>
              <w:rPr>
                <w:rFonts w:ascii="Times New Roman" w:hAnsi="Times New Roman"/>
                <w:sz w:val="24"/>
              </w:rPr>
            </w:pPr>
            <w:r>
              <w:rPr>
                <w:rStyle w:val="14"/>
                <w:rFonts w:ascii="Times New Roman" w:hAnsi="Times New Roman"/>
              </w:rPr>
              <w:t>Contents of Verification</w:t>
            </w:r>
          </w:p>
        </w:tc>
        <w:tc>
          <w:tcPr>
            <w:tcW w:w="8658" w:type="dxa"/>
            <w:gridSpan w:val="5"/>
            <w:tcBorders>
              <w:top w:val="single" w:color="auto" w:sz="4" w:space="0"/>
              <w:bottom w:val="single" w:color="auto" w:sz="4" w:space="0"/>
            </w:tcBorders>
            <w:vAlign w:val="center"/>
          </w:tcPr>
          <w:p w14:paraId="6682FF51">
            <w:pPr>
              <w:numPr>
                <w:ilvl w:val="0"/>
                <w:numId w:val="3"/>
              </w:numPr>
              <w:jc w:val="left"/>
              <w:rPr>
                <w:rFonts w:ascii="Times New Roman" w:hAnsi="Times New Roman"/>
                <w:sz w:val="24"/>
              </w:rPr>
            </w:pPr>
            <w:r>
              <w:rPr>
                <w:rFonts w:ascii="Times New Roman" w:hAnsi="Times New Roman"/>
                <w:sz w:val="24"/>
              </w:rPr>
              <w:t>通用/专项员工上岗培训档案</w:t>
            </w:r>
          </w:p>
          <w:p w14:paraId="56CFE072">
            <w:pPr>
              <w:jc w:val="left"/>
              <w:rPr>
                <w:rStyle w:val="14"/>
                <w:rFonts w:ascii="Times New Roman" w:hAnsi="Times New Roman"/>
              </w:rPr>
            </w:pPr>
            <w:r>
              <w:rPr>
                <w:rStyle w:val="14"/>
                <w:rFonts w:ascii="Times New Roman" w:hAnsi="Times New Roman"/>
              </w:rPr>
              <w:t>General/special On-Job Qualification Certificate Employee Post Material.</w:t>
            </w:r>
          </w:p>
          <w:p w14:paraId="3624492F">
            <w:pPr>
              <w:rPr>
                <w:rFonts w:ascii="Times New Roman" w:hAnsi="Times New Roman"/>
                <w:sz w:val="24"/>
              </w:rPr>
            </w:pPr>
            <w:r>
              <w:rPr>
                <w:rFonts w:ascii="Times New Roman" w:hAnsi="Times New Roman"/>
                <w:sz w:val="24"/>
              </w:rPr>
              <w:t>FM 050-17</w:t>
            </w:r>
            <w:r>
              <w:rPr>
                <w:rFonts w:ascii="Times New Roman" w:hAnsi="Times New Roman"/>
                <w:sz w:val="24"/>
              </w:rPr>
              <w:sym w:font="Wingdings 2" w:char="0052"/>
            </w:r>
          </w:p>
          <w:p w14:paraId="400503EA">
            <w:pPr>
              <w:rPr>
                <w:rFonts w:ascii="Times New Roman" w:hAnsi="Times New Roman"/>
                <w:sz w:val="24"/>
              </w:rPr>
            </w:pPr>
            <w:r>
              <w:rPr>
                <w:rFonts w:ascii="Times New Roman" w:hAnsi="Times New Roman"/>
                <w:sz w:val="24"/>
              </w:rPr>
              <w:t>FM 050-02</w:t>
            </w:r>
            <w:r>
              <w:rPr>
                <w:rFonts w:ascii="Times New Roman" w:hAnsi="Times New Roman"/>
                <w:sz w:val="24"/>
              </w:rPr>
              <w:sym w:font="Wingdings 2" w:char="0052"/>
            </w:r>
          </w:p>
          <w:p w14:paraId="61747407">
            <w:pPr>
              <w:rPr>
                <w:rFonts w:ascii="Times New Roman" w:hAnsi="Times New Roman"/>
                <w:sz w:val="24"/>
              </w:rPr>
            </w:pPr>
            <w:r>
              <w:rPr>
                <w:rFonts w:ascii="Times New Roman" w:hAnsi="Times New Roman"/>
                <w:sz w:val="24"/>
              </w:rPr>
              <w:t>FM 050-03</w:t>
            </w:r>
            <w:r>
              <w:rPr>
                <w:rFonts w:ascii="Times New Roman" w:hAnsi="Times New Roman"/>
                <w:sz w:val="24"/>
              </w:rPr>
              <w:sym w:font="Wingdings 2" w:char="0052"/>
            </w:r>
          </w:p>
          <w:p w14:paraId="18C648B9">
            <w:pPr>
              <w:rPr>
                <w:rFonts w:ascii="Times New Roman" w:hAnsi="Times New Roman"/>
                <w:sz w:val="24"/>
              </w:rPr>
            </w:pPr>
            <w:r>
              <w:rPr>
                <w:rFonts w:ascii="Times New Roman" w:hAnsi="Times New Roman"/>
                <w:sz w:val="24"/>
              </w:rPr>
              <w:t>FM 050-05</w:t>
            </w:r>
            <w:r>
              <w:rPr>
                <w:rFonts w:ascii="Times New Roman" w:hAnsi="Times New Roman"/>
                <w:sz w:val="24"/>
              </w:rPr>
              <w:sym w:font="Wingdings 2" w:char="0052"/>
            </w:r>
          </w:p>
          <w:p w14:paraId="41798644">
            <w:pPr>
              <w:rPr>
                <w:rFonts w:ascii="Times New Roman" w:hAnsi="Times New Roman"/>
                <w:sz w:val="24"/>
              </w:rPr>
            </w:pPr>
            <w:r>
              <w:rPr>
                <w:rFonts w:ascii="Times New Roman" w:hAnsi="Times New Roman"/>
                <w:sz w:val="24"/>
              </w:rPr>
              <w:t>FM 050-06</w:t>
            </w:r>
            <w:r>
              <w:rPr>
                <w:rFonts w:ascii="Times New Roman" w:hAnsi="Times New Roman"/>
                <w:sz w:val="24"/>
              </w:rPr>
              <w:sym w:font="Wingdings 2" w:char="0052"/>
            </w:r>
          </w:p>
          <w:p w14:paraId="55BA26B2">
            <w:pPr>
              <w:rPr>
                <w:rFonts w:ascii="Times New Roman" w:hAnsi="Times New Roman"/>
                <w:sz w:val="24"/>
              </w:rPr>
            </w:pPr>
            <w:r>
              <w:rPr>
                <w:rFonts w:ascii="Times New Roman" w:hAnsi="Times New Roman"/>
                <w:sz w:val="24"/>
              </w:rPr>
              <w:t>FM 050-04</w:t>
            </w:r>
            <w:r>
              <w:rPr>
                <w:rFonts w:ascii="Times New Roman" w:hAnsi="Times New Roman"/>
                <w:sz w:val="24"/>
              </w:rPr>
              <w:sym w:font="Wingdings 2" w:char="0052"/>
            </w:r>
            <w:r>
              <w:rPr>
                <w:rFonts w:hint="eastAsia" w:ascii="Times New Roman" w:hAnsi="Times New Roman"/>
                <w:sz w:val="24"/>
              </w:rPr>
              <w:t xml:space="preserve">                  </w:t>
            </w:r>
            <w:r>
              <w:rPr>
                <w:rFonts w:hint="eastAsia" w:ascii="宋体" w:hAnsi="宋体" w:cs="宋体"/>
                <w:i/>
                <w:iCs/>
                <w:color w:val="0070C0"/>
                <w:sz w:val="24"/>
              </w:rPr>
              <w:t>（7）</w:t>
            </w:r>
          </w:p>
          <w:p w14:paraId="01FCC80D">
            <w:pPr>
              <w:rPr>
                <w:rFonts w:ascii="Times New Roman" w:hAnsi="Times New Roman"/>
                <w:sz w:val="24"/>
              </w:rPr>
            </w:pPr>
            <w:r>
              <w:rPr>
                <w:rFonts w:hint="eastAsia" w:ascii="Times New Roman" w:hAnsi="Times New Roman"/>
                <w:sz w:val="24"/>
              </w:rPr>
              <w:t xml:space="preserve">理论试卷 </w:t>
            </w:r>
            <w:r>
              <w:rPr>
                <w:rFonts w:ascii="Times New Roman" w:hAnsi="Times New Roman"/>
                <w:sz w:val="24"/>
              </w:rPr>
              <w:sym w:font="Wingdings 2" w:char="0052"/>
            </w:r>
          </w:p>
          <w:p w14:paraId="76BA7F00">
            <w:pPr>
              <w:rPr>
                <w:rFonts w:ascii="Times New Roman" w:hAnsi="Times New Roman"/>
                <w:sz w:val="24"/>
              </w:rPr>
            </w:pPr>
          </w:p>
          <w:p w14:paraId="1D69A802">
            <w:pPr>
              <w:numPr>
                <w:ilvl w:val="0"/>
                <w:numId w:val="3"/>
              </w:numPr>
              <w:jc w:val="left"/>
              <w:rPr>
                <w:rFonts w:ascii="Times New Roman" w:hAnsi="Times New Roman"/>
                <w:sz w:val="24"/>
              </w:rPr>
            </w:pPr>
            <w:r>
              <w:rPr>
                <w:rFonts w:ascii="Times New Roman" w:hAnsi="Times New Roman"/>
                <w:sz w:val="24"/>
              </w:rPr>
              <w:t>从岗能力评价档案</w:t>
            </w:r>
          </w:p>
          <w:p w14:paraId="2DE23623">
            <w:pPr>
              <w:jc w:val="left"/>
              <w:rPr>
                <w:rStyle w:val="14"/>
                <w:rFonts w:ascii="Times New Roman" w:hAnsi="Times New Roman"/>
              </w:rPr>
            </w:pPr>
            <w:r>
              <w:rPr>
                <w:rStyle w:val="14"/>
                <w:rFonts w:ascii="Times New Roman" w:hAnsi="Times New Roman"/>
              </w:rPr>
              <w:t>Assessment Sheet of Capability.</w:t>
            </w:r>
          </w:p>
          <w:p w14:paraId="549CD894">
            <w:pPr>
              <w:rPr>
                <w:rFonts w:ascii="Times New Roman" w:hAnsi="Times New Roman"/>
                <w:sz w:val="24"/>
              </w:rPr>
            </w:pPr>
            <w:r>
              <w:rPr>
                <w:rFonts w:ascii="Times New Roman" w:hAnsi="Times New Roman"/>
                <w:sz w:val="24"/>
              </w:rPr>
              <w:t>FM 050-05</w:t>
            </w:r>
            <w:r>
              <w:rPr>
                <w:rFonts w:ascii="Times New Roman" w:hAnsi="Times New Roman"/>
                <w:sz w:val="24"/>
              </w:rPr>
              <w:sym w:font="Wingdings 2" w:char="0052"/>
            </w:r>
          </w:p>
          <w:p w14:paraId="50E1818C">
            <w:pPr>
              <w:rPr>
                <w:rFonts w:ascii="Times New Roman" w:hAnsi="Times New Roman"/>
                <w:sz w:val="24"/>
              </w:rPr>
            </w:pPr>
            <w:r>
              <w:rPr>
                <w:rFonts w:ascii="Times New Roman" w:hAnsi="Times New Roman"/>
                <w:sz w:val="24"/>
              </w:rPr>
              <w:t>FM 050-08</w:t>
            </w:r>
            <w:r>
              <w:rPr>
                <w:rFonts w:ascii="Times New Roman" w:hAnsi="Times New Roman"/>
                <w:sz w:val="24"/>
              </w:rPr>
              <w:sym w:font="Wingdings 2" w:char="0052"/>
            </w:r>
          </w:p>
          <w:p w14:paraId="505D9B90">
            <w:pPr>
              <w:jc w:val="left"/>
              <w:rPr>
                <w:rFonts w:ascii="Times New Roman" w:hAnsi="Times New Roman"/>
                <w:color w:val="999999"/>
                <w:sz w:val="24"/>
              </w:rPr>
            </w:pPr>
          </w:p>
          <w:p w14:paraId="38C7AA31">
            <w:pPr>
              <w:pStyle w:val="11"/>
              <w:numPr>
                <w:ilvl w:val="0"/>
                <w:numId w:val="3"/>
              </w:numPr>
              <w:ind w:firstLineChars="0"/>
              <w:jc w:val="left"/>
              <w:rPr>
                <w:rFonts w:ascii="Times New Roman" w:hAnsi="Times New Roman"/>
                <w:sz w:val="24"/>
                <w:u w:val="single"/>
              </w:rPr>
            </w:pPr>
            <w:r>
              <w:rPr>
                <w:rFonts w:ascii="Times New Roman" w:hAnsi="Times New Roman"/>
                <w:sz w:val="24"/>
              </w:rPr>
              <w:t>其他</w:t>
            </w:r>
            <w:r>
              <w:rPr>
                <w:rStyle w:val="14"/>
                <w:rFonts w:ascii="Times New Roman" w:hAnsi="Times New Roman"/>
              </w:rPr>
              <w:t>Other</w:t>
            </w:r>
            <w:r>
              <w:rPr>
                <w:rFonts w:ascii="Times New Roman" w:hAnsi="Times New Roman"/>
                <w:sz w:val="24"/>
              </w:rPr>
              <w:t>：</w:t>
            </w:r>
            <w:r>
              <w:rPr>
                <w:rFonts w:ascii="Times New Roman" w:hAnsi="Times New Roman"/>
                <w:sz w:val="24"/>
                <w:u w:val="single"/>
              </w:rPr>
              <w:t xml:space="preserve">        </w:t>
            </w:r>
            <w:r>
              <w:rPr>
                <w:rFonts w:hint="eastAsia" w:ascii="宋体" w:hAnsi="宋体" w:cs="宋体"/>
                <w:i/>
                <w:iCs/>
                <w:color w:val="0070C0"/>
                <w:sz w:val="24"/>
                <w:u w:val="single"/>
              </w:rPr>
              <w:t xml:space="preserve"> </w:t>
            </w:r>
            <w:r>
              <w:rPr>
                <w:rFonts w:ascii="Times New Roman" w:hAnsi="Times New Roman"/>
                <w:sz w:val="24"/>
                <w:u w:val="single"/>
              </w:rPr>
              <w:t xml:space="preserve">                      </w:t>
            </w:r>
          </w:p>
        </w:tc>
      </w:tr>
      <w:tr w14:paraId="36AB01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401" w:hRule="atLeast"/>
          <w:jc w:val="center"/>
        </w:trPr>
        <w:tc>
          <w:tcPr>
            <w:tcW w:w="1235" w:type="dxa"/>
            <w:tcBorders>
              <w:top w:val="single" w:color="auto" w:sz="4" w:space="0"/>
              <w:bottom w:val="single" w:color="auto" w:sz="4" w:space="0"/>
            </w:tcBorders>
            <w:vAlign w:val="center"/>
          </w:tcPr>
          <w:p w14:paraId="276E9691">
            <w:pPr>
              <w:jc w:val="center"/>
              <w:rPr>
                <w:rFonts w:ascii="Times New Roman" w:hAnsi="Times New Roman"/>
                <w:sz w:val="24"/>
              </w:rPr>
            </w:pPr>
            <w:r>
              <w:rPr>
                <w:rFonts w:ascii="Times New Roman" w:hAnsi="Times New Roman"/>
                <w:sz w:val="24"/>
              </w:rPr>
              <w:t>结论</w:t>
            </w:r>
          </w:p>
          <w:p w14:paraId="71B5C524">
            <w:pPr>
              <w:jc w:val="center"/>
              <w:rPr>
                <w:rFonts w:ascii="Times New Roman" w:hAnsi="Times New Roman"/>
                <w:sz w:val="24"/>
              </w:rPr>
            </w:pPr>
            <w:r>
              <w:rPr>
                <w:rStyle w:val="14"/>
                <w:rFonts w:ascii="Times New Roman" w:hAnsi="Times New Roman"/>
              </w:rPr>
              <w:t>Conclusion</w:t>
            </w:r>
          </w:p>
        </w:tc>
        <w:tc>
          <w:tcPr>
            <w:tcW w:w="8658" w:type="dxa"/>
            <w:gridSpan w:val="5"/>
            <w:tcBorders>
              <w:top w:val="single" w:color="auto" w:sz="4" w:space="0"/>
              <w:bottom w:val="single" w:color="auto" w:sz="4" w:space="0"/>
            </w:tcBorders>
            <w:vAlign w:val="center"/>
          </w:tcPr>
          <w:p w14:paraId="386B7236">
            <w:pPr>
              <w:numPr>
                <w:ilvl w:val="0"/>
                <w:numId w:val="4"/>
              </w:numPr>
              <w:ind w:left="360" w:hanging="360"/>
              <w:rPr>
                <w:rFonts w:ascii="宋体" w:hAnsi="宋体" w:cs="宋体"/>
                <w:i/>
                <w:iCs/>
                <w:color w:val="0070C0"/>
                <w:sz w:val="24"/>
              </w:rPr>
            </w:pPr>
            <w:r>
              <w:rPr>
                <w:rFonts w:ascii="Times New Roman" w:hAnsi="Times New Roman"/>
                <w:sz w:val="24"/>
              </w:rPr>
              <w:t>同意补发岗位资格证</w:t>
            </w:r>
            <w:r>
              <w:rPr>
                <w:rFonts w:ascii="Times New Roman" w:hAnsi="Times New Roman"/>
                <w:sz w:val="24"/>
              </w:rPr>
              <w:sym w:font="Wingdings 2" w:char="0052"/>
            </w:r>
            <w:r>
              <w:rPr>
                <w:rFonts w:ascii="Times New Roman" w:hAnsi="Times New Roman"/>
                <w:sz w:val="24"/>
              </w:rPr>
              <w:t xml:space="preserve">          </w:t>
            </w:r>
            <w:r>
              <w:rPr>
                <w:rFonts w:hint="eastAsia" w:ascii="宋体" w:hAnsi="宋体" w:cs="宋体"/>
                <w:i/>
                <w:iCs/>
                <w:color w:val="0070C0"/>
                <w:sz w:val="24"/>
              </w:rPr>
              <w:t>（8）</w:t>
            </w:r>
          </w:p>
          <w:p w14:paraId="2E69D22F">
            <w:pPr>
              <w:rPr>
                <w:rStyle w:val="14"/>
                <w:rFonts w:ascii="Times New Roman" w:hAnsi="Times New Roman"/>
              </w:rPr>
            </w:pPr>
            <w:r>
              <w:rPr>
                <w:rStyle w:val="14"/>
                <w:rFonts w:ascii="Times New Roman" w:hAnsi="Times New Roman"/>
              </w:rPr>
              <w:t>Agree to renew the post qualification certificate.</w:t>
            </w:r>
          </w:p>
          <w:p w14:paraId="780E809E">
            <w:pPr>
              <w:numPr>
                <w:ilvl w:val="0"/>
                <w:numId w:val="4"/>
              </w:numPr>
              <w:ind w:left="360" w:hanging="360"/>
              <w:rPr>
                <w:rFonts w:ascii="Times New Roman" w:hAnsi="Times New Roman"/>
                <w:sz w:val="24"/>
              </w:rPr>
            </w:pPr>
            <w:r>
              <w:rPr>
                <w:rFonts w:ascii="Times New Roman" w:hAnsi="Times New Roman"/>
                <w:sz w:val="24"/>
              </w:rPr>
              <w:t>不同意补发岗位资格证</w:t>
            </w:r>
            <w:r>
              <w:rPr>
                <w:rFonts w:ascii="Times New Roman" w:hAnsi="Times New Roman"/>
                <w:sz w:val="24"/>
              </w:rPr>
              <w:sym w:font="Wingdings 2" w:char="00A3"/>
            </w:r>
          </w:p>
          <w:p w14:paraId="1F66D859">
            <w:pPr>
              <w:rPr>
                <w:rFonts w:ascii="Times New Roman" w:hAnsi="Times New Roman"/>
                <w:sz w:val="24"/>
              </w:rPr>
            </w:pPr>
            <w:r>
              <w:rPr>
                <w:rStyle w:val="14"/>
                <w:rFonts w:ascii="Times New Roman" w:hAnsi="Times New Roman"/>
              </w:rPr>
              <w:t>Disagree to renew the post qualification certificate.</w:t>
            </w:r>
            <w:r>
              <w:rPr>
                <w:rFonts w:ascii="Times New Roman" w:hAnsi="Times New Roman"/>
                <w:sz w:val="24"/>
              </w:rPr>
              <w:t xml:space="preserve"> </w:t>
            </w:r>
          </w:p>
        </w:tc>
      </w:tr>
      <w:tr w14:paraId="211950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766" w:hRule="atLeast"/>
          <w:jc w:val="center"/>
        </w:trPr>
        <w:tc>
          <w:tcPr>
            <w:tcW w:w="1235" w:type="dxa"/>
            <w:tcBorders>
              <w:top w:val="single" w:color="auto" w:sz="4" w:space="0"/>
              <w:bottom w:val="single" w:color="auto" w:sz="12" w:space="0"/>
            </w:tcBorders>
            <w:vAlign w:val="center"/>
          </w:tcPr>
          <w:p w14:paraId="7FBABEE7">
            <w:pPr>
              <w:jc w:val="center"/>
              <w:rPr>
                <w:rFonts w:ascii="Times New Roman" w:hAnsi="Times New Roman"/>
                <w:sz w:val="24"/>
              </w:rPr>
            </w:pPr>
            <w:r>
              <w:rPr>
                <w:rFonts w:ascii="Times New Roman" w:hAnsi="Times New Roman"/>
                <w:sz w:val="24"/>
              </w:rPr>
              <w:t>备注</w:t>
            </w:r>
          </w:p>
          <w:p w14:paraId="0E543CFC">
            <w:pPr>
              <w:jc w:val="center"/>
              <w:rPr>
                <w:rFonts w:ascii="Times New Roman" w:hAnsi="Times New Roman"/>
                <w:sz w:val="24"/>
              </w:rPr>
            </w:pPr>
            <w:r>
              <w:rPr>
                <w:rStyle w:val="14"/>
                <w:rFonts w:ascii="Times New Roman" w:hAnsi="Times New Roman"/>
              </w:rPr>
              <w:t>Note</w:t>
            </w:r>
          </w:p>
        </w:tc>
        <w:tc>
          <w:tcPr>
            <w:tcW w:w="8658" w:type="dxa"/>
            <w:gridSpan w:val="5"/>
            <w:tcBorders>
              <w:top w:val="single" w:color="auto" w:sz="4" w:space="0"/>
              <w:bottom w:val="single" w:color="auto" w:sz="12" w:space="0"/>
            </w:tcBorders>
            <w:vAlign w:val="center"/>
          </w:tcPr>
          <w:p w14:paraId="3D4C9DFC">
            <w:pPr>
              <w:rPr>
                <w:rFonts w:ascii="Times New Roman" w:hAnsi="Times New Roman"/>
                <w:color w:val="999999"/>
                <w:sz w:val="24"/>
              </w:rPr>
            </w:pPr>
            <w:r>
              <w:rPr>
                <w:rFonts w:hint="eastAsia" w:ascii="宋体" w:hAnsi="宋体" w:cs="宋体"/>
                <w:i/>
                <w:iCs/>
                <w:color w:val="0070C0"/>
                <w:sz w:val="24"/>
              </w:rPr>
              <w:t>无（9）</w:t>
            </w:r>
          </w:p>
        </w:tc>
      </w:tr>
      <w:tr w14:paraId="3BC09A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764" w:hRule="atLeast"/>
          <w:jc w:val="center"/>
        </w:trPr>
        <w:tc>
          <w:tcPr>
            <w:tcW w:w="4895" w:type="dxa"/>
            <w:gridSpan w:val="3"/>
            <w:tcBorders>
              <w:top w:val="single" w:color="auto" w:sz="6" w:space="0"/>
              <w:left w:val="single" w:color="auto" w:sz="12" w:space="0"/>
              <w:bottom w:val="single" w:color="auto" w:sz="12" w:space="0"/>
              <w:right w:val="single" w:color="auto" w:sz="6" w:space="0"/>
            </w:tcBorders>
          </w:tcPr>
          <w:p w14:paraId="58A3A29B">
            <w:pPr>
              <w:jc w:val="left"/>
              <w:rPr>
                <w:rFonts w:ascii="Times New Roman" w:hAnsi="Times New Roman"/>
                <w:szCs w:val="21"/>
              </w:rPr>
            </w:pPr>
            <w:r>
              <w:rPr>
                <w:rFonts w:ascii="Times New Roman" w:hAnsi="Times New Roman"/>
                <w:szCs w:val="21"/>
              </w:rPr>
              <w:t>填写人：</w:t>
            </w:r>
          </w:p>
          <w:p w14:paraId="52BFFAFD">
            <w:pPr>
              <w:spacing w:line="260" w:lineRule="exact"/>
              <w:jc w:val="left"/>
              <w:rPr>
                <w:rStyle w:val="14"/>
                <w:rFonts w:ascii="Times New Roman" w:hAnsi="Times New Roman"/>
              </w:rPr>
            </w:pPr>
            <w:r>
              <w:rPr>
                <w:rStyle w:val="14"/>
                <w:rFonts w:ascii="Times New Roman" w:hAnsi="Times New Roman"/>
              </w:rPr>
              <w:t>Reviewed By</w:t>
            </w:r>
          </w:p>
          <w:p w14:paraId="5D041BC3">
            <w:pPr>
              <w:spacing w:line="260" w:lineRule="exact"/>
              <w:jc w:val="center"/>
              <w:rPr>
                <w:rFonts w:ascii="宋体" w:hAnsi="宋体" w:cs="宋体"/>
                <w:i/>
                <w:iCs/>
                <w:color w:val="0070C0"/>
                <w:szCs w:val="21"/>
              </w:rPr>
            </w:pPr>
            <w:r>
              <w:rPr>
                <w:rFonts w:hint="eastAsia" w:ascii="宋体" w:hAnsi="宋体" w:cs="宋体"/>
                <w:i/>
                <w:iCs/>
                <w:color w:val="0070C0"/>
                <w:szCs w:val="21"/>
              </w:rPr>
              <w:t>李四（10）</w:t>
            </w:r>
          </w:p>
          <w:p w14:paraId="1CA7C28B">
            <w:pPr>
              <w:spacing w:line="260" w:lineRule="exact"/>
              <w:jc w:val="right"/>
              <w:rPr>
                <w:rFonts w:ascii="Times New Roman" w:hAnsi="Times New Roman"/>
                <w:szCs w:val="21"/>
              </w:rPr>
            </w:pPr>
            <w:r>
              <w:rPr>
                <w:rFonts w:hint="eastAsia" w:ascii="宋体" w:hAnsi="宋体" w:cs="宋体"/>
                <w:i/>
                <w:iCs/>
                <w:color w:val="0070C0"/>
                <w:szCs w:val="21"/>
              </w:rPr>
              <w:t>2022</w:t>
            </w:r>
            <w:r>
              <w:rPr>
                <w:rFonts w:ascii="Times New Roman" w:hAnsi="Times New Roman"/>
                <w:szCs w:val="21"/>
              </w:rPr>
              <w:t xml:space="preserve">年Y </w:t>
            </w:r>
            <w:r>
              <w:rPr>
                <w:rFonts w:hint="eastAsia" w:ascii="宋体" w:hAnsi="宋体" w:cs="宋体"/>
                <w:i/>
                <w:iCs/>
                <w:color w:val="0070C0"/>
                <w:szCs w:val="21"/>
              </w:rPr>
              <w:t xml:space="preserve"> 11</w:t>
            </w:r>
            <w:r>
              <w:rPr>
                <w:rFonts w:ascii="Times New Roman" w:hAnsi="Times New Roman"/>
                <w:szCs w:val="21"/>
              </w:rPr>
              <w:t xml:space="preserve"> 月M </w:t>
            </w:r>
            <w:r>
              <w:rPr>
                <w:rFonts w:hint="eastAsia" w:ascii="宋体" w:hAnsi="宋体" w:cs="宋体"/>
                <w:i/>
                <w:iCs/>
                <w:color w:val="0070C0"/>
                <w:szCs w:val="21"/>
              </w:rPr>
              <w:t xml:space="preserve"> 10 </w:t>
            </w:r>
            <w:r>
              <w:rPr>
                <w:rFonts w:ascii="Times New Roman" w:hAnsi="Times New Roman"/>
                <w:szCs w:val="21"/>
              </w:rPr>
              <w:t>日D</w:t>
            </w:r>
          </w:p>
        </w:tc>
        <w:tc>
          <w:tcPr>
            <w:tcW w:w="4998" w:type="dxa"/>
            <w:gridSpan w:val="3"/>
            <w:tcBorders>
              <w:top w:val="single" w:color="auto" w:sz="6" w:space="0"/>
              <w:left w:val="single" w:color="auto" w:sz="6" w:space="0"/>
              <w:bottom w:val="single" w:color="auto" w:sz="12" w:space="0"/>
              <w:right w:val="single" w:color="auto" w:sz="12" w:space="0"/>
            </w:tcBorders>
          </w:tcPr>
          <w:p w14:paraId="12F7A3FD">
            <w:pPr>
              <w:spacing w:line="260" w:lineRule="exact"/>
              <w:jc w:val="left"/>
              <w:rPr>
                <w:rFonts w:ascii="Times New Roman" w:hAnsi="Times New Roman"/>
                <w:szCs w:val="21"/>
              </w:rPr>
            </w:pPr>
            <w:r>
              <w:rPr>
                <w:rFonts w:ascii="Times New Roman" w:hAnsi="Times New Roman"/>
                <w:szCs w:val="21"/>
              </w:rPr>
              <w:t>审批人：</w:t>
            </w:r>
          </w:p>
          <w:p w14:paraId="35A2DCE2">
            <w:pPr>
              <w:spacing w:line="260" w:lineRule="exact"/>
              <w:jc w:val="left"/>
              <w:rPr>
                <w:rFonts w:ascii="Times New Roman" w:hAnsi="Times New Roman"/>
                <w:szCs w:val="21"/>
              </w:rPr>
            </w:pPr>
            <w:r>
              <w:rPr>
                <w:rFonts w:ascii="Times New Roman" w:hAnsi="Times New Roman"/>
                <w:szCs w:val="21"/>
              </w:rPr>
              <w:t>Approved By</w:t>
            </w:r>
          </w:p>
          <w:p w14:paraId="765BA273">
            <w:pPr>
              <w:spacing w:line="260" w:lineRule="exact"/>
              <w:jc w:val="center"/>
              <w:rPr>
                <w:rFonts w:ascii="宋体" w:hAnsi="宋体" w:cs="宋体"/>
                <w:i/>
                <w:iCs/>
                <w:color w:val="0070C0"/>
                <w:szCs w:val="21"/>
              </w:rPr>
            </w:pPr>
            <w:r>
              <w:rPr>
                <w:rFonts w:hint="eastAsia" w:ascii="宋体" w:hAnsi="宋体" w:cs="宋体"/>
                <w:i/>
                <w:iCs/>
                <w:color w:val="0070C0"/>
                <w:szCs w:val="21"/>
              </w:rPr>
              <w:t>王五（11）</w:t>
            </w:r>
          </w:p>
          <w:p w14:paraId="551AE3B1">
            <w:pPr>
              <w:spacing w:line="260" w:lineRule="exact"/>
              <w:jc w:val="right"/>
              <w:rPr>
                <w:rFonts w:ascii="Times New Roman" w:hAnsi="Times New Roman"/>
                <w:szCs w:val="21"/>
              </w:rPr>
            </w:pPr>
            <w:r>
              <w:rPr>
                <w:rFonts w:hint="eastAsia" w:ascii="宋体" w:hAnsi="宋体" w:cs="宋体"/>
                <w:i/>
                <w:iCs/>
                <w:color w:val="0070C0"/>
                <w:szCs w:val="21"/>
              </w:rPr>
              <w:t>2022</w:t>
            </w:r>
            <w:r>
              <w:rPr>
                <w:rFonts w:ascii="Times New Roman" w:hAnsi="Times New Roman"/>
                <w:szCs w:val="21"/>
              </w:rPr>
              <w:t xml:space="preserve">年Y  </w:t>
            </w:r>
            <w:r>
              <w:rPr>
                <w:rFonts w:hint="eastAsia" w:ascii="宋体" w:hAnsi="宋体" w:cs="宋体"/>
                <w:i/>
                <w:iCs/>
                <w:color w:val="0070C0"/>
                <w:szCs w:val="21"/>
              </w:rPr>
              <w:t>11</w:t>
            </w:r>
            <w:r>
              <w:rPr>
                <w:rFonts w:ascii="Times New Roman" w:hAnsi="Times New Roman"/>
                <w:szCs w:val="21"/>
              </w:rPr>
              <w:t xml:space="preserve"> 月M </w:t>
            </w:r>
            <w:r>
              <w:rPr>
                <w:rFonts w:hint="eastAsia" w:ascii="宋体" w:hAnsi="宋体" w:cs="宋体"/>
                <w:i/>
                <w:iCs/>
                <w:color w:val="0070C0"/>
                <w:szCs w:val="21"/>
              </w:rPr>
              <w:t xml:space="preserve"> 14</w:t>
            </w:r>
            <w:r>
              <w:rPr>
                <w:rFonts w:ascii="Times New Roman" w:hAnsi="Times New Roman"/>
                <w:szCs w:val="21"/>
              </w:rPr>
              <w:t xml:space="preserve"> 日D</w:t>
            </w:r>
          </w:p>
        </w:tc>
      </w:tr>
    </w:tbl>
    <w:p w14:paraId="28493D22">
      <w:pPr>
        <w:adjustRightInd w:val="0"/>
        <w:snapToGrid w:val="0"/>
        <w:spacing w:line="20" w:lineRule="exact"/>
        <w:rPr>
          <w:rFonts w:hint="eastAsia" w:ascii="黑体" w:hAnsi="黑体" w:eastAsia="黑体" w:cs="黑体"/>
          <w:sz w:val="48"/>
          <w:szCs w:val="44"/>
        </w:rPr>
      </w:pPr>
    </w:p>
    <w:sectPr>
      <w:pgSz w:w="11906" w:h="16838"/>
      <w:pgMar w:top="1440" w:right="1800" w:bottom="1440" w:left="1800" w:header="851" w:footer="992" w:gutter="0"/>
      <w:pgNumType w:fmt="numberInDash"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w:altName w:val="Times New Roman"/>
    <w:panose1 w:val="02020603050405020304"/>
    <w:charset w:val="00"/>
    <w:family w:val="roman"/>
    <w:pitch w:val="default"/>
    <w:sig w:usb0="00000000" w:usb1="00000000" w:usb2="00000009" w:usb3="00000000" w:csb0="000001FF" w:csb1="00000000"/>
  </w:font>
  <w:font w:name="Wingdings 2">
    <w:panose1 w:val="05020102010507070707"/>
    <w:charset w:val="02"/>
    <w:family w:val="roman"/>
    <w:pitch w:val="default"/>
    <w:sig w:usb0="00000000" w:usb1="00000000" w:usb2="00000000" w:usb3="00000000" w:csb0="80000000" w:csb1="00000000"/>
  </w:font>
  <w:font w:name="方正大黑简体">
    <w:altName w:val="黑体"/>
    <w:panose1 w:val="00000000000000000000"/>
    <w:charset w:val="86"/>
    <w:family w:val="auto"/>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E2E1B0">
    <w:pPr>
      <w:pStyle w:val="6"/>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CDDDA2">
                          <w:pPr>
                            <w:pStyle w:val="6"/>
                          </w:pPr>
                          <w:r>
                            <w:fldChar w:fldCharType="begin"/>
                          </w:r>
                          <w:r>
                            <w:instrText xml:space="preserve"> PAGE  \* MERGEFORMAT </w:instrText>
                          </w:r>
                          <w:r>
                            <w:fldChar w:fldCharType="separate"/>
                          </w:r>
                          <w:r>
                            <w:t>- 6 -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1ECDDDA2">
                    <w:pPr>
                      <w:pStyle w:val="6"/>
                    </w:pPr>
                    <w:r>
                      <w:fldChar w:fldCharType="begin"/>
                    </w:r>
                    <w:r>
                      <w:instrText xml:space="preserve"> PAGE  \* MERGEFORMAT </w:instrText>
                    </w:r>
                    <w:r>
                      <w:fldChar w:fldCharType="separate"/>
                    </w:r>
                    <w:r>
                      <w:t>- 6 -</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8E65EB9"/>
    <w:multiLevelType w:val="singleLevel"/>
    <w:tmpl w:val="F8E65EB9"/>
    <w:lvl w:ilvl="0" w:tentative="0">
      <w:start w:val="1"/>
      <w:numFmt w:val="lowerLetter"/>
      <w:suff w:val="space"/>
      <w:lvlText w:val="%1)"/>
      <w:lvlJc w:val="left"/>
    </w:lvl>
  </w:abstractNum>
  <w:abstractNum w:abstractNumId="1">
    <w:nsid w:val="488279FE"/>
    <w:multiLevelType w:val="multilevel"/>
    <w:tmpl w:val="488279FE"/>
    <w:lvl w:ilvl="0" w:tentative="0">
      <w:start w:val="1"/>
      <w:numFmt w:val="decimal"/>
      <w:pStyle w:val="2"/>
      <w:lvlText w:val="%1"/>
      <w:lvlJc w:val="left"/>
      <w:pPr>
        <w:tabs>
          <w:tab w:val="left" w:pos="425"/>
        </w:tabs>
        <w:ind w:left="425" w:hanging="425"/>
      </w:pPr>
      <w:rPr>
        <w:rFonts w:hint="eastAsia" w:ascii="黑体" w:eastAsia="黑体"/>
        <w:b w:val="0"/>
        <w:i w:val="0"/>
        <w:sz w:val="28"/>
      </w:rPr>
    </w:lvl>
    <w:lvl w:ilvl="1" w:tentative="0">
      <w:start w:val="1"/>
      <w:numFmt w:val="decimal"/>
      <w:pStyle w:val="3"/>
      <w:lvlText w:val="%1.%2"/>
      <w:lvlJc w:val="left"/>
      <w:pPr>
        <w:tabs>
          <w:tab w:val="left" w:pos="860"/>
        </w:tabs>
        <w:ind w:left="860" w:hanging="680"/>
      </w:pPr>
      <w:rPr>
        <w:rFonts w:hint="eastAsia" w:ascii="黑体" w:eastAsia="黑体"/>
        <w:b w:val="0"/>
        <w:i w:val="0"/>
        <w:sz w:val="28"/>
      </w:rPr>
    </w:lvl>
    <w:lvl w:ilvl="2" w:tentative="0">
      <w:start w:val="1"/>
      <w:numFmt w:val="decimal"/>
      <w:lvlText w:val="%1.%2.%3"/>
      <w:lvlJc w:val="left"/>
      <w:pPr>
        <w:tabs>
          <w:tab w:val="left" w:pos="1021"/>
        </w:tabs>
        <w:ind w:left="1021" w:hanging="1021"/>
      </w:pPr>
      <w:rPr>
        <w:rFonts w:hint="eastAsia" w:ascii="黑体" w:eastAsia="黑体"/>
        <w:b w:val="0"/>
        <w:i w:val="0"/>
        <w:sz w:val="28"/>
      </w:rPr>
    </w:lvl>
    <w:lvl w:ilvl="3" w:tentative="0">
      <w:start w:val="1"/>
      <w:numFmt w:val="decimal"/>
      <w:lvlText w:val="%1.%2.%3.%4"/>
      <w:lvlJc w:val="left"/>
      <w:pPr>
        <w:tabs>
          <w:tab w:val="left" w:pos="1080"/>
        </w:tabs>
        <w:ind w:left="864" w:hanging="864"/>
      </w:pPr>
      <w:rPr>
        <w:rFonts w:hint="eastAsia" w:ascii="黑体" w:eastAsia="黑体"/>
        <w:b w:val="0"/>
        <w:i w:val="0"/>
        <w:sz w:val="28"/>
      </w:rPr>
    </w:lvl>
    <w:lvl w:ilvl="4" w:tentative="0">
      <w:start w:val="1"/>
      <w:numFmt w:val="decimal"/>
      <w:lvlText w:val="%1.%2.%3.%4.%5"/>
      <w:lvlJc w:val="left"/>
      <w:pPr>
        <w:tabs>
          <w:tab w:val="left" w:pos="1440"/>
        </w:tabs>
        <w:ind w:left="0" w:firstLine="0"/>
      </w:pPr>
      <w:rPr>
        <w:rFonts w:hint="eastAsia" w:ascii="黑体" w:eastAsia="黑体"/>
        <w:b w:val="0"/>
        <w:i w:val="0"/>
        <w:sz w:val="28"/>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2">
    <w:nsid w:val="5D915604"/>
    <w:multiLevelType w:val="multilevel"/>
    <w:tmpl w:val="5D915604"/>
    <w:lvl w:ilvl="0" w:tentative="0">
      <w:start w:val="1"/>
      <w:numFmt w:val="decimal"/>
      <w:lvlText w:val="%1."/>
      <w:lvlJc w:val="left"/>
      <w:rPr>
        <w:rFonts w:hint="default"/>
        <w:color w:val="auto"/>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6B8107F9"/>
    <w:multiLevelType w:val="multilevel"/>
    <w:tmpl w:val="6B8107F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HorizontalSpacing w:val="105"/>
  <w:drawingGridVerticalSpacing w:val="156"/>
  <w:displayHorizontalDrawingGridEvery w:val="2"/>
  <w:displayVerticalDrawingGridEvery w:val="2"/>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UyMDJmYTRhNDk0OGFiMTQ1ODRhM2U0Mzk4NzA2NWIifQ=="/>
  </w:docVars>
  <w:rsids>
    <w:rsidRoot w:val="5D3E6CEF"/>
    <w:rsid w:val="00006B1B"/>
    <w:rsid w:val="00205A88"/>
    <w:rsid w:val="002F5C30"/>
    <w:rsid w:val="003D1BCB"/>
    <w:rsid w:val="00462D29"/>
    <w:rsid w:val="005600D6"/>
    <w:rsid w:val="005B3199"/>
    <w:rsid w:val="007179EB"/>
    <w:rsid w:val="00982DE6"/>
    <w:rsid w:val="009C2B0C"/>
    <w:rsid w:val="009D5805"/>
    <w:rsid w:val="00A45486"/>
    <w:rsid w:val="00A5087E"/>
    <w:rsid w:val="00A574B1"/>
    <w:rsid w:val="00AD5A17"/>
    <w:rsid w:val="00BC3D72"/>
    <w:rsid w:val="00DA02FA"/>
    <w:rsid w:val="00E140CD"/>
    <w:rsid w:val="00ED0D88"/>
    <w:rsid w:val="00F902C4"/>
    <w:rsid w:val="00FE79CB"/>
    <w:rsid w:val="08273C97"/>
    <w:rsid w:val="087D4ED6"/>
    <w:rsid w:val="0A291EE4"/>
    <w:rsid w:val="0B187D40"/>
    <w:rsid w:val="0B7B741D"/>
    <w:rsid w:val="0C9015E6"/>
    <w:rsid w:val="0CE34DA3"/>
    <w:rsid w:val="16314638"/>
    <w:rsid w:val="1CE848A3"/>
    <w:rsid w:val="1F567646"/>
    <w:rsid w:val="233C6319"/>
    <w:rsid w:val="233F0321"/>
    <w:rsid w:val="23B32880"/>
    <w:rsid w:val="24D9609E"/>
    <w:rsid w:val="29EE2629"/>
    <w:rsid w:val="2A64509A"/>
    <w:rsid w:val="3B2D4ABF"/>
    <w:rsid w:val="48FB56F9"/>
    <w:rsid w:val="49367CC8"/>
    <w:rsid w:val="4B7C6914"/>
    <w:rsid w:val="4C8E32E4"/>
    <w:rsid w:val="4D5257D6"/>
    <w:rsid w:val="54FE2D03"/>
    <w:rsid w:val="56AC71D0"/>
    <w:rsid w:val="577A4A25"/>
    <w:rsid w:val="5D3E6CEF"/>
    <w:rsid w:val="61444C26"/>
    <w:rsid w:val="62AA1F5D"/>
    <w:rsid w:val="66E460F2"/>
    <w:rsid w:val="6AB25B1C"/>
    <w:rsid w:val="6E941CB6"/>
    <w:rsid w:val="6F676326"/>
    <w:rsid w:val="708571A2"/>
    <w:rsid w:val="745E0D8A"/>
    <w:rsid w:val="77EF06BC"/>
    <w:rsid w:val="78E91F43"/>
    <w:rsid w:val="7A7942D7"/>
    <w:rsid w:val="7CB445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numPr>
        <w:ilvl w:val="0"/>
        <w:numId w:val="1"/>
      </w:numPr>
      <w:spacing w:before="440" w:after="440" w:line="440" w:lineRule="exact"/>
      <w:outlineLvl w:val="0"/>
    </w:pPr>
    <w:rPr>
      <w:rFonts w:ascii="黑体" w:eastAsia="黑体"/>
      <w:bCs/>
      <w:kern w:val="44"/>
      <w:sz w:val="28"/>
      <w:szCs w:val="44"/>
    </w:rPr>
  </w:style>
  <w:style w:type="paragraph" w:styleId="3">
    <w:name w:val="heading 2"/>
    <w:basedOn w:val="1"/>
    <w:next w:val="1"/>
    <w:qFormat/>
    <w:uiPriority w:val="0"/>
    <w:pPr>
      <w:numPr>
        <w:ilvl w:val="1"/>
        <w:numId w:val="1"/>
      </w:numPr>
      <w:spacing w:line="440" w:lineRule="exact"/>
      <w:jc w:val="left"/>
      <w:outlineLvl w:val="1"/>
    </w:pPr>
    <w:rPr>
      <w:rFonts w:ascii="黑体" w:hAnsi="宋体" w:eastAsia="黑体"/>
      <w:bCs/>
      <w:sz w:val="28"/>
      <w:szCs w:val="32"/>
    </w:rPr>
  </w:style>
  <w:style w:type="paragraph" w:styleId="4">
    <w:name w:val="heading 3"/>
    <w:basedOn w:val="1"/>
    <w:next w:val="1"/>
    <w:qFormat/>
    <w:uiPriority w:val="0"/>
    <w:pPr>
      <w:spacing w:line="440" w:lineRule="exact"/>
      <w:ind w:left="1"/>
      <w:outlineLvl w:val="2"/>
    </w:pPr>
    <w:rPr>
      <w:rFonts w:ascii="宋体" w:hAnsi="宋体"/>
      <w:bCs/>
      <w:sz w:val="28"/>
      <w:szCs w:val="32"/>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5">
    <w:name w:val="Date"/>
    <w:basedOn w:val="1"/>
    <w:next w:val="1"/>
    <w:link w:val="13"/>
    <w:qFormat/>
    <w:uiPriority w:val="0"/>
    <w:pPr>
      <w:ind w:left="100" w:leftChars="2500"/>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List Paragraph"/>
    <w:basedOn w:val="1"/>
    <w:qFormat/>
    <w:uiPriority w:val="34"/>
    <w:pPr>
      <w:ind w:firstLine="420" w:firstLineChars="200"/>
    </w:pPr>
  </w:style>
  <w:style w:type="paragraph" w:customStyle="1" w:styleId="12">
    <w:name w:val="列出段落1"/>
    <w:basedOn w:val="1"/>
    <w:qFormat/>
    <w:uiPriority w:val="34"/>
    <w:pPr>
      <w:ind w:firstLine="420" w:firstLineChars="200"/>
    </w:pPr>
    <w:rPr>
      <w:rFonts w:ascii="Times New Roman" w:hAnsi="Times New Roman" w:eastAsia="宋体" w:cs="Times New Roman"/>
    </w:rPr>
  </w:style>
  <w:style w:type="character" w:customStyle="1" w:styleId="13">
    <w:name w:val="日期 字符"/>
    <w:basedOn w:val="10"/>
    <w:link w:val="5"/>
    <w:qFormat/>
    <w:uiPriority w:val="0"/>
    <w:rPr>
      <w:rFonts w:asciiTheme="minorHAnsi" w:hAnsiTheme="minorHAnsi" w:eastAsiaTheme="minorEastAsia" w:cstheme="minorBidi"/>
      <w:kern w:val="2"/>
      <w:sz w:val="21"/>
      <w:szCs w:val="24"/>
    </w:rPr>
  </w:style>
  <w:style w:type="character" w:customStyle="1" w:styleId="14">
    <w:name w:val="emtidy-2"/>
    <w:basedOn w:val="10"/>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C29187-FF86-47E6-999D-1961F0703624}">
  <ds:schemaRefs/>
</ds:datastoreItem>
</file>

<file path=docProps/app.xml><?xml version="1.0" encoding="utf-8"?>
<Properties xmlns="http://schemas.openxmlformats.org/officeDocument/2006/extended-properties" xmlns:vt="http://schemas.openxmlformats.org/officeDocument/2006/docPropsVTypes">
  <Template>Normal</Template>
  <Pages>8</Pages>
  <Words>3499</Words>
  <Characters>4526</Characters>
  <Lines>37</Lines>
  <Paragraphs>10</Paragraphs>
  <TotalTime>0</TotalTime>
  <ScaleCrop>false</ScaleCrop>
  <LinksUpToDate>false</LinksUpToDate>
  <CharactersWithSpaces>4874</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2025-09-12T05:44:00Z</dcterms:created>
  <dc:creator>G</dc:creator>
  <cp:lastModifiedBy>Administrator</cp:lastModifiedBy>
  <dcterms:modified xsi:type="dcterms:W3CDTF">2025-10-11T06:35:58Z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C2EFB7CFB3DA459F9B6C47CEB0F86957_13</vt:lpwstr>
  </property>
  <property fmtid="{D5CDD505-2E9C-101B-9397-08002B2CF9AE}" pid="4" name="KSOTemplateDocerSaveRecord">
    <vt:lpwstr>eyJoZGlkIjoiYjNmMzNmNzE3MDlmMDUyNGVkMzAxYzhkNDcwZDE1NzIifQ==</vt:lpwstr>
  </property>
</Properties>
</file>