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787"/>
        <w:gridCol w:w="611"/>
        <w:gridCol w:w="406"/>
        <w:gridCol w:w="612"/>
        <w:gridCol w:w="471"/>
        <w:gridCol w:w="1130"/>
        <w:gridCol w:w="351"/>
        <w:gridCol w:w="753"/>
        <w:gridCol w:w="612"/>
        <w:gridCol w:w="421"/>
        <w:gridCol w:w="1115"/>
        <w:gridCol w:w="457"/>
        <w:gridCol w:w="628"/>
        <w:gridCol w:w="1366"/>
      </w:tblGrid>
      <w:tr w14:paraId="7C18140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857" w:hRule="atLeast"/>
          <w:jc w:val="center"/>
        </w:trPr>
        <w:tc>
          <w:tcPr>
            <w:tcW w:w="9720" w:type="dxa"/>
            <w:gridSpan w:val="14"/>
            <w:tcBorders>
              <w:top w:val="single" w:color="auto" w:sz="12" w:space="0"/>
              <w:left w:val="single" w:color="auto" w:sz="12" w:space="0"/>
              <w:right w:val="single" w:color="auto" w:sz="12" w:space="0"/>
            </w:tcBorders>
            <w:vAlign w:val="center"/>
          </w:tcPr>
          <w:p w14:paraId="46C0D22F">
            <w:pPr>
              <w:spacing w:line="360" w:lineRule="auto"/>
              <w:jc w:val="center"/>
              <w:rPr>
                <w:rFonts w:ascii="黑体" w:hAnsi="Times" w:eastAsia="黑体" w:cs="Times New Roman"/>
                <w:bCs/>
                <w:spacing w:val="20"/>
                <w:sz w:val="36"/>
                <w:szCs w:val="36"/>
              </w:rPr>
            </w:pPr>
            <w:r>
              <w:rPr>
                <w:rFonts w:hint="eastAsia" w:ascii="黑体" w:hAnsi="Times" w:eastAsia="黑体" w:cs="Times New Roman"/>
                <w:bCs/>
                <w:spacing w:val="20"/>
                <w:sz w:val="36"/>
                <w:szCs w:val="36"/>
              </w:rPr>
              <w:t>沈阳昌兴复材航空科技有限责任公司</w:t>
            </w:r>
          </w:p>
          <w:p w14:paraId="6E4C319C">
            <w:pPr>
              <w:spacing w:line="360" w:lineRule="auto"/>
              <w:jc w:val="center"/>
              <w:rPr>
                <w:rFonts w:ascii="宋体"/>
                <w:spacing w:val="160"/>
                <w:sz w:val="36"/>
                <w:szCs w:val="36"/>
              </w:rPr>
            </w:pPr>
            <w:r>
              <w:rPr>
                <w:rFonts w:hint="eastAsia" w:ascii="黑体" w:hAnsi="Times" w:eastAsia="黑体" w:cs="Times New Roman"/>
                <w:bCs/>
                <w:spacing w:val="20"/>
                <w:sz w:val="36"/>
                <w:szCs w:val="36"/>
              </w:rPr>
              <w:t>制度文件</w:t>
            </w:r>
          </w:p>
        </w:tc>
      </w:tr>
      <w:tr w14:paraId="0E6CC19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398" w:type="dxa"/>
            <w:gridSpan w:val="2"/>
            <w:vMerge w:val="restart"/>
            <w:tcBorders>
              <w:left w:val="single" w:color="auto" w:sz="12" w:space="0"/>
            </w:tcBorders>
            <w:vAlign w:val="center"/>
          </w:tcPr>
          <w:p w14:paraId="42C508D0">
            <w:pPr>
              <w:spacing w:before="40" w:line="400" w:lineRule="exact"/>
              <w:jc w:val="center"/>
              <w:rPr>
                <w:rFonts w:ascii="黑体" w:eastAsia="黑体"/>
                <w:sz w:val="28"/>
                <w:szCs w:val="36"/>
              </w:rPr>
            </w:pPr>
            <w:r>
              <w:rPr>
                <w:rFonts w:hint="eastAsia" w:ascii="黑体" w:eastAsia="黑体"/>
                <w:sz w:val="28"/>
                <w:szCs w:val="36"/>
              </w:rPr>
              <w:t>文件名称</w:t>
            </w:r>
          </w:p>
        </w:tc>
        <w:tc>
          <w:tcPr>
            <w:tcW w:w="4335" w:type="dxa"/>
            <w:gridSpan w:val="7"/>
            <w:vMerge w:val="restart"/>
            <w:vAlign w:val="center"/>
          </w:tcPr>
          <w:p w14:paraId="1BEFFD4A">
            <w:pPr>
              <w:spacing w:line="400" w:lineRule="exact"/>
              <w:jc w:val="center"/>
              <w:rPr>
                <w:rFonts w:ascii="黑体" w:hAnsi="宋体" w:eastAsia="黑体"/>
                <w:sz w:val="28"/>
                <w:szCs w:val="36"/>
              </w:rPr>
            </w:pPr>
            <w:r>
              <w:rPr>
                <w:rFonts w:hint="eastAsia" w:ascii="黑体" w:hAnsi="宋体" w:eastAsia="黑体" w:cs="Times New Roman"/>
                <w:bCs/>
                <w:sz w:val="28"/>
                <w:szCs w:val="28"/>
              </w:rPr>
              <w:t>员工考勤及请休假管理程序</w:t>
            </w:r>
          </w:p>
        </w:tc>
        <w:tc>
          <w:tcPr>
            <w:tcW w:w="1993" w:type="dxa"/>
            <w:gridSpan w:val="3"/>
            <w:tcBorders>
              <w:bottom w:val="single" w:color="auto" w:sz="4" w:space="0"/>
            </w:tcBorders>
            <w:vAlign w:val="center"/>
          </w:tcPr>
          <w:p w14:paraId="60D4BEAC">
            <w:pPr>
              <w:spacing w:line="400" w:lineRule="exact"/>
              <w:jc w:val="center"/>
              <w:rPr>
                <w:rFonts w:ascii="黑体" w:hAnsi="宋体" w:eastAsia="黑体"/>
                <w:sz w:val="28"/>
                <w:szCs w:val="36"/>
              </w:rPr>
            </w:pPr>
            <w:r>
              <w:rPr>
                <w:rFonts w:hint="eastAsia" w:ascii="黑体" w:hAnsi="宋体" w:eastAsia="黑体" w:cs="Times New Roman"/>
                <w:bCs/>
                <w:sz w:val="28"/>
                <w:szCs w:val="28"/>
              </w:rPr>
              <w:t>文件编号</w:t>
            </w:r>
          </w:p>
        </w:tc>
        <w:tc>
          <w:tcPr>
            <w:tcW w:w="1994" w:type="dxa"/>
            <w:gridSpan w:val="2"/>
            <w:tcBorders>
              <w:bottom w:val="single" w:color="auto" w:sz="4" w:space="0"/>
              <w:right w:val="single" w:color="auto" w:sz="12" w:space="0"/>
            </w:tcBorders>
            <w:vAlign w:val="center"/>
          </w:tcPr>
          <w:p w14:paraId="5CA3AE90">
            <w:pPr>
              <w:spacing w:line="400" w:lineRule="exact"/>
              <w:jc w:val="center"/>
              <w:rPr>
                <w:rFonts w:hint="eastAsia" w:ascii="宋体" w:hAnsi="宋体" w:eastAsia="黑体"/>
                <w:sz w:val="28"/>
                <w:szCs w:val="36"/>
                <w:lang w:eastAsia="zh-CN"/>
              </w:rPr>
            </w:pPr>
            <w:r>
              <w:rPr>
                <w:rFonts w:ascii="黑体" w:hAnsi="宋体" w:eastAsia="黑体"/>
                <w:sz w:val="28"/>
                <w:szCs w:val="36"/>
              </w:rPr>
              <w:t>GLTX-</w:t>
            </w:r>
            <w:r>
              <w:rPr>
                <w:rFonts w:hint="eastAsia" w:ascii="黑体" w:hAnsi="宋体" w:eastAsia="黑体"/>
                <w:sz w:val="28"/>
                <w:szCs w:val="36"/>
              </w:rPr>
              <w:t>XZ</w:t>
            </w:r>
            <w:r>
              <w:rPr>
                <w:rFonts w:ascii="黑体" w:hAnsi="宋体" w:eastAsia="黑体"/>
                <w:sz w:val="28"/>
                <w:szCs w:val="36"/>
              </w:rPr>
              <w:t>-0</w:t>
            </w:r>
            <w:r>
              <w:rPr>
                <w:rFonts w:hint="eastAsia" w:ascii="黑体" w:hAnsi="宋体" w:eastAsia="黑体"/>
                <w:sz w:val="28"/>
                <w:szCs w:val="36"/>
                <w:lang w:val="en-US" w:eastAsia="zh-CN"/>
              </w:rPr>
              <w:t>7</w:t>
            </w:r>
          </w:p>
        </w:tc>
      </w:tr>
      <w:tr w14:paraId="7B881B1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398" w:type="dxa"/>
            <w:gridSpan w:val="2"/>
            <w:vMerge w:val="continue"/>
            <w:tcBorders>
              <w:left w:val="single" w:color="auto" w:sz="12" w:space="0"/>
            </w:tcBorders>
            <w:vAlign w:val="center"/>
          </w:tcPr>
          <w:p w14:paraId="7D4BEB03">
            <w:pPr>
              <w:spacing w:before="40" w:line="400" w:lineRule="exact"/>
              <w:jc w:val="center"/>
              <w:rPr>
                <w:rFonts w:ascii="黑体" w:eastAsia="黑体"/>
                <w:sz w:val="28"/>
                <w:szCs w:val="36"/>
              </w:rPr>
            </w:pPr>
            <w:bookmarkStart w:id="1" w:name="_GoBack" w:colFirst="5" w:colLast="8"/>
          </w:p>
        </w:tc>
        <w:tc>
          <w:tcPr>
            <w:tcW w:w="4335" w:type="dxa"/>
            <w:gridSpan w:val="7"/>
            <w:vMerge w:val="continue"/>
            <w:vAlign w:val="center"/>
          </w:tcPr>
          <w:p w14:paraId="6483C986">
            <w:pPr>
              <w:spacing w:line="400" w:lineRule="exact"/>
              <w:jc w:val="center"/>
              <w:rPr>
                <w:rFonts w:ascii="黑体" w:hAnsi="宋体" w:eastAsia="黑体" w:cs="Times New Roman"/>
                <w:bCs/>
                <w:sz w:val="28"/>
                <w:szCs w:val="28"/>
              </w:rPr>
            </w:pPr>
          </w:p>
        </w:tc>
        <w:tc>
          <w:tcPr>
            <w:tcW w:w="1993" w:type="dxa"/>
            <w:gridSpan w:val="3"/>
            <w:tcBorders>
              <w:bottom w:val="single" w:color="auto" w:sz="4" w:space="0"/>
            </w:tcBorders>
            <w:vAlign w:val="center"/>
          </w:tcPr>
          <w:p w14:paraId="2ED70833">
            <w:pPr>
              <w:spacing w:line="400" w:lineRule="exact"/>
              <w:jc w:val="center"/>
              <w:rPr>
                <w:rFonts w:ascii="黑体" w:hAnsi="宋体" w:eastAsia="黑体" w:cs="Times New Roman"/>
                <w:bCs/>
                <w:sz w:val="28"/>
                <w:szCs w:val="28"/>
              </w:rPr>
            </w:pPr>
            <w:r>
              <w:rPr>
                <w:rFonts w:hint="eastAsia" w:ascii="黑体" w:eastAsia="黑体"/>
                <w:sz w:val="28"/>
                <w:szCs w:val="36"/>
                <w:lang w:val="en-US" w:eastAsia="zh-CN"/>
              </w:rPr>
              <w:t>版次</w:t>
            </w:r>
          </w:p>
        </w:tc>
        <w:tc>
          <w:tcPr>
            <w:tcW w:w="1994" w:type="dxa"/>
            <w:gridSpan w:val="2"/>
            <w:tcBorders>
              <w:bottom w:val="single" w:color="auto" w:sz="4" w:space="0"/>
              <w:right w:val="single" w:color="auto" w:sz="12" w:space="0"/>
            </w:tcBorders>
            <w:vAlign w:val="center"/>
          </w:tcPr>
          <w:p w14:paraId="0A62634C">
            <w:pPr>
              <w:spacing w:line="400" w:lineRule="exact"/>
              <w:jc w:val="center"/>
              <w:rPr>
                <w:rFonts w:ascii="黑体" w:hAnsi="宋体" w:eastAsia="黑体"/>
                <w:sz w:val="28"/>
                <w:szCs w:val="36"/>
              </w:rPr>
            </w:pPr>
            <w:r>
              <w:rPr>
                <w:rFonts w:hint="eastAsia" w:ascii="黑体" w:eastAsia="黑体"/>
                <w:sz w:val="28"/>
                <w:szCs w:val="36"/>
                <w:lang w:val="en-US" w:eastAsia="zh-CN"/>
              </w:rPr>
              <w:t>A</w:t>
            </w:r>
          </w:p>
        </w:tc>
      </w:tr>
      <w:tr w14:paraId="031EA12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398" w:type="dxa"/>
            <w:gridSpan w:val="2"/>
            <w:vMerge w:val="continue"/>
            <w:tcBorders>
              <w:left w:val="single" w:color="auto" w:sz="12" w:space="0"/>
            </w:tcBorders>
            <w:vAlign w:val="center"/>
          </w:tcPr>
          <w:p w14:paraId="2F855D2A">
            <w:pPr>
              <w:spacing w:before="40" w:line="400" w:lineRule="exact"/>
              <w:jc w:val="center"/>
              <w:rPr>
                <w:rFonts w:ascii="黑体" w:eastAsia="黑体"/>
                <w:sz w:val="28"/>
                <w:szCs w:val="36"/>
              </w:rPr>
            </w:pPr>
          </w:p>
        </w:tc>
        <w:tc>
          <w:tcPr>
            <w:tcW w:w="4335" w:type="dxa"/>
            <w:gridSpan w:val="7"/>
            <w:vMerge w:val="continue"/>
            <w:vAlign w:val="center"/>
          </w:tcPr>
          <w:p w14:paraId="2A53D320">
            <w:pPr>
              <w:spacing w:line="400" w:lineRule="exact"/>
              <w:jc w:val="center"/>
              <w:rPr>
                <w:rFonts w:ascii="黑体" w:hAnsi="宋体" w:eastAsia="黑体"/>
                <w:sz w:val="28"/>
                <w:szCs w:val="36"/>
              </w:rPr>
            </w:pPr>
          </w:p>
        </w:tc>
        <w:tc>
          <w:tcPr>
            <w:tcW w:w="1993" w:type="dxa"/>
            <w:gridSpan w:val="3"/>
            <w:tcBorders>
              <w:top w:val="single" w:color="auto" w:sz="4" w:space="0"/>
            </w:tcBorders>
            <w:vAlign w:val="center"/>
          </w:tcPr>
          <w:p w14:paraId="6CD7354F">
            <w:pPr>
              <w:spacing w:line="400" w:lineRule="exact"/>
              <w:jc w:val="center"/>
              <w:rPr>
                <w:rFonts w:ascii="黑体" w:hAnsi="宋体" w:eastAsia="黑体"/>
                <w:sz w:val="28"/>
                <w:szCs w:val="36"/>
              </w:rPr>
            </w:pPr>
            <w:r>
              <w:rPr>
                <w:rFonts w:hint="eastAsia" w:ascii="黑体" w:eastAsia="黑体"/>
                <w:sz w:val="28"/>
                <w:szCs w:val="36"/>
                <w:lang w:val="en-US" w:eastAsia="zh-CN"/>
              </w:rPr>
              <w:t>文件类别</w:t>
            </w:r>
          </w:p>
        </w:tc>
        <w:tc>
          <w:tcPr>
            <w:tcW w:w="1994" w:type="dxa"/>
            <w:gridSpan w:val="2"/>
            <w:tcBorders>
              <w:top w:val="single" w:color="auto" w:sz="4" w:space="0"/>
              <w:right w:val="single" w:color="auto" w:sz="12" w:space="0"/>
            </w:tcBorders>
            <w:vAlign w:val="center"/>
          </w:tcPr>
          <w:p w14:paraId="17250ADE">
            <w:pPr>
              <w:spacing w:line="400" w:lineRule="exact"/>
              <w:jc w:val="center"/>
              <w:rPr>
                <w:rFonts w:ascii="黑体" w:hAnsi="宋体" w:eastAsia="黑体"/>
                <w:sz w:val="28"/>
                <w:szCs w:val="36"/>
              </w:rPr>
            </w:pPr>
            <w:r>
              <w:rPr>
                <w:rFonts w:hint="eastAsia" w:ascii="黑体" w:eastAsia="黑体"/>
                <w:sz w:val="28"/>
                <w:szCs w:val="36"/>
                <w:lang w:val="en-US" w:eastAsia="zh-CN"/>
              </w:rPr>
              <w:t>管理规定</w:t>
            </w:r>
          </w:p>
        </w:tc>
      </w:tr>
      <w:tr w14:paraId="7E133C0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398" w:type="dxa"/>
            <w:gridSpan w:val="2"/>
            <w:tcBorders>
              <w:left w:val="single" w:color="auto" w:sz="12" w:space="0"/>
            </w:tcBorders>
            <w:vAlign w:val="center"/>
          </w:tcPr>
          <w:p w14:paraId="4919C324">
            <w:pPr>
              <w:spacing w:line="400" w:lineRule="exact"/>
              <w:jc w:val="center"/>
              <w:rPr>
                <w:rFonts w:ascii="黑体" w:eastAsia="黑体"/>
                <w:sz w:val="28"/>
                <w:szCs w:val="36"/>
              </w:rPr>
            </w:pPr>
            <w:r>
              <w:rPr>
                <w:rFonts w:hint="eastAsia" w:ascii="黑体" w:eastAsia="黑体"/>
                <w:sz w:val="28"/>
                <w:szCs w:val="36"/>
              </w:rPr>
              <w:t>发文部门</w:t>
            </w:r>
          </w:p>
        </w:tc>
        <w:tc>
          <w:tcPr>
            <w:tcW w:w="2619" w:type="dxa"/>
            <w:gridSpan w:val="4"/>
            <w:vAlign w:val="center"/>
          </w:tcPr>
          <w:p w14:paraId="7C6011B8">
            <w:pPr>
              <w:jc w:val="center"/>
              <w:rPr>
                <w:rFonts w:ascii="黑体" w:hAnsi="宋体" w:eastAsia="黑体"/>
                <w:sz w:val="28"/>
                <w:szCs w:val="36"/>
              </w:rPr>
            </w:pPr>
            <w:r>
              <w:rPr>
                <w:rFonts w:hint="eastAsia" w:ascii="黑体" w:hAnsi="宋体" w:eastAsia="黑体"/>
                <w:sz w:val="28"/>
                <w:szCs w:val="36"/>
              </w:rPr>
              <w:t>行政人事部</w:t>
            </w:r>
          </w:p>
        </w:tc>
        <w:tc>
          <w:tcPr>
            <w:tcW w:w="1716" w:type="dxa"/>
            <w:gridSpan w:val="3"/>
            <w:vAlign w:val="center"/>
          </w:tcPr>
          <w:p w14:paraId="0C94C84B">
            <w:pPr>
              <w:jc w:val="center"/>
              <w:rPr>
                <w:rFonts w:ascii="黑体" w:hAnsi="宋体" w:eastAsia="黑体"/>
                <w:sz w:val="28"/>
                <w:szCs w:val="36"/>
              </w:rPr>
            </w:pPr>
            <w:r>
              <w:rPr>
                <w:rFonts w:hint="eastAsia" w:ascii="黑体" w:eastAsia="黑体"/>
                <w:sz w:val="28"/>
                <w:szCs w:val="36"/>
              </w:rPr>
              <w:t>共</w:t>
            </w:r>
            <w:r>
              <w:rPr>
                <w:rFonts w:hint="eastAsia" w:ascii="黑体" w:eastAsia="黑体"/>
                <w:sz w:val="28"/>
                <w:szCs w:val="36"/>
                <w:lang w:val="en-US" w:eastAsia="zh-CN"/>
              </w:rPr>
              <w:t>13</w:t>
            </w:r>
            <w:r>
              <w:rPr>
                <w:rFonts w:hint="eastAsia" w:ascii="黑体" w:eastAsia="黑体"/>
                <w:sz w:val="28"/>
                <w:szCs w:val="36"/>
              </w:rPr>
              <w:t>页</w:t>
            </w:r>
          </w:p>
        </w:tc>
        <w:tc>
          <w:tcPr>
            <w:tcW w:w="1993" w:type="dxa"/>
            <w:gridSpan w:val="3"/>
            <w:vAlign w:val="center"/>
          </w:tcPr>
          <w:p w14:paraId="42D48FE1">
            <w:pPr>
              <w:spacing w:line="400" w:lineRule="exact"/>
              <w:jc w:val="center"/>
              <w:rPr>
                <w:rFonts w:ascii="黑体" w:eastAsia="黑体"/>
                <w:sz w:val="28"/>
                <w:szCs w:val="36"/>
              </w:rPr>
            </w:pPr>
            <w:r>
              <w:rPr>
                <w:rFonts w:hint="eastAsia" w:ascii="黑体" w:eastAsia="黑体"/>
                <w:sz w:val="28"/>
                <w:szCs w:val="36"/>
              </w:rPr>
              <w:t>实施日期</w:t>
            </w:r>
          </w:p>
        </w:tc>
        <w:tc>
          <w:tcPr>
            <w:tcW w:w="1994" w:type="dxa"/>
            <w:gridSpan w:val="2"/>
            <w:tcBorders>
              <w:right w:val="single" w:color="auto" w:sz="12" w:space="0"/>
            </w:tcBorders>
            <w:vAlign w:val="center"/>
          </w:tcPr>
          <w:p w14:paraId="6FA09223">
            <w:pPr>
              <w:spacing w:line="400" w:lineRule="exact"/>
              <w:jc w:val="center"/>
              <w:rPr>
                <w:rFonts w:ascii="黑体" w:eastAsia="黑体"/>
                <w:sz w:val="28"/>
                <w:szCs w:val="36"/>
              </w:rPr>
            </w:pPr>
            <w:r>
              <w:rPr>
                <w:rFonts w:hint="eastAsia" w:ascii="黑体" w:eastAsia="黑体"/>
                <w:sz w:val="28"/>
                <w:szCs w:val="36"/>
                <w:lang w:val="en-US" w:eastAsia="zh-CN"/>
              </w:rPr>
              <w:t>2025-10-11</w:t>
            </w:r>
          </w:p>
        </w:tc>
      </w:tr>
      <w:bookmarkEnd w:id="1"/>
      <w:tr w14:paraId="76D7072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498" w:hRule="atLeast"/>
          <w:jc w:val="center"/>
        </w:trPr>
        <w:tc>
          <w:tcPr>
            <w:tcW w:w="9720" w:type="dxa"/>
            <w:gridSpan w:val="14"/>
            <w:tcBorders>
              <w:left w:val="single" w:color="auto" w:sz="12" w:space="0"/>
              <w:right w:val="single" w:color="auto" w:sz="12" w:space="0"/>
            </w:tcBorders>
            <w:vAlign w:val="center"/>
          </w:tcPr>
          <w:p w14:paraId="42F2C75D">
            <w:pPr>
              <w:jc w:val="center"/>
              <w:rPr>
                <w:rFonts w:ascii="宋体"/>
                <w:sz w:val="32"/>
                <w:szCs w:val="32"/>
              </w:rPr>
            </w:pPr>
            <w:r>
              <w:rPr>
                <w:rFonts w:hint="eastAsia" w:ascii="宋体" w:hAnsi="Times" w:eastAsia="宋体" w:cs="Times New Roman"/>
                <w:bCs/>
                <w:sz w:val="24"/>
                <w:szCs w:val="28"/>
              </w:rPr>
              <w:t>更    改    记    录</w:t>
            </w:r>
          </w:p>
        </w:tc>
      </w:tr>
      <w:tr w14:paraId="1911226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487" w:hRule="atLeast"/>
          <w:jc w:val="center"/>
        </w:trPr>
        <w:tc>
          <w:tcPr>
            <w:tcW w:w="2416" w:type="dxa"/>
            <w:gridSpan w:val="4"/>
            <w:tcBorders>
              <w:left w:val="single" w:color="auto" w:sz="12" w:space="0"/>
              <w:bottom w:val="single" w:color="auto" w:sz="6" w:space="0"/>
            </w:tcBorders>
            <w:vAlign w:val="center"/>
          </w:tcPr>
          <w:p w14:paraId="3239A714">
            <w:pPr>
              <w:jc w:val="center"/>
              <w:rPr>
                <w:rFonts w:ascii="宋体" w:hAnsi="Times" w:eastAsia="宋体" w:cs="Times New Roman"/>
                <w:bCs/>
                <w:kern w:val="0"/>
                <w:sz w:val="24"/>
                <w:szCs w:val="28"/>
              </w:rPr>
            </w:pPr>
            <w:r>
              <w:rPr>
                <w:rFonts w:hint="eastAsia" w:ascii="宋体" w:hAnsi="Times" w:eastAsia="宋体" w:cs="Times New Roman"/>
                <w:bCs/>
                <w:kern w:val="0"/>
                <w:sz w:val="24"/>
                <w:szCs w:val="28"/>
              </w:rPr>
              <w:t>序号</w:t>
            </w:r>
          </w:p>
        </w:tc>
        <w:tc>
          <w:tcPr>
            <w:tcW w:w="1952" w:type="dxa"/>
            <w:gridSpan w:val="3"/>
            <w:tcBorders>
              <w:bottom w:val="single" w:color="auto" w:sz="6" w:space="0"/>
            </w:tcBorders>
            <w:vAlign w:val="center"/>
          </w:tcPr>
          <w:p w14:paraId="68CB6A54">
            <w:pPr>
              <w:jc w:val="center"/>
              <w:rPr>
                <w:rFonts w:ascii="宋体" w:hAnsi="Times" w:eastAsia="宋体" w:cs="Times New Roman"/>
                <w:bCs/>
                <w:kern w:val="0"/>
                <w:sz w:val="24"/>
                <w:szCs w:val="28"/>
              </w:rPr>
            </w:pPr>
            <w:r>
              <w:rPr>
                <w:rFonts w:hint="eastAsia" w:ascii="宋体" w:hAnsi="Times" w:eastAsia="宋体" w:cs="Times New Roman"/>
                <w:bCs/>
                <w:kern w:val="0"/>
                <w:sz w:val="24"/>
                <w:szCs w:val="28"/>
              </w:rPr>
              <w:t>更改单编号</w:t>
            </w:r>
          </w:p>
        </w:tc>
        <w:tc>
          <w:tcPr>
            <w:tcW w:w="2901" w:type="dxa"/>
            <w:gridSpan w:val="4"/>
            <w:tcBorders>
              <w:bottom w:val="single" w:color="auto" w:sz="6" w:space="0"/>
            </w:tcBorders>
            <w:vAlign w:val="center"/>
          </w:tcPr>
          <w:p w14:paraId="5EBAFDF8">
            <w:pPr>
              <w:jc w:val="center"/>
              <w:rPr>
                <w:rFonts w:ascii="宋体" w:hAnsi="Times" w:eastAsia="宋体" w:cs="Times New Roman"/>
                <w:bCs/>
                <w:kern w:val="0"/>
                <w:sz w:val="24"/>
                <w:szCs w:val="28"/>
              </w:rPr>
            </w:pPr>
            <w:r>
              <w:rPr>
                <w:rFonts w:hint="eastAsia" w:ascii="宋体" w:hAnsi="Times" w:eastAsia="宋体" w:cs="Times New Roman"/>
                <w:bCs/>
                <w:kern w:val="0"/>
                <w:sz w:val="24"/>
                <w:szCs w:val="28"/>
              </w:rPr>
              <w:t>更改者签字</w:t>
            </w:r>
          </w:p>
        </w:tc>
        <w:tc>
          <w:tcPr>
            <w:tcW w:w="2451" w:type="dxa"/>
            <w:gridSpan w:val="3"/>
            <w:tcBorders>
              <w:bottom w:val="single" w:color="auto" w:sz="6" w:space="0"/>
              <w:right w:val="single" w:color="auto" w:sz="12" w:space="0"/>
            </w:tcBorders>
            <w:vAlign w:val="center"/>
          </w:tcPr>
          <w:p w14:paraId="46ADEAAF">
            <w:pPr>
              <w:jc w:val="center"/>
              <w:rPr>
                <w:rFonts w:ascii="宋体" w:hAnsi="Times" w:eastAsia="宋体" w:cs="Times New Roman"/>
                <w:bCs/>
                <w:kern w:val="0"/>
                <w:sz w:val="24"/>
                <w:szCs w:val="28"/>
              </w:rPr>
            </w:pPr>
            <w:r>
              <w:rPr>
                <w:rFonts w:hint="eastAsia" w:ascii="宋体" w:hAnsi="Times" w:eastAsia="宋体" w:cs="Times New Roman"/>
                <w:bCs/>
                <w:kern w:val="0"/>
                <w:sz w:val="24"/>
                <w:szCs w:val="28"/>
              </w:rPr>
              <w:t>更改日期</w:t>
            </w:r>
          </w:p>
        </w:tc>
      </w:tr>
      <w:tr w14:paraId="030DD6F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41609ECE">
            <w:pPr>
              <w:jc w:val="center"/>
              <w:rPr>
                <w:rFonts w:ascii="宋体"/>
                <w:sz w:val="28"/>
                <w:szCs w:val="36"/>
              </w:rPr>
            </w:pPr>
          </w:p>
        </w:tc>
        <w:tc>
          <w:tcPr>
            <w:tcW w:w="1952" w:type="dxa"/>
            <w:gridSpan w:val="3"/>
            <w:tcBorders>
              <w:left w:val="single" w:color="auto" w:sz="6" w:space="0"/>
              <w:right w:val="single" w:color="auto" w:sz="6" w:space="0"/>
            </w:tcBorders>
            <w:vAlign w:val="center"/>
          </w:tcPr>
          <w:p w14:paraId="32B92E30">
            <w:pPr>
              <w:jc w:val="center"/>
              <w:rPr>
                <w:rFonts w:ascii="宋体"/>
                <w:sz w:val="28"/>
                <w:szCs w:val="36"/>
              </w:rPr>
            </w:pPr>
          </w:p>
        </w:tc>
        <w:tc>
          <w:tcPr>
            <w:tcW w:w="2901" w:type="dxa"/>
            <w:gridSpan w:val="4"/>
            <w:tcBorders>
              <w:left w:val="single" w:color="auto" w:sz="6" w:space="0"/>
              <w:right w:val="single" w:color="auto" w:sz="6" w:space="0"/>
            </w:tcBorders>
            <w:vAlign w:val="center"/>
          </w:tcPr>
          <w:p w14:paraId="052DA9C1">
            <w:pPr>
              <w:jc w:val="center"/>
              <w:rPr>
                <w:rFonts w:ascii="宋体"/>
                <w:sz w:val="28"/>
                <w:szCs w:val="36"/>
              </w:rPr>
            </w:pPr>
          </w:p>
        </w:tc>
        <w:tc>
          <w:tcPr>
            <w:tcW w:w="2451" w:type="dxa"/>
            <w:gridSpan w:val="3"/>
            <w:tcBorders>
              <w:left w:val="single" w:color="auto" w:sz="6" w:space="0"/>
              <w:right w:val="single" w:color="auto" w:sz="12" w:space="0"/>
            </w:tcBorders>
            <w:vAlign w:val="center"/>
          </w:tcPr>
          <w:p w14:paraId="43D5FB13">
            <w:pPr>
              <w:jc w:val="center"/>
              <w:rPr>
                <w:rFonts w:ascii="宋体"/>
                <w:sz w:val="28"/>
                <w:szCs w:val="36"/>
              </w:rPr>
            </w:pPr>
          </w:p>
        </w:tc>
      </w:tr>
      <w:tr w14:paraId="150CD3D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44FC1A51">
            <w:pPr>
              <w:jc w:val="center"/>
              <w:rPr>
                <w:rFonts w:ascii="宋体"/>
                <w:sz w:val="28"/>
                <w:szCs w:val="36"/>
              </w:rPr>
            </w:pPr>
          </w:p>
        </w:tc>
        <w:tc>
          <w:tcPr>
            <w:tcW w:w="1952" w:type="dxa"/>
            <w:gridSpan w:val="3"/>
            <w:tcBorders>
              <w:left w:val="single" w:color="auto" w:sz="6" w:space="0"/>
              <w:right w:val="single" w:color="auto" w:sz="6" w:space="0"/>
            </w:tcBorders>
            <w:vAlign w:val="center"/>
          </w:tcPr>
          <w:p w14:paraId="168A80CE">
            <w:pPr>
              <w:jc w:val="center"/>
              <w:rPr>
                <w:rFonts w:ascii="宋体"/>
                <w:sz w:val="28"/>
                <w:szCs w:val="36"/>
              </w:rPr>
            </w:pPr>
          </w:p>
        </w:tc>
        <w:tc>
          <w:tcPr>
            <w:tcW w:w="2901" w:type="dxa"/>
            <w:gridSpan w:val="4"/>
            <w:tcBorders>
              <w:left w:val="single" w:color="auto" w:sz="6" w:space="0"/>
              <w:right w:val="single" w:color="auto" w:sz="6" w:space="0"/>
            </w:tcBorders>
            <w:vAlign w:val="center"/>
          </w:tcPr>
          <w:p w14:paraId="5A7C0E1D">
            <w:pPr>
              <w:jc w:val="center"/>
              <w:rPr>
                <w:rFonts w:ascii="宋体"/>
                <w:sz w:val="28"/>
                <w:szCs w:val="36"/>
              </w:rPr>
            </w:pPr>
          </w:p>
        </w:tc>
        <w:tc>
          <w:tcPr>
            <w:tcW w:w="2451" w:type="dxa"/>
            <w:gridSpan w:val="3"/>
            <w:tcBorders>
              <w:left w:val="single" w:color="auto" w:sz="6" w:space="0"/>
              <w:right w:val="single" w:color="auto" w:sz="12" w:space="0"/>
            </w:tcBorders>
            <w:vAlign w:val="center"/>
          </w:tcPr>
          <w:p w14:paraId="64365FFA">
            <w:pPr>
              <w:jc w:val="center"/>
              <w:rPr>
                <w:rFonts w:ascii="宋体"/>
                <w:sz w:val="28"/>
                <w:szCs w:val="36"/>
              </w:rPr>
            </w:pPr>
          </w:p>
        </w:tc>
      </w:tr>
      <w:tr w14:paraId="1C568A4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28268BCF">
            <w:pPr>
              <w:jc w:val="center"/>
              <w:rPr>
                <w:rFonts w:ascii="宋体"/>
                <w:sz w:val="28"/>
                <w:szCs w:val="36"/>
              </w:rPr>
            </w:pPr>
          </w:p>
        </w:tc>
        <w:tc>
          <w:tcPr>
            <w:tcW w:w="1952" w:type="dxa"/>
            <w:gridSpan w:val="3"/>
            <w:tcBorders>
              <w:left w:val="single" w:color="auto" w:sz="6" w:space="0"/>
              <w:right w:val="single" w:color="auto" w:sz="6" w:space="0"/>
            </w:tcBorders>
            <w:vAlign w:val="center"/>
          </w:tcPr>
          <w:p w14:paraId="69CE5558">
            <w:pPr>
              <w:jc w:val="center"/>
              <w:rPr>
                <w:rFonts w:ascii="宋体"/>
                <w:sz w:val="28"/>
                <w:szCs w:val="36"/>
              </w:rPr>
            </w:pPr>
          </w:p>
        </w:tc>
        <w:tc>
          <w:tcPr>
            <w:tcW w:w="2901" w:type="dxa"/>
            <w:gridSpan w:val="4"/>
            <w:tcBorders>
              <w:left w:val="single" w:color="auto" w:sz="6" w:space="0"/>
              <w:right w:val="single" w:color="auto" w:sz="6" w:space="0"/>
            </w:tcBorders>
            <w:vAlign w:val="center"/>
          </w:tcPr>
          <w:p w14:paraId="2BAD064F">
            <w:pPr>
              <w:jc w:val="center"/>
              <w:rPr>
                <w:rFonts w:ascii="宋体"/>
                <w:sz w:val="28"/>
                <w:szCs w:val="36"/>
              </w:rPr>
            </w:pPr>
          </w:p>
        </w:tc>
        <w:tc>
          <w:tcPr>
            <w:tcW w:w="2451" w:type="dxa"/>
            <w:gridSpan w:val="3"/>
            <w:tcBorders>
              <w:left w:val="single" w:color="auto" w:sz="6" w:space="0"/>
              <w:right w:val="single" w:color="auto" w:sz="12" w:space="0"/>
            </w:tcBorders>
            <w:vAlign w:val="center"/>
          </w:tcPr>
          <w:p w14:paraId="27D7C969">
            <w:pPr>
              <w:jc w:val="center"/>
              <w:rPr>
                <w:rFonts w:ascii="宋体"/>
                <w:sz w:val="28"/>
                <w:szCs w:val="36"/>
              </w:rPr>
            </w:pPr>
          </w:p>
        </w:tc>
      </w:tr>
      <w:tr w14:paraId="758E382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3F03840F">
            <w:pPr>
              <w:jc w:val="center"/>
              <w:rPr>
                <w:rFonts w:ascii="宋体"/>
                <w:sz w:val="28"/>
                <w:szCs w:val="36"/>
              </w:rPr>
            </w:pPr>
          </w:p>
        </w:tc>
        <w:tc>
          <w:tcPr>
            <w:tcW w:w="1952" w:type="dxa"/>
            <w:gridSpan w:val="3"/>
            <w:tcBorders>
              <w:left w:val="single" w:color="auto" w:sz="6" w:space="0"/>
              <w:right w:val="single" w:color="auto" w:sz="6" w:space="0"/>
            </w:tcBorders>
            <w:vAlign w:val="center"/>
          </w:tcPr>
          <w:p w14:paraId="04EE0B1F">
            <w:pPr>
              <w:jc w:val="center"/>
              <w:rPr>
                <w:rFonts w:ascii="宋体"/>
                <w:sz w:val="28"/>
                <w:szCs w:val="36"/>
              </w:rPr>
            </w:pPr>
          </w:p>
        </w:tc>
        <w:tc>
          <w:tcPr>
            <w:tcW w:w="2901" w:type="dxa"/>
            <w:gridSpan w:val="4"/>
            <w:tcBorders>
              <w:left w:val="single" w:color="auto" w:sz="6" w:space="0"/>
              <w:right w:val="single" w:color="auto" w:sz="6" w:space="0"/>
            </w:tcBorders>
            <w:vAlign w:val="center"/>
          </w:tcPr>
          <w:p w14:paraId="3B2D454E">
            <w:pPr>
              <w:jc w:val="center"/>
              <w:rPr>
                <w:rFonts w:ascii="宋体"/>
                <w:sz w:val="28"/>
                <w:szCs w:val="36"/>
              </w:rPr>
            </w:pPr>
          </w:p>
        </w:tc>
        <w:tc>
          <w:tcPr>
            <w:tcW w:w="2451" w:type="dxa"/>
            <w:gridSpan w:val="3"/>
            <w:tcBorders>
              <w:left w:val="single" w:color="auto" w:sz="6" w:space="0"/>
              <w:right w:val="single" w:color="auto" w:sz="12" w:space="0"/>
            </w:tcBorders>
            <w:vAlign w:val="center"/>
          </w:tcPr>
          <w:p w14:paraId="52C89F25">
            <w:pPr>
              <w:jc w:val="center"/>
              <w:rPr>
                <w:rFonts w:ascii="宋体"/>
                <w:sz w:val="28"/>
                <w:szCs w:val="36"/>
              </w:rPr>
            </w:pPr>
          </w:p>
        </w:tc>
      </w:tr>
      <w:tr w14:paraId="5E37066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34" w:hRule="atLeast"/>
          <w:jc w:val="center"/>
        </w:trPr>
        <w:tc>
          <w:tcPr>
            <w:tcW w:w="9720" w:type="dxa"/>
            <w:gridSpan w:val="14"/>
            <w:tcBorders>
              <w:left w:val="single" w:color="auto" w:sz="12" w:space="0"/>
              <w:right w:val="single" w:color="auto" w:sz="12" w:space="0"/>
            </w:tcBorders>
            <w:vAlign w:val="center"/>
          </w:tcPr>
          <w:p w14:paraId="6C0D8869">
            <w:pPr>
              <w:jc w:val="center"/>
              <w:rPr>
                <w:rFonts w:ascii="宋体"/>
                <w:sz w:val="28"/>
                <w:szCs w:val="28"/>
              </w:rPr>
            </w:pPr>
            <w:r>
              <w:rPr>
                <w:rFonts w:hint="eastAsia" w:ascii="宋体" w:hAnsi="Times" w:eastAsia="宋体" w:cs="Times New Roman"/>
                <w:bCs/>
                <w:sz w:val="24"/>
                <w:szCs w:val="28"/>
              </w:rPr>
              <w:t>分发路线</w:t>
            </w:r>
          </w:p>
        </w:tc>
      </w:tr>
      <w:tr w14:paraId="1AED455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787" w:type="dxa"/>
            <w:tcBorders>
              <w:left w:val="single" w:color="auto" w:sz="12" w:space="0"/>
            </w:tcBorders>
            <w:vAlign w:val="center"/>
          </w:tcPr>
          <w:p w14:paraId="7FFC6FCE">
            <w:pPr>
              <w:jc w:val="center"/>
              <w:rPr>
                <w:rFonts w:ascii="宋体" w:eastAsia="宋体"/>
                <w:spacing w:val="50"/>
                <w:sz w:val="22"/>
                <w:szCs w:val="22"/>
              </w:rPr>
            </w:pPr>
            <w:r>
              <w:rPr>
                <w:rFonts w:hint="eastAsia" w:ascii="宋体"/>
                <w:spacing w:val="50"/>
                <w:sz w:val="22"/>
                <w:szCs w:val="22"/>
              </w:rPr>
              <w:t>部门</w:t>
            </w:r>
          </w:p>
        </w:tc>
        <w:tc>
          <w:tcPr>
            <w:tcW w:w="1017" w:type="dxa"/>
            <w:gridSpan w:val="2"/>
            <w:tcBorders>
              <w:right w:val="single" w:color="auto" w:sz="4" w:space="0"/>
            </w:tcBorders>
            <w:vAlign w:val="center"/>
          </w:tcPr>
          <w:p w14:paraId="125A375C">
            <w:pPr>
              <w:jc w:val="center"/>
              <w:rPr>
                <w:rFonts w:ascii="宋体"/>
                <w:spacing w:val="50"/>
                <w:sz w:val="22"/>
                <w:szCs w:val="22"/>
              </w:rPr>
            </w:pPr>
            <w:r>
              <w:rPr>
                <w:rFonts w:hint="eastAsia" w:ascii="宋体"/>
                <w:spacing w:val="50"/>
                <w:sz w:val="22"/>
                <w:szCs w:val="22"/>
              </w:rPr>
              <w:t>经营</w:t>
            </w:r>
          </w:p>
          <w:p w14:paraId="2A0A9246">
            <w:pPr>
              <w:jc w:val="center"/>
              <w:rPr>
                <w:rFonts w:ascii="宋体"/>
                <w:spacing w:val="50"/>
                <w:sz w:val="22"/>
                <w:szCs w:val="22"/>
              </w:rPr>
            </w:pPr>
            <w:r>
              <w:rPr>
                <w:rFonts w:hint="eastAsia" w:ascii="宋体"/>
                <w:spacing w:val="50"/>
                <w:sz w:val="22"/>
                <w:szCs w:val="22"/>
              </w:rPr>
              <w:t>发展部</w:t>
            </w:r>
          </w:p>
        </w:tc>
        <w:tc>
          <w:tcPr>
            <w:tcW w:w="1083" w:type="dxa"/>
            <w:gridSpan w:val="2"/>
            <w:tcBorders>
              <w:left w:val="single" w:color="auto" w:sz="4" w:space="0"/>
            </w:tcBorders>
            <w:vAlign w:val="center"/>
          </w:tcPr>
          <w:p w14:paraId="729A56B3">
            <w:pPr>
              <w:jc w:val="center"/>
              <w:rPr>
                <w:rFonts w:ascii="宋体"/>
                <w:spacing w:val="50"/>
                <w:sz w:val="22"/>
                <w:szCs w:val="22"/>
              </w:rPr>
            </w:pPr>
            <w:r>
              <w:rPr>
                <w:rFonts w:hint="eastAsia" w:ascii="宋体"/>
                <w:spacing w:val="50"/>
                <w:sz w:val="22"/>
                <w:szCs w:val="22"/>
              </w:rPr>
              <w:t>行政</w:t>
            </w:r>
          </w:p>
          <w:p w14:paraId="25FD17FA">
            <w:pPr>
              <w:jc w:val="center"/>
              <w:rPr>
                <w:rFonts w:ascii="宋体"/>
                <w:spacing w:val="50"/>
                <w:sz w:val="22"/>
                <w:szCs w:val="22"/>
              </w:rPr>
            </w:pPr>
            <w:r>
              <w:rPr>
                <w:rFonts w:hint="eastAsia" w:ascii="宋体"/>
                <w:spacing w:val="50"/>
                <w:sz w:val="22"/>
                <w:szCs w:val="22"/>
              </w:rPr>
              <w:t>人事部</w:t>
            </w:r>
          </w:p>
        </w:tc>
        <w:tc>
          <w:tcPr>
            <w:tcW w:w="1130" w:type="dxa"/>
            <w:vAlign w:val="center"/>
          </w:tcPr>
          <w:p w14:paraId="798D8A8A">
            <w:pPr>
              <w:jc w:val="center"/>
              <w:rPr>
                <w:rFonts w:ascii="宋体"/>
                <w:spacing w:val="50"/>
                <w:sz w:val="22"/>
                <w:szCs w:val="22"/>
              </w:rPr>
            </w:pPr>
            <w:r>
              <w:rPr>
                <w:rFonts w:hint="eastAsia" w:ascii="宋体"/>
                <w:spacing w:val="50"/>
                <w:sz w:val="22"/>
                <w:szCs w:val="22"/>
              </w:rPr>
              <w:t>工程</w:t>
            </w:r>
          </w:p>
          <w:p w14:paraId="4608BD3A">
            <w:pPr>
              <w:jc w:val="center"/>
              <w:rPr>
                <w:rFonts w:ascii="宋体"/>
                <w:spacing w:val="50"/>
                <w:sz w:val="22"/>
                <w:szCs w:val="22"/>
              </w:rPr>
            </w:pPr>
            <w:r>
              <w:rPr>
                <w:rFonts w:hint="eastAsia" w:ascii="宋体"/>
                <w:spacing w:val="50"/>
                <w:sz w:val="22"/>
                <w:szCs w:val="22"/>
              </w:rPr>
              <w:t>技术部</w:t>
            </w:r>
          </w:p>
        </w:tc>
        <w:tc>
          <w:tcPr>
            <w:tcW w:w="1104" w:type="dxa"/>
            <w:gridSpan w:val="2"/>
            <w:vAlign w:val="center"/>
          </w:tcPr>
          <w:p w14:paraId="585045E4">
            <w:pPr>
              <w:jc w:val="center"/>
              <w:rPr>
                <w:rFonts w:ascii="宋体"/>
                <w:spacing w:val="50"/>
                <w:sz w:val="22"/>
                <w:szCs w:val="22"/>
              </w:rPr>
            </w:pPr>
            <w:r>
              <w:rPr>
                <w:rFonts w:hint="eastAsia" w:ascii="宋体"/>
                <w:spacing w:val="50"/>
                <w:sz w:val="22"/>
                <w:szCs w:val="22"/>
              </w:rPr>
              <w:t>财务部</w:t>
            </w:r>
          </w:p>
        </w:tc>
        <w:tc>
          <w:tcPr>
            <w:tcW w:w="1033" w:type="dxa"/>
            <w:gridSpan w:val="2"/>
            <w:vAlign w:val="center"/>
          </w:tcPr>
          <w:p w14:paraId="1A962448">
            <w:pPr>
              <w:jc w:val="center"/>
              <w:rPr>
                <w:rFonts w:ascii="宋体"/>
                <w:spacing w:val="50"/>
                <w:sz w:val="22"/>
                <w:szCs w:val="22"/>
              </w:rPr>
            </w:pPr>
            <w:r>
              <w:rPr>
                <w:rFonts w:hint="eastAsia" w:ascii="宋体"/>
                <w:spacing w:val="50"/>
                <w:sz w:val="22"/>
                <w:szCs w:val="22"/>
              </w:rPr>
              <w:t>质量</w:t>
            </w:r>
          </w:p>
          <w:p w14:paraId="0CFA9994">
            <w:pPr>
              <w:jc w:val="center"/>
              <w:rPr>
                <w:rFonts w:ascii="宋体"/>
                <w:spacing w:val="50"/>
                <w:sz w:val="22"/>
                <w:szCs w:val="22"/>
              </w:rPr>
            </w:pPr>
            <w:r>
              <w:rPr>
                <w:rFonts w:hint="eastAsia" w:ascii="宋体"/>
                <w:spacing w:val="50"/>
                <w:sz w:val="22"/>
                <w:szCs w:val="22"/>
              </w:rPr>
              <w:t>安环部</w:t>
            </w:r>
          </w:p>
        </w:tc>
        <w:tc>
          <w:tcPr>
            <w:tcW w:w="1115" w:type="dxa"/>
            <w:vAlign w:val="center"/>
          </w:tcPr>
          <w:p w14:paraId="04E277D2">
            <w:pPr>
              <w:jc w:val="center"/>
              <w:rPr>
                <w:rFonts w:ascii="宋体"/>
                <w:spacing w:val="50"/>
                <w:sz w:val="22"/>
                <w:szCs w:val="22"/>
              </w:rPr>
            </w:pPr>
            <w:r>
              <w:rPr>
                <w:rFonts w:hint="eastAsia" w:ascii="宋体"/>
                <w:spacing w:val="50"/>
                <w:sz w:val="22"/>
                <w:szCs w:val="22"/>
              </w:rPr>
              <w:t>科研</w:t>
            </w:r>
          </w:p>
          <w:p w14:paraId="7F1B577A">
            <w:pPr>
              <w:jc w:val="center"/>
              <w:rPr>
                <w:rFonts w:ascii="宋体"/>
                <w:spacing w:val="50"/>
                <w:sz w:val="22"/>
                <w:szCs w:val="22"/>
              </w:rPr>
            </w:pPr>
            <w:r>
              <w:rPr>
                <w:rFonts w:hint="eastAsia" w:ascii="宋体"/>
                <w:spacing w:val="50"/>
                <w:sz w:val="22"/>
                <w:szCs w:val="22"/>
              </w:rPr>
              <w:t>生产部</w:t>
            </w:r>
          </w:p>
        </w:tc>
        <w:tc>
          <w:tcPr>
            <w:tcW w:w="1085" w:type="dxa"/>
            <w:gridSpan w:val="2"/>
            <w:vAlign w:val="center"/>
          </w:tcPr>
          <w:p w14:paraId="56F7D942">
            <w:pPr>
              <w:jc w:val="center"/>
              <w:rPr>
                <w:rFonts w:ascii="宋体"/>
                <w:spacing w:val="50"/>
                <w:sz w:val="22"/>
                <w:szCs w:val="22"/>
              </w:rPr>
            </w:pPr>
            <w:r>
              <w:rPr>
                <w:rFonts w:hint="eastAsia" w:ascii="宋体"/>
                <w:spacing w:val="50"/>
                <w:sz w:val="22"/>
                <w:szCs w:val="22"/>
              </w:rPr>
              <w:t>物资</w:t>
            </w:r>
          </w:p>
          <w:p w14:paraId="7D568F37">
            <w:pPr>
              <w:jc w:val="center"/>
              <w:rPr>
                <w:rFonts w:ascii="宋体"/>
                <w:spacing w:val="50"/>
                <w:sz w:val="22"/>
                <w:szCs w:val="22"/>
              </w:rPr>
            </w:pPr>
            <w:r>
              <w:rPr>
                <w:rFonts w:hint="eastAsia" w:ascii="宋体"/>
                <w:spacing w:val="50"/>
                <w:sz w:val="22"/>
                <w:szCs w:val="22"/>
              </w:rPr>
              <w:t>保障部</w:t>
            </w:r>
          </w:p>
        </w:tc>
        <w:tc>
          <w:tcPr>
            <w:tcW w:w="1366" w:type="dxa"/>
            <w:tcBorders>
              <w:right w:val="single" w:color="auto" w:sz="12" w:space="0"/>
            </w:tcBorders>
            <w:vAlign w:val="center"/>
          </w:tcPr>
          <w:p w14:paraId="7CC133CD">
            <w:pPr>
              <w:jc w:val="center"/>
              <w:rPr>
                <w:rFonts w:ascii="宋体"/>
                <w:spacing w:val="50"/>
                <w:sz w:val="22"/>
                <w:szCs w:val="22"/>
              </w:rPr>
            </w:pPr>
            <w:r>
              <w:rPr>
                <w:rFonts w:hint="eastAsia" w:ascii="宋体"/>
                <w:spacing w:val="50"/>
                <w:sz w:val="22"/>
                <w:szCs w:val="22"/>
              </w:rPr>
              <w:t>复材车间</w:t>
            </w:r>
          </w:p>
        </w:tc>
      </w:tr>
      <w:tr w14:paraId="5C35D8B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8" w:hRule="atLeast"/>
          <w:jc w:val="center"/>
        </w:trPr>
        <w:tc>
          <w:tcPr>
            <w:tcW w:w="787" w:type="dxa"/>
            <w:tcBorders>
              <w:left w:val="single" w:color="auto" w:sz="12" w:space="0"/>
            </w:tcBorders>
            <w:vAlign w:val="center"/>
          </w:tcPr>
          <w:p w14:paraId="1B8B17C5">
            <w:pPr>
              <w:jc w:val="center"/>
              <w:rPr>
                <w:rFonts w:ascii="宋体"/>
                <w:spacing w:val="50"/>
                <w:sz w:val="22"/>
                <w:szCs w:val="22"/>
              </w:rPr>
            </w:pPr>
            <w:r>
              <w:rPr>
                <w:rFonts w:hint="eastAsia" w:ascii="宋体"/>
                <w:spacing w:val="50"/>
                <w:sz w:val="22"/>
                <w:szCs w:val="22"/>
              </w:rPr>
              <w:t>份数</w:t>
            </w:r>
          </w:p>
        </w:tc>
        <w:tc>
          <w:tcPr>
            <w:tcW w:w="1017" w:type="dxa"/>
            <w:gridSpan w:val="2"/>
            <w:tcBorders>
              <w:right w:val="single" w:color="auto" w:sz="4" w:space="0"/>
            </w:tcBorders>
            <w:vAlign w:val="center"/>
          </w:tcPr>
          <w:p w14:paraId="421B9444">
            <w:pPr>
              <w:spacing w:line="240" w:lineRule="exact"/>
              <w:jc w:val="center"/>
              <w:rPr>
                <w:rFonts w:ascii="宋体" w:hAnsi="Times" w:eastAsia="宋体" w:cs="Times New Roman"/>
                <w:bCs/>
                <w:w w:val="90"/>
                <w:sz w:val="32"/>
                <w:szCs w:val="22"/>
              </w:rPr>
            </w:pPr>
            <w:r>
              <w:rPr>
                <w:rFonts w:hint="eastAsia" w:ascii="宋体"/>
                <w:w w:val="90"/>
                <w:sz w:val="22"/>
                <w:szCs w:val="22"/>
              </w:rPr>
              <w:t>1</w:t>
            </w:r>
          </w:p>
        </w:tc>
        <w:tc>
          <w:tcPr>
            <w:tcW w:w="1083" w:type="dxa"/>
            <w:gridSpan w:val="2"/>
            <w:tcBorders>
              <w:left w:val="single" w:color="auto" w:sz="4" w:space="0"/>
            </w:tcBorders>
            <w:vAlign w:val="center"/>
          </w:tcPr>
          <w:p w14:paraId="3713DB48">
            <w:pPr>
              <w:spacing w:line="240" w:lineRule="exact"/>
              <w:jc w:val="center"/>
              <w:rPr>
                <w:rFonts w:ascii="宋体"/>
                <w:w w:val="90"/>
                <w:sz w:val="22"/>
                <w:szCs w:val="22"/>
              </w:rPr>
            </w:pPr>
            <w:r>
              <w:rPr>
                <w:rFonts w:hint="eastAsia" w:ascii="宋体"/>
                <w:w w:val="90"/>
                <w:sz w:val="22"/>
                <w:szCs w:val="22"/>
              </w:rPr>
              <w:t>1</w:t>
            </w:r>
          </w:p>
        </w:tc>
        <w:tc>
          <w:tcPr>
            <w:tcW w:w="1130" w:type="dxa"/>
            <w:vAlign w:val="center"/>
          </w:tcPr>
          <w:p w14:paraId="0FD02630">
            <w:pPr>
              <w:spacing w:line="240" w:lineRule="exact"/>
              <w:jc w:val="center"/>
              <w:rPr>
                <w:rFonts w:ascii="宋体" w:hAnsi="Times" w:eastAsia="宋体" w:cs="Times New Roman"/>
                <w:bCs/>
                <w:w w:val="90"/>
                <w:sz w:val="32"/>
                <w:szCs w:val="22"/>
              </w:rPr>
            </w:pPr>
            <w:r>
              <w:rPr>
                <w:rFonts w:hint="eastAsia" w:ascii="宋体"/>
                <w:w w:val="90"/>
                <w:sz w:val="22"/>
                <w:szCs w:val="22"/>
              </w:rPr>
              <w:t>1</w:t>
            </w:r>
          </w:p>
        </w:tc>
        <w:tc>
          <w:tcPr>
            <w:tcW w:w="1104" w:type="dxa"/>
            <w:gridSpan w:val="2"/>
            <w:vAlign w:val="center"/>
          </w:tcPr>
          <w:p w14:paraId="3F55A86C">
            <w:pPr>
              <w:spacing w:line="240" w:lineRule="exact"/>
              <w:jc w:val="center"/>
              <w:rPr>
                <w:rFonts w:ascii="宋体" w:hAnsi="Times" w:eastAsia="宋体" w:cs="Times New Roman"/>
                <w:bCs/>
                <w:w w:val="90"/>
                <w:sz w:val="32"/>
                <w:szCs w:val="22"/>
              </w:rPr>
            </w:pPr>
            <w:r>
              <w:rPr>
                <w:rFonts w:hint="eastAsia" w:ascii="宋体"/>
                <w:w w:val="90"/>
                <w:sz w:val="22"/>
                <w:szCs w:val="22"/>
              </w:rPr>
              <w:t>1</w:t>
            </w:r>
          </w:p>
        </w:tc>
        <w:tc>
          <w:tcPr>
            <w:tcW w:w="1033" w:type="dxa"/>
            <w:gridSpan w:val="2"/>
            <w:vAlign w:val="center"/>
          </w:tcPr>
          <w:p w14:paraId="542B1EC9">
            <w:pPr>
              <w:spacing w:line="240" w:lineRule="exact"/>
              <w:jc w:val="center"/>
              <w:rPr>
                <w:rFonts w:ascii="宋体" w:hAnsi="Times" w:eastAsia="宋体" w:cs="Times New Roman"/>
                <w:bCs/>
                <w:w w:val="90"/>
                <w:sz w:val="32"/>
                <w:szCs w:val="22"/>
              </w:rPr>
            </w:pPr>
            <w:r>
              <w:rPr>
                <w:rFonts w:hint="eastAsia" w:ascii="宋体"/>
                <w:w w:val="90"/>
                <w:sz w:val="22"/>
                <w:szCs w:val="22"/>
              </w:rPr>
              <w:t>1</w:t>
            </w:r>
          </w:p>
        </w:tc>
        <w:tc>
          <w:tcPr>
            <w:tcW w:w="1115" w:type="dxa"/>
            <w:vAlign w:val="center"/>
          </w:tcPr>
          <w:p w14:paraId="1548DFE9">
            <w:pPr>
              <w:spacing w:line="240" w:lineRule="exact"/>
              <w:jc w:val="center"/>
              <w:rPr>
                <w:rFonts w:ascii="宋体" w:hAnsi="Times" w:eastAsia="宋体" w:cs="Times New Roman"/>
                <w:bCs/>
                <w:w w:val="90"/>
                <w:sz w:val="32"/>
                <w:szCs w:val="22"/>
              </w:rPr>
            </w:pPr>
            <w:r>
              <w:rPr>
                <w:rFonts w:hint="eastAsia" w:ascii="宋体"/>
                <w:w w:val="90"/>
                <w:sz w:val="22"/>
                <w:szCs w:val="22"/>
              </w:rPr>
              <w:t>1</w:t>
            </w:r>
          </w:p>
        </w:tc>
        <w:tc>
          <w:tcPr>
            <w:tcW w:w="1085" w:type="dxa"/>
            <w:gridSpan w:val="2"/>
            <w:vAlign w:val="center"/>
          </w:tcPr>
          <w:p w14:paraId="27C2ADC9">
            <w:pPr>
              <w:spacing w:line="240" w:lineRule="exact"/>
              <w:jc w:val="center"/>
              <w:rPr>
                <w:rFonts w:ascii="宋体" w:hAnsi="Times" w:eastAsia="宋体" w:cs="Times New Roman"/>
                <w:bCs/>
                <w:w w:val="90"/>
                <w:sz w:val="32"/>
                <w:szCs w:val="22"/>
              </w:rPr>
            </w:pPr>
            <w:r>
              <w:rPr>
                <w:rFonts w:hint="eastAsia" w:ascii="宋体"/>
                <w:w w:val="90"/>
                <w:sz w:val="22"/>
                <w:szCs w:val="22"/>
              </w:rPr>
              <w:t>1</w:t>
            </w:r>
          </w:p>
        </w:tc>
        <w:tc>
          <w:tcPr>
            <w:tcW w:w="1366" w:type="dxa"/>
            <w:tcBorders>
              <w:right w:val="single" w:color="auto" w:sz="12" w:space="0"/>
            </w:tcBorders>
            <w:vAlign w:val="center"/>
          </w:tcPr>
          <w:p w14:paraId="7291BE13">
            <w:pPr>
              <w:spacing w:line="240" w:lineRule="exact"/>
              <w:jc w:val="center"/>
              <w:rPr>
                <w:rFonts w:ascii="宋体" w:hAnsi="Times" w:eastAsia="宋体" w:cs="Times New Roman"/>
                <w:bCs/>
                <w:w w:val="90"/>
                <w:sz w:val="32"/>
                <w:szCs w:val="22"/>
              </w:rPr>
            </w:pPr>
            <w:r>
              <w:rPr>
                <w:rFonts w:hint="eastAsia" w:ascii="宋体"/>
                <w:w w:val="90"/>
                <w:sz w:val="22"/>
                <w:szCs w:val="22"/>
              </w:rPr>
              <w:t>1</w:t>
            </w:r>
          </w:p>
        </w:tc>
      </w:tr>
      <w:tr w14:paraId="5A35795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8" w:hRule="atLeast"/>
          <w:jc w:val="center"/>
        </w:trPr>
        <w:tc>
          <w:tcPr>
            <w:tcW w:w="787" w:type="dxa"/>
            <w:tcBorders>
              <w:left w:val="single" w:color="auto" w:sz="12" w:space="0"/>
            </w:tcBorders>
            <w:vAlign w:val="center"/>
          </w:tcPr>
          <w:p w14:paraId="18C88BA0">
            <w:pPr>
              <w:jc w:val="center"/>
              <w:rPr>
                <w:rFonts w:ascii="宋体" w:eastAsia="宋体"/>
                <w:spacing w:val="50"/>
                <w:sz w:val="22"/>
                <w:szCs w:val="22"/>
              </w:rPr>
            </w:pPr>
            <w:r>
              <w:rPr>
                <w:rFonts w:hint="eastAsia" w:ascii="宋体"/>
                <w:spacing w:val="50"/>
                <w:sz w:val="22"/>
                <w:szCs w:val="22"/>
              </w:rPr>
              <w:t>部门</w:t>
            </w:r>
          </w:p>
        </w:tc>
        <w:tc>
          <w:tcPr>
            <w:tcW w:w="1017" w:type="dxa"/>
            <w:gridSpan w:val="2"/>
            <w:tcBorders>
              <w:right w:val="single" w:color="auto" w:sz="4" w:space="0"/>
            </w:tcBorders>
            <w:vAlign w:val="center"/>
          </w:tcPr>
          <w:p w14:paraId="60A13F1B">
            <w:pPr>
              <w:jc w:val="center"/>
              <w:rPr>
                <w:rFonts w:ascii="宋体"/>
                <w:w w:val="90"/>
                <w:sz w:val="22"/>
                <w:szCs w:val="22"/>
              </w:rPr>
            </w:pPr>
          </w:p>
        </w:tc>
        <w:tc>
          <w:tcPr>
            <w:tcW w:w="1083" w:type="dxa"/>
            <w:gridSpan w:val="2"/>
            <w:tcBorders>
              <w:left w:val="single" w:color="auto" w:sz="4" w:space="0"/>
            </w:tcBorders>
            <w:vAlign w:val="center"/>
          </w:tcPr>
          <w:p w14:paraId="24FEE1AD">
            <w:pPr>
              <w:jc w:val="center"/>
              <w:rPr>
                <w:rFonts w:ascii="宋体"/>
                <w:w w:val="90"/>
                <w:sz w:val="22"/>
                <w:szCs w:val="22"/>
              </w:rPr>
            </w:pPr>
          </w:p>
        </w:tc>
        <w:tc>
          <w:tcPr>
            <w:tcW w:w="1130" w:type="dxa"/>
            <w:vAlign w:val="center"/>
          </w:tcPr>
          <w:p w14:paraId="61246EC8">
            <w:pPr>
              <w:jc w:val="center"/>
              <w:rPr>
                <w:rFonts w:ascii="宋体"/>
                <w:w w:val="90"/>
                <w:sz w:val="22"/>
                <w:szCs w:val="22"/>
              </w:rPr>
            </w:pPr>
          </w:p>
        </w:tc>
        <w:tc>
          <w:tcPr>
            <w:tcW w:w="1104" w:type="dxa"/>
            <w:gridSpan w:val="2"/>
            <w:vAlign w:val="center"/>
          </w:tcPr>
          <w:p w14:paraId="4DBACCB1">
            <w:pPr>
              <w:jc w:val="center"/>
              <w:rPr>
                <w:rFonts w:ascii="宋体"/>
                <w:w w:val="90"/>
                <w:sz w:val="22"/>
                <w:szCs w:val="22"/>
              </w:rPr>
            </w:pPr>
          </w:p>
        </w:tc>
        <w:tc>
          <w:tcPr>
            <w:tcW w:w="1033" w:type="dxa"/>
            <w:gridSpan w:val="2"/>
            <w:vAlign w:val="center"/>
          </w:tcPr>
          <w:p w14:paraId="124B7A92">
            <w:pPr>
              <w:jc w:val="center"/>
              <w:rPr>
                <w:rFonts w:ascii="宋体"/>
                <w:w w:val="90"/>
                <w:sz w:val="22"/>
                <w:szCs w:val="22"/>
              </w:rPr>
            </w:pPr>
          </w:p>
        </w:tc>
        <w:tc>
          <w:tcPr>
            <w:tcW w:w="1115" w:type="dxa"/>
            <w:vAlign w:val="center"/>
          </w:tcPr>
          <w:p w14:paraId="74A9E577">
            <w:pPr>
              <w:jc w:val="center"/>
              <w:rPr>
                <w:rFonts w:ascii="宋体"/>
                <w:w w:val="90"/>
                <w:sz w:val="22"/>
                <w:szCs w:val="22"/>
              </w:rPr>
            </w:pPr>
          </w:p>
        </w:tc>
        <w:tc>
          <w:tcPr>
            <w:tcW w:w="1085" w:type="dxa"/>
            <w:gridSpan w:val="2"/>
            <w:vAlign w:val="center"/>
          </w:tcPr>
          <w:p w14:paraId="34D4E970">
            <w:pPr>
              <w:spacing w:before="20"/>
              <w:jc w:val="center"/>
              <w:rPr>
                <w:rFonts w:ascii="宋体"/>
                <w:w w:val="90"/>
                <w:sz w:val="22"/>
                <w:szCs w:val="22"/>
              </w:rPr>
            </w:pPr>
          </w:p>
        </w:tc>
        <w:tc>
          <w:tcPr>
            <w:tcW w:w="1366" w:type="dxa"/>
            <w:tcBorders>
              <w:right w:val="single" w:color="auto" w:sz="12" w:space="0"/>
            </w:tcBorders>
            <w:vAlign w:val="center"/>
          </w:tcPr>
          <w:p w14:paraId="670C340B">
            <w:pPr>
              <w:spacing w:before="20"/>
              <w:jc w:val="center"/>
              <w:rPr>
                <w:rFonts w:ascii="宋体"/>
                <w:w w:val="90"/>
                <w:sz w:val="22"/>
                <w:szCs w:val="22"/>
              </w:rPr>
            </w:pPr>
          </w:p>
        </w:tc>
      </w:tr>
      <w:tr w14:paraId="3DEE286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9" w:hRule="atLeast"/>
          <w:jc w:val="center"/>
        </w:trPr>
        <w:tc>
          <w:tcPr>
            <w:tcW w:w="787" w:type="dxa"/>
            <w:tcBorders>
              <w:left w:val="single" w:color="auto" w:sz="12" w:space="0"/>
            </w:tcBorders>
            <w:vAlign w:val="center"/>
          </w:tcPr>
          <w:p w14:paraId="507CD54C">
            <w:pPr>
              <w:jc w:val="center"/>
              <w:rPr>
                <w:rFonts w:ascii="宋体"/>
                <w:spacing w:val="50"/>
                <w:sz w:val="22"/>
                <w:szCs w:val="22"/>
              </w:rPr>
            </w:pPr>
            <w:r>
              <w:rPr>
                <w:rFonts w:hint="eastAsia" w:ascii="宋体"/>
                <w:spacing w:val="50"/>
                <w:sz w:val="22"/>
                <w:szCs w:val="22"/>
              </w:rPr>
              <w:t>份数</w:t>
            </w:r>
          </w:p>
        </w:tc>
        <w:tc>
          <w:tcPr>
            <w:tcW w:w="1017" w:type="dxa"/>
            <w:gridSpan w:val="2"/>
            <w:tcBorders>
              <w:right w:val="single" w:color="auto" w:sz="4" w:space="0"/>
            </w:tcBorders>
            <w:vAlign w:val="center"/>
          </w:tcPr>
          <w:p w14:paraId="600FA484">
            <w:pPr>
              <w:spacing w:line="240" w:lineRule="exact"/>
              <w:jc w:val="center"/>
              <w:rPr>
                <w:rFonts w:ascii="宋体"/>
                <w:w w:val="90"/>
                <w:sz w:val="22"/>
                <w:szCs w:val="22"/>
              </w:rPr>
            </w:pPr>
          </w:p>
        </w:tc>
        <w:tc>
          <w:tcPr>
            <w:tcW w:w="1083" w:type="dxa"/>
            <w:gridSpan w:val="2"/>
            <w:tcBorders>
              <w:left w:val="single" w:color="auto" w:sz="4" w:space="0"/>
            </w:tcBorders>
            <w:vAlign w:val="center"/>
          </w:tcPr>
          <w:p w14:paraId="532748F9">
            <w:pPr>
              <w:spacing w:line="240" w:lineRule="exact"/>
              <w:jc w:val="center"/>
              <w:rPr>
                <w:rFonts w:ascii="宋体"/>
                <w:w w:val="90"/>
                <w:sz w:val="22"/>
                <w:szCs w:val="22"/>
              </w:rPr>
            </w:pPr>
          </w:p>
        </w:tc>
        <w:tc>
          <w:tcPr>
            <w:tcW w:w="1130" w:type="dxa"/>
            <w:vAlign w:val="center"/>
          </w:tcPr>
          <w:p w14:paraId="25275D50">
            <w:pPr>
              <w:spacing w:line="240" w:lineRule="exact"/>
              <w:jc w:val="center"/>
              <w:rPr>
                <w:rFonts w:ascii="宋体"/>
                <w:w w:val="90"/>
                <w:sz w:val="22"/>
                <w:szCs w:val="22"/>
              </w:rPr>
            </w:pPr>
          </w:p>
        </w:tc>
        <w:tc>
          <w:tcPr>
            <w:tcW w:w="1104" w:type="dxa"/>
            <w:gridSpan w:val="2"/>
            <w:vAlign w:val="center"/>
          </w:tcPr>
          <w:p w14:paraId="72338C44">
            <w:pPr>
              <w:spacing w:line="240" w:lineRule="exact"/>
              <w:jc w:val="center"/>
              <w:rPr>
                <w:rFonts w:ascii="宋体"/>
                <w:w w:val="90"/>
                <w:sz w:val="22"/>
                <w:szCs w:val="22"/>
              </w:rPr>
            </w:pPr>
          </w:p>
        </w:tc>
        <w:tc>
          <w:tcPr>
            <w:tcW w:w="1033" w:type="dxa"/>
            <w:gridSpan w:val="2"/>
            <w:vAlign w:val="center"/>
          </w:tcPr>
          <w:p w14:paraId="3E991479">
            <w:pPr>
              <w:spacing w:line="240" w:lineRule="exact"/>
              <w:jc w:val="center"/>
              <w:rPr>
                <w:rFonts w:ascii="宋体"/>
                <w:w w:val="90"/>
                <w:sz w:val="22"/>
                <w:szCs w:val="22"/>
              </w:rPr>
            </w:pPr>
          </w:p>
        </w:tc>
        <w:tc>
          <w:tcPr>
            <w:tcW w:w="1115" w:type="dxa"/>
            <w:vAlign w:val="center"/>
          </w:tcPr>
          <w:p w14:paraId="11B344E5">
            <w:pPr>
              <w:spacing w:line="240" w:lineRule="exact"/>
              <w:jc w:val="center"/>
              <w:rPr>
                <w:rFonts w:ascii="宋体"/>
                <w:w w:val="90"/>
                <w:sz w:val="22"/>
                <w:szCs w:val="22"/>
              </w:rPr>
            </w:pPr>
          </w:p>
        </w:tc>
        <w:tc>
          <w:tcPr>
            <w:tcW w:w="1085" w:type="dxa"/>
            <w:gridSpan w:val="2"/>
            <w:vAlign w:val="center"/>
          </w:tcPr>
          <w:p w14:paraId="2566BDFD">
            <w:pPr>
              <w:spacing w:line="240" w:lineRule="exact"/>
              <w:jc w:val="center"/>
              <w:rPr>
                <w:rFonts w:ascii="宋体"/>
                <w:w w:val="90"/>
                <w:sz w:val="22"/>
                <w:szCs w:val="22"/>
              </w:rPr>
            </w:pPr>
          </w:p>
        </w:tc>
        <w:tc>
          <w:tcPr>
            <w:tcW w:w="1366" w:type="dxa"/>
            <w:tcBorders>
              <w:right w:val="single" w:color="auto" w:sz="12" w:space="0"/>
            </w:tcBorders>
            <w:vAlign w:val="center"/>
          </w:tcPr>
          <w:p w14:paraId="7193609C">
            <w:pPr>
              <w:spacing w:line="240" w:lineRule="exact"/>
              <w:jc w:val="center"/>
              <w:rPr>
                <w:rFonts w:ascii="宋体"/>
                <w:w w:val="90"/>
                <w:sz w:val="22"/>
                <w:szCs w:val="22"/>
              </w:rPr>
            </w:pPr>
          </w:p>
        </w:tc>
      </w:tr>
      <w:tr w14:paraId="4D49407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1398" w:type="dxa"/>
            <w:gridSpan w:val="2"/>
            <w:tcBorders>
              <w:top w:val="single" w:color="auto" w:sz="6" w:space="0"/>
              <w:left w:val="single" w:color="auto" w:sz="12" w:space="0"/>
              <w:bottom w:val="single" w:color="auto" w:sz="6" w:space="0"/>
              <w:right w:val="single" w:color="auto" w:sz="6" w:space="0"/>
            </w:tcBorders>
            <w:vAlign w:val="center"/>
          </w:tcPr>
          <w:p w14:paraId="748FAD55">
            <w:pPr>
              <w:jc w:val="center"/>
              <w:rPr>
                <w:rFonts w:ascii="宋体"/>
                <w:spacing w:val="100"/>
                <w:sz w:val="24"/>
              </w:rPr>
            </w:pPr>
            <w:r>
              <w:rPr>
                <w:rFonts w:hint="eastAsia" w:ascii="宋体"/>
                <w:spacing w:val="100"/>
                <w:sz w:val="24"/>
              </w:rPr>
              <w:t>编制</w:t>
            </w:r>
          </w:p>
        </w:tc>
        <w:tc>
          <w:tcPr>
            <w:tcW w:w="1489" w:type="dxa"/>
            <w:gridSpan w:val="3"/>
            <w:tcBorders>
              <w:top w:val="single" w:color="auto" w:sz="6" w:space="0"/>
              <w:left w:val="single" w:color="auto" w:sz="6" w:space="0"/>
              <w:bottom w:val="single" w:color="auto" w:sz="6" w:space="0"/>
              <w:right w:val="single" w:color="auto" w:sz="6" w:space="0"/>
            </w:tcBorders>
            <w:vAlign w:val="center"/>
          </w:tcPr>
          <w:p w14:paraId="46F99A80">
            <w:pPr>
              <w:jc w:val="center"/>
              <w:rPr>
                <w:rFonts w:ascii="宋体"/>
                <w:sz w:val="24"/>
              </w:rPr>
            </w:pPr>
          </w:p>
        </w:tc>
        <w:tc>
          <w:tcPr>
            <w:tcW w:w="1481" w:type="dxa"/>
            <w:gridSpan w:val="2"/>
            <w:tcBorders>
              <w:top w:val="single" w:color="auto" w:sz="6" w:space="0"/>
              <w:left w:val="single" w:color="auto" w:sz="6" w:space="0"/>
              <w:bottom w:val="single" w:color="auto" w:sz="6" w:space="0"/>
              <w:right w:val="single" w:color="auto" w:sz="6" w:space="0"/>
            </w:tcBorders>
            <w:vAlign w:val="center"/>
          </w:tcPr>
          <w:p w14:paraId="70A90DD1">
            <w:pPr>
              <w:jc w:val="center"/>
              <w:rPr>
                <w:rFonts w:ascii="宋体"/>
                <w:spacing w:val="100"/>
                <w:sz w:val="24"/>
              </w:rPr>
            </w:pPr>
            <w:r>
              <w:rPr>
                <w:rFonts w:hint="eastAsia" w:ascii="宋体"/>
                <w:spacing w:val="100"/>
                <w:sz w:val="24"/>
              </w:rPr>
              <w:t>校对</w:t>
            </w:r>
          </w:p>
        </w:tc>
        <w:tc>
          <w:tcPr>
            <w:tcW w:w="1786" w:type="dxa"/>
            <w:gridSpan w:val="3"/>
            <w:tcBorders>
              <w:top w:val="single" w:color="auto" w:sz="6" w:space="0"/>
              <w:left w:val="single" w:color="auto" w:sz="6" w:space="0"/>
              <w:bottom w:val="single" w:color="auto" w:sz="6" w:space="0"/>
              <w:right w:val="single" w:color="auto" w:sz="6" w:space="0"/>
            </w:tcBorders>
            <w:vAlign w:val="center"/>
          </w:tcPr>
          <w:p w14:paraId="20840BA8">
            <w:pPr>
              <w:jc w:val="center"/>
              <w:rPr>
                <w:rFonts w:ascii="宋体"/>
                <w:sz w:val="24"/>
              </w:rPr>
            </w:pPr>
          </w:p>
        </w:tc>
        <w:tc>
          <w:tcPr>
            <w:tcW w:w="1115" w:type="dxa"/>
            <w:tcBorders>
              <w:top w:val="single" w:color="auto" w:sz="6" w:space="0"/>
              <w:left w:val="single" w:color="auto" w:sz="6" w:space="0"/>
              <w:bottom w:val="single" w:color="auto" w:sz="6" w:space="0"/>
              <w:right w:val="single" w:color="auto" w:sz="6" w:space="0"/>
            </w:tcBorders>
            <w:vAlign w:val="center"/>
          </w:tcPr>
          <w:p w14:paraId="04BFE1E9">
            <w:pPr>
              <w:jc w:val="center"/>
              <w:rPr>
                <w:rFonts w:ascii="宋体"/>
                <w:spacing w:val="100"/>
                <w:sz w:val="24"/>
              </w:rPr>
            </w:pPr>
            <w:r>
              <w:rPr>
                <w:rFonts w:hint="eastAsia" w:ascii="宋体"/>
                <w:spacing w:val="100"/>
                <w:sz w:val="24"/>
              </w:rPr>
              <w:t>审核</w:t>
            </w:r>
          </w:p>
        </w:tc>
        <w:tc>
          <w:tcPr>
            <w:tcW w:w="2451" w:type="dxa"/>
            <w:gridSpan w:val="3"/>
            <w:tcBorders>
              <w:top w:val="single" w:color="auto" w:sz="6" w:space="0"/>
              <w:left w:val="single" w:color="auto" w:sz="6" w:space="0"/>
              <w:bottom w:val="single" w:color="auto" w:sz="6" w:space="0"/>
              <w:right w:val="single" w:color="auto" w:sz="12" w:space="0"/>
            </w:tcBorders>
            <w:vAlign w:val="center"/>
          </w:tcPr>
          <w:p w14:paraId="504A4BC2">
            <w:pPr>
              <w:jc w:val="center"/>
              <w:rPr>
                <w:rFonts w:ascii="宋体"/>
                <w:sz w:val="24"/>
              </w:rPr>
            </w:pPr>
          </w:p>
        </w:tc>
      </w:tr>
      <w:tr w14:paraId="1613365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398" w:type="dxa"/>
            <w:gridSpan w:val="2"/>
            <w:tcBorders>
              <w:top w:val="single" w:color="auto" w:sz="6" w:space="0"/>
              <w:left w:val="single" w:color="auto" w:sz="12" w:space="0"/>
              <w:bottom w:val="single" w:color="auto" w:sz="6" w:space="0"/>
              <w:right w:val="single" w:color="auto" w:sz="6" w:space="0"/>
            </w:tcBorders>
            <w:vAlign w:val="center"/>
          </w:tcPr>
          <w:p w14:paraId="0E3A2FA2">
            <w:pPr>
              <w:rPr>
                <w:rFonts w:ascii="宋体"/>
                <w:spacing w:val="100"/>
                <w:sz w:val="24"/>
              </w:rPr>
            </w:pPr>
            <w:r>
              <w:rPr>
                <w:rFonts w:hint="eastAsia" w:ascii="宋体"/>
                <w:spacing w:val="100"/>
                <w:sz w:val="24"/>
              </w:rPr>
              <w:t>标准化</w:t>
            </w:r>
          </w:p>
        </w:tc>
        <w:tc>
          <w:tcPr>
            <w:tcW w:w="1489" w:type="dxa"/>
            <w:gridSpan w:val="3"/>
            <w:tcBorders>
              <w:top w:val="single" w:color="auto" w:sz="6" w:space="0"/>
              <w:left w:val="single" w:color="auto" w:sz="6" w:space="0"/>
              <w:bottom w:val="single" w:color="auto" w:sz="6" w:space="0"/>
              <w:right w:val="single" w:color="auto" w:sz="6" w:space="0"/>
            </w:tcBorders>
            <w:vAlign w:val="center"/>
          </w:tcPr>
          <w:p w14:paraId="694201A3">
            <w:pPr>
              <w:jc w:val="center"/>
              <w:rPr>
                <w:rFonts w:ascii="宋体"/>
                <w:sz w:val="24"/>
              </w:rPr>
            </w:pPr>
          </w:p>
        </w:tc>
        <w:tc>
          <w:tcPr>
            <w:tcW w:w="1481" w:type="dxa"/>
            <w:gridSpan w:val="2"/>
            <w:tcBorders>
              <w:top w:val="single" w:color="auto" w:sz="6" w:space="0"/>
              <w:left w:val="single" w:color="auto" w:sz="6" w:space="0"/>
              <w:bottom w:val="single" w:color="auto" w:sz="6" w:space="0"/>
              <w:right w:val="single" w:color="auto" w:sz="6" w:space="0"/>
            </w:tcBorders>
            <w:vAlign w:val="center"/>
          </w:tcPr>
          <w:p w14:paraId="2445B55D">
            <w:pPr>
              <w:jc w:val="center"/>
              <w:rPr>
                <w:rFonts w:ascii="宋体"/>
                <w:spacing w:val="100"/>
                <w:sz w:val="24"/>
              </w:rPr>
            </w:pPr>
            <w:r>
              <w:rPr>
                <w:rFonts w:hint="eastAsia" w:ascii="宋体"/>
                <w:spacing w:val="100"/>
                <w:sz w:val="24"/>
              </w:rPr>
              <w:t>批准</w:t>
            </w:r>
          </w:p>
        </w:tc>
        <w:tc>
          <w:tcPr>
            <w:tcW w:w="1786" w:type="dxa"/>
            <w:gridSpan w:val="3"/>
            <w:tcBorders>
              <w:top w:val="single" w:color="auto" w:sz="6" w:space="0"/>
              <w:left w:val="single" w:color="auto" w:sz="6" w:space="0"/>
              <w:bottom w:val="single" w:color="auto" w:sz="6" w:space="0"/>
              <w:right w:val="single" w:color="auto" w:sz="6" w:space="0"/>
            </w:tcBorders>
            <w:vAlign w:val="center"/>
          </w:tcPr>
          <w:p w14:paraId="214B80E3">
            <w:pPr>
              <w:jc w:val="center"/>
              <w:rPr>
                <w:rFonts w:ascii="宋体"/>
                <w:sz w:val="24"/>
              </w:rPr>
            </w:pPr>
          </w:p>
        </w:tc>
        <w:tc>
          <w:tcPr>
            <w:tcW w:w="1115" w:type="dxa"/>
            <w:tcBorders>
              <w:top w:val="single" w:color="auto" w:sz="6" w:space="0"/>
              <w:left w:val="single" w:color="auto" w:sz="6" w:space="0"/>
              <w:bottom w:val="single" w:color="auto" w:sz="6" w:space="0"/>
              <w:right w:val="single" w:color="auto" w:sz="6" w:space="0"/>
            </w:tcBorders>
            <w:vAlign w:val="center"/>
          </w:tcPr>
          <w:p w14:paraId="689C3E9B">
            <w:pPr>
              <w:jc w:val="center"/>
              <w:rPr>
                <w:rFonts w:ascii="宋体"/>
                <w:spacing w:val="100"/>
                <w:sz w:val="24"/>
              </w:rPr>
            </w:pPr>
            <w:r>
              <w:rPr>
                <w:rFonts w:hint="eastAsia" w:ascii="宋体"/>
                <w:spacing w:val="100"/>
                <w:sz w:val="24"/>
              </w:rPr>
              <w:t>归档</w:t>
            </w:r>
          </w:p>
        </w:tc>
        <w:tc>
          <w:tcPr>
            <w:tcW w:w="2451" w:type="dxa"/>
            <w:gridSpan w:val="3"/>
            <w:tcBorders>
              <w:top w:val="single" w:color="auto" w:sz="6" w:space="0"/>
              <w:left w:val="single" w:color="auto" w:sz="6" w:space="0"/>
              <w:bottom w:val="single" w:color="auto" w:sz="6" w:space="0"/>
              <w:right w:val="single" w:color="auto" w:sz="12" w:space="0"/>
            </w:tcBorders>
            <w:vAlign w:val="center"/>
          </w:tcPr>
          <w:p w14:paraId="4D1ABEB6">
            <w:pPr>
              <w:jc w:val="center"/>
              <w:rPr>
                <w:rFonts w:ascii="宋体"/>
                <w:sz w:val="24"/>
              </w:rPr>
            </w:pPr>
          </w:p>
        </w:tc>
      </w:tr>
      <w:tr w14:paraId="516BFDC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398" w:type="dxa"/>
            <w:gridSpan w:val="2"/>
            <w:tcBorders>
              <w:top w:val="single" w:color="auto" w:sz="6" w:space="0"/>
              <w:left w:val="single" w:color="auto" w:sz="12" w:space="0"/>
              <w:bottom w:val="single" w:color="auto" w:sz="12" w:space="0"/>
              <w:right w:val="single" w:color="auto" w:sz="6" w:space="0"/>
            </w:tcBorders>
            <w:vAlign w:val="center"/>
          </w:tcPr>
          <w:p w14:paraId="7A197D5A">
            <w:pPr>
              <w:jc w:val="center"/>
              <w:rPr>
                <w:rFonts w:ascii="宋体"/>
                <w:spacing w:val="100"/>
                <w:sz w:val="24"/>
              </w:rPr>
            </w:pPr>
            <w:r>
              <w:rPr>
                <w:rFonts w:hint="eastAsia" w:ascii="宋体"/>
                <w:spacing w:val="100"/>
                <w:sz w:val="24"/>
              </w:rPr>
              <w:t>会签</w:t>
            </w:r>
          </w:p>
        </w:tc>
        <w:tc>
          <w:tcPr>
            <w:tcW w:w="8322" w:type="dxa"/>
            <w:gridSpan w:val="12"/>
            <w:tcBorders>
              <w:top w:val="single" w:color="auto" w:sz="6" w:space="0"/>
              <w:left w:val="single" w:color="auto" w:sz="6" w:space="0"/>
              <w:bottom w:val="single" w:color="auto" w:sz="12" w:space="0"/>
              <w:right w:val="single" w:color="auto" w:sz="12" w:space="0"/>
            </w:tcBorders>
            <w:vAlign w:val="center"/>
          </w:tcPr>
          <w:p w14:paraId="3EEAD14B">
            <w:pPr>
              <w:jc w:val="center"/>
              <w:rPr>
                <w:rFonts w:ascii="宋体"/>
                <w:sz w:val="24"/>
              </w:rPr>
            </w:pPr>
          </w:p>
        </w:tc>
      </w:tr>
    </w:tbl>
    <w:p w14:paraId="32E174BC">
      <w:pPr>
        <w:spacing w:before="312" w:beforeLines="100" w:after="312" w:afterLines="100"/>
        <w:jc w:val="center"/>
        <w:rPr>
          <w:b/>
          <w:bCs/>
          <w:sz w:val="32"/>
          <w:szCs w:val="32"/>
        </w:rPr>
        <w:sectPr>
          <w:pgSz w:w="11906" w:h="16838"/>
          <w:pgMar w:top="1440" w:right="1800" w:bottom="1440" w:left="1800" w:header="851" w:footer="992" w:gutter="0"/>
          <w:pgNumType w:fmt="numberInDash"/>
          <w:cols w:space="425" w:num="1"/>
          <w:docGrid w:type="lines" w:linePitch="312" w:charSpace="0"/>
        </w:sectPr>
      </w:pPr>
    </w:p>
    <w:p w14:paraId="21922F00">
      <w:pPr>
        <w:pStyle w:val="16"/>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1 目的</w:t>
      </w:r>
    </w:p>
    <w:p w14:paraId="2CC1F13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为加强基础管理，规范员工行为，确保正常的工作秩序，加强公司纪律，提高工作效率，依据《中华人民共和国劳动法》（以下简称《劳动法》）等相关法律法规和沈阳市相关法规的有关规定，结合公司实际情况，特制定本制度。</w:t>
      </w:r>
    </w:p>
    <w:p w14:paraId="6D658F6D">
      <w:pPr>
        <w:pStyle w:val="16"/>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2 适用范围</w:t>
      </w:r>
    </w:p>
    <w:p w14:paraId="2C828D6F">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本程序适用于公司全体员工</w:t>
      </w:r>
    </w:p>
    <w:p w14:paraId="5FBE6669">
      <w:pPr>
        <w:pStyle w:val="16"/>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3 术语和定义</w:t>
      </w:r>
    </w:p>
    <w:p w14:paraId="266BB67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无</w:t>
      </w:r>
    </w:p>
    <w:p w14:paraId="55B9B19B">
      <w:pPr>
        <w:pStyle w:val="16"/>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4 职责</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5"/>
        <w:gridCol w:w="6247"/>
      </w:tblGrid>
      <w:tr w14:paraId="14BA7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2275" w:type="dxa"/>
            <w:vAlign w:val="center"/>
          </w:tcPr>
          <w:p w14:paraId="0389E603">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宋体" w:hAnsi="宋体" w:eastAsia="宋体" w:cs="宋体"/>
                <w:bCs/>
                <w:color w:val="000000"/>
                <w:kern w:val="0"/>
                <w:sz w:val="24"/>
                <w:lang w:bidi="en-US"/>
              </w:rPr>
            </w:pPr>
            <w:r>
              <w:rPr>
                <w:rFonts w:hint="eastAsia" w:ascii="宋体" w:hAnsi="宋体" w:eastAsia="宋体" w:cs="宋体"/>
                <w:bCs/>
                <w:color w:val="000000"/>
                <w:kern w:val="0"/>
                <w:sz w:val="24"/>
                <w:lang w:bidi="en-US"/>
              </w:rPr>
              <w:t>部 门</w:t>
            </w:r>
          </w:p>
        </w:tc>
        <w:tc>
          <w:tcPr>
            <w:tcW w:w="6247" w:type="dxa"/>
            <w:vAlign w:val="center"/>
          </w:tcPr>
          <w:p w14:paraId="5C49C293">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宋体" w:hAnsi="宋体" w:eastAsia="宋体" w:cs="宋体"/>
                <w:bCs/>
                <w:color w:val="000000"/>
                <w:kern w:val="0"/>
                <w:sz w:val="24"/>
                <w:lang w:bidi="en-US"/>
              </w:rPr>
            </w:pPr>
            <w:r>
              <w:rPr>
                <w:rFonts w:hint="eastAsia" w:ascii="宋体" w:hAnsi="宋体" w:eastAsia="宋体" w:cs="宋体"/>
                <w:bCs/>
                <w:color w:val="000000"/>
                <w:kern w:val="0"/>
                <w:sz w:val="24"/>
                <w:lang w:bidi="en-US"/>
              </w:rPr>
              <w:t>主 要 职 责 描 述</w:t>
            </w:r>
          </w:p>
        </w:tc>
      </w:tr>
      <w:tr w14:paraId="6A446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5" w:type="dxa"/>
            <w:shd w:val="clear" w:color="auto" w:fill="auto"/>
            <w:vAlign w:val="center"/>
          </w:tcPr>
          <w:p w14:paraId="50A0B94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行政人事部</w:t>
            </w:r>
          </w:p>
        </w:tc>
        <w:tc>
          <w:tcPr>
            <w:tcW w:w="6247" w:type="dxa"/>
            <w:shd w:val="clear" w:color="auto" w:fill="auto"/>
            <w:vAlign w:val="center"/>
          </w:tcPr>
          <w:p w14:paraId="441FF89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负责制定公司考勤管理制度、管理措施并组织实施管理，负责对各单位考勤管理工作进行指导、监督、检查、调查、考核与处理，负责员工账户管理等考勤管理系统（以下简称“系统”）操作。</w:t>
            </w:r>
          </w:p>
        </w:tc>
      </w:tr>
      <w:tr w14:paraId="00A80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5" w:type="dxa"/>
            <w:shd w:val="clear" w:color="auto" w:fill="auto"/>
            <w:vAlign w:val="center"/>
          </w:tcPr>
          <w:p w14:paraId="5C737AB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员工本人</w:t>
            </w:r>
          </w:p>
        </w:tc>
        <w:tc>
          <w:tcPr>
            <w:tcW w:w="6247" w:type="dxa"/>
            <w:shd w:val="clear" w:color="auto" w:fill="auto"/>
            <w:vAlign w:val="center"/>
          </w:tcPr>
          <w:p w14:paraId="5068A19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负责按规定进行考勤签到、签退，履行请假手续并事先提供请假材料，配合单位考勤员的日常管理工作。</w:t>
            </w:r>
          </w:p>
        </w:tc>
      </w:tr>
      <w:tr w14:paraId="2CDE0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5" w:type="dxa"/>
            <w:vAlign w:val="center"/>
          </w:tcPr>
          <w:p w14:paraId="4A0487C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员工直属领导</w:t>
            </w:r>
          </w:p>
        </w:tc>
        <w:tc>
          <w:tcPr>
            <w:tcW w:w="6247" w:type="dxa"/>
            <w:vAlign w:val="center"/>
          </w:tcPr>
          <w:p w14:paraId="6743F87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负责对下属员工的请假申请及时进行审批，切实掌握当日下属员工出勤情况和缺勤原因。</w:t>
            </w:r>
          </w:p>
        </w:tc>
      </w:tr>
    </w:tbl>
    <w:p w14:paraId="7E7F3D15">
      <w:pPr>
        <w:pStyle w:val="16"/>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5 规定</w:t>
      </w:r>
    </w:p>
    <w:p w14:paraId="5CD03F0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（一）考勤规定</w:t>
      </w:r>
    </w:p>
    <w:p w14:paraId="5E1B2C32">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员工劳动考勤情况主要用于：计算员工当月薪金的依据；考核员工工作表现的一项内容；员工试用期满转正的依据；员工晋职晋级、加薪的参考依据；执行劳动纪律，实行奖惩的依据；</w:t>
      </w:r>
    </w:p>
    <w:p w14:paraId="72573DF8">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1打卡规定</w:t>
      </w:r>
    </w:p>
    <w:p w14:paraId="17F1504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1.1工作时间</w:t>
      </w:r>
    </w:p>
    <w:p w14:paraId="1FA26188">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公司每周周一至周五工作五天，每天工作八小时，考勤时间分上、下午两个时段。倒班班次由车间主任根据科研生产经营的实际需求讨论决议后由行政人事部设置。员工必须严格遵守工作作息时间，以打卡记录作为考勤记录的依据。</w:t>
      </w:r>
    </w:p>
    <w:p w14:paraId="338463CA">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1.2打卡时间如下：</w:t>
      </w:r>
    </w:p>
    <w:p w14:paraId="78F51DD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 xml:space="preserve">工作日打卡时间为： 上午上班  08:00-08:30 </w:t>
      </w:r>
    </w:p>
    <w:p w14:paraId="6E878D2F">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 xml:space="preserve">                   中午下班  12:00-12:25</w:t>
      </w:r>
    </w:p>
    <w:p w14:paraId="6140457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 xml:space="preserve">                   下午上班  12:35-13:00</w:t>
      </w:r>
    </w:p>
    <w:p w14:paraId="79B62778">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 xml:space="preserve">                   下午下班  17:00-17:30</w:t>
      </w:r>
    </w:p>
    <w:p w14:paraId="5C1511B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中午12:00-13:00午休时间。</w:t>
      </w:r>
    </w:p>
    <w:p w14:paraId="2F567646">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 xml:space="preserve">如晚上加班，在20:10-20:30打卡下班； </w:t>
      </w:r>
    </w:p>
    <w:p w14:paraId="20DEB51A">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2打卡方式：</w:t>
      </w:r>
    </w:p>
    <w:p w14:paraId="6D36429C">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2.1公司实行考勤机人脸识别考勤方式，全体员工每日打卡不少于4次，即上午上班和中午下班各1次，下午上班和下午下班各1次。</w:t>
      </w:r>
    </w:p>
    <w:p w14:paraId="0CC485F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2.2代打卡：公司严禁员工代打卡行为，凡有代打卡行为，一经发现，双方同时按违规处理，处理办法参见第六条规定里的第（四）点违反劳动纪律的处理。</w:t>
      </w:r>
    </w:p>
    <w:p w14:paraId="37F6EA8F">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2.3漏打卡：准时上班但因工作原因忘记打卡者视为漏打卡（含未按规定时间打卡造成的无效打卡），须提交漏打卡说明，并经部门负责人签批后，按《沈阳昌兴复材员工薪酬绩效实施方案》进行处罚。</w:t>
      </w:r>
    </w:p>
    <w:p w14:paraId="323DE4D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2.3因公外出/出差：</w:t>
      </w:r>
    </w:p>
    <w:p w14:paraId="7CDDBA0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经公司或部门安排、调度需在办公场所之外区域进行工作，或因工作要求需在公司其他办公地点进行工作者，视为因公外出/出差。</w:t>
      </w:r>
    </w:p>
    <w:p w14:paraId="3DD330C0">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因公外出须事前于钉钉中提交公出申请，如下班时因外出无法返岗，需在外出地点钉钉打卡下班确认离岗时间。因公外出，当日可返岗者，则须在下班前返回办公地使用考勤机打卡。未按规定打卡者，按早退、迟到或未打卡处理。则根据《沈阳复材员工薪酬绩效实施方案》进行相应处罚。</w:t>
      </w:r>
    </w:p>
    <w:p w14:paraId="2B332DB4">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因公出差须事前于钉钉中提交出差申请。出差期间在外地不用打卡。</w:t>
      </w:r>
    </w:p>
    <w:p w14:paraId="01612DC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2.4迟到：界定标准如下：</w:t>
      </w:r>
    </w:p>
    <w:p w14:paraId="0825D14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考勤数据显示超过规定的上班时间，即为迟到。</w:t>
      </w:r>
    </w:p>
    <w:p w14:paraId="2DDA9485">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以8：30（含）为界点，之前打卡者均视为有效。</w:t>
      </w:r>
    </w:p>
    <w:p w14:paraId="35807DBC">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超出8：30，但未超出9:00（含），视为迟到。</w:t>
      </w:r>
    </w:p>
    <w:p w14:paraId="1D64551A">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超出9：00（不含），则视为旷工。</w:t>
      </w:r>
    </w:p>
    <w:p w14:paraId="7943796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2.5早退：界定标准如下：</w:t>
      </w:r>
    </w:p>
    <w:p w14:paraId="2C95ABE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考勤数据显示早于规定的下班时间，即为早退。</w:t>
      </w:r>
    </w:p>
    <w:p w14:paraId="04EF9E9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以17:00:为界点（含），之后打卡者均视为有效。</w:t>
      </w:r>
    </w:p>
    <w:p w14:paraId="77A40E7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早于17:00:（不含），但未早于16:30（含），视为早退。</w:t>
      </w:r>
    </w:p>
    <w:p w14:paraId="67296836">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早于16:30（不含），则视为旷工。</w:t>
      </w:r>
    </w:p>
    <w:p w14:paraId="3F3EB5C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（二）请休假管理要求</w:t>
      </w:r>
    </w:p>
    <w:p w14:paraId="63D05B5F">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default" w:ascii="宋体" w:hAnsi="宋体" w:eastAsia="宋体"/>
          <w:sz w:val="28"/>
          <w:szCs w:val="28"/>
          <w:lang w:val="en-US" w:eastAsia="zh-CN"/>
        </w:rPr>
        <w:t>1、</w:t>
      </w:r>
      <w:r>
        <w:rPr>
          <w:rFonts w:hint="eastAsia" w:ascii="宋体" w:hAnsi="宋体" w:eastAsia="宋体"/>
          <w:sz w:val="28"/>
          <w:szCs w:val="28"/>
          <w:lang w:val="en-US" w:eastAsia="zh-CN"/>
        </w:rPr>
        <w:t>员工请假，需本人或委托他人事先在OA系统上填写请假申请，正确选择请假类别、请假时间段，上传公司规定的请假材料，按规定的审批权限履行批准手续，通过后方可休假。请假最小单位为半小时。妇女节、民族节日、市内办公、市外公差、因公出国及外派培训等同样需要按规定履行请假手续。</w:t>
      </w:r>
    </w:p>
    <w:p w14:paraId="27C04CB4">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default" w:ascii="宋体" w:hAnsi="宋体" w:eastAsia="宋体"/>
          <w:sz w:val="28"/>
          <w:szCs w:val="28"/>
          <w:lang w:val="en-US" w:eastAsia="zh-CN"/>
        </w:rPr>
        <w:t>2、</w:t>
      </w:r>
      <w:r>
        <w:rPr>
          <w:rFonts w:hint="eastAsia" w:ascii="宋体" w:hAnsi="宋体" w:eastAsia="宋体"/>
          <w:sz w:val="28"/>
          <w:szCs w:val="28"/>
          <w:lang w:val="en-US" w:eastAsia="zh-CN"/>
        </w:rPr>
        <w:t>员工请假1 天由部门负责人批准；请假1 天以上不满3 天者，须部门负责人审核，再由分管副总批准；请假3 天（含3 天）以上者，由部门负责人审核，经分管副总审批，最后由总经理批准；</w:t>
      </w:r>
    </w:p>
    <w:p w14:paraId="7825EAA3">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请休假手续需要按本程序要求提交相关纸质版证明材料至行政人事部备案，凡不按要求提供证明材料私自休假的，一律按旷工处理。</w:t>
      </w:r>
    </w:p>
    <w:p w14:paraId="134E832F">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请假审批流程中的各级领导和业务主管部门应及时履行对员工请假申请的审批职责，避免因审批不及时而耽误员工休假。</w:t>
      </w:r>
    </w:p>
    <w:p w14:paraId="6B1F3FB2">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default" w:ascii="宋体" w:hAnsi="宋体" w:eastAsia="宋体"/>
          <w:sz w:val="28"/>
          <w:szCs w:val="28"/>
          <w:lang w:val="en-US" w:eastAsia="zh-CN"/>
        </w:rPr>
        <w:t>3、</w:t>
      </w:r>
      <w:r>
        <w:rPr>
          <w:rFonts w:hint="eastAsia" w:ascii="宋体" w:hAnsi="宋体" w:eastAsia="宋体"/>
          <w:sz w:val="28"/>
          <w:szCs w:val="28"/>
          <w:lang w:val="en-US" w:eastAsia="zh-CN"/>
        </w:rPr>
        <w:t>特殊情况：</w:t>
      </w:r>
    </w:p>
    <w:p w14:paraId="4B4E41AC">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3.1员工因突发事件或不可抗力无法事先履行请假手续时，应以短信、微信等方式向相关领导请假，待到岗后一个自然日内补办请假手续；员工非因突发事件或不可抗力原因，未事先履行请假手续，擅自休假属于旷工行为，不允许补办请假手续。</w:t>
      </w:r>
    </w:p>
    <w:p w14:paraId="5E65C8C3">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3.2假期未满销假提前返回工作岗位的，于返岗当天正常按工作时间打卡即可。</w:t>
      </w:r>
    </w:p>
    <w:p w14:paraId="5D491D76">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3.3延长假期：因特殊情况，在假期结后不能按期返工者，必须在假期结束前1日，电话告知其直属领导，说明原因，并于返岗后一个自然日内补办请假手续。经直属领导同意后，可适当延长休假时长。</w:t>
      </w:r>
    </w:p>
    <w:p w14:paraId="58FC1035">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延长假期申请仅限于特殊情况，申请理由不充分者，不予延长休假时间。</w:t>
      </w:r>
    </w:p>
    <w:p w14:paraId="143A4E7C">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未经直属领导同意，擅自延长休假时间者，均按旷工处理。</w:t>
      </w:r>
    </w:p>
    <w:p w14:paraId="3E93D323">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default" w:ascii="宋体" w:hAnsi="宋体" w:eastAsia="宋体"/>
          <w:sz w:val="28"/>
          <w:szCs w:val="28"/>
          <w:lang w:val="en-US" w:eastAsia="zh-CN"/>
        </w:rPr>
        <w:t>4、</w:t>
      </w:r>
      <w:r>
        <w:rPr>
          <w:rFonts w:hint="eastAsia" w:ascii="宋体" w:hAnsi="宋体" w:eastAsia="宋体"/>
          <w:sz w:val="28"/>
          <w:szCs w:val="28"/>
          <w:lang w:val="en-US" w:eastAsia="zh-CN"/>
        </w:rPr>
        <w:t>请假分类：</w:t>
      </w:r>
    </w:p>
    <w:p w14:paraId="1BE1AD36">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4.1事假：</w:t>
      </w:r>
    </w:p>
    <w:p w14:paraId="3BBEB30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4.1.1员工因私请事假，理由应当充分、合理；理由不充分或不合理，或者对所承担的工作任务有较大影响的，所在单位可以不予批准；</w:t>
      </w:r>
    </w:p>
    <w:p w14:paraId="1DE604A8">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4.1.2员工请事假，连续不得超过一个月，并且在十二个月内累计不得超过三十个工作日。超出上述任一规定期限的事假申请，所在单位应不予批准。</w:t>
      </w:r>
    </w:p>
    <w:p w14:paraId="1C4D6BF6">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5、病假</w:t>
      </w:r>
    </w:p>
    <w:p w14:paraId="6133886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5.1员工请病假，需提供医疗保险定点医院的挂号单、病历、诊断书的复印件及休工证明原件（有医生盖章和医院盖章），并严格按照休工证明标明的休假时间进行休假。未取得上述病假材料前，员工请假暂按事假处理；取得材料后，按休工证明标明的休假时间享受病假待遇；</w:t>
      </w:r>
    </w:p>
    <w:p w14:paraId="1C1B340F">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5.2各部门应在医疗期内对员工病假进行审批。员工因病休息超过六个月不能上班工作，公司可要求该员工到指定医院进行二次鉴定。员工休病假期间，每月必须将本人医疗情况及时向所在部门进行反馈。各部门需及时核实本单位休病假员工的情况，如发现有弄虚作假者需及时向公司反馈；</w:t>
      </w:r>
    </w:p>
    <w:p w14:paraId="54BD511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5.3长期病假：</w:t>
      </w:r>
    </w:p>
    <w:p w14:paraId="7DDBEB70">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5.3.1根据《企业职工患病或非因工负伤医疗期规定》等有关规定，员工因患病或非因工负伤需要停止工作医疗时，提供医疗保险定点医院的证明；</w:t>
      </w:r>
    </w:p>
    <w:p w14:paraId="78E427F6">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5.3.2根据本人实际参加工作年限和在本单位工作年限，给予三个月到二十四个月的医疗期：</w:t>
      </w:r>
    </w:p>
    <w:p w14:paraId="63DE075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5.3.3实际工作年限十年以下的，在本单位工作年限五年以下的医疗期为三个月；五年以上的医疗期为六个月；</w:t>
      </w:r>
    </w:p>
    <w:p w14:paraId="57CD9CD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5.3.4实际工作年限十年以上的，在本单位工作年限五年以下的医疗期为六个月；五年以上十年以下的医疗期为九个月；十年以上十五年以下的医疗期为十二个月；十五年以上二十年以下的医疗期为十八个月；二十年以上的医疗期为二十四个月；</w:t>
      </w:r>
    </w:p>
    <w:p w14:paraId="26E3AC88">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5.3.5公司可视具体情况有权要求员工提供包括但不限于医院的挂号单、医药单、医药费收据、住院证明、出院记录、病假单、社会保险卡（医疗卡）等资料，公司需要核实病情和病假情况时，员工必须配合，无正当理由拒绝者视请假为无效，一律按旷工处理。</w:t>
      </w:r>
    </w:p>
    <w:p w14:paraId="65327C7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5.4员工医疗期满后，不能恢复工作，且经过调整岗位仍不能胜任工作的，公司将与员工解除劳动合同。</w:t>
      </w:r>
    </w:p>
    <w:p w14:paraId="48A953D8">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5.5弄虚作假（含骗取、伪造、篡改、涂改病假证明等），采取欺骗行为或与医生连手得到非正常病假单等，经查属实，给予无偿辞退处罚。</w:t>
      </w:r>
    </w:p>
    <w:p w14:paraId="745DED53">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6、工伤假</w:t>
      </w:r>
    </w:p>
    <w:p w14:paraId="52667712">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6.1员工因工作遭受事故伤害或者患有职业病需要暂停工作接受工伤医疗的，可享受工伤假；</w:t>
      </w:r>
    </w:p>
    <w:p w14:paraId="3FF2D95C">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6.2员工请工伤假，需提供工伤认定决定书及工伤定点医院医生开具的休工证明。未取得上述工伤假材料前，员工请假暂按病、事假处理，取得材料后，按休工证明标明的休假时间享受工伤假待遇；</w:t>
      </w:r>
    </w:p>
    <w:p w14:paraId="628986DF">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6.3工伤员工应严格按照休工证明标明的休假时间进行休假。超过该休假时间后不能返岗工作的，应当申请病、事假；</w:t>
      </w:r>
    </w:p>
    <w:p w14:paraId="5107FAC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6.4工伤员工病愈上班后，如原部位旧伤复发，经鉴定需要继续治疗的，持工伤定点医院的休工证明，仍可申请工伤假；因其他原因发生请假行为的，应当申请病、事假。</w:t>
      </w:r>
    </w:p>
    <w:p w14:paraId="3A2D192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7、婚假：</w:t>
      </w:r>
    </w:p>
    <w:p w14:paraId="6F2B0472">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依法办理婚姻登记的夫妻，凭结婚证复印件可享受婚假10日（含公休日、节假日）。</w:t>
      </w:r>
    </w:p>
    <w:p w14:paraId="4580231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来公司前领取结婚证的无此假。</w:t>
      </w:r>
    </w:p>
    <w:p w14:paraId="5FD6ECE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婚假须在一年之内休完（阳历自然年度）。因工作需要可分批次休，也可一次休完，如员工在规定时间内未休完，不予补休和补偿。</w:t>
      </w:r>
    </w:p>
    <w:p w14:paraId="24736BB3">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8、产检假：</w:t>
      </w:r>
    </w:p>
    <w:p w14:paraId="7AF76700">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女员工怀孕后，如需去医院进行正常必要的产前检查，需持产检预约单等材料申请产检假。产检假不允许串做他用。</w:t>
      </w:r>
    </w:p>
    <w:p w14:paraId="78D80A4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依据《女职工劳动保护特别规定》给予女性员工孕检假，怀孕第1—6个月，可享受1天假期，用于妊娠确认，申请生育指标，以及生产培训等。怀孕第6和第7个月，每个月可享受1天假期。怀孕第8个月，可享受2天假期。怀孕9个月以上，每月可享受4天假期。</w:t>
      </w:r>
    </w:p>
    <w:p w14:paraId="60567F5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9、产假、护理假：</w:t>
      </w:r>
    </w:p>
    <w:p w14:paraId="0EFB05FA">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符合国家规定生育政策的的夫妻，女方产假158日（含公休日、节假日）；难产者增加产假15日（含公休日、节假日）；生育多胞胎的，每多生育1个婴儿，增加产假15天（含公休日、节假日）；男方护理假为20日（含公休日、节假日）。</w:t>
      </w:r>
    </w:p>
    <w:p w14:paraId="1C9954A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10、计划生育假：</w:t>
      </w:r>
    </w:p>
    <w:p w14:paraId="415143D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10.1 放置宫内节育器的，休假3日（含公休日、节假日）。7日内不安排重体力劳动，产假期间放置的，产假顺延。</w:t>
      </w:r>
    </w:p>
    <w:p w14:paraId="65A45948">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10.2 放置皮下埋植避孕剂的，休假5日（含公休日、节假日），产假期间放置的，产假顺延。</w:t>
      </w:r>
    </w:p>
    <w:p w14:paraId="6D02189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10.3取出宫内节育器的，休假2日（含公休日、节假日）；取出皮下埋植避孕剂的，休假5日。</w:t>
      </w:r>
    </w:p>
    <w:p w14:paraId="047729B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10.4施行输卵管结扎术的，休假21日（含公休日、节假日），产假期间结扎的，产假顺延。</w:t>
      </w:r>
    </w:p>
    <w:p w14:paraId="6A88DDF2">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10.5 施行输精管结扎术的，休假10日（含公休日、节假日）。</w:t>
      </w:r>
    </w:p>
    <w:p w14:paraId="1FB78626">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10.6施行人工流产术的，未满4个月流产的，休假15天（含公休日、节假日）；满4个月流产的，休假42天（含公休日、节假日）。</w:t>
      </w:r>
    </w:p>
    <w:p w14:paraId="5EA2359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10.7 经批准施行输卵管复通术的，休假21日（含公休日、节假日）；施行输精管复通术的，休假15日（含公休日、节假日）。</w:t>
      </w:r>
    </w:p>
    <w:p w14:paraId="0FEF079A">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11、照料假：</w:t>
      </w:r>
    </w:p>
    <w:p w14:paraId="60034A54">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获得《独生子女父母光荣证》的夫妻年满六十周岁后住院治疗的，其子女所在单位应当支持其子女照料陪护，给予其子女每年累计不超过15日的照料假。</w:t>
      </w:r>
    </w:p>
    <w:p w14:paraId="794758DF">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12、育儿假：</w:t>
      </w:r>
    </w:p>
    <w:p w14:paraId="4129537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子女不满三周岁的夫妻，每年分别享受累计十日的育儿假。当年子女满三周岁的员工，育儿假休假天数同其子女当年生日月份数，10日封顶。</w:t>
      </w:r>
    </w:p>
    <w:p w14:paraId="697461E2">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13、丧假：</w:t>
      </w:r>
    </w:p>
    <w:p w14:paraId="0144A7D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员工的直系亲属（亲属成员包括：祖父母、外祖父母，父母、子女、兄弟姐妹、配偶。）丧亡需要员工本人料理时，可给予三天丧假。外地的直系亲属丧亡，可以根据路程远近，另给予路程假（包括但不限于常驻工作地所在省份以外的城市）。</w:t>
      </w:r>
    </w:p>
    <w:p w14:paraId="30DC10E4">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休假需要提供死亡证明复印件。</w:t>
      </w:r>
    </w:p>
    <w:p w14:paraId="0580C2F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哺乳假：</w:t>
      </w:r>
    </w:p>
    <w:p w14:paraId="37C5145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女员工给不满一周岁的婴儿哺乳时，每天给假不超过两小时。生育多胞胎的，每多哺乳一个婴儿，每天增加一小时哺乳时间。哺乳假不允许串做他用。</w:t>
      </w:r>
    </w:p>
    <w:p w14:paraId="1EA927F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哺乳假延期：</w:t>
      </w:r>
    </w:p>
    <w:p w14:paraId="5A6E0B16">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婴儿满一周岁，经医疗机构或者妇幼保健机构确诊为体弱儿，需要延长哺乳的女员工，可持诊断书（有医生盖章和医院盖章）向所在单位申请一次不超过二个月的哺乳假延期。针对同一婴儿，延期申请不得超过三次。哺乳假延期不允许串做他用。</w:t>
      </w:r>
    </w:p>
    <w:p w14:paraId="4AAC3038">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探亲假：</w:t>
      </w:r>
    </w:p>
    <w:p w14:paraId="4AC2BD65">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探亲指探望父母和配偶。父母包括继、养父母及员工自幼因父母双亡而负主要抚育责任、现仍由员工供养的亲属。</w:t>
      </w:r>
    </w:p>
    <w:p w14:paraId="2BE8987F">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16.1员工探亲条件</w:t>
      </w:r>
    </w:p>
    <w:p w14:paraId="152EFA95">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16.1.1  连续工作满一年并与公司签订劳动合同的正式员工，不能利用公休假日团聚（指乘坐便捷且符合报销规定的交通工具可以在家居住一夜和休息半个白天，下同）并具备下列条件之一者，可享受探亲假：</w:t>
      </w:r>
    </w:p>
    <w:p w14:paraId="464FF3A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（1）与配偶分居两地的，允许享受探望配偶之待遇；</w:t>
      </w:r>
    </w:p>
    <w:p w14:paraId="044433F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（2）与父亲、母亲都不住在一起的，允许享受探望父母之待遇。</w:t>
      </w:r>
    </w:p>
    <w:p w14:paraId="478AC886">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16.1.2  符合下列情况之一的员工不享受探亲假：</w:t>
      </w:r>
    </w:p>
    <w:p w14:paraId="323B9A3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（1）工作不满一年的；</w:t>
      </w:r>
    </w:p>
    <w:p w14:paraId="339717A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（2）与配偶能够利用公休假日团聚的；</w:t>
      </w:r>
    </w:p>
    <w:p w14:paraId="467330F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（3）与父亲或母亲一方能在公休假日团聚的；</w:t>
      </w:r>
    </w:p>
    <w:p w14:paraId="4C296E22">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（4）虽具备探亲条件，但因种种原因，员工与配偶一年内团聚时间超过三十天，员工与父亲或母亲在一年内团聚时间超过二十天的。</w:t>
      </w:r>
    </w:p>
    <w:p w14:paraId="6C72ED5C">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16.2员工探亲假期</w:t>
      </w:r>
    </w:p>
    <w:p w14:paraId="1008C88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16.2.1  员工探望配偶的，每年给予一方探亲假一次，假期为三十天。</w:t>
      </w:r>
    </w:p>
    <w:p w14:paraId="3C0292E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16.2.2  未婚员工探望父母，原则上每年给假一次，假期为二十天。如因工作需要，本单位当年不能给假或者员工自愿两年探亲一次的，可以两年给假一次，假期为四十五天。</w:t>
      </w:r>
    </w:p>
    <w:p w14:paraId="49C98A6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16.2.3  已婚员工探望父母的，每四年给假一次，假期为二十天。</w:t>
      </w:r>
    </w:p>
    <w:p w14:paraId="53D00C0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16.2.4  上述假期均包括国家法定节假日和休息日在内。</w:t>
      </w:r>
    </w:p>
    <w:p w14:paraId="6F6B3F1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17、带薪年休假</w:t>
      </w:r>
    </w:p>
    <w:p w14:paraId="00612710">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17.1休假时间</w:t>
      </w:r>
    </w:p>
    <w:p w14:paraId="2A24371A">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员工累计工作（以人事档案记载为准）已满一年不满十年的，年休假五天；已满十年不满二十年的，年休假十天；已满二十年的，年休假十五天。</w:t>
      </w:r>
    </w:p>
    <w:p w14:paraId="4A62B35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国家法定节假日、休息日不计入年休假假期。员工享受的探亲假、婚丧假、产假等国家规定的假期以及因工伤停工留薪期不计入年休假假期。</w:t>
      </w:r>
    </w:p>
    <w:p w14:paraId="47860E9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17.2员工有下列情形之一的，不享受当年的年休假：</w:t>
      </w:r>
    </w:p>
    <w:p w14:paraId="7CEB2486">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（1）请事假累计二十天以上且单位按照规定未扣发工资的；</w:t>
      </w:r>
    </w:p>
    <w:p w14:paraId="63E52F2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（2）累计工作满一年不满十年的员工，请病假累计两个月以上的；</w:t>
      </w:r>
    </w:p>
    <w:p w14:paraId="6A4FACFC">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（3）累计工作满十年不满二十年的员工，请病假累计三个月以上的；</w:t>
      </w:r>
    </w:p>
    <w:p w14:paraId="0DAC1F02">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（4）累计工作满二十年以上的员工，请病假累计四个月以上的；</w:t>
      </w:r>
    </w:p>
    <w:p w14:paraId="1F2E52F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（5）公派出国留学人员；</w:t>
      </w:r>
    </w:p>
    <w:p w14:paraId="4F30986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（6）员工已享受当年的年休假，年度内又出现（1）至（4）款规定情形之一的，不享受下一年度的年休假。</w:t>
      </w:r>
    </w:p>
    <w:p w14:paraId="7BC0D162">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17.3其他相关事宜</w:t>
      </w:r>
    </w:p>
    <w:p w14:paraId="48E3C18C">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17.3.1各部门根据工作情况对员工年休假进行统筹安排，在不影响工作任务完成的前提下，尽量安排员工休年休假；</w:t>
      </w:r>
    </w:p>
    <w:p w14:paraId="2B3C752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17.3.2年休假可以集中安排，也可以分段安排，原则上不跨年度，须当年度休完。</w:t>
      </w:r>
    </w:p>
    <w:p w14:paraId="2209AF9A">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18、体检假：</w:t>
      </w:r>
    </w:p>
    <w:p w14:paraId="68A267E8">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员工参加公司组织的体检活动，按每次体检所需时间，可申请一天以内的体检假。体检假不允许串做他用。</w:t>
      </w:r>
    </w:p>
    <w:p w14:paraId="165391B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19、换休：</w:t>
      </w:r>
    </w:p>
    <w:p w14:paraId="1F0AF633">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员工加班加点的，所在单位可以提供同等时长的换休。员工换休时，也应按规定履行请假手续，否则按旷工处理。</w:t>
      </w:r>
    </w:p>
    <w:p w14:paraId="0293C3A5">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20、调休：</w:t>
      </w:r>
    </w:p>
    <w:p w14:paraId="79C53E7F">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因实际科研生产经营需要，各部门可在原本的工作时间内统筹安排员工休息不上班，而在之后的非工作时间统筹安排员工上班。该情形下，工作时间内休息不上班的员工应按规定履行调休手续。</w:t>
      </w:r>
    </w:p>
    <w:p w14:paraId="3FEA68B4">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21 旷工：</w:t>
      </w:r>
    </w:p>
    <w:p w14:paraId="1EBFA0C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旷工是指员工不按规定履行请假手续，擅自离岗、不上班或因个人原因不能正常上班却不告知所在部门的行为。</w:t>
      </w:r>
    </w:p>
    <w:p w14:paraId="3887AE8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凡有如下情形视同旷工：</w:t>
      </w:r>
    </w:p>
    <w:p w14:paraId="483F991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（1）员工一个工作日内迟到、早退超过三十分钟的，其应到而未到岗的整段时长按旷工处理；一个月内迟到、早退累计达三次及以上的，其应到而未到岗的累计时长按旷工处理；</w:t>
      </w:r>
    </w:p>
    <w:p w14:paraId="4AE18AC2">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（2）员工脱岗，一个工作日内连续或累计超过三十分钟的，其离开工作岗位的时间按旷工处理；一个月内脱岗累计达三次及以上的，其应在而未在岗的累计时间按旷工处理；</w:t>
      </w:r>
    </w:p>
    <w:p w14:paraId="455CFD7A">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（3）请假审批未通过就私自休假的员工，视为旷工。</w:t>
      </w:r>
    </w:p>
    <w:p w14:paraId="4995082C">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（4）员工请假期满，不能按规定返岗且不履行续假手续的，其超出请假时间段的时间按旷工处理；</w:t>
      </w:r>
    </w:p>
    <w:p w14:paraId="756755B3">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（5）员工因突发事件或不可抗力无法事先履行请假手续，到岗后不按规定及时补办请假手续的，按旷工处理；</w:t>
      </w:r>
    </w:p>
    <w:p w14:paraId="184FAC7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（5）使用虚假病假条请病假的，一经核实，按旷工处理。</w:t>
      </w:r>
    </w:p>
    <w:p w14:paraId="67D73028">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（6）伪造、涂改请假证明（包括病假单）或经查证请假原因不属实；</w:t>
      </w:r>
    </w:p>
    <w:p w14:paraId="4DBABC84">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（7）因违法违纪造成缺勤者；</w:t>
      </w:r>
    </w:p>
    <w:p w14:paraId="759D5EB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（8）其它无正当理由不到岗者。</w:t>
      </w:r>
    </w:p>
    <w:p w14:paraId="16E5797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22、员工休假期间工资按照《沈阳昌兴复材员工薪酬绩效实施方案》核定。</w:t>
      </w:r>
    </w:p>
    <w:p w14:paraId="7C70AD8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（三）加班：</w:t>
      </w:r>
    </w:p>
    <w:p w14:paraId="75C9AA3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指在规定工作时间外（即晚17：30点以后，17：00-17：30为就餐时间，如加班超过晚20：00加班起始时间可按17：00起算），因公司发展需要或管理层制定的工作事项，员工需要继续工作的视为加班，加班时长最小计时单位为小时。</w:t>
      </w:r>
    </w:p>
    <w:p w14:paraId="6E60300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default" w:ascii="宋体" w:hAnsi="宋体" w:eastAsia="宋体"/>
          <w:sz w:val="28"/>
          <w:szCs w:val="28"/>
          <w:lang w:val="en-US" w:eastAsia="zh-CN"/>
        </w:rPr>
        <w:t>1、</w:t>
      </w:r>
      <w:r>
        <w:rPr>
          <w:rFonts w:hint="eastAsia" w:ascii="宋体" w:hAnsi="宋体" w:eastAsia="宋体"/>
          <w:sz w:val="28"/>
          <w:szCs w:val="28"/>
          <w:lang w:val="en-US" w:eastAsia="zh-CN"/>
        </w:rPr>
        <w:t>加班审批：</w:t>
      </w:r>
    </w:p>
    <w:p w14:paraId="119700A5">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加班由部门负责人负责监管，每周一下班前以部门为单位提报上周《加班明细表》，月末最后一周以最后工作日为截止时间提最后一周的《加班明细表》，未按要求提报过期补报的加班不予计算加班；</w:t>
      </w:r>
    </w:p>
    <w:p w14:paraId="06EDFD7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员工加班时须如实打卡，以考勤打卡时间计算加班时长，如发生未打卡或无出勤记录的情况，加班不予计算；</w:t>
      </w:r>
    </w:p>
    <w:p w14:paraId="1490744C">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除法定节假日外的休息日加班，公司予以存休，允许员工进行日常换休。换休最小时长为1小时。</w:t>
      </w:r>
    </w:p>
    <w:p w14:paraId="040D60C5">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出差期间员工已享有出差补贴不再另计加班工资。</w:t>
      </w:r>
    </w:p>
    <w:p w14:paraId="62C393F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default" w:ascii="宋体" w:hAnsi="宋体" w:eastAsia="宋体"/>
          <w:sz w:val="28"/>
          <w:szCs w:val="28"/>
          <w:lang w:val="en-US" w:eastAsia="zh-CN"/>
        </w:rPr>
        <w:t>2、</w:t>
      </w:r>
      <w:r>
        <w:rPr>
          <w:rFonts w:hint="eastAsia" w:ascii="宋体" w:hAnsi="宋体" w:eastAsia="宋体"/>
          <w:sz w:val="28"/>
          <w:szCs w:val="28"/>
          <w:lang w:val="en-US" w:eastAsia="zh-CN"/>
        </w:rPr>
        <w:t>加班福利：</w:t>
      </w:r>
    </w:p>
    <w:p w14:paraId="5A5343E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加班超过晚20：00点，报销晚餐费用，每人每次餐标不超过10元（或发放10元餐票）；加班超过晚23：00（夜班）每人每次餐标不超过12元（或发放12元餐票）；</w:t>
      </w:r>
    </w:p>
    <w:p w14:paraId="0896E60F">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（四）违反劳动纪律的处理</w:t>
      </w:r>
    </w:p>
    <w:p w14:paraId="65AF6BDF">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ins w:id="0" w:author="--" w:date="2025-09-09T17:57:00Z"/>
          <w:rFonts w:hint="eastAsia" w:ascii="宋体" w:hAnsi="宋体" w:eastAsia="宋体"/>
          <w:sz w:val="28"/>
          <w:szCs w:val="28"/>
          <w:lang w:val="en-US" w:eastAsia="zh-CN"/>
        </w:rPr>
      </w:pPr>
      <w:r>
        <w:rPr>
          <w:rFonts w:hint="eastAsia" w:ascii="宋体" w:hAnsi="宋体" w:eastAsia="宋体"/>
          <w:sz w:val="28"/>
          <w:szCs w:val="28"/>
          <w:lang w:val="en-US" w:eastAsia="zh-CN"/>
        </w:rPr>
        <w:t>公司所有人员必须遵守规定的劳动纪律和考勤管理要求，对违反劳动纪律者除做好思想教育工作外，视违纪情节轻重按规定予以处理。情节严重者，报总经理审批，分别给予通报批评、扣发绩效工资或解除劳动合同处理。</w:t>
      </w:r>
    </w:p>
    <w:p w14:paraId="4901775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员工应遵守以下劳动纪律管理要求：</w:t>
      </w:r>
    </w:p>
    <w:p w14:paraId="584CADC8">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1、不准迟到、早退、脱岗或旷工；</w:t>
      </w:r>
    </w:p>
    <w:p w14:paraId="10B3B5B0">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2、不准在考勤中弄虚作假，不准未到下班时间提前到考勤机附近等待打卡，不准代打卡；</w:t>
      </w:r>
    </w:p>
    <w:p w14:paraId="594DE738">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3、不准玩忽职守，工作不负责任；</w:t>
      </w:r>
    </w:p>
    <w:p w14:paraId="1CAC37B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4、不准有活不干，消极怠工，出工不出力；</w:t>
      </w:r>
    </w:p>
    <w:p w14:paraId="15E268A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5、不准利用工作时间做与本职工作、与公司生产经营无关的事情；</w:t>
      </w:r>
    </w:p>
    <w:p w14:paraId="29D5D49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6、不准在工作时间饮酒或酒后上岗；</w:t>
      </w:r>
    </w:p>
    <w:p w14:paraId="0B4888DC">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7、不准在工作期间大声喧哗、打闹嬉戏或采取其他方式干扰他人正常工作；</w:t>
      </w:r>
    </w:p>
    <w:p w14:paraId="78B70CA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8、不准打架斗殴、聚众闹事、辱骂或威胁他人；</w:t>
      </w:r>
    </w:p>
    <w:p w14:paraId="216D4D5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9、不准无理取闹、造谣生事、煽动员工怠工或滋事，影响公司正常生产秩序和安定团结；</w:t>
      </w:r>
    </w:p>
    <w:p w14:paraId="793DDBCC">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10、不准盗窃、挪用或者故意损毁生产设备、劳动工具、公共设施等公司财物，不准利用工作时间或公司资源谋取私利；</w:t>
      </w:r>
    </w:p>
    <w:p w14:paraId="55261A58">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11、不准妨碍公司正常的生产经营管理活动的组织和指挥；</w:t>
      </w:r>
    </w:p>
    <w:p w14:paraId="31CD77EA">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12、不准无故在工作会议中缺席、迟到或不经请假中途退场；</w:t>
      </w:r>
    </w:p>
    <w:p w14:paraId="327E0C9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13、不准违章指挥、违章操作、违章施工，不准违反工艺纪律、糊弄产品质量；</w:t>
      </w:r>
    </w:p>
    <w:p w14:paraId="28B6131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14、不准在各类考试或竞赛中以作弊、欺诈手段取得成绩；</w:t>
      </w:r>
    </w:p>
    <w:p w14:paraId="5AE6D85C">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15、不准以病事假为由，另谋职业或从事盈利活动。</w:t>
      </w:r>
    </w:p>
    <w:p w14:paraId="7FB0CCB9">
      <w:pPr>
        <w:ind w:firstLine="560" w:firstLineChars="200"/>
        <w:rPr>
          <w:rFonts w:ascii="黑体" w:hAnsi="黑体" w:eastAsia="黑体"/>
          <w:sz w:val="28"/>
        </w:rPr>
      </w:pPr>
      <w:r>
        <w:rPr>
          <w:rFonts w:hint="eastAsia" w:ascii="黑体" w:hAnsi="黑体" w:eastAsia="黑体"/>
          <w:sz w:val="28"/>
          <w:lang w:val="en-US" w:eastAsia="zh-CN"/>
        </w:rPr>
        <w:t xml:space="preserve">6 </w:t>
      </w:r>
      <w:r>
        <w:rPr>
          <w:rFonts w:hint="eastAsia" w:ascii="黑体" w:hAnsi="黑体" w:eastAsia="黑体"/>
          <w:sz w:val="28"/>
        </w:rPr>
        <w:t>流程</w:t>
      </w:r>
    </w:p>
    <w:p w14:paraId="3CAAC4DA">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（一）所有请假都在内网考勤系统和钉钉系统上申请请假。</w:t>
      </w:r>
    </w:p>
    <w:p w14:paraId="7E4EAB8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二）一般员工请假一个工作日以内（含一个工作日，下同）由其所在部门负责人批准；一至三个工作日（含三个工作日）由其所在部门负责人同意、主管副总经理批准；三个工作日以上、一个月（含公休日、节假日，下同）以内需审批至总经理。</w:t>
      </w:r>
    </w:p>
    <w:p w14:paraId="2B17F73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（三）各部门负责人请假一个工作日以内（含一个工作日，下同），由主管领导批准；一至三个工作日（含三个工作日）及以上由主管副总经理、总经理批准。</w:t>
      </w:r>
    </w:p>
    <w:p w14:paraId="448D212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p>
    <w:p w14:paraId="2B467100">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p>
    <w:p w14:paraId="39ABD1C6">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p>
    <w:p w14:paraId="47A6990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p>
    <w:p w14:paraId="7DE9048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p>
    <w:p w14:paraId="78763E3A">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p>
    <w:p w14:paraId="507E873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请假流程图：</w:t>
      </w:r>
    </w:p>
    <w:p w14:paraId="2B061672">
      <w:pPr>
        <w:rPr>
          <w:rFonts w:hint="eastAsia" w:eastAsiaTheme="minorEastAsia"/>
          <w:sz w:val="28"/>
          <w:lang w:eastAsia="zh-CN"/>
        </w:rPr>
      </w:pPr>
      <w:r>
        <w:rPr>
          <w:rFonts w:hint="eastAsia" w:eastAsiaTheme="minorEastAsia"/>
          <w:sz w:val="28"/>
          <w:lang w:eastAsia="zh-CN"/>
        </w:rPr>
        <w:drawing>
          <wp:inline distT="0" distB="0" distL="114300" distR="114300">
            <wp:extent cx="5267960" cy="2837815"/>
            <wp:effectExtent l="0" t="0" r="2540" b="6985"/>
            <wp:docPr id="2" name="图片 2" descr="222ac1f504d18cdee2a30ea7337bd3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22ac1f504d18cdee2a30ea7337bd33d"/>
                    <pic:cNvPicPr>
                      <a:picLocks noChangeAspect="1"/>
                    </pic:cNvPicPr>
                  </pic:nvPicPr>
                  <pic:blipFill>
                    <a:blip r:embed="rId5"/>
                    <a:stretch>
                      <a:fillRect/>
                    </a:stretch>
                  </pic:blipFill>
                  <pic:spPr>
                    <a:xfrm>
                      <a:off x="0" y="0"/>
                      <a:ext cx="5267960" cy="2837815"/>
                    </a:xfrm>
                    <a:prstGeom prst="rect">
                      <a:avLst/>
                    </a:prstGeom>
                  </pic:spPr>
                </pic:pic>
              </a:graphicData>
            </a:graphic>
          </wp:inline>
        </w:drawing>
      </w:r>
    </w:p>
    <w:p w14:paraId="0DF19502">
      <w:pPr>
        <w:pStyle w:val="16"/>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7 规定表格</w:t>
      </w:r>
    </w:p>
    <w:p w14:paraId="49DCC18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黑体" w:hAnsi="黑体" w:eastAsia="黑体"/>
          <w:sz w:val="28"/>
          <w:lang w:val="en-US" w:eastAsia="zh-CN"/>
        </w:rPr>
      </w:pPr>
      <w:bookmarkStart w:id="0" w:name="_Hlk208333238"/>
      <w:r>
        <w:rPr>
          <w:rFonts w:hint="eastAsia" w:ascii="宋体" w:hAnsi="宋体" w:eastAsia="宋体"/>
          <w:sz w:val="28"/>
          <w:szCs w:val="28"/>
          <w:lang w:eastAsia="zh-CN"/>
        </w:rPr>
        <w:t>GLTX-XZ-07</w:t>
      </w:r>
      <w:r>
        <w:rPr>
          <w:rFonts w:hint="eastAsia" w:ascii="宋体" w:hAnsi="宋体" w:eastAsia="宋体"/>
          <w:sz w:val="28"/>
          <w:szCs w:val="28"/>
        </w:rPr>
        <w:t>-01</w:t>
      </w:r>
      <w:r>
        <w:rPr>
          <w:rFonts w:hint="eastAsia" w:ascii="宋体" w:hAnsi="宋体" w:eastAsia="宋体"/>
          <w:sz w:val="28"/>
          <w:szCs w:val="28"/>
          <w:lang w:val="en-US" w:eastAsia="zh-CN"/>
        </w:rPr>
        <w:t>-A</w:t>
      </w:r>
      <w:r>
        <w:rPr>
          <w:rFonts w:hint="eastAsia" w:ascii="宋体" w:hAnsi="宋体" w:eastAsia="宋体"/>
          <w:sz w:val="28"/>
          <w:szCs w:val="28"/>
        </w:rPr>
        <w:t>加班明细表</w:t>
      </w:r>
      <w:bookmarkEnd w:id="0"/>
    </w:p>
    <w:p w14:paraId="517405C5">
      <w:pPr>
        <w:pStyle w:val="16"/>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8 记录控制</w:t>
      </w:r>
    </w:p>
    <w:p w14:paraId="2436AA94">
      <w:pPr>
        <w:ind w:firstLine="560" w:firstLineChars="200"/>
        <w:jc w:val="left"/>
        <w:rPr>
          <w:sz w:val="28"/>
          <w:szCs w:val="28"/>
        </w:rPr>
      </w:pPr>
      <w:r>
        <w:rPr>
          <w:rFonts w:hint="eastAsia" w:ascii="宋体" w:hAnsi="宋体" w:eastAsia="宋体"/>
          <w:sz w:val="28"/>
          <w:szCs w:val="28"/>
          <w:lang w:val="en-US" w:eastAsia="zh-CN"/>
        </w:rPr>
        <w:t>本制度中涉及表单由行政人事部保存一份，保存期限为长期。</w:t>
      </w:r>
    </w:p>
    <w:p w14:paraId="1DCCC84A">
      <w:pPr>
        <w:ind w:firstLine="560" w:firstLineChars="200"/>
        <w:rPr>
          <w:sz w:val="28"/>
          <w:szCs w:val="28"/>
        </w:rPr>
        <w:sectPr>
          <w:footerReference r:id="rId3" w:type="default"/>
          <w:pgSz w:w="11906" w:h="16838"/>
          <w:pgMar w:top="1440" w:right="1800" w:bottom="1440" w:left="1800" w:header="851" w:footer="992" w:gutter="0"/>
          <w:pgNumType w:fmt="numberInDash" w:start="1"/>
          <w:cols w:space="425" w:num="1"/>
          <w:docGrid w:type="lines" w:linePitch="312" w:charSpace="0"/>
        </w:sectPr>
      </w:pPr>
    </w:p>
    <w:p w14:paraId="54A05FBC">
      <w:pPr>
        <w:ind w:firstLine="560" w:firstLineChars="200"/>
        <w:jc w:val="left"/>
        <w:rPr>
          <w:rFonts w:asciiTheme="majorEastAsia" w:hAnsiTheme="majorEastAsia" w:eastAsiaTheme="majorEastAsia" w:cstheme="majorEastAsia"/>
          <w:sz w:val="28"/>
        </w:rPr>
      </w:pPr>
      <w:r>
        <w:rPr>
          <w:rFonts w:hint="eastAsia" w:asciiTheme="majorEastAsia" w:hAnsiTheme="majorEastAsia" w:eastAsiaTheme="majorEastAsia" w:cstheme="majorEastAsia"/>
          <w:sz w:val="28"/>
        </w:rPr>
        <w:t>附件：</w:t>
      </w:r>
      <w:r>
        <w:rPr>
          <w:rFonts w:hint="eastAsia" w:asciiTheme="majorEastAsia" w:hAnsiTheme="majorEastAsia" w:eastAsiaTheme="majorEastAsia" w:cstheme="majorEastAsia"/>
          <w:sz w:val="28"/>
          <w:lang w:eastAsia="zh-CN"/>
        </w:rPr>
        <w:t>GLTX-XZ-07</w:t>
      </w:r>
      <w:r>
        <w:rPr>
          <w:rFonts w:ascii="黑体" w:hAnsi="宋体" w:eastAsia="黑体"/>
          <w:sz w:val="28"/>
          <w:szCs w:val="36"/>
        </w:rPr>
        <w:t>-01</w:t>
      </w:r>
      <w:r>
        <w:rPr>
          <w:rFonts w:hint="eastAsia" w:ascii="黑体" w:hAnsi="宋体" w:eastAsia="黑体"/>
          <w:sz w:val="28"/>
          <w:szCs w:val="36"/>
          <w:lang w:val="en-US" w:eastAsia="zh-CN"/>
        </w:rPr>
        <w:t>-A</w:t>
      </w:r>
      <w:r>
        <w:rPr>
          <w:rFonts w:hint="eastAsia" w:asciiTheme="majorEastAsia" w:hAnsiTheme="majorEastAsia" w:eastAsiaTheme="majorEastAsia" w:cstheme="majorEastAsia"/>
          <w:sz w:val="28"/>
        </w:rPr>
        <w:t>加班明细表</w:t>
      </w:r>
    </w:p>
    <w:tbl>
      <w:tblPr>
        <w:tblStyle w:val="9"/>
        <w:tblW w:w="5085" w:type="pct"/>
        <w:tblInd w:w="-150" w:type="dxa"/>
        <w:tblLayout w:type="autofit"/>
        <w:tblCellMar>
          <w:top w:w="0" w:type="dxa"/>
          <w:left w:w="30" w:type="dxa"/>
          <w:bottom w:w="0" w:type="dxa"/>
          <w:right w:w="30" w:type="dxa"/>
        </w:tblCellMar>
      </w:tblPr>
      <w:tblGrid>
        <w:gridCol w:w="570"/>
        <w:gridCol w:w="998"/>
        <w:gridCol w:w="1426"/>
        <w:gridCol w:w="1491"/>
        <w:gridCol w:w="1562"/>
        <w:gridCol w:w="1562"/>
        <w:gridCol w:w="1562"/>
        <w:gridCol w:w="1562"/>
        <w:gridCol w:w="1562"/>
        <w:gridCol w:w="1176"/>
        <w:gridCol w:w="785"/>
      </w:tblGrid>
      <w:tr w14:paraId="597C8EC1">
        <w:tblPrEx>
          <w:tblCellMar>
            <w:top w:w="0" w:type="dxa"/>
            <w:left w:w="30" w:type="dxa"/>
            <w:bottom w:w="0" w:type="dxa"/>
            <w:right w:w="30" w:type="dxa"/>
          </w:tblCellMar>
        </w:tblPrEx>
        <w:trPr>
          <w:trHeight w:val="508" w:hRule="atLeast"/>
        </w:trPr>
        <w:tc>
          <w:tcPr>
            <w:tcW w:w="200" w:type="pct"/>
            <w:vMerge w:val="restart"/>
            <w:tcBorders>
              <w:top w:val="single" w:color="auto" w:sz="6" w:space="0"/>
              <w:left w:val="single" w:color="auto" w:sz="6" w:space="0"/>
              <w:right w:val="single" w:color="auto" w:sz="6" w:space="0"/>
            </w:tcBorders>
            <w:vAlign w:val="center"/>
          </w:tcPr>
          <w:p w14:paraId="099FA8CC">
            <w:pPr>
              <w:autoSpaceDE w:val="0"/>
              <w:autoSpaceDN w:val="0"/>
              <w:adjustRightInd w:val="0"/>
              <w:jc w:val="center"/>
              <w:rPr>
                <w:rFonts w:ascii="宋体" w:hAnsi="Times New Roman" w:eastAsia="宋体" w:cs="宋体"/>
                <w:b/>
                <w:bCs/>
                <w:color w:val="000000"/>
                <w:kern w:val="0"/>
                <w:sz w:val="22"/>
                <w:szCs w:val="22"/>
              </w:rPr>
            </w:pPr>
            <w:r>
              <w:rPr>
                <w:rFonts w:hint="eastAsia" w:ascii="宋体" w:hAnsi="Times New Roman" w:eastAsia="宋体" w:cs="宋体"/>
                <w:b/>
                <w:bCs/>
                <w:color w:val="000000"/>
                <w:kern w:val="0"/>
                <w:sz w:val="22"/>
                <w:szCs w:val="22"/>
              </w:rPr>
              <w:t>序号</w:t>
            </w:r>
          </w:p>
        </w:tc>
        <w:tc>
          <w:tcPr>
            <w:tcW w:w="350" w:type="pct"/>
            <w:vMerge w:val="restart"/>
            <w:tcBorders>
              <w:top w:val="single" w:color="auto" w:sz="6" w:space="0"/>
              <w:left w:val="single" w:color="auto" w:sz="6" w:space="0"/>
              <w:right w:val="nil"/>
            </w:tcBorders>
            <w:vAlign w:val="center"/>
          </w:tcPr>
          <w:p w14:paraId="4D1B572D">
            <w:pPr>
              <w:autoSpaceDE w:val="0"/>
              <w:autoSpaceDN w:val="0"/>
              <w:adjustRightInd w:val="0"/>
              <w:jc w:val="center"/>
              <w:rPr>
                <w:rFonts w:ascii="宋体" w:hAnsi="Times New Roman" w:eastAsia="宋体" w:cs="宋体"/>
                <w:b/>
                <w:bCs/>
                <w:color w:val="000000"/>
                <w:kern w:val="0"/>
                <w:sz w:val="22"/>
                <w:szCs w:val="22"/>
              </w:rPr>
            </w:pPr>
            <w:r>
              <w:rPr>
                <w:rFonts w:hint="eastAsia" w:ascii="宋体" w:hAnsi="Times New Roman" w:eastAsia="宋体" w:cs="宋体"/>
                <w:b/>
                <w:bCs/>
                <w:color w:val="000000"/>
                <w:kern w:val="0"/>
                <w:sz w:val="22"/>
                <w:szCs w:val="22"/>
              </w:rPr>
              <w:t>姓名</w:t>
            </w:r>
          </w:p>
        </w:tc>
        <w:tc>
          <w:tcPr>
            <w:tcW w:w="4450" w:type="pct"/>
            <w:gridSpan w:val="9"/>
            <w:tcBorders>
              <w:top w:val="single" w:color="auto" w:sz="6" w:space="0"/>
              <w:left w:val="single" w:color="auto" w:sz="6" w:space="0"/>
              <w:bottom w:val="single" w:color="auto" w:sz="6" w:space="0"/>
              <w:right w:val="single" w:color="auto" w:sz="6" w:space="0"/>
            </w:tcBorders>
            <w:shd w:val="solid" w:color="FFFFFF" w:fill="auto"/>
          </w:tcPr>
          <w:p w14:paraId="6AF52440">
            <w:pPr>
              <w:autoSpaceDE w:val="0"/>
              <w:autoSpaceDN w:val="0"/>
              <w:adjustRightInd w:val="0"/>
              <w:jc w:val="center"/>
              <w:rPr>
                <w:rFonts w:ascii="宋体" w:hAnsi="Times New Roman" w:eastAsia="宋体" w:cs="宋体"/>
                <w:b/>
                <w:bCs/>
                <w:color w:val="000000"/>
                <w:kern w:val="0"/>
                <w:sz w:val="28"/>
                <w:szCs w:val="28"/>
              </w:rPr>
            </w:pPr>
            <w:r>
              <w:rPr>
                <w:rFonts w:hint="eastAsia" w:ascii="宋体" w:hAnsi="Times New Roman" w:eastAsia="宋体" w:cs="宋体"/>
                <w:b/>
                <w:bCs/>
                <w:color w:val="000000"/>
                <w:kern w:val="0"/>
                <w:sz w:val="28"/>
                <w:szCs w:val="28"/>
              </w:rPr>
              <w:t>加班时间</w:t>
            </w:r>
          </w:p>
        </w:tc>
      </w:tr>
      <w:tr w14:paraId="57BF9036">
        <w:tblPrEx>
          <w:tblCellMar>
            <w:top w:w="0" w:type="dxa"/>
            <w:left w:w="30" w:type="dxa"/>
            <w:bottom w:w="0" w:type="dxa"/>
            <w:right w:w="30" w:type="dxa"/>
          </w:tblCellMar>
        </w:tblPrEx>
        <w:trPr>
          <w:trHeight w:val="391" w:hRule="atLeast"/>
        </w:trPr>
        <w:tc>
          <w:tcPr>
            <w:tcW w:w="200" w:type="pct"/>
            <w:vMerge w:val="continue"/>
            <w:tcBorders>
              <w:left w:val="single" w:color="auto" w:sz="6" w:space="0"/>
              <w:bottom w:val="single" w:color="auto" w:sz="6" w:space="0"/>
              <w:right w:val="single" w:color="auto" w:sz="6" w:space="0"/>
            </w:tcBorders>
          </w:tcPr>
          <w:p w14:paraId="1A7D6459">
            <w:pPr>
              <w:autoSpaceDE w:val="0"/>
              <w:autoSpaceDN w:val="0"/>
              <w:adjustRightInd w:val="0"/>
              <w:jc w:val="center"/>
              <w:rPr>
                <w:rFonts w:ascii="宋体" w:hAnsi="Times New Roman" w:eastAsia="宋体" w:cs="宋体"/>
                <w:color w:val="000000"/>
                <w:kern w:val="0"/>
                <w:sz w:val="22"/>
                <w:szCs w:val="22"/>
              </w:rPr>
            </w:pPr>
          </w:p>
        </w:tc>
        <w:tc>
          <w:tcPr>
            <w:tcW w:w="350" w:type="pct"/>
            <w:vMerge w:val="continue"/>
            <w:tcBorders>
              <w:left w:val="single" w:color="auto" w:sz="6" w:space="0"/>
              <w:bottom w:val="single" w:color="auto" w:sz="6" w:space="0"/>
              <w:right w:val="single" w:color="auto" w:sz="6" w:space="0"/>
            </w:tcBorders>
          </w:tcPr>
          <w:p w14:paraId="577F62D4">
            <w:pPr>
              <w:autoSpaceDE w:val="0"/>
              <w:autoSpaceDN w:val="0"/>
              <w:adjustRightInd w:val="0"/>
              <w:jc w:val="center"/>
              <w:rPr>
                <w:rFonts w:ascii="宋体" w:hAnsi="Times New Roman" w:eastAsia="宋体" w:cs="宋体"/>
                <w:color w:val="000000"/>
                <w:kern w:val="0"/>
                <w:sz w:val="22"/>
                <w:szCs w:val="22"/>
              </w:rPr>
            </w:pPr>
          </w:p>
        </w:tc>
        <w:tc>
          <w:tcPr>
            <w:tcW w:w="500" w:type="pct"/>
            <w:tcBorders>
              <w:top w:val="single" w:color="auto" w:sz="6" w:space="0"/>
              <w:left w:val="single" w:color="auto" w:sz="6" w:space="0"/>
              <w:bottom w:val="single" w:color="auto" w:sz="6" w:space="0"/>
              <w:right w:val="single" w:color="auto" w:sz="6" w:space="0"/>
            </w:tcBorders>
            <w:shd w:val="solid" w:color="FFFFFF" w:fill="auto"/>
          </w:tcPr>
          <w:p w14:paraId="4CFF3735">
            <w:pPr>
              <w:autoSpaceDE w:val="0"/>
              <w:autoSpaceDN w:val="0"/>
              <w:adjustRightInd w:val="0"/>
              <w:jc w:val="center"/>
              <w:rPr>
                <w:rFonts w:ascii="宋体" w:hAnsi="Times New Roman" w:eastAsia="宋体" w:cs="宋体"/>
                <w:b/>
                <w:bCs/>
                <w:color w:val="000000"/>
                <w:kern w:val="0"/>
                <w:sz w:val="22"/>
                <w:szCs w:val="22"/>
              </w:rPr>
            </w:pPr>
            <w:r>
              <w:rPr>
                <w:rFonts w:hint="eastAsia" w:ascii="宋体" w:hAnsi="Times New Roman" w:eastAsia="宋体" w:cs="宋体"/>
                <w:b/>
                <w:bCs/>
                <w:color w:val="000000"/>
                <w:kern w:val="0"/>
                <w:sz w:val="22"/>
                <w:szCs w:val="22"/>
              </w:rPr>
              <w:t>日期（加班时间）</w:t>
            </w:r>
          </w:p>
        </w:tc>
        <w:tc>
          <w:tcPr>
            <w:tcW w:w="523" w:type="pct"/>
            <w:tcBorders>
              <w:top w:val="single" w:color="auto" w:sz="6" w:space="0"/>
              <w:left w:val="single" w:color="auto" w:sz="6" w:space="0"/>
              <w:bottom w:val="single" w:color="auto" w:sz="6" w:space="0"/>
              <w:right w:val="single" w:color="auto" w:sz="6" w:space="0"/>
            </w:tcBorders>
            <w:shd w:val="solid" w:color="FFFFFF" w:fill="auto"/>
          </w:tcPr>
          <w:p w14:paraId="75F5BE13">
            <w:pPr>
              <w:autoSpaceDE w:val="0"/>
              <w:autoSpaceDN w:val="0"/>
              <w:adjustRightInd w:val="0"/>
              <w:jc w:val="center"/>
              <w:rPr>
                <w:rFonts w:ascii="宋体" w:hAnsi="Times New Roman" w:eastAsia="宋体" w:cs="宋体"/>
                <w:b/>
                <w:bCs/>
                <w:color w:val="000000"/>
                <w:kern w:val="0"/>
                <w:sz w:val="22"/>
                <w:szCs w:val="22"/>
              </w:rPr>
            </w:pPr>
            <w:r>
              <w:rPr>
                <w:rFonts w:hint="eastAsia" w:ascii="宋体" w:hAnsi="Times New Roman" w:eastAsia="宋体" w:cs="宋体"/>
                <w:b/>
                <w:bCs/>
                <w:color w:val="000000"/>
                <w:kern w:val="0"/>
                <w:sz w:val="22"/>
                <w:szCs w:val="22"/>
              </w:rPr>
              <w:t>日期（加班时间）</w:t>
            </w:r>
          </w:p>
        </w:tc>
        <w:tc>
          <w:tcPr>
            <w:tcW w:w="548" w:type="pct"/>
            <w:tcBorders>
              <w:top w:val="single" w:color="auto" w:sz="6" w:space="0"/>
              <w:left w:val="single" w:color="auto" w:sz="6" w:space="0"/>
              <w:bottom w:val="single" w:color="auto" w:sz="6" w:space="0"/>
              <w:right w:val="single" w:color="auto" w:sz="6" w:space="0"/>
            </w:tcBorders>
            <w:shd w:val="solid" w:color="FFFFFF" w:fill="auto"/>
          </w:tcPr>
          <w:p w14:paraId="6F89C63A">
            <w:pPr>
              <w:autoSpaceDE w:val="0"/>
              <w:autoSpaceDN w:val="0"/>
              <w:adjustRightInd w:val="0"/>
              <w:jc w:val="center"/>
              <w:rPr>
                <w:rFonts w:ascii="宋体" w:hAnsi="Times New Roman" w:eastAsia="宋体" w:cs="宋体"/>
                <w:b/>
                <w:bCs/>
                <w:color w:val="000000"/>
                <w:kern w:val="0"/>
                <w:sz w:val="22"/>
                <w:szCs w:val="22"/>
              </w:rPr>
            </w:pPr>
            <w:r>
              <w:rPr>
                <w:rFonts w:hint="eastAsia" w:ascii="宋体" w:hAnsi="Times New Roman" w:eastAsia="宋体" w:cs="宋体"/>
                <w:b/>
                <w:bCs/>
                <w:color w:val="000000"/>
                <w:kern w:val="0"/>
                <w:sz w:val="22"/>
                <w:szCs w:val="22"/>
              </w:rPr>
              <w:t>日期（加班时间）</w:t>
            </w:r>
          </w:p>
        </w:tc>
        <w:tc>
          <w:tcPr>
            <w:tcW w:w="548" w:type="pct"/>
            <w:tcBorders>
              <w:top w:val="single" w:color="auto" w:sz="6" w:space="0"/>
              <w:left w:val="single" w:color="auto" w:sz="6" w:space="0"/>
              <w:bottom w:val="single" w:color="auto" w:sz="6" w:space="0"/>
              <w:right w:val="single" w:color="auto" w:sz="6" w:space="0"/>
            </w:tcBorders>
            <w:shd w:val="solid" w:color="FFFFFF" w:fill="auto"/>
          </w:tcPr>
          <w:p w14:paraId="13868B7F">
            <w:pPr>
              <w:autoSpaceDE w:val="0"/>
              <w:autoSpaceDN w:val="0"/>
              <w:adjustRightInd w:val="0"/>
              <w:jc w:val="center"/>
              <w:rPr>
                <w:rFonts w:ascii="宋体" w:hAnsi="Times New Roman" w:eastAsia="宋体" w:cs="宋体"/>
                <w:b/>
                <w:bCs/>
                <w:color w:val="000000"/>
                <w:kern w:val="0"/>
                <w:sz w:val="22"/>
                <w:szCs w:val="22"/>
              </w:rPr>
            </w:pPr>
            <w:r>
              <w:rPr>
                <w:rFonts w:hint="eastAsia" w:ascii="宋体" w:hAnsi="Times New Roman" w:eastAsia="宋体" w:cs="宋体"/>
                <w:b/>
                <w:bCs/>
                <w:color w:val="000000"/>
                <w:kern w:val="0"/>
                <w:sz w:val="22"/>
                <w:szCs w:val="22"/>
              </w:rPr>
              <w:t>日期（加班时间）</w:t>
            </w:r>
          </w:p>
        </w:tc>
        <w:tc>
          <w:tcPr>
            <w:tcW w:w="548" w:type="pct"/>
            <w:tcBorders>
              <w:top w:val="single" w:color="auto" w:sz="6" w:space="0"/>
              <w:left w:val="single" w:color="auto" w:sz="6" w:space="0"/>
              <w:bottom w:val="single" w:color="auto" w:sz="6" w:space="0"/>
              <w:right w:val="single" w:color="auto" w:sz="6" w:space="0"/>
            </w:tcBorders>
            <w:shd w:val="solid" w:color="FFFFFF" w:fill="auto"/>
          </w:tcPr>
          <w:p w14:paraId="2BA23452">
            <w:pPr>
              <w:autoSpaceDE w:val="0"/>
              <w:autoSpaceDN w:val="0"/>
              <w:adjustRightInd w:val="0"/>
              <w:jc w:val="center"/>
              <w:rPr>
                <w:rFonts w:ascii="宋体" w:hAnsi="Times New Roman" w:eastAsia="宋体" w:cs="宋体"/>
                <w:b/>
                <w:bCs/>
                <w:color w:val="000000"/>
                <w:kern w:val="0"/>
                <w:sz w:val="22"/>
                <w:szCs w:val="22"/>
              </w:rPr>
            </w:pPr>
            <w:r>
              <w:rPr>
                <w:rFonts w:hint="eastAsia" w:ascii="宋体" w:hAnsi="Times New Roman" w:eastAsia="宋体" w:cs="宋体"/>
                <w:b/>
                <w:bCs/>
                <w:color w:val="000000"/>
                <w:kern w:val="0"/>
                <w:sz w:val="22"/>
                <w:szCs w:val="22"/>
              </w:rPr>
              <w:t>日期（加班时间）</w:t>
            </w:r>
          </w:p>
        </w:tc>
        <w:tc>
          <w:tcPr>
            <w:tcW w:w="548" w:type="pct"/>
            <w:tcBorders>
              <w:top w:val="single" w:color="auto" w:sz="6" w:space="0"/>
              <w:left w:val="single" w:color="auto" w:sz="6" w:space="0"/>
              <w:bottom w:val="single" w:color="auto" w:sz="6" w:space="0"/>
              <w:right w:val="single" w:color="auto" w:sz="6" w:space="0"/>
            </w:tcBorders>
            <w:shd w:val="solid" w:color="FFFFFF" w:fill="auto"/>
          </w:tcPr>
          <w:p w14:paraId="08BDF593">
            <w:pPr>
              <w:autoSpaceDE w:val="0"/>
              <w:autoSpaceDN w:val="0"/>
              <w:adjustRightInd w:val="0"/>
              <w:jc w:val="center"/>
              <w:rPr>
                <w:rFonts w:ascii="宋体" w:hAnsi="Times New Roman" w:eastAsia="宋体" w:cs="宋体"/>
                <w:b/>
                <w:bCs/>
                <w:color w:val="000000"/>
                <w:kern w:val="0"/>
                <w:sz w:val="22"/>
                <w:szCs w:val="22"/>
              </w:rPr>
            </w:pPr>
            <w:r>
              <w:rPr>
                <w:rFonts w:hint="eastAsia" w:ascii="宋体" w:hAnsi="Times New Roman" w:eastAsia="宋体" w:cs="宋体"/>
                <w:b/>
                <w:bCs/>
                <w:color w:val="000000"/>
                <w:kern w:val="0"/>
                <w:sz w:val="22"/>
                <w:szCs w:val="22"/>
              </w:rPr>
              <w:t>日期（加班时间）</w:t>
            </w:r>
          </w:p>
        </w:tc>
        <w:tc>
          <w:tcPr>
            <w:tcW w:w="548" w:type="pct"/>
            <w:tcBorders>
              <w:top w:val="single" w:color="auto" w:sz="6" w:space="0"/>
              <w:left w:val="single" w:color="auto" w:sz="6" w:space="0"/>
              <w:bottom w:val="single" w:color="auto" w:sz="6" w:space="0"/>
              <w:right w:val="single" w:color="auto" w:sz="6" w:space="0"/>
            </w:tcBorders>
            <w:shd w:val="solid" w:color="FFFFFF" w:fill="auto"/>
          </w:tcPr>
          <w:p w14:paraId="7A82BC53">
            <w:pPr>
              <w:autoSpaceDE w:val="0"/>
              <w:autoSpaceDN w:val="0"/>
              <w:adjustRightInd w:val="0"/>
              <w:jc w:val="center"/>
              <w:rPr>
                <w:rFonts w:ascii="宋体" w:hAnsi="Times New Roman" w:eastAsia="宋体" w:cs="宋体"/>
                <w:b/>
                <w:bCs/>
                <w:color w:val="000000"/>
                <w:kern w:val="0"/>
                <w:sz w:val="22"/>
                <w:szCs w:val="22"/>
              </w:rPr>
            </w:pPr>
            <w:r>
              <w:rPr>
                <w:rFonts w:hint="eastAsia" w:ascii="宋体" w:hAnsi="Times New Roman" w:eastAsia="宋体" w:cs="宋体"/>
                <w:b/>
                <w:bCs/>
                <w:color w:val="000000"/>
                <w:kern w:val="0"/>
                <w:sz w:val="22"/>
                <w:szCs w:val="22"/>
              </w:rPr>
              <w:t>日期（加班时间）</w:t>
            </w:r>
          </w:p>
        </w:tc>
        <w:tc>
          <w:tcPr>
            <w:tcW w:w="412" w:type="pct"/>
            <w:tcBorders>
              <w:top w:val="single" w:color="auto" w:sz="6" w:space="0"/>
              <w:left w:val="single" w:color="auto" w:sz="6" w:space="0"/>
              <w:bottom w:val="single" w:color="auto" w:sz="6" w:space="0"/>
              <w:right w:val="single" w:color="auto" w:sz="6" w:space="0"/>
            </w:tcBorders>
            <w:shd w:val="solid" w:color="FFFFFF" w:fill="auto"/>
          </w:tcPr>
          <w:p w14:paraId="047FB7A3">
            <w:pPr>
              <w:autoSpaceDE w:val="0"/>
              <w:autoSpaceDN w:val="0"/>
              <w:adjustRightInd w:val="0"/>
              <w:jc w:val="center"/>
              <w:rPr>
                <w:rFonts w:ascii="宋体" w:hAnsi="Times New Roman" w:eastAsia="宋体" w:cs="宋体"/>
                <w:color w:val="000000"/>
                <w:kern w:val="0"/>
                <w:sz w:val="22"/>
                <w:szCs w:val="22"/>
              </w:rPr>
            </w:pPr>
            <w:r>
              <w:rPr>
                <w:rFonts w:hint="eastAsia" w:ascii="宋体" w:hAnsi="Times New Roman" w:eastAsia="宋体" w:cs="宋体"/>
                <w:color w:val="000000"/>
                <w:kern w:val="0"/>
                <w:sz w:val="22"/>
                <w:szCs w:val="22"/>
              </w:rPr>
              <w:t>共计加班时长</w:t>
            </w:r>
          </w:p>
        </w:tc>
        <w:tc>
          <w:tcPr>
            <w:tcW w:w="275" w:type="pct"/>
            <w:tcBorders>
              <w:top w:val="single" w:color="auto" w:sz="6" w:space="0"/>
              <w:left w:val="single" w:color="auto" w:sz="6" w:space="0"/>
              <w:bottom w:val="nil"/>
              <w:right w:val="single" w:color="auto" w:sz="6" w:space="0"/>
            </w:tcBorders>
            <w:shd w:val="solid" w:color="FFFFFF" w:fill="auto"/>
          </w:tcPr>
          <w:p w14:paraId="32B4A8E1">
            <w:pPr>
              <w:autoSpaceDE w:val="0"/>
              <w:autoSpaceDN w:val="0"/>
              <w:adjustRightInd w:val="0"/>
              <w:jc w:val="center"/>
              <w:rPr>
                <w:rFonts w:ascii="宋体" w:hAnsi="Times New Roman" w:eastAsia="宋体" w:cs="宋体"/>
                <w:color w:val="000000"/>
                <w:kern w:val="0"/>
                <w:sz w:val="22"/>
                <w:szCs w:val="22"/>
              </w:rPr>
            </w:pPr>
            <w:r>
              <w:rPr>
                <w:rFonts w:hint="eastAsia" w:ascii="宋体" w:hAnsi="Times New Roman" w:eastAsia="宋体" w:cs="宋体"/>
                <w:color w:val="000000"/>
                <w:kern w:val="0"/>
                <w:sz w:val="22"/>
                <w:szCs w:val="22"/>
              </w:rPr>
              <w:t>夜班时长</w:t>
            </w:r>
          </w:p>
        </w:tc>
      </w:tr>
      <w:tr w14:paraId="3E394264">
        <w:tblPrEx>
          <w:tblCellMar>
            <w:top w:w="0" w:type="dxa"/>
            <w:left w:w="30" w:type="dxa"/>
            <w:bottom w:w="0" w:type="dxa"/>
            <w:right w:w="30" w:type="dxa"/>
          </w:tblCellMar>
        </w:tblPrEx>
        <w:trPr>
          <w:trHeight w:val="451" w:hRule="atLeast"/>
        </w:trPr>
        <w:tc>
          <w:tcPr>
            <w:tcW w:w="200" w:type="pct"/>
            <w:tcBorders>
              <w:top w:val="single" w:color="auto" w:sz="6" w:space="0"/>
              <w:left w:val="single" w:color="auto" w:sz="6" w:space="0"/>
              <w:bottom w:val="single" w:color="auto" w:sz="6" w:space="0"/>
              <w:right w:val="single" w:color="auto" w:sz="6" w:space="0"/>
            </w:tcBorders>
          </w:tcPr>
          <w:p w14:paraId="6B0C449A">
            <w:pPr>
              <w:autoSpaceDE w:val="0"/>
              <w:autoSpaceDN w:val="0"/>
              <w:adjustRightInd w:val="0"/>
              <w:jc w:val="center"/>
              <w:rPr>
                <w:rFonts w:ascii="宋体" w:hAnsi="Times New Roman" w:eastAsia="宋体" w:cs="宋体"/>
                <w:color w:val="000000"/>
                <w:kern w:val="0"/>
                <w:sz w:val="22"/>
                <w:szCs w:val="22"/>
              </w:rPr>
            </w:pPr>
            <w:r>
              <w:rPr>
                <w:rFonts w:ascii="宋体" w:hAnsi="Times New Roman" w:eastAsia="宋体" w:cs="宋体"/>
                <w:color w:val="000000"/>
                <w:kern w:val="0"/>
                <w:sz w:val="22"/>
                <w:szCs w:val="22"/>
              </w:rPr>
              <w:t>1</w:t>
            </w:r>
          </w:p>
        </w:tc>
        <w:tc>
          <w:tcPr>
            <w:tcW w:w="350" w:type="pct"/>
            <w:tcBorders>
              <w:top w:val="single" w:color="auto" w:sz="6" w:space="0"/>
              <w:left w:val="single" w:color="auto" w:sz="6" w:space="0"/>
              <w:bottom w:val="single" w:color="auto" w:sz="6" w:space="0"/>
              <w:right w:val="single" w:color="auto" w:sz="6" w:space="0"/>
            </w:tcBorders>
          </w:tcPr>
          <w:p w14:paraId="50B0B1BE">
            <w:pPr>
              <w:autoSpaceDE w:val="0"/>
              <w:autoSpaceDN w:val="0"/>
              <w:adjustRightInd w:val="0"/>
              <w:jc w:val="center"/>
              <w:rPr>
                <w:rFonts w:ascii="宋体" w:hAnsi="Times New Roman" w:eastAsia="宋体" w:cs="宋体"/>
                <w:color w:val="000000"/>
                <w:kern w:val="0"/>
                <w:sz w:val="22"/>
                <w:szCs w:val="22"/>
              </w:rPr>
            </w:pPr>
          </w:p>
        </w:tc>
        <w:tc>
          <w:tcPr>
            <w:tcW w:w="500" w:type="pct"/>
            <w:tcBorders>
              <w:top w:val="single" w:color="auto" w:sz="6" w:space="0"/>
              <w:left w:val="single" w:color="auto" w:sz="6" w:space="0"/>
              <w:bottom w:val="single" w:color="auto" w:sz="6" w:space="0"/>
              <w:right w:val="single" w:color="auto" w:sz="6" w:space="0"/>
            </w:tcBorders>
          </w:tcPr>
          <w:p w14:paraId="259FB226">
            <w:pPr>
              <w:autoSpaceDE w:val="0"/>
              <w:autoSpaceDN w:val="0"/>
              <w:adjustRightInd w:val="0"/>
              <w:jc w:val="center"/>
              <w:rPr>
                <w:rFonts w:ascii="宋体" w:hAnsi="Times New Roman" w:eastAsia="宋体" w:cs="宋体"/>
                <w:color w:val="000000"/>
                <w:kern w:val="0"/>
                <w:sz w:val="22"/>
                <w:szCs w:val="22"/>
              </w:rPr>
            </w:pPr>
          </w:p>
        </w:tc>
        <w:tc>
          <w:tcPr>
            <w:tcW w:w="523" w:type="pct"/>
            <w:tcBorders>
              <w:top w:val="single" w:color="auto" w:sz="6" w:space="0"/>
              <w:left w:val="single" w:color="auto" w:sz="6" w:space="0"/>
              <w:bottom w:val="single" w:color="auto" w:sz="6" w:space="0"/>
              <w:right w:val="single" w:color="auto" w:sz="6" w:space="0"/>
            </w:tcBorders>
          </w:tcPr>
          <w:p w14:paraId="7A821366">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6B2F27B6">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0B137478">
            <w:pPr>
              <w:autoSpaceDE w:val="0"/>
              <w:autoSpaceDN w:val="0"/>
              <w:adjustRightInd w:val="0"/>
              <w:jc w:val="center"/>
              <w:rPr>
                <w:rFonts w:ascii="宋体" w:hAnsi="Times New Roman" w:eastAsia="宋体" w:cs="宋体"/>
                <w:color w:val="000000"/>
                <w:kern w:val="0"/>
                <w:sz w:val="22"/>
                <w:szCs w:val="22"/>
              </w:rPr>
            </w:pPr>
          </w:p>
        </w:tc>
        <w:tc>
          <w:tcPr>
            <w:tcW w:w="548" w:type="pct"/>
            <w:tcBorders>
              <w:top w:val="nil"/>
              <w:left w:val="nil"/>
              <w:bottom w:val="nil"/>
              <w:right w:val="nil"/>
            </w:tcBorders>
          </w:tcPr>
          <w:p w14:paraId="0467E31C">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20804F8A">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7578149B">
            <w:pPr>
              <w:autoSpaceDE w:val="0"/>
              <w:autoSpaceDN w:val="0"/>
              <w:adjustRightInd w:val="0"/>
              <w:jc w:val="center"/>
              <w:rPr>
                <w:rFonts w:ascii="宋体" w:hAnsi="Times New Roman" w:eastAsia="宋体" w:cs="宋体"/>
                <w:color w:val="000000"/>
                <w:kern w:val="0"/>
                <w:sz w:val="22"/>
                <w:szCs w:val="22"/>
              </w:rPr>
            </w:pPr>
          </w:p>
        </w:tc>
        <w:tc>
          <w:tcPr>
            <w:tcW w:w="412" w:type="pct"/>
            <w:tcBorders>
              <w:top w:val="single" w:color="auto" w:sz="6" w:space="0"/>
              <w:left w:val="single" w:color="auto" w:sz="6" w:space="0"/>
              <w:bottom w:val="single" w:color="auto" w:sz="6" w:space="0"/>
              <w:right w:val="single" w:color="auto" w:sz="6" w:space="0"/>
            </w:tcBorders>
          </w:tcPr>
          <w:p w14:paraId="1ABB7659">
            <w:pPr>
              <w:autoSpaceDE w:val="0"/>
              <w:autoSpaceDN w:val="0"/>
              <w:adjustRightInd w:val="0"/>
              <w:jc w:val="center"/>
              <w:rPr>
                <w:rFonts w:ascii="宋体" w:hAnsi="Times New Roman" w:eastAsia="宋体" w:cs="宋体"/>
                <w:color w:val="000000"/>
                <w:kern w:val="0"/>
                <w:sz w:val="22"/>
                <w:szCs w:val="22"/>
              </w:rPr>
            </w:pPr>
          </w:p>
        </w:tc>
        <w:tc>
          <w:tcPr>
            <w:tcW w:w="275" w:type="pct"/>
            <w:tcBorders>
              <w:top w:val="single" w:color="auto" w:sz="6" w:space="0"/>
              <w:left w:val="single" w:color="auto" w:sz="6" w:space="0"/>
              <w:bottom w:val="single" w:color="auto" w:sz="6" w:space="0"/>
              <w:right w:val="single" w:color="auto" w:sz="6" w:space="0"/>
            </w:tcBorders>
            <w:shd w:val="solid" w:color="FFFFFF" w:fill="auto"/>
          </w:tcPr>
          <w:p w14:paraId="24B7E783">
            <w:pPr>
              <w:autoSpaceDE w:val="0"/>
              <w:autoSpaceDN w:val="0"/>
              <w:adjustRightInd w:val="0"/>
              <w:jc w:val="center"/>
              <w:rPr>
                <w:rFonts w:ascii="宋体" w:hAnsi="Times New Roman" w:eastAsia="宋体" w:cs="宋体"/>
                <w:color w:val="000000"/>
                <w:kern w:val="0"/>
                <w:sz w:val="22"/>
                <w:szCs w:val="22"/>
              </w:rPr>
            </w:pPr>
          </w:p>
        </w:tc>
      </w:tr>
      <w:tr w14:paraId="42B17805">
        <w:tblPrEx>
          <w:tblCellMar>
            <w:top w:w="0" w:type="dxa"/>
            <w:left w:w="30" w:type="dxa"/>
            <w:bottom w:w="0" w:type="dxa"/>
            <w:right w:w="30" w:type="dxa"/>
          </w:tblCellMar>
        </w:tblPrEx>
        <w:trPr>
          <w:trHeight w:val="451" w:hRule="atLeast"/>
        </w:trPr>
        <w:tc>
          <w:tcPr>
            <w:tcW w:w="200" w:type="pct"/>
            <w:tcBorders>
              <w:top w:val="single" w:color="auto" w:sz="6" w:space="0"/>
              <w:left w:val="single" w:color="auto" w:sz="6" w:space="0"/>
              <w:bottom w:val="single" w:color="auto" w:sz="6" w:space="0"/>
              <w:right w:val="single" w:color="auto" w:sz="6" w:space="0"/>
            </w:tcBorders>
          </w:tcPr>
          <w:p w14:paraId="35B4B9D7">
            <w:pPr>
              <w:autoSpaceDE w:val="0"/>
              <w:autoSpaceDN w:val="0"/>
              <w:adjustRightInd w:val="0"/>
              <w:jc w:val="center"/>
              <w:rPr>
                <w:rFonts w:ascii="宋体" w:hAnsi="Times New Roman" w:eastAsia="宋体" w:cs="宋体"/>
                <w:color w:val="000000"/>
                <w:kern w:val="0"/>
                <w:sz w:val="22"/>
                <w:szCs w:val="22"/>
              </w:rPr>
            </w:pPr>
            <w:r>
              <w:rPr>
                <w:rFonts w:ascii="宋体" w:hAnsi="Times New Roman" w:eastAsia="宋体" w:cs="宋体"/>
                <w:color w:val="000000"/>
                <w:kern w:val="0"/>
                <w:sz w:val="22"/>
                <w:szCs w:val="22"/>
              </w:rPr>
              <w:t>2</w:t>
            </w:r>
          </w:p>
        </w:tc>
        <w:tc>
          <w:tcPr>
            <w:tcW w:w="350" w:type="pct"/>
            <w:tcBorders>
              <w:top w:val="single" w:color="auto" w:sz="6" w:space="0"/>
              <w:left w:val="single" w:color="auto" w:sz="6" w:space="0"/>
              <w:bottom w:val="single" w:color="auto" w:sz="6" w:space="0"/>
              <w:right w:val="single" w:color="auto" w:sz="6" w:space="0"/>
            </w:tcBorders>
            <w:shd w:val="solid" w:color="FFFFFF" w:fill="auto"/>
          </w:tcPr>
          <w:p w14:paraId="714A39D4">
            <w:pPr>
              <w:autoSpaceDE w:val="0"/>
              <w:autoSpaceDN w:val="0"/>
              <w:adjustRightInd w:val="0"/>
              <w:jc w:val="center"/>
              <w:rPr>
                <w:rFonts w:ascii="宋体" w:hAnsi="Times New Roman" w:eastAsia="宋体" w:cs="宋体"/>
                <w:color w:val="000000"/>
                <w:kern w:val="0"/>
                <w:sz w:val="22"/>
                <w:szCs w:val="22"/>
              </w:rPr>
            </w:pPr>
          </w:p>
        </w:tc>
        <w:tc>
          <w:tcPr>
            <w:tcW w:w="500" w:type="pct"/>
            <w:tcBorders>
              <w:top w:val="single" w:color="auto" w:sz="6" w:space="0"/>
              <w:left w:val="single" w:color="auto" w:sz="6" w:space="0"/>
              <w:bottom w:val="single" w:color="auto" w:sz="6" w:space="0"/>
              <w:right w:val="single" w:color="auto" w:sz="6" w:space="0"/>
            </w:tcBorders>
          </w:tcPr>
          <w:p w14:paraId="47997A38">
            <w:pPr>
              <w:autoSpaceDE w:val="0"/>
              <w:autoSpaceDN w:val="0"/>
              <w:adjustRightInd w:val="0"/>
              <w:jc w:val="center"/>
              <w:rPr>
                <w:rFonts w:ascii="宋体" w:hAnsi="Times New Roman" w:eastAsia="宋体" w:cs="宋体"/>
                <w:color w:val="000000"/>
                <w:kern w:val="0"/>
                <w:sz w:val="22"/>
                <w:szCs w:val="22"/>
              </w:rPr>
            </w:pPr>
          </w:p>
        </w:tc>
        <w:tc>
          <w:tcPr>
            <w:tcW w:w="523" w:type="pct"/>
            <w:tcBorders>
              <w:top w:val="single" w:color="auto" w:sz="6" w:space="0"/>
              <w:left w:val="single" w:color="auto" w:sz="6" w:space="0"/>
              <w:bottom w:val="single" w:color="auto" w:sz="6" w:space="0"/>
              <w:right w:val="single" w:color="auto" w:sz="6" w:space="0"/>
            </w:tcBorders>
          </w:tcPr>
          <w:p w14:paraId="65F28817">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245BBAB7">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6E16C895">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7B19EE9E">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2CE41238">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449BBAB2">
            <w:pPr>
              <w:autoSpaceDE w:val="0"/>
              <w:autoSpaceDN w:val="0"/>
              <w:adjustRightInd w:val="0"/>
              <w:jc w:val="center"/>
              <w:rPr>
                <w:rFonts w:ascii="宋体" w:hAnsi="Times New Roman" w:eastAsia="宋体" w:cs="宋体"/>
                <w:color w:val="000000"/>
                <w:kern w:val="0"/>
                <w:sz w:val="22"/>
                <w:szCs w:val="22"/>
              </w:rPr>
            </w:pPr>
          </w:p>
        </w:tc>
        <w:tc>
          <w:tcPr>
            <w:tcW w:w="412" w:type="pct"/>
            <w:tcBorders>
              <w:top w:val="single" w:color="auto" w:sz="6" w:space="0"/>
              <w:left w:val="single" w:color="auto" w:sz="6" w:space="0"/>
              <w:bottom w:val="single" w:color="auto" w:sz="6" w:space="0"/>
              <w:right w:val="single" w:color="auto" w:sz="6" w:space="0"/>
            </w:tcBorders>
          </w:tcPr>
          <w:p w14:paraId="25561C07">
            <w:pPr>
              <w:autoSpaceDE w:val="0"/>
              <w:autoSpaceDN w:val="0"/>
              <w:adjustRightInd w:val="0"/>
              <w:jc w:val="center"/>
              <w:rPr>
                <w:rFonts w:ascii="宋体" w:hAnsi="Times New Roman" w:eastAsia="宋体" w:cs="宋体"/>
                <w:color w:val="000000"/>
                <w:kern w:val="0"/>
                <w:sz w:val="22"/>
                <w:szCs w:val="22"/>
              </w:rPr>
            </w:pPr>
          </w:p>
        </w:tc>
        <w:tc>
          <w:tcPr>
            <w:tcW w:w="275" w:type="pct"/>
            <w:tcBorders>
              <w:top w:val="single" w:color="auto" w:sz="6" w:space="0"/>
              <w:left w:val="single" w:color="auto" w:sz="6" w:space="0"/>
              <w:bottom w:val="single" w:color="auto" w:sz="6" w:space="0"/>
              <w:right w:val="single" w:color="auto" w:sz="6" w:space="0"/>
            </w:tcBorders>
            <w:shd w:val="solid" w:color="FFFFFF" w:fill="auto"/>
          </w:tcPr>
          <w:p w14:paraId="737DF874">
            <w:pPr>
              <w:autoSpaceDE w:val="0"/>
              <w:autoSpaceDN w:val="0"/>
              <w:adjustRightInd w:val="0"/>
              <w:jc w:val="center"/>
              <w:rPr>
                <w:rFonts w:ascii="宋体" w:hAnsi="Times New Roman" w:eastAsia="宋体" w:cs="宋体"/>
                <w:color w:val="000000"/>
                <w:kern w:val="0"/>
                <w:sz w:val="22"/>
                <w:szCs w:val="22"/>
              </w:rPr>
            </w:pPr>
          </w:p>
        </w:tc>
      </w:tr>
      <w:tr w14:paraId="0B926218">
        <w:tblPrEx>
          <w:tblCellMar>
            <w:top w:w="0" w:type="dxa"/>
            <w:left w:w="30" w:type="dxa"/>
            <w:bottom w:w="0" w:type="dxa"/>
            <w:right w:w="30" w:type="dxa"/>
          </w:tblCellMar>
        </w:tblPrEx>
        <w:trPr>
          <w:trHeight w:val="451" w:hRule="atLeast"/>
        </w:trPr>
        <w:tc>
          <w:tcPr>
            <w:tcW w:w="200" w:type="pct"/>
            <w:tcBorders>
              <w:top w:val="single" w:color="auto" w:sz="6" w:space="0"/>
              <w:left w:val="single" w:color="auto" w:sz="6" w:space="0"/>
              <w:bottom w:val="single" w:color="auto" w:sz="6" w:space="0"/>
              <w:right w:val="single" w:color="auto" w:sz="6" w:space="0"/>
            </w:tcBorders>
          </w:tcPr>
          <w:p w14:paraId="2D5637A7">
            <w:pPr>
              <w:autoSpaceDE w:val="0"/>
              <w:autoSpaceDN w:val="0"/>
              <w:adjustRightInd w:val="0"/>
              <w:jc w:val="center"/>
              <w:rPr>
                <w:rFonts w:ascii="宋体" w:hAnsi="Times New Roman" w:eastAsia="宋体" w:cs="宋体"/>
                <w:color w:val="000000"/>
                <w:kern w:val="0"/>
                <w:sz w:val="22"/>
                <w:szCs w:val="22"/>
              </w:rPr>
            </w:pPr>
            <w:r>
              <w:rPr>
                <w:rFonts w:ascii="宋体" w:hAnsi="Times New Roman" w:eastAsia="宋体" w:cs="宋体"/>
                <w:color w:val="000000"/>
                <w:kern w:val="0"/>
                <w:sz w:val="22"/>
                <w:szCs w:val="22"/>
              </w:rPr>
              <w:t>3</w:t>
            </w:r>
          </w:p>
        </w:tc>
        <w:tc>
          <w:tcPr>
            <w:tcW w:w="350" w:type="pct"/>
            <w:tcBorders>
              <w:top w:val="single" w:color="auto" w:sz="6" w:space="0"/>
              <w:left w:val="single" w:color="auto" w:sz="6" w:space="0"/>
              <w:bottom w:val="single" w:color="auto" w:sz="6" w:space="0"/>
              <w:right w:val="single" w:color="auto" w:sz="6" w:space="0"/>
            </w:tcBorders>
            <w:shd w:val="solid" w:color="FFFFFF" w:fill="auto"/>
          </w:tcPr>
          <w:p w14:paraId="5FA1C15B">
            <w:pPr>
              <w:autoSpaceDE w:val="0"/>
              <w:autoSpaceDN w:val="0"/>
              <w:adjustRightInd w:val="0"/>
              <w:jc w:val="center"/>
              <w:rPr>
                <w:rFonts w:ascii="宋体" w:hAnsi="Times New Roman" w:eastAsia="宋体" w:cs="宋体"/>
                <w:color w:val="000000"/>
                <w:kern w:val="0"/>
                <w:sz w:val="22"/>
                <w:szCs w:val="22"/>
              </w:rPr>
            </w:pPr>
          </w:p>
        </w:tc>
        <w:tc>
          <w:tcPr>
            <w:tcW w:w="500" w:type="pct"/>
            <w:tcBorders>
              <w:top w:val="single" w:color="auto" w:sz="6" w:space="0"/>
              <w:left w:val="single" w:color="auto" w:sz="6" w:space="0"/>
              <w:bottom w:val="single" w:color="auto" w:sz="6" w:space="0"/>
              <w:right w:val="single" w:color="auto" w:sz="6" w:space="0"/>
            </w:tcBorders>
          </w:tcPr>
          <w:p w14:paraId="5B83A908">
            <w:pPr>
              <w:autoSpaceDE w:val="0"/>
              <w:autoSpaceDN w:val="0"/>
              <w:adjustRightInd w:val="0"/>
              <w:jc w:val="center"/>
              <w:rPr>
                <w:rFonts w:ascii="宋体" w:hAnsi="Times New Roman" w:eastAsia="宋体" w:cs="宋体"/>
                <w:color w:val="000000"/>
                <w:kern w:val="0"/>
                <w:sz w:val="22"/>
                <w:szCs w:val="22"/>
              </w:rPr>
            </w:pPr>
          </w:p>
        </w:tc>
        <w:tc>
          <w:tcPr>
            <w:tcW w:w="523" w:type="pct"/>
            <w:tcBorders>
              <w:top w:val="single" w:color="auto" w:sz="6" w:space="0"/>
              <w:left w:val="single" w:color="auto" w:sz="6" w:space="0"/>
              <w:bottom w:val="single" w:color="auto" w:sz="6" w:space="0"/>
              <w:right w:val="single" w:color="auto" w:sz="6" w:space="0"/>
            </w:tcBorders>
          </w:tcPr>
          <w:p w14:paraId="64F8841A">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2CF0BE60">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2AC4360E">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445A6E02">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5C3B2209">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63958EE8">
            <w:pPr>
              <w:autoSpaceDE w:val="0"/>
              <w:autoSpaceDN w:val="0"/>
              <w:adjustRightInd w:val="0"/>
              <w:jc w:val="center"/>
              <w:rPr>
                <w:rFonts w:ascii="宋体" w:hAnsi="Times New Roman" w:eastAsia="宋体" w:cs="宋体"/>
                <w:color w:val="000000"/>
                <w:kern w:val="0"/>
                <w:sz w:val="22"/>
                <w:szCs w:val="22"/>
              </w:rPr>
            </w:pPr>
          </w:p>
        </w:tc>
        <w:tc>
          <w:tcPr>
            <w:tcW w:w="412" w:type="pct"/>
            <w:tcBorders>
              <w:top w:val="single" w:color="auto" w:sz="6" w:space="0"/>
              <w:left w:val="single" w:color="auto" w:sz="6" w:space="0"/>
              <w:bottom w:val="single" w:color="auto" w:sz="6" w:space="0"/>
              <w:right w:val="single" w:color="auto" w:sz="6" w:space="0"/>
            </w:tcBorders>
          </w:tcPr>
          <w:p w14:paraId="7B9839BD">
            <w:pPr>
              <w:autoSpaceDE w:val="0"/>
              <w:autoSpaceDN w:val="0"/>
              <w:adjustRightInd w:val="0"/>
              <w:jc w:val="center"/>
              <w:rPr>
                <w:rFonts w:ascii="宋体" w:hAnsi="Times New Roman" w:eastAsia="宋体" w:cs="宋体"/>
                <w:color w:val="000000"/>
                <w:kern w:val="0"/>
                <w:sz w:val="22"/>
                <w:szCs w:val="22"/>
              </w:rPr>
            </w:pPr>
          </w:p>
        </w:tc>
        <w:tc>
          <w:tcPr>
            <w:tcW w:w="275" w:type="pct"/>
            <w:tcBorders>
              <w:top w:val="single" w:color="auto" w:sz="6" w:space="0"/>
              <w:left w:val="single" w:color="auto" w:sz="6" w:space="0"/>
              <w:bottom w:val="single" w:color="auto" w:sz="6" w:space="0"/>
              <w:right w:val="single" w:color="auto" w:sz="6" w:space="0"/>
            </w:tcBorders>
            <w:shd w:val="solid" w:color="FFFFFF" w:fill="auto"/>
          </w:tcPr>
          <w:p w14:paraId="19EBF13D">
            <w:pPr>
              <w:autoSpaceDE w:val="0"/>
              <w:autoSpaceDN w:val="0"/>
              <w:adjustRightInd w:val="0"/>
              <w:jc w:val="center"/>
              <w:rPr>
                <w:rFonts w:ascii="宋体" w:hAnsi="Times New Roman" w:eastAsia="宋体" w:cs="宋体"/>
                <w:color w:val="000000"/>
                <w:kern w:val="0"/>
                <w:sz w:val="22"/>
                <w:szCs w:val="22"/>
              </w:rPr>
            </w:pPr>
          </w:p>
        </w:tc>
      </w:tr>
      <w:tr w14:paraId="153008A6">
        <w:tblPrEx>
          <w:tblCellMar>
            <w:top w:w="0" w:type="dxa"/>
            <w:left w:w="30" w:type="dxa"/>
            <w:bottom w:w="0" w:type="dxa"/>
            <w:right w:w="30" w:type="dxa"/>
          </w:tblCellMar>
        </w:tblPrEx>
        <w:trPr>
          <w:trHeight w:val="451" w:hRule="atLeast"/>
        </w:trPr>
        <w:tc>
          <w:tcPr>
            <w:tcW w:w="200" w:type="pct"/>
            <w:tcBorders>
              <w:top w:val="single" w:color="auto" w:sz="6" w:space="0"/>
              <w:left w:val="single" w:color="auto" w:sz="6" w:space="0"/>
              <w:bottom w:val="single" w:color="auto" w:sz="6" w:space="0"/>
              <w:right w:val="single" w:color="auto" w:sz="6" w:space="0"/>
            </w:tcBorders>
          </w:tcPr>
          <w:p w14:paraId="09C9D74A">
            <w:pPr>
              <w:autoSpaceDE w:val="0"/>
              <w:autoSpaceDN w:val="0"/>
              <w:adjustRightInd w:val="0"/>
              <w:jc w:val="center"/>
              <w:rPr>
                <w:rFonts w:ascii="宋体" w:hAnsi="Times New Roman" w:eastAsia="宋体" w:cs="宋体"/>
                <w:color w:val="000000"/>
                <w:kern w:val="0"/>
                <w:sz w:val="22"/>
                <w:szCs w:val="22"/>
              </w:rPr>
            </w:pPr>
            <w:r>
              <w:rPr>
                <w:rFonts w:ascii="宋体" w:hAnsi="Times New Roman" w:eastAsia="宋体" w:cs="宋体"/>
                <w:color w:val="000000"/>
                <w:kern w:val="0"/>
                <w:sz w:val="22"/>
                <w:szCs w:val="22"/>
              </w:rPr>
              <w:t>4</w:t>
            </w:r>
          </w:p>
        </w:tc>
        <w:tc>
          <w:tcPr>
            <w:tcW w:w="350" w:type="pct"/>
            <w:tcBorders>
              <w:top w:val="single" w:color="auto" w:sz="6" w:space="0"/>
              <w:left w:val="single" w:color="auto" w:sz="6" w:space="0"/>
              <w:bottom w:val="single" w:color="auto" w:sz="6" w:space="0"/>
              <w:right w:val="single" w:color="auto" w:sz="6" w:space="0"/>
            </w:tcBorders>
            <w:shd w:val="solid" w:color="FFFFFF" w:fill="auto"/>
          </w:tcPr>
          <w:p w14:paraId="1F54D793">
            <w:pPr>
              <w:autoSpaceDE w:val="0"/>
              <w:autoSpaceDN w:val="0"/>
              <w:adjustRightInd w:val="0"/>
              <w:jc w:val="center"/>
              <w:rPr>
                <w:rFonts w:ascii="宋体" w:hAnsi="Times New Roman" w:eastAsia="宋体" w:cs="宋体"/>
                <w:color w:val="000000"/>
                <w:kern w:val="0"/>
                <w:sz w:val="22"/>
                <w:szCs w:val="22"/>
              </w:rPr>
            </w:pPr>
          </w:p>
        </w:tc>
        <w:tc>
          <w:tcPr>
            <w:tcW w:w="500" w:type="pct"/>
            <w:tcBorders>
              <w:top w:val="single" w:color="auto" w:sz="6" w:space="0"/>
              <w:left w:val="single" w:color="auto" w:sz="6" w:space="0"/>
              <w:bottom w:val="single" w:color="auto" w:sz="6" w:space="0"/>
              <w:right w:val="single" w:color="auto" w:sz="6" w:space="0"/>
            </w:tcBorders>
          </w:tcPr>
          <w:p w14:paraId="14DEE3E5">
            <w:pPr>
              <w:autoSpaceDE w:val="0"/>
              <w:autoSpaceDN w:val="0"/>
              <w:adjustRightInd w:val="0"/>
              <w:jc w:val="center"/>
              <w:rPr>
                <w:rFonts w:ascii="宋体" w:hAnsi="Times New Roman" w:eastAsia="宋体" w:cs="宋体"/>
                <w:color w:val="000000"/>
                <w:kern w:val="0"/>
                <w:sz w:val="22"/>
                <w:szCs w:val="22"/>
              </w:rPr>
            </w:pPr>
          </w:p>
        </w:tc>
        <w:tc>
          <w:tcPr>
            <w:tcW w:w="523" w:type="pct"/>
            <w:tcBorders>
              <w:top w:val="single" w:color="auto" w:sz="6" w:space="0"/>
              <w:left w:val="single" w:color="auto" w:sz="6" w:space="0"/>
              <w:bottom w:val="single" w:color="auto" w:sz="6" w:space="0"/>
              <w:right w:val="single" w:color="auto" w:sz="6" w:space="0"/>
            </w:tcBorders>
          </w:tcPr>
          <w:p w14:paraId="45D9723A">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41FFF117">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12D0C6EA">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6E6BC464">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375A11D0">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156A182E">
            <w:pPr>
              <w:autoSpaceDE w:val="0"/>
              <w:autoSpaceDN w:val="0"/>
              <w:adjustRightInd w:val="0"/>
              <w:jc w:val="center"/>
              <w:rPr>
                <w:rFonts w:ascii="宋体" w:hAnsi="Times New Roman" w:eastAsia="宋体" w:cs="宋体"/>
                <w:color w:val="000000"/>
                <w:kern w:val="0"/>
                <w:sz w:val="22"/>
                <w:szCs w:val="22"/>
              </w:rPr>
            </w:pPr>
          </w:p>
        </w:tc>
        <w:tc>
          <w:tcPr>
            <w:tcW w:w="412" w:type="pct"/>
            <w:tcBorders>
              <w:top w:val="single" w:color="auto" w:sz="6" w:space="0"/>
              <w:left w:val="single" w:color="auto" w:sz="6" w:space="0"/>
              <w:bottom w:val="single" w:color="auto" w:sz="6" w:space="0"/>
              <w:right w:val="single" w:color="auto" w:sz="6" w:space="0"/>
            </w:tcBorders>
          </w:tcPr>
          <w:p w14:paraId="222E585B">
            <w:pPr>
              <w:autoSpaceDE w:val="0"/>
              <w:autoSpaceDN w:val="0"/>
              <w:adjustRightInd w:val="0"/>
              <w:jc w:val="center"/>
              <w:rPr>
                <w:rFonts w:ascii="宋体" w:hAnsi="Times New Roman" w:eastAsia="宋体" w:cs="宋体"/>
                <w:color w:val="000000"/>
                <w:kern w:val="0"/>
                <w:sz w:val="22"/>
                <w:szCs w:val="22"/>
              </w:rPr>
            </w:pPr>
          </w:p>
        </w:tc>
        <w:tc>
          <w:tcPr>
            <w:tcW w:w="275" w:type="pct"/>
            <w:tcBorders>
              <w:top w:val="single" w:color="auto" w:sz="6" w:space="0"/>
              <w:left w:val="single" w:color="auto" w:sz="6" w:space="0"/>
              <w:bottom w:val="single" w:color="auto" w:sz="6" w:space="0"/>
              <w:right w:val="single" w:color="auto" w:sz="6" w:space="0"/>
            </w:tcBorders>
            <w:shd w:val="solid" w:color="FFFFFF" w:fill="auto"/>
          </w:tcPr>
          <w:p w14:paraId="67006503">
            <w:pPr>
              <w:autoSpaceDE w:val="0"/>
              <w:autoSpaceDN w:val="0"/>
              <w:adjustRightInd w:val="0"/>
              <w:jc w:val="center"/>
              <w:rPr>
                <w:rFonts w:ascii="宋体" w:hAnsi="Times New Roman" w:eastAsia="宋体" w:cs="宋体"/>
                <w:color w:val="000000"/>
                <w:kern w:val="0"/>
                <w:sz w:val="22"/>
                <w:szCs w:val="22"/>
              </w:rPr>
            </w:pPr>
          </w:p>
        </w:tc>
      </w:tr>
      <w:tr w14:paraId="56758EB4">
        <w:tblPrEx>
          <w:tblCellMar>
            <w:top w:w="0" w:type="dxa"/>
            <w:left w:w="30" w:type="dxa"/>
            <w:bottom w:w="0" w:type="dxa"/>
            <w:right w:w="30" w:type="dxa"/>
          </w:tblCellMar>
        </w:tblPrEx>
        <w:trPr>
          <w:trHeight w:val="451" w:hRule="atLeast"/>
        </w:trPr>
        <w:tc>
          <w:tcPr>
            <w:tcW w:w="200" w:type="pct"/>
            <w:tcBorders>
              <w:top w:val="single" w:color="auto" w:sz="6" w:space="0"/>
              <w:left w:val="single" w:color="auto" w:sz="6" w:space="0"/>
              <w:bottom w:val="single" w:color="auto" w:sz="6" w:space="0"/>
              <w:right w:val="single" w:color="auto" w:sz="6" w:space="0"/>
            </w:tcBorders>
          </w:tcPr>
          <w:p w14:paraId="6EC872A3">
            <w:pPr>
              <w:autoSpaceDE w:val="0"/>
              <w:autoSpaceDN w:val="0"/>
              <w:adjustRightInd w:val="0"/>
              <w:jc w:val="center"/>
              <w:rPr>
                <w:rFonts w:ascii="宋体" w:hAnsi="Times New Roman" w:eastAsia="宋体" w:cs="宋体"/>
                <w:color w:val="000000"/>
                <w:kern w:val="0"/>
                <w:sz w:val="22"/>
                <w:szCs w:val="22"/>
              </w:rPr>
            </w:pPr>
            <w:r>
              <w:rPr>
                <w:rFonts w:ascii="宋体" w:hAnsi="Times New Roman" w:eastAsia="宋体" w:cs="宋体"/>
                <w:color w:val="000000"/>
                <w:kern w:val="0"/>
                <w:sz w:val="22"/>
                <w:szCs w:val="22"/>
              </w:rPr>
              <w:t>5</w:t>
            </w:r>
          </w:p>
        </w:tc>
        <w:tc>
          <w:tcPr>
            <w:tcW w:w="350" w:type="pct"/>
            <w:tcBorders>
              <w:top w:val="single" w:color="auto" w:sz="6" w:space="0"/>
              <w:left w:val="single" w:color="auto" w:sz="6" w:space="0"/>
              <w:bottom w:val="single" w:color="auto" w:sz="6" w:space="0"/>
              <w:right w:val="single" w:color="auto" w:sz="6" w:space="0"/>
            </w:tcBorders>
            <w:shd w:val="solid" w:color="FFFFFF" w:fill="auto"/>
          </w:tcPr>
          <w:p w14:paraId="1AE2C91C">
            <w:pPr>
              <w:autoSpaceDE w:val="0"/>
              <w:autoSpaceDN w:val="0"/>
              <w:adjustRightInd w:val="0"/>
              <w:jc w:val="center"/>
              <w:rPr>
                <w:rFonts w:ascii="宋体" w:hAnsi="Times New Roman" w:eastAsia="宋体" w:cs="宋体"/>
                <w:color w:val="000000"/>
                <w:kern w:val="0"/>
                <w:sz w:val="22"/>
                <w:szCs w:val="22"/>
              </w:rPr>
            </w:pPr>
          </w:p>
        </w:tc>
        <w:tc>
          <w:tcPr>
            <w:tcW w:w="500" w:type="pct"/>
            <w:tcBorders>
              <w:top w:val="single" w:color="auto" w:sz="6" w:space="0"/>
              <w:left w:val="single" w:color="auto" w:sz="6" w:space="0"/>
              <w:bottom w:val="single" w:color="auto" w:sz="6" w:space="0"/>
              <w:right w:val="single" w:color="auto" w:sz="6" w:space="0"/>
            </w:tcBorders>
          </w:tcPr>
          <w:p w14:paraId="0949EE3F">
            <w:pPr>
              <w:autoSpaceDE w:val="0"/>
              <w:autoSpaceDN w:val="0"/>
              <w:adjustRightInd w:val="0"/>
              <w:jc w:val="center"/>
              <w:rPr>
                <w:rFonts w:ascii="宋体" w:hAnsi="Times New Roman" w:eastAsia="宋体" w:cs="宋体"/>
                <w:color w:val="000000"/>
                <w:kern w:val="0"/>
                <w:sz w:val="22"/>
                <w:szCs w:val="22"/>
              </w:rPr>
            </w:pPr>
          </w:p>
        </w:tc>
        <w:tc>
          <w:tcPr>
            <w:tcW w:w="523" w:type="pct"/>
            <w:tcBorders>
              <w:top w:val="single" w:color="auto" w:sz="6" w:space="0"/>
              <w:left w:val="single" w:color="auto" w:sz="6" w:space="0"/>
              <w:bottom w:val="single" w:color="auto" w:sz="6" w:space="0"/>
              <w:right w:val="single" w:color="auto" w:sz="6" w:space="0"/>
            </w:tcBorders>
          </w:tcPr>
          <w:p w14:paraId="7445ADC4">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302831F7">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11118AA7">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6900EBCD">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63630E15">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6A202A12">
            <w:pPr>
              <w:autoSpaceDE w:val="0"/>
              <w:autoSpaceDN w:val="0"/>
              <w:adjustRightInd w:val="0"/>
              <w:jc w:val="center"/>
              <w:rPr>
                <w:rFonts w:ascii="宋体" w:hAnsi="Times New Roman" w:eastAsia="宋体" w:cs="宋体"/>
                <w:color w:val="000000"/>
                <w:kern w:val="0"/>
                <w:sz w:val="22"/>
                <w:szCs w:val="22"/>
              </w:rPr>
            </w:pPr>
          </w:p>
        </w:tc>
        <w:tc>
          <w:tcPr>
            <w:tcW w:w="412" w:type="pct"/>
            <w:tcBorders>
              <w:top w:val="single" w:color="auto" w:sz="6" w:space="0"/>
              <w:left w:val="single" w:color="auto" w:sz="6" w:space="0"/>
              <w:bottom w:val="single" w:color="auto" w:sz="6" w:space="0"/>
              <w:right w:val="single" w:color="auto" w:sz="6" w:space="0"/>
            </w:tcBorders>
          </w:tcPr>
          <w:p w14:paraId="6EFAEAB3">
            <w:pPr>
              <w:autoSpaceDE w:val="0"/>
              <w:autoSpaceDN w:val="0"/>
              <w:adjustRightInd w:val="0"/>
              <w:jc w:val="center"/>
              <w:rPr>
                <w:rFonts w:ascii="宋体" w:hAnsi="Times New Roman" w:eastAsia="宋体" w:cs="宋体"/>
                <w:color w:val="000000"/>
                <w:kern w:val="0"/>
                <w:sz w:val="22"/>
                <w:szCs w:val="22"/>
              </w:rPr>
            </w:pPr>
          </w:p>
        </w:tc>
        <w:tc>
          <w:tcPr>
            <w:tcW w:w="275" w:type="pct"/>
            <w:tcBorders>
              <w:top w:val="single" w:color="auto" w:sz="6" w:space="0"/>
              <w:left w:val="single" w:color="auto" w:sz="6" w:space="0"/>
              <w:bottom w:val="single" w:color="auto" w:sz="6" w:space="0"/>
              <w:right w:val="single" w:color="auto" w:sz="6" w:space="0"/>
            </w:tcBorders>
            <w:shd w:val="solid" w:color="FFFFFF" w:fill="auto"/>
          </w:tcPr>
          <w:p w14:paraId="2B0AC007">
            <w:pPr>
              <w:autoSpaceDE w:val="0"/>
              <w:autoSpaceDN w:val="0"/>
              <w:adjustRightInd w:val="0"/>
              <w:jc w:val="center"/>
              <w:rPr>
                <w:rFonts w:ascii="宋体" w:hAnsi="Times New Roman" w:eastAsia="宋体" w:cs="宋体"/>
                <w:color w:val="000000"/>
                <w:kern w:val="0"/>
                <w:sz w:val="22"/>
                <w:szCs w:val="22"/>
              </w:rPr>
            </w:pPr>
          </w:p>
        </w:tc>
      </w:tr>
      <w:tr w14:paraId="62ECAFA9">
        <w:tblPrEx>
          <w:tblCellMar>
            <w:top w:w="0" w:type="dxa"/>
            <w:left w:w="30" w:type="dxa"/>
            <w:bottom w:w="0" w:type="dxa"/>
            <w:right w:w="30" w:type="dxa"/>
          </w:tblCellMar>
        </w:tblPrEx>
        <w:trPr>
          <w:trHeight w:val="451" w:hRule="atLeast"/>
        </w:trPr>
        <w:tc>
          <w:tcPr>
            <w:tcW w:w="200" w:type="pct"/>
            <w:tcBorders>
              <w:top w:val="single" w:color="auto" w:sz="6" w:space="0"/>
              <w:left w:val="single" w:color="auto" w:sz="6" w:space="0"/>
              <w:bottom w:val="single" w:color="auto" w:sz="6" w:space="0"/>
              <w:right w:val="single" w:color="auto" w:sz="6" w:space="0"/>
            </w:tcBorders>
          </w:tcPr>
          <w:p w14:paraId="76F07823">
            <w:pPr>
              <w:autoSpaceDE w:val="0"/>
              <w:autoSpaceDN w:val="0"/>
              <w:adjustRightInd w:val="0"/>
              <w:jc w:val="center"/>
              <w:rPr>
                <w:rFonts w:ascii="宋体" w:hAnsi="Times New Roman" w:eastAsia="宋体" w:cs="宋体"/>
                <w:color w:val="000000"/>
                <w:kern w:val="0"/>
                <w:sz w:val="22"/>
                <w:szCs w:val="22"/>
              </w:rPr>
            </w:pPr>
            <w:r>
              <w:rPr>
                <w:rFonts w:hint="eastAsia" w:ascii="宋体" w:hAnsi="Times New Roman" w:eastAsia="宋体" w:cs="宋体"/>
                <w:color w:val="000000"/>
                <w:kern w:val="0"/>
                <w:sz w:val="22"/>
                <w:szCs w:val="22"/>
              </w:rPr>
              <w:t>6</w:t>
            </w:r>
          </w:p>
        </w:tc>
        <w:tc>
          <w:tcPr>
            <w:tcW w:w="350" w:type="pct"/>
            <w:tcBorders>
              <w:top w:val="single" w:color="auto" w:sz="6" w:space="0"/>
              <w:left w:val="single" w:color="auto" w:sz="6" w:space="0"/>
              <w:bottom w:val="single" w:color="auto" w:sz="6" w:space="0"/>
              <w:right w:val="single" w:color="auto" w:sz="6" w:space="0"/>
            </w:tcBorders>
            <w:shd w:val="solid" w:color="FFFFFF" w:fill="auto"/>
          </w:tcPr>
          <w:p w14:paraId="023DD460">
            <w:pPr>
              <w:autoSpaceDE w:val="0"/>
              <w:autoSpaceDN w:val="0"/>
              <w:adjustRightInd w:val="0"/>
              <w:jc w:val="center"/>
              <w:rPr>
                <w:rFonts w:ascii="宋体" w:hAnsi="Times New Roman" w:eastAsia="宋体" w:cs="宋体"/>
                <w:color w:val="000000"/>
                <w:kern w:val="0"/>
                <w:sz w:val="22"/>
                <w:szCs w:val="22"/>
              </w:rPr>
            </w:pPr>
          </w:p>
        </w:tc>
        <w:tc>
          <w:tcPr>
            <w:tcW w:w="500" w:type="pct"/>
            <w:tcBorders>
              <w:top w:val="single" w:color="auto" w:sz="6" w:space="0"/>
              <w:left w:val="single" w:color="auto" w:sz="6" w:space="0"/>
              <w:bottom w:val="single" w:color="auto" w:sz="6" w:space="0"/>
              <w:right w:val="single" w:color="auto" w:sz="6" w:space="0"/>
            </w:tcBorders>
          </w:tcPr>
          <w:p w14:paraId="19090B85">
            <w:pPr>
              <w:autoSpaceDE w:val="0"/>
              <w:autoSpaceDN w:val="0"/>
              <w:adjustRightInd w:val="0"/>
              <w:jc w:val="center"/>
              <w:rPr>
                <w:rFonts w:ascii="宋体" w:hAnsi="Times New Roman" w:eastAsia="宋体" w:cs="宋体"/>
                <w:color w:val="000000"/>
                <w:kern w:val="0"/>
                <w:sz w:val="22"/>
                <w:szCs w:val="22"/>
              </w:rPr>
            </w:pPr>
          </w:p>
        </w:tc>
        <w:tc>
          <w:tcPr>
            <w:tcW w:w="523" w:type="pct"/>
            <w:tcBorders>
              <w:top w:val="single" w:color="auto" w:sz="6" w:space="0"/>
              <w:left w:val="single" w:color="auto" w:sz="6" w:space="0"/>
              <w:bottom w:val="single" w:color="auto" w:sz="6" w:space="0"/>
              <w:right w:val="single" w:color="auto" w:sz="6" w:space="0"/>
            </w:tcBorders>
          </w:tcPr>
          <w:p w14:paraId="0B0B99FB">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571EE030">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568B7F82">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40A7718C">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72BBE119">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2CB762BC">
            <w:pPr>
              <w:autoSpaceDE w:val="0"/>
              <w:autoSpaceDN w:val="0"/>
              <w:adjustRightInd w:val="0"/>
              <w:jc w:val="center"/>
              <w:rPr>
                <w:rFonts w:ascii="宋体" w:hAnsi="Times New Roman" w:eastAsia="宋体" w:cs="宋体"/>
                <w:color w:val="000000"/>
                <w:kern w:val="0"/>
                <w:sz w:val="22"/>
                <w:szCs w:val="22"/>
              </w:rPr>
            </w:pPr>
          </w:p>
        </w:tc>
        <w:tc>
          <w:tcPr>
            <w:tcW w:w="412" w:type="pct"/>
            <w:tcBorders>
              <w:top w:val="single" w:color="auto" w:sz="6" w:space="0"/>
              <w:left w:val="single" w:color="auto" w:sz="6" w:space="0"/>
              <w:bottom w:val="single" w:color="auto" w:sz="6" w:space="0"/>
              <w:right w:val="single" w:color="auto" w:sz="6" w:space="0"/>
            </w:tcBorders>
          </w:tcPr>
          <w:p w14:paraId="12539A72">
            <w:pPr>
              <w:autoSpaceDE w:val="0"/>
              <w:autoSpaceDN w:val="0"/>
              <w:adjustRightInd w:val="0"/>
              <w:jc w:val="center"/>
              <w:rPr>
                <w:rFonts w:ascii="宋体" w:hAnsi="Times New Roman" w:eastAsia="宋体" w:cs="宋体"/>
                <w:color w:val="000000"/>
                <w:kern w:val="0"/>
                <w:sz w:val="22"/>
                <w:szCs w:val="22"/>
              </w:rPr>
            </w:pPr>
          </w:p>
        </w:tc>
        <w:tc>
          <w:tcPr>
            <w:tcW w:w="275" w:type="pct"/>
            <w:tcBorders>
              <w:top w:val="single" w:color="auto" w:sz="6" w:space="0"/>
              <w:left w:val="single" w:color="auto" w:sz="6" w:space="0"/>
              <w:bottom w:val="single" w:color="auto" w:sz="6" w:space="0"/>
              <w:right w:val="single" w:color="auto" w:sz="6" w:space="0"/>
            </w:tcBorders>
            <w:shd w:val="solid" w:color="FFFFFF" w:fill="auto"/>
          </w:tcPr>
          <w:p w14:paraId="2C58BA38">
            <w:pPr>
              <w:autoSpaceDE w:val="0"/>
              <w:autoSpaceDN w:val="0"/>
              <w:adjustRightInd w:val="0"/>
              <w:jc w:val="center"/>
              <w:rPr>
                <w:rFonts w:ascii="宋体" w:hAnsi="Times New Roman" w:eastAsia="宋体" w:cs="宋体"/>
                <w:color w:val="000000"/>
                <w:kern w:val="0"/>
                <w:sz w:val="22"/>
                <w:szCs w:val="22"/>
              </w:rPr>
            </w:pPr>
          </w:p>
        </w:tc>
      </w:tr>
      <w:tr w14:paraId="12D5513F">
        <w:tblPrEx>
          <w:tblCellMar>
            <w:top w:w="0" w:type="dxa"/>
            <w:left w:w="30" w:type="dxa"/>
            <w:bottom w:w="0" w:type="dxa"/>
            <w:right w:w="30" w:type="dxa"/>
          </w:tblCellMar>
        </w:tblPrEx>
        <w:trPr>
          <w:trHeight w:val="451" w:hRule="atLeast"/>
        </w:trPr>
        <w:tc>
          <w:tcPr>
            <w:tcW w:w="200" w:type="pct"/>
            <w:tcBorders>
              <w:top w:val="single" w:color="auto" w:sz="6" w:space="0"/>
              <w:left w:val="single" w:color="auto" w:sz="6" w:space="0"/>
              <w:bottom w:val="single" w:color="auto" w:sz="6" w:space="0"/>
              <w:right w:val="single" w:color="auto" w:sz="6" w:space="0"/>
            </w:tcBorders>
          </w:tcPr>
          <w:p w14:paraId="2D1BE4E0">
            <w:pPr>
              <w:autoSpaceDE w:val="0"/>
              <w:autoSpaceDN w:val="0"/>
              <w:adjustRightInd w:val="0"/>
              <w:jc w:val="center"/>
              <w:rPr>
                <w:rFonts w:ascii="宋体" w:hAnsi="Times New Roman" w:eastAsia="宋体" w:cs="宋体"/>
                <w:color w:val="000000"/>
                <w:kern w:val="0"/>
                <w:sz w:val="22"/>
                <w:szCs w:val="22"/>
              </w:rPr>
            </w:pPr>
            <w:r>
              <w:rPr>
                <w:rFonts w:hint="eastAsia" w:ascii="宋体" w:hAnsi="Times New Roman" w:eastAsia="宋体" w:cs="宋体"/>
                <w:color w:val="000000"/>
                <w:kern w:val="0"/>
                <w:sz w:val="22"/>
                <w:szCs w:val="22"/>
              </w:rPr>
              <w:t>7</w:t>
            </w:r>
          </w:p>
        </w:tc>
        <w:tc>
          <w:tcPr>
            <w:tcW w:w="350" w:type="pct"/>
            <w:tcBorders>
              <w:top w:val="single" w:color="auto" w:sz="6" w:space="0"/>
              <w:left w:val="single" w:color="auto" w:sz="6" w:space="0"/>
              <w:bottom w:val="single" w:color="auto" w:sz="6" w:space="0"/>
              <w:right w:val="single" w:color="auto" w:sz="6" w:space="0"/>
            </w:tcBorders>
            <w:shd w:val="solid" w:color="FFFFFF" w:fill="auto"/>
          </w:tcPr>
          <w:p w14:paraId="2228303B">
            <w:pPr>
              <w:autoSpaceDE w:val="0"/>
              <w:autoSpaceDN w:val="0"/>
              <w:adjustRightInd w:val="0"/>
              <w:jc w:val="center"/>
              <w:rPr>
                <w:rFonts w:ascii="宋体" w:hAnsi="Times New Roman" w:eastAsia="宋体" w:cs="宋体"/>
                <w:color w:val="000000"/>
                <w:kern w:val="0"/>
                <w:sz w:val="22"/>
                <w:szCs w:val="22"/>
              </w:rPr>
            </w:pPr>
          </w:p>
        </w:tc>
        <w:tc>
          <w:tcPr>
            <w:tcW w:w="500" w:type="pct"/>
            <w:tcBorders>
              <w:top w:val="single" w:color="auto" w:sz="6" w:space="0"/>
              <w:left w:val="single" w:color="auto" w:sz="6" w:space="0"/>
              <w:bottom w:val="single" w:color="auto" w:sz="6" w:space="0"/>
              <w:right w:val="single" w:color="auto" w:sz="6" w:space="0"/>
            </w:tcBorders>
          </w:tcPr>
          <w:p w14:paraId="7ACF0C84">
            <w:pPr>
              <w:autoSpaceDE w:val="0"/>
              <w:autoSpaceDN w:val="0"/>
              <w:adjustRightInd w:val="0"/>
              <w:jc w:val="center"/>
              <w:rPr>
                <w:rFonts w:ascii="宋体" w:hAnsi="Times New Roman" w:eastAsia="宋体" w:cs="宋体"/>
                <w:color w:val="000000"/>
                <w:kern w:val="0"/>
                <w:sz w:val="22"/>
                <w:szCs w:val="22"/>
              </w:rPr>
            </w:pPr>
          </w:p>
        </w:tc>
        <w:tc>
          <w:tcPr>
            <w:tcW w:w="523" w:type="pct"/>
            <w:tcBorders>
              <w:top w:val="single" w:color="auto" w:sz="6" w:space="0"/>
              <w:left w:val="single" w:color="auto" w:sz="6" w:space="0"/>
              <w:bottom w:val="single" w:color="auto" w:sz="6" w:space="0"/>
              <w:right w:val="single" w:color="auto" w:sz="6" w:space="0"/>
            </w:tcBorders>
          </w:tcPr>
          <w:p w14:paraId="74200FEC">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0D0FC733">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3159A9BF">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57D1E365">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2A0D7FD2">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62ED64DE">
            <w:pPr>
              <w:autoSpaceDE w:val="0"/>
              <w:autoSpaceDN w:val="0"/>
              <w:adjustRightInd w:val="0"/>
              <w:jc w:val="center"/>
              <w:rPr>
                <w:rFonts w:ascii="宋体" w:hAnsi="Times New Roman" w:eastAsia="宋体" w:cs="宋体"/>
                <w:color w:val="000000"/>
                <w:kern w:val="0"/>
                <w:sz w:val="22"/>
                <w:szCs w:val="22"/>
              </w:rPr>
            </w:pPr>
          </w:p>
        </w:tc>
        <w:tc>
          <w:tcPr>
            <w:tcW w:w="412" w:type="pct"/>
            <w:tcBorders>
              <w:top w:val="single" w:color="auto" w:sz="6" w:space="0"/>
              <w:left w:val="single" w:color="auto" w:sz="6" w:space="0"/>
              <w:bottom w:val="single" w:color="auto" w:sz="6" w:space="0"/>
              <w:right w:val="single" w:color="auto" w:sz="6" w:space="0"/>
            </w:tcBorders>
          </w:tcPr>
          <w:p w14:paraId="484380B9">
            <w:pPr>
              <w:autoSpaceDE w:val="0"/>
              <w:autoSpaceDN w:val="0"/>
              <w:adjustRightInd w:val="0"/>
              <w:jc w:val="center"/>
              <w:rPr>
                <w:rFonts w:ascii="宋体" w:hAnsi="Times New Roman" w:eastAsia="宋体" w:cs="宋体"/>
                <w:color w:val="000000"/>
                <w:kern w:val="0"/>
                <w:sz w:val="22"/>
                <w:szCs w:val="22"/>
              </w:rPr>
            </w:pPr>
          </w:p>
        </w:tc>
        <w:tc>
          <w:tcPr>
            <w:tcW w:w="275" w:type="pct"/>
            <w:tcBorders>
              <w:top w:val="single" w:color="auto" w:sz="6" w:space="0"/>
              <w:left w:val="single" w:color="auto" w:sz="6" w:space="0"/>
              <w:bottom w:val="single" w:color="auto" w:sz="6" w:space="0"/>
              <w:right w:val="single" w:color="auto" w:sz="6" w:space="0"/>
            </w:tcBorders>
            <w:shd w:val="solid" w:color="FFFFFF" w:fill="auto"/>
          </w:tcPr>
          <w:p w14:paraId="60AE1E82">
            <w:pPr>
              <w:autoSpaceDE w:val="0"/>
              <w:autoSpaceDN w:val="0"/>
              <w:adjustRightInd w:val="0"/>
              <w:jc w:val="center"/>
              <w:rPr>
                <w:rFonts w:ascii="宋体" w:hAnsi="Times New Roman" w:eastAsia="宋体" w:cs="宋体"/>
                <w:color w:val="000000"/>
                <w:kern w:val="0"/>
                <w:sz w:val="22"/>
                <w:szCs w:val="22"/>
              </w:rPr>
            </w:pPr>
          </w:p>
        </w:tc>
      </w:tr>
      <w:tr w14:paraId="314911E4">
        <w:tblPrEx>
          <w:tblCellMar>
            <w:top w:w="0" w:type="dxa"/>
            <w:left w:w="30" w:type="dxa"/>
            <w:bottom w:w="0" w:type="dxa"/>
            <w:right w:w="30" w:type="dxa"/>
          </w:tblCellMar>
        </w:tblPrEx>
        <w:trPr>
          <w:trHeight w:val="451" w:hRule="atLeast"/>
        </w:trPr>
        <w:tc>
          <w:tcPr>
            <w:tcW w:w="200" w:type="pct"/>
            <w:tcBorders>
              <w:top w:val="single" w:color="auto" w:sz="6" w:space="0"/>
              <w:left w:val="single" w:color="auto" w:sz="6" w:space="0"/>
              <w:bottom w:val="single" w:color="auto" w:sz="6" w:space="0"/>
              <w:right w:val="single" w:color="auto" w:sz="6" w:space="0"/>
            </w:tcBorders>
          </w:tcPr>
          <w:p w14:paraId="1C9AA692">
            <w:pPr>
              <w:autoSpaceDE w:val="0"/>
              <w:autoSpaceDN w:val="0"/>
              <w:adjustRightInd w:val="0"/>
              <w:jc w:val="center"/>
              <w:rPr>
                <w:rFonts w:ascii="宋体" w:hAnsi="Times New Roman" w:eastAsia="宋体" w:cs="宋体"/>
                <w:color w:val="000000"/>
                <w:kern w:val="0"/>
                <w:sz w:val="22"/>
                <w:szCs w:val="22"/>
              </w:rPr>
            </w:pPr>
            <w:r>
              <w:rPr>
                <w:rFonts w:hint="eastAsia" w:ascii="宋体" w:hAnsi="Times New Roman" w:eastAsia="宋体" w:cs="宋体"/>
                <w:color w:val="000000"/>
                <w:kern w:val="0"/>
                <w:sz w:val="22"/>
                <w:szCs w:val="22"/>
              </w:rPr>
              <w:t>8</w:t>
            </w:r>
          </w:p>
        </w:tc>
        <w:tc>
          <w:tcPr>
            <w:tcW w:w="350" w:type="pct"/>
            <w:tcBorders>
              <w:top w:val="single" w:color="auto" w:sz="6" w:space="0"/>
              <w:left w:val="single" w:color="auto" w:sz="6" w:space="0"/>
              <w:bottom w:val="single" w:color="auto" w:sz="6" w:space="0"/>
              <w:right w:val="single" w:color="auto" w:sz="6" w:space="0"/>
            </w:tcBorders>
            <w:shd w:val="solid" w:color="FFFFFF" w:fill="auto"/>
          </w:tcPr>
          <w:p w14:paraId="73F4E9DB">
            <w:pPr>
              <w:autoSpaceDE w:val="0"/>
              <w:autoSpaceDN w:val="0"/>
              <w:adjustRightInd w:val="0"/>
              <w:jc w:val="center"/>
              <w:rPr>
                <w:rFonts w:ascii="宋体" w:hAnsi="Times New Roman" w:eastAsia="宋体" w:cs="宋体"/>
                <w:color w:val="000000"/>
                <w:kern w:val="0"/>
                <w:sz w:val="22"/>
                <w:szCs w:val="22"/>
              </w:rPr>
            </w:pPr>
          </w:p>
        </w:tc>
        <w:tc>
          <w:tcPr>
            <w:tcW w:w="500" w:type="pct"/>
            <w:tcBorders>
              <w:top w:val="single" w:color="auto" w:sz="6" w:space="0"/>
              <w:left w:val="single" w:color="auto" w:sz="6" w:space="0"/>
              <w:bottom w:val="single" w:color="auto" w:sz="6" w:space="0"/>
              <w:right w:val="single" w:color="auto" w:sz="6" w:space="0"/>
            </w:tcBorders>
          </w:tcPr>
          <w:p w14:paraId="15BC66F4">
            <w:pPr>
              <w:autoSpaceDE w:val="0"/>
              <w:autoSpaceDN w:val="0"/>
              <w:adjustRightInd w:val="0"/>
              <w:jc w:val="center"/>
              <w:rPr>
                <w:rFonts w:ascii="宋体" w:hAnsi="Times New Roman" w:eastAsia="宋体" w:cs="宋体"/>
                <w:color w:val="000000"/>
                <w:kern w:val="0"/>
                <w:sz w:val="22"/>
                <w:szCs w:val="22"/>
              </w:rPr>
            </w:pPr>
          </w:p>
        </w:tc>
        <w:tc>
          <w:tcPr>
            <w:tcW w:w="523" w:type="pct"/>
            <w:tcBorders>
              <w:top w:val="single" w:color="auto" w:sz="6" w:space="0"/>
              <w:left w:val="single" w:color="auto" w:sz="6" w:space="0"/>
              <w:bottom w:val="single" w:color="auto" w:sz="6" w:space="0"/>
              <w:right w:val="single" w:color="auto" w:sz="6" w:space="0"/>
            </w:tcBorders>
          </w:tcPr>
          <w:p w14:paraId="77C663CC">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10EF7C0D">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4E76CAC6">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3E4DF5C8">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4FDACA0E">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1786511B">
            <w:pPr>
              <w:autoSpaceDE w:val="0"/>
              <w:autoSpaceDN w:val="0"/>
              <w:adjustRightInd w:val="0"/>
              <w:jc w:val="center"/>
              <w:rPr>
                <w:rFonts w:ascii="宋体" w:hAnsi="Times New Roman" w:eastAsia="宋体" w:cs="宋体"/>
                <w:color w:val="000000"/>
                <w:kern w:val="0"/>
                <w:sz w:val="22"/>
                <w:szCs w:val="22"/>
              </w:rPr>
            </w:pPr>
          </w:p>
        </w:tc>
        <w:tc>
          <w:tcPr>
            <w:tcW w:w="412" w:type="pct"/>
            <w:tcBorders>
              <w:top w:val="single" w:color="auto" w:sz="6" w:space="0"/>
              <w:left w:val="single" w:color="auto" w:sz="6" w:space="0"/>
              <w:bottom w:val="single" w:color="auto" w:sz="6" w:space="0"/>
              <w:right w:val="single" w:color="auto" w:sz="6" w:space="0"/>
            </w:tcBorders>
          </w:tcPr>
          <w:p w14:paraId="16E2405E">
            <w:pPr>
              <w:autoSpaceDE w:val="0"/>
              <w:autoSpaceDN w:val="0"/>
              <w:adjustRightInd w:val="0"/>
              <w:jc w:val="center"/>
              <w:rPr>
                <w:rFonts w:ascii="宋体" w:hAnsi="Times New Roman" w:eastAsia="宋体" w:cs="宋体"/>
                <w:color w:val="000000"/>
                <w:kern w:val="0"/>
                <w:sz w:val="22"/>
                <w:szCs w:val="22"/>
              </w:rPr>
            </w:pPr>
          </w:p>
        </w:tc>
        <w:tc>
          <w:tcPr>
            <w:tcW w:w="275" w:type="pct"/>
            <w:tcBorders>
              <w:top w:val="single" w:color="auto" w:sz="6" w:space="0"/>
              <w:left w:val="single" w:color="auto" w:sz="6" w:space="0"/>
              <w:bottom w:val="single" w:color="auto" w:sz="6" w:space="0"/>
              <w:right w:val="single" w:color="auto" w:sz="6" w:space="0"/>
            </w:tcBorders>
            <w:shd w:val="solid" w:color="FFFFFF" w:fill="auto"/>
          </w:tcPr>
          <w:p w14:paraId="00CC1B89">
            <w:pPr>
              <w:autoSpaceDE w:val="0"/>
              <w:autoSpaceDN w:val="0"/>
              <w:adjustRightInd w:val="0"/>
              <w:jc w:val="center"/>
              <w:rPr>
                <w:rFonts w:ascii="宋体" w:hAnsi="Times New Roman" w:eastAsia="宋体" w:cs="宋体"/>
                <w:color w:val="000000"/>
                <w:kern w:val="0"/>
                <w:sz w:val="22"/>
                <w:szCs w:val="22"/>
              </w:rPr>
            </w:pPr>
          </w:p>
        </w:tc>
      </w:tr>
      <w:tr w14:paraId="1DF6D897">
        <w:tblPrEx>
          <w:tblCellMar>
            <w:top w:w="0" w:type="dxa"/>
            <w:left w:w="30" w:type="dxa"/>
            <w:bottom w:w="0" w:type="dxa"/>
            <w:right w:w="30" w:type="dxa"/>
          </w:tblCellMar>
        </w:tblPrEx>
        <w:trPr>
          <w:trHeight w:val="451" w:hRule="atLeast"/>
        </w:trPr>
        <w:tc>
          <w:tcPr>
            <w:tcW w:w="200" w:type="pct"/>
            <w:tcBorders>
              <w:top w:val="single" w:color="auto" w:sz="6" w:space="0"/>
              <w:left w:val="single" w:color="auto" w:sz="6" w:space="0"/>
              <w:bottom w:val="single" w:color="auto" w:sz="6" w:space="0"/>
              <w:right w:val="single" w:color="auto" w:sz="6" w:space="0"/>
            </w:tcBorders>
          </w:tcPr>
          <w:p w14:paraId="5B40175E">
            <w:pPr>
              <w:autoSpaceDE w:val="0"/>
              <w:autoSpaceDN w:val="0"/>
              <w:adjustRightInd w:val="0"/>
              <w:jc w:val="center"/>
              <w:rPr>
                <w:rFonts w:ascii="宋体" w:hAnsi="Times New Roman" w:eastAsia="宋体" w:cs="宋体"/>
                <w:color w:val="000000"/>
                <w:kern w:val="0"/>
                <w:sz w:val="22"/>
                <w:szCs w:val="22"/>
              </w:rPr>
            </w:pPr>
            <w:r>
              <w:rPr>
                <w:rFonts w:hint="eastAsia" w:ascii="宋体" w:hAnsi="Times New Roman" w:eastAsia="宋体" w:cs="宋体"/>
                <w:color w:val="000000"/>
                <w:kern w:val="0"/>
                <w:sz w:val="22"/>
                <w:szCs w:val="22"/>
              </w:rPr>
              <w:t>9</w:t>
            </w:r>
          </w:p>
        </w:tc>
        <w:tc>
          <w:tcPr>
            <w:tcW w:w="350" w:type="pct"/>
            <w:tcBorders>
              <w:top w:val="single" w:color="auto" w:sz="6" w:space="0"/>
              <w:left w:val="single" w:color="auto" w:sz="6" w:space="0"/>
              <w:bottom w:val="single" w:color="auto" w:sz="6" w:space="0"/>
              <w:right w:val="single" w:color="auto" w:sz="6" w:space="0"/>
            </w:tcBorders>
            <w:shd w:val="solid" w:color="FFFFFF" w:fill="auto"/>
          </w:tcPr>
          <w:p w14:paraId="44CD57B0">
            <w:pPr>
              <w:autoSpaceDE w:val="0"/>
              <w:autoSpaceDN w:val="0"/>
              <w:adjustRightInd w:val="0"/>
              <w:jc w:val="center"/>
              <w:rPr>
                <w:rFonts w:ascii="宋体" w:hAnsi="Times New Roman" w:eastAsia="宋体" w:cs="宋体"/>
                <w:color w:val="000000"/>
                <w:kern w:val="0"/>
                <w:sz w:val="22"/>
                <w:szCs w:val="22"/>
              </w:rPr>
            </w:pPr>
          </w:p>
        </w:tc>
        <w:tc>
          <w:tcPr>
            <w:tcW w:w="500" w:type="pct"/>
            <w:tcBorders>
              <w:top w:val="single" w:color="auto" w:sz="6" w:space="0"/>
              <w:left w:val="single" w:color="auto" w:sz="6" w:space="0"/>
              <w:bottom w:val="single" w:color="auto" w:sz="6" w:space="0"/>
              <w:right w:val="single" w:color="auto" w:sz="6" w:space="0"/>
            </w:tcBorders>
          </w:tcPr>
          <w:p w14:paraId="14A9D7B4">
            <w:pPr>
              <w:autoSpaceDE w:val="0"/>
              <w:autoSpaceDN w:val="0"/>
              <w:adjustRightInd w:val="0"/>
              <w:jc w:val="center"/>
              <w:rPr>
                <w:rFonts w:ascii="宋体" w:hAnsi="Times New Roman" w:eastAsia="宋体" w:cs="宋体"/>
                <w:color w:val="000000"/>
                <w:kern w:val="0"/>
                <w:sz w:val="22"/>
                <w:szCs w:val="22"/>
              </w:rPr>
            </w:pPr>
          </w:p>
        </w:tc>
        <w:tc>
          <w:tcPr>
            <w:tcW w:w="523" w:type="pct"/>
            <w:tcBorders>
              <w:top w:val="single" w:color="auto" w:sz="6" w:space="0"/>
              <w:left w:val="single" w:color="auto" w:sz="6" w:space="0"/>
              <w:bottom w:val="single" w:color="auto" w:sz="6" w:space="0"/>
              <w:right w:val="single" w:color="auto" w:sz="6" w:space="0"/>
            </w:tcBorders>
          </w:tcPr>
          <w:p w14:paraId="52C4C2EC">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6176A9DB">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205F1366">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7A77E58D">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64AE4696">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0CD6C5C8">
            <w:pPr>
              <w:autoSpaceDE w:val="0"/>
              <w:autoSpaceDN w:val="0"/>
              <w:adjustRightInd w:val="0"/>
              <w:jc w:val="center"/>
              <w:rPr>
                <w:rFonts w:ascii="宋体" w:hAnsi="Times New Roman" w:eastAsia="宋体" w:cs="宋体"/>
                <w:color w:val="000000"/>
                <w:kern w:val="0"/>
                <w:sz w:val="22"/>
                <w:szCs w:val="22"/>
              </w:rPr>
            </w:pPr>
          </w:p>
        </w:tc>
        <w:tc>
          <w:tcPr>
            <w:tcW w:w="412" w:type="pct"/>
            <w:tcBorders>
              <w:top w:val="single" w:color="auto" w:sz="6" w:space="0"/>
              <w:left w:val="single" w:color="auto" w:sz="6" w:space="0"/>
              <w:bottom w:val="single" w:color="auto" w:sz="6" w:space="0"/>
              <w:right w:val="single" w:color="auto" w:sz="6" w:space="0"/>
            </w:tcBorders>
          </w:tcPr>
          <w:p w14:paraId="266E429B">
            <w:pPr>
              <w:autoSpaceDE w:val="0"/>
              <w:autoSpaceDN w:val="0"/>
              <w:adjustRightInd w:val="0"/>
              <w:jc w:val="center"/>
              <w:rPr>
                <w:rFonts w:ascii="宋体" w:hAnsi="Times New Roman" w:eastAsia="宋体" w:cs="宋体"/>
                <w:color w:val="000000"/>
                <w:kern w:val="0"/>
                <w:sz w:val="22"/>
                <w:szCs w:val="22"/>
              </w:rPr>
            </w:pPr>
          </w:p>
        </w:tc>
        <w:tc>
          <w:tcPr>
            <w:tcW w:w="275" w:type="pct"/>
            <w:tcBorders>
              <w:top w:val="single" w:color="auto" w:sz="6" w:space="0"/>
              <w:left w:val="single" w:color="auto" w:sz="6" w:space="0"/>
              <w:bottom w:val="single" w:color="auto" w:sz="6" w:space="0"/>
              <w:right w:val="single" w:color="auto" w:sz="6" w:space="0"/>
            </w:tcBorders>
            <w:shd w:val="solid" w:color="FFFFFF" w:fill="auto"/>
          </w:tcPr>
          <w:p w14:paraId="6EFDE994">
            <w:pPr>
              <w:autoSpaceDE w:val="0"/>
              <w:autoSpaceDN w:val="0"/>
              <w:adjustRightInd w:val="0"/>
              <w:jc w:val="center"/>
              <w:rPr>
                <w:rFonts w:ascii="宋体" w:hAnsi="Times New Roman" w:eastAsia="宋体" w:cs="宋体"/>
                <w:color w:val="000000"/>
                <w:kern w:val="0"/>
                <w:sz w:val="22"/>
                <w:szCs w:val="22"/>
              </w:rPr>
            </w:pPr>
          </w:p>
        </w:tc>
      </w:tr>
      <w:tr w14:paraId="5C7E8DE6">
        <w:tblPrEx>
          <w:tblCellMar>
            <w:top w:w="0" w:type="dxa"/>
            <w:left w:w="30" w:type="dxa"/>
            <w:bottom w:w="0" w:type="dxa"/>
            <w:right w:w="30" w:type="dxa"/>
          </w:tblCellMar>
        </w:tblPrEx>
        <w:trPr>
          <w:trHeight w:val="451" w:hRule="atLeast"/>
        </w:trPr>
        <w:tc>
          <w:tcPr>
            <w:tcW w:w="200" w:type="pct"/>
            <w:tcBorders>
              <w:top w:val="single" w:color="auto" w:sz="6" w:space="0"/>
              <w:left w:val="single" w:color="auto" w:sz="6" w:space="0"/>
              <w:bottom w:val="single" w:color="auto" w:sz="6" w:space="0"/>
              <w:right w:val="single" w:color="auto" w:sz="6" w:space="0"/>
            </w:tcBorders>
          </w:tcPr>
          <w:p w14:paraId="1288B5E5">
            <w:pPr>
              <w:autoSpaceDE w:val="0"/>
              <w:autoSpaceDN w:val="0"/>
              <w:adjustRightInd w:val="0"/>
              <w:jc w:val="center"/>
              <w:rPr>
                <w:rFonts w:ascii="宋体" w:hAnsi="Times New Roman" w:eastAsia="宋体" w:cs="宋体"/>
                <w:color w:val="000000"/>
                <w:kern w:val="0"/>
                <w:sz w:val="22"/>
                <w:szCs w:val="22"/>
              </w:rPr>
            </w:pPr>
            <w:r>
              <w:rPr>
                <w:rFonts w:hint="eastAsia" w:ascii="宋体" w:hAnsi="Times New Roman" w:eastAsia="宋体" w:cs="宋体"/>
                <w:color w:val="000000"/>
                <w:kern w:val="0"/>
                <w:sz w:val="22"/>
                <w:szCs w:val="22"/>
              </w:rPr>
              <w:t>合计</w:t>
            </w:r>
          </w:p>
        </w:tc>
        <w:tc>
          <w:tcPr>
            <w:tcW w:w="350" w:type="pct"/>
            <w:tcBorders>
              <w:top w:val="single" w:color="auto" w:sz="6" w:space="0"/>
              <w:left w:val="single" w:color="auto" w:sz="6" w:space="0"/>
              <w:bottom w:val="single" w:color="auto" w:sz="6" w:space="0"/>
              <w:right w:val="single" w:color="auto" w:sz="6" w:space="0"/>
            </w:tcBorders>
          </w:tcPr>
          <w:p w14:paraId="21B6C6A5">
            <w:pPr>
              <w:autoSpaceDE w:val="0"/>
              <w:autoSpaceDN w:val="0"/>
              <w:adjustRightInd w:val="0"/>
              <w:jc w:val="center"/>
              <w:rPr>
                <w:rFonts w:ascii="宋体" w:hAnsi="Times New Roman" w:eastAsia="宋体" w:cs="宋体"/>
                <w:color w:val="000000"/>
                <w:kern w:val="0"/>
                <w:sz w:val="22"/>
                <w:szCs w:val="22"/>
              </w:rPr>
            </w:pPr>
          </w:p>
        </w:tc>
        <w:tc>
          <w:tcPr>
            <w:tcW w:w="500" w:type="pct"/>
            <w:tcBorders>
              <w:top w:val="single" w:color="auto" w:sz="6" w:space="0"/>
              <w:left w:val="single" w:color="auto" w:sz="6" w:space="0"/>
              <w:bottom w:val="single" w:color="auto" w:sz="6" w:space="0"/>
              <w:right w:val="single" w:color="auto" w:sz="6" w:space="0"/>
            </w:tcBorders>
          </w:tcPr>
          <w:p w14:paraId="7BEF611C">
            <w:pPr>
              <w:autoSpaceDE w:val="0"/>
              <w:autoSpaceDN w:val="0"/>
              <w:adjustRightInd w:val="0"/>
              <w:jc w:val="center"/>
              <w:rPr>
                <w:rFonts w:ascii="宋体" w:hAnsi="Times New Roman" w:eastAsia="宋体" w:cs="宋体"/>
                <w:color w:val="000000"/>
                <w:kern w:val="0"/>
                <w:sz w:val="22"/>
                <w:szCs w:val="22"/>
              </w:rPr>
            </w:pPr>
          </w:p>
        </w:tc>
        <w:tc>
          <w:tcPr>
            <w:tcW w:w="523" w:type="pct"/>
            <w:tcBorders>
              <w:top w:val="single" w:color="auto" w:sz="6" w:space="0"/>
              <w:left w:val="single" w:color="auto" w:sz="6" w:space="0"/>
              <w:bottom w:val="single" w:color="auto" w:sz="6" w:space="0"/>
              <w:right w:val="single" w:color="auto" w:sz="6" w:space="0"/>
            </w:tcBorders>
          </w:tcPr>
          <w:p w14:paraId="296D5FB7">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63FDC2B9">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19242BD8">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1BB2C1E1">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33C4A85C">
            <w:pPr>
              <w:autoSpaceDE w:val="0"/>
              <w:autoSpaceDN w:val="0"/>
              <w:adjustRightInd w:val="0"/>
              <w:jc w:val="center"/>
              <w:rPr>
                <w:rFonts w:ascii="宋体" w:hAnsi="Times New Roman" w:eastAsia="宋体" w:cs="宋体"/>
                <w:color w:val="000000"/>
                <w:kern w:val="0"/>
                <w:sz w:val="22"/>
                <w:szCs w:val="22"/>
              </w:rPr>
            </w:pPr>
          </w:p>
        </w:tc>
        <w:tc>
          <w:tcPr>
            <w:tcW w:w="548" w:type="pct"/>
            <w:tcBorders>
              <w:top w:val="single" w:color="auto" w:sz="6" w:space="0"/>
              <w:left w:val="single" w:color="auto" w:sz="6" w:space="0"/>
              <w:bottom w:val="single" w:color="auto" w:sz="6" w:space="0"/>
              <w:right w:val="single" w:color="auto" w:sz="6" w:space="0"/>
            </w:tcBorders>
          </w:tcPr>
          <w:p w14:paraId="1A7BA02D">
            <w:pPr>
              <w:autoSpaceDE w:val="0"/>
              <w:autoSpaceDN w:val="0"/>
              <w:adjustRightInd w:val="0"/>
              <w:jc w:val="center"/>
              <w:rPr>
                <w:rFonts w:ascii="宋体" w:hAnsi="Times New Roman" w:eastAsia="宋体" w:cs="宋体"/>
                <w:color w:val="000000"/>
                <w:kern w:val="0"/>
                <w:sz w:val="22"/>
                <w:szCs w:val="22"/>
              </w:rPr>
            </w:pPr>
          </w:p>
        </w:tc>
        <w:tc>
          <w:tcPr>
            <w:tcW w:w="412" w:type="pct"/>
            <w:tcBorders>
              <w:top w:val="single" w:color="auto" w:sz="6" w:space="0"/>
              <w:left w:val="single" w:color="auto" w:sz="6" w:space="0"/>
              <w:bottom w:val="single" w:color="auto" w:sz="6" w:space="0"/>
              <w:right w:val="single" w:color="auto" w:sz="6" w:space="0"/>
            </w:tcBorders>
          </w:tcPr>
          <w:p w14:paraId="13BC8E28">
            <w:pPr>
              <w:autoSpaceDE w:val="0"/>
              <w:autoSpaceDN w:val="0"/>
              <w:adjustRightInd w:val="0"/>
              <w:jc w:val="center"/>
              <w:rPr>
                <w:rFonts w:ascii="宋体" w:hAnsi="Times New Roman" w:eastAsia="宋体" w:cs="宋体"/>
                <w:color w:val="000000"/>
                <w:kern w:val="0"/>
                <w:sz w:val="22"/>
                <w:szCs w:val="22"/>
              </w:rPr>
            </w:pPr>
            <w:r>
              <w:rPr>
                <w:rFonts w:ascii="宋体" w:hAnsi="Times New Roman" w:eastAsia="宋体" w:cs="宋体"/>
                <w:color w:val="000000"/>
                <w:kern w:val="0"/>
                <w:sz w:val="22"/>
                <w:szCs w:val="22"/>
              </w:rPr>
              <w:t xml:space="preserve">0.0 </w:t>
            </w:r>
          </w:p>
        </w:tc>
        <w:tc>
          <w:tcPr>
            <w:tcW w:w="275" w:type="pct"/>
            <w:tcBorders>
              <w:top w:val="single" w:color="auto" w:sz="6" w:space="0"/>
              <w:left w:val="single" w:color="auto" w:sz="6" w:space="0"/>
              <w:bottom w:val="single" w:color="auto" w:sz="6" w:space="0"/>
              <w:right w:val="single" w:color="auto" w:sz="6" w:space="0"/>
            </w:tcBorders>
          </w:tcPr>
          <w:p w14:paraId="43A643A9">
            <w:pPr>
              <w:autoSpaceDE w:val="0"/>
              <w:autoSpaceDN w:val="0"/>
              <w:adjustRightInd w:val="0"/>
              <w:jc w:val="center"/>
              <w:rPr>
                <w:rFonts w:ascii="宋体" w:hAnsi="Times New Roman" w:eastAsia="宋体" w:cs="宋体"/>
                <w:color w:val="000000"/>
                <w:kern w:val="0"/>
                <w:sz w:val="22"/>
                <w:szCs w:val="22"/>
              </w:rPr>
            </w:pPr>
            <w:r>
              <w:rPr>
                <w:rFonts w:ascii="宋体" w:hAnsi="Times New Roman" w:eastAsia="宋体" w:cs="宋体"/>
                <w:color w:val="000000"/>
                <w:kern w:val="0"/>
                <w:sz w:val="22"/>
                <w:szCs w:val="22"/>
              </w:rPr>
              <w:t xml:space="preserve">0.0 </w:t>
            </w:r>
          </w:p>
        </w:tc>
      </w:tr>
      <w:tr w14:paraId="3F91E552">
        <w:tblPrEx>
          <w:tblCellMar>
            <w:top w:w="0" w:type="dxa"/>
            <w:left w:w="30" w:type="dxa"/>
            <w:bottom w:w="0" w:type="dxa"/>
            <w:right w:w="30" w:type="dxa"/>
          </w:tblCellMar>
        </w:tblPrEx>
        <w:trPr>
          <w:trHeight w:val="451" w:hRule="atLeast"/>
        </w:trPr>
        <w:tc>
          <w:tcPr>
            <w:tcW w:w="5000" w:type="pct"/>
            <w:gridSpan w:val="11"/>
            <w:tcBorders>
              <w:top w:val="single" w:color="auto" w:sz="6" w:space="0"/>
              <w:left w:val="single" w:color="auto" w:sz="6" w:space="0"/>
              <w:bottom w:val="single" w:color="auto" w:sz="6" w:space="0"/>
              <w:right w:val="single" w:color="auto" w:sz="6" w:space="0"/>
            </w:tcBorders>
          </w:tcPr>
          <w:p w14:paraId="4599D3BA">
            <w:pPr>
              <w:autoSpaceDE w:val="0"/>
              <w:autoSpaceDN w:val="0"/>
              <w:adjustRightInd w:val="0"/>
              <w:jc w:val="left"/>
              <w:rPr>
                <w:rFonts w:ascii="宋体" w:hAnsi="Times New Roman" w:eastAsia="宋体" w:cs="宋体"/>
                <w:color w:val="000000"/>
                <w:kern w:val="0"/>
                <w:sz w:val="22"/>
                <w:szCs w:val="22"/>
              </w:rPr>
            </w:pPr>
            <w:r>
              <w:rPr>
                <w:rFonts w:hint="eastAsia" w:ascii="宋体" w:hAnsi="Times New Roman" w:eastAsia="宋体" w:cs="宋体"/>
                <w:color w:val="000000"/>
                <w:kern w:val="0"/>
                <w:sz w:val="22"/>
                <w:szCs w:val="22"/>
              </w:rPr>
              <w:t>填写说明：</w:t>
            </w:r>
            <w:r>
              <w:rPr>
                <w:rFonts w:ascii="宋体" w:hAnsi="Times New Roman" w:eastAsia="宋体" w:cs="宋体"/>
                <w:color w:val="000000"/>
                <w:kern w:val="0"/>
                <w:sz w:val="22"/>
                <w:szCs w:val="22"/>
              </w:rPr>
              <w:t>1</w:t>
            </w:r>
            <w:r>
              <w:rPr>
                <w:rFonts w:hint="eastAsia" w:ascii="宋体" w:hAnsi="Times New Roman" w:eastAsia="宋体" w:cs="宋体"/>
                <w:color w:val="000000"/>
                <w:kern w:val="0"/>
                <w:sz w:val="22"/>
                <w:szCs w:val="22"/>
              </w:rPr>
              <w:t>、加班日期列如果不够可以增加；</w:t>
            </w:r>
          </w:p>
          <w:p w14:paraId="395C6714">
            <w:pPr>
              <w:autoSpaceDE w:val="0"/>
              <w:autoSpaceDN w:val="0"/>
              <w:adjustRightInd w:val="0"/>
              <w:jc w:val="left"/>
              <w:rPr>
                <w:rFonts w:ascii="宋体" w:hAnsi="Times New Roman" w:eastAsia="宋体" w:cs="宋体"/>
                <w:color w:val="000000"/>
                <w:kern w:val="0"/>
                <w:sz w:val="22"/>
                <w:szCs w:val="22"/>
              </w:rPr>
            </w:pPr>
            <w:r>
              <w:rPr>
                <w:rFonts w:ascii="宋体" w:hAnsi="Times New Roman" w:eastAsia="宋体" w:cs="宋体"/>
                <w:color w:val="000000"/>
                <w:kern w:val="0"/>
                <w:sz w:val="22"/>
                <w:szCs w:val="22"/>
              </w:rPr>
              <w:t xml:space="preserve">         2</w:t>
            </w:r>
            <w:r>
              <w:rPr>
                <w:rFonts w:hint="eastAsia" w:ascii="宋体" w:hAnsi="Times New Roman" w:eastAsia="宋体" w:cs="宋体"/>
                <w:color w:val="000000"/>
                <w:kern w:val="0"/>
                <w:sz w:val="22"/>
                <w:szCs w:val="22"/>
              </w:rPr>
              <w:t>、如有班需将单元格填成绿色；</w:t>
            </w:r>
          </w:p>
          <w:p w14:paraId="166F1C00">
            <w:pPr>
              <w:autoSpaceDE w:val="0"/>
              <w:autoSpaceDN w:val="0"/>
              <w:adjustRightInd w:val="0"/>
              <w:jc w:val="left"/>
              <w:rPr>
                <w:rFonts w:ascii="宋体" w:hAnsi="Times New Roman" w:eastAsia="宋体" w:cs="宋体"/>
                <w:color w:val="000000"/>
                <w:kern w:val="0"/>
                <w:sz w:val="22"/>
                <w:szCs w:val="22"/>
              </w:rPr>
            </w:pPr>
            <w:r>
              <w:rPr>
                <w:rFonts w:ascii="宋体" w:hAnsi="Times New Roman" w:eastAsia="宋体" w:cs="宋体"/>
                <w:color w:val="000000"/>
                <w:kern w:val="0"/>
                <w:sz w:val="22"/>
                <w:szCs w:val="22"/>
              </w:rPr>
              <w:t xml:space="preserve">         3</w:t>
            </w:r>
            <w:r>
              <w:rPr>
                <w:rFonts w:hint="eastAsia" w:ascii="宋体" w:hAnsi="Times New Roman" w:eastAsia="宋体" w:cs="宋体"/>
                <w:color w:val="000000"/>
                <w:kern w:val="0"/>
                <w:sz w:val="22"/>
                <w:szCs w:val="22"/>
              </w:rPr>
              <w:t>、每周一下班前以部门为单位提报上周《加班明细表》，月末最后一周以最后工作日为截止时间提最后一周的《加班明细表》，未按要求提报过期补报的加班不予计算加班；</w:t>
            </w:r>
          </w:p>
        </w:tc>
      </w:tr>
    </w:tbl>
    <w:p w14:paraId="6F9EB26F">
      <w:pPr>
        <w:adjustRightInd w:val="0"/>
        <w:snapToGrid w:val="0"/>
        <w:spacing w:line="20" w:lineRule="exact"/>
        <w:rPr>
          <w:sz w:val="28"/>
          <w:szCs w:val="28"/>
        </w:rPr>
      </w:pPr>
    </w:p>
    <w:sectPr>
      <w:pgSz w:w="16838" w:h="11906" w:orient="landscape"/>
      <w:pgMar w:top="1800" w:right="1440" w:bottom="1800" w:left="144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63211">
    <w:pPr>
      <w:pStyle w:val="6"/>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D79A8D">
                          <w:pPr>
                            <w:pStyle w:val="6"/>
                          </w:pPr>
                          <w:r>
                            <w:fldChar w:fldCharType="begin"/>
                          </w:r>
                          <w:r>
                            <w:instrText xml:space="preserve"> PAGE  \* MERGEFORMAT </w:instrText>
                          </w:r>
                          <w:r>
                            <w:fldChar w:fldCharType="separate"/>
                          </w:r>
                          <w:r>
                            <w:t>- 6 -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79D79A8D">
                    <w:pPr>
                      <w:pStyle w:val="6"/>
                    </w:pPr>
                    <w:r>
                      <w:fldChar w:fldCharType="begin"/>
                    </w:r>
                    <w:r>
                      <w:instrText xml:space="preserve"> PAGE  \* MERGEFORMAT </w:instrText>
                    </w:r>
                    <w:r>
                      <w:fldChar w:fldCharType="separate"/>
                    </w:r>
                    <w:r>
                      <w:t>- 6 -</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8279FE"/>
    <w:multiLevelType w:val="multilevel"/>
    <w:tmpl w:val="488279FE"/>
    <w:lvl w:ilvl="0" w:tentative="0">
      <w:start w:val="1"/>
      <w:numFmt w:val="decimal"/>
      <w:pStyle w:val="2"/>
      <w:lvlText w:val="%1"/>
      <w:lvlJc w:val="left"/>
      <w:pPr>
        <w:tabs>
          <w:tab w:val="left" w:pos="425"/>
        </w:tabs>
        <w:ind w:left="425" w:hanging="425"/>
      </w:pPr>
      <w:rPr>
        <w:rFonts w:hint="eastAsia" w:ascii="黑体" w:eastAsia="黑体"/>
        <w:b w:val="0"/>
        <w:i w:val="0"/>
        <w:sz w:val="28"/>
      </w:rPr>
    </w:lvl>
    <w:lvl w:ilvl="1" w:tentative="0">
      <w:start w:val="1"/>
      <w:numFmt w:val="decimal"/>
      <w:pStyle w:val="3"/>
      <w:lvlText w:val="%1.%2"/>
      <w:lvlJc w:val="left"/>
      <w:pPr>
        <w:tabs>
          <w:tab w:val="left" w:pos="860"/>
        </w:tabs>
        <w:ind w:left="860" w:hanging="680"/>
      </w:pPr>
      <w:rPr>
        <w:rFonts w:hint="eastAsia" w:ascii="黑体" w:eastAsia="黑体"/>
        <w:b w:val="0"/>
        <w:i w:val="0"/>
        <w:sz w:val="28"/>
      </w:rPr>
    </w:lvl>
    <w:lvl w:ilvl="2" w:tentative="0">
      <w:start w:val="1"/>
      <w:numFmt w:val="decimal"/>
      <w:lvlText w:val="%1.%2.%3"/>
      <w:lvlJc w:val="left"/>
      <w:pPr>
        <w:tabs>
          <w:tab w:val="left" w:pos="1021"/>
        </w:tabs>
        <w:ind w:left="1021" w:hanging="1021"/>
      </w:pPr>
      <w:rPr>
        <w:rFonts w:hint="eastAsia" w:ascii="黑体" w:eastAsia="黑体"/>
        <w:b w:val="0"/>
        <w:i w:val="0"/>
        <w:sz w:val="28"/>
      </w:rPr>
    </w:lvl>
    <w:lvl w:ilvl="3" w:tentative="0">
      <w:start w:val="1"/>
      <w:numFmt w:val="decimal"/>
      <w:lvlText w:val="%1.%2.%3.%4"/>
      <w:lvlJc w:val="left"/>
      <w:pPr>
        <w:tabs>
          <w:tab w:val="left" w:pos="1080"/>
        </w:tabs>
        <w:ind w:left="864" w:hanging="864"/>
      </w:pPr>
      <w:rPr>
        <w:rFonts w:hint="eastAsia" w:ascii="黑体" w:eastAsia="黑体"/>
        <w:b w:val="0"/>
        <w:i w:val="0"/>
        <w:sz w:val="28"/>
      </w:rPr>
    </w:lvl>
    <w:lvl w:ilvl="4" w:tentative="0">
      <w:start w:val="1"/>
      <w:numFmt w:val="decimal"/>
      <w:lvlText w:val="%1.%2.%3.%4.%5"/>
      <w:lvlJc w:val="left"/>
      <w:pPr>
        <w:tabs>
          <w:tab w:val="left" w:pos="1440"/>
        </w:tabs>
        <w:ind w:left="0" w:firstLine="0"/>
      </w:pPr>
      <w:rPr>
        <w:rFonts w:hint="eastAsia" w:ascii="黑体" w:eastAsia="黑体"/>
        <w:b w:val="0"/>
        <w:i w:val="0"/>
        <w:sz w:val="28"/>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
    <w15:presenceInfo w15:providerId="None"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UyMDJmYTRhNDk0OGFiMTQ1ODRhM2U0Mzk4NzA2NWIifQ=="/>
  </w:docVars>
  <w:rsids>
    <w:rsidRoot w:val="5D3E6CEF"/>
    <w:rsid w:val="00051C01"/>
    <w:rsid w:val="0011655D"/>
    <w:rsid w:val="00143836"/>
    <w:rsid w:val="00166EF9"/>
    <w:rsid w:val="0017728B"/>
    <w:rsid w:val="0018574E"/>
    <w:rsid w:val="001B7898"/>
    <w:rsid w:val="001D4AC3"/>
    <w:rsid w:val="00233D51"/>
    <w:rsid w:val="002E2CB7"/>
    <w:rsid w:val="002F1CC9"/>
    <w:rsid w:val="00307E1B"/>
    <w:rsid w:val="00393F74"/>
    <w:rsid w:val="003B7D5E"/>
    <w:rsid w:val="003D1A1F"/>
    <w:rsid w:val="003D7D06"/>
    <w:rsid w:val="0046635E"/>
    <w:rsid w:val="00470900"/>
    <w:rsid w:val="00525801"/>
    <w:rsid w:val="0055277D"/>
    <w:rsid w:val="0060450F"/>
    <w:rsid w:val="0061572E"/>
    <w:rsid w:val="006318DB"/>
    <w:rsid w:val="00660B3A"/>
    <w:rsid w:val="009235D6"/>
    <w:rsid w:val="009B01C5"/>
    <w:rsid w:val="00A740AD"/>
    <w:rsid w:val="00A900B8"/>
    <w:rsid w:val="00B07637"/>
    <w:rsid w:val="00B278AE"/>
    <w:rsid w:val="00BD378E"/>
    <w:rsid w:val="00C06AE2"/>
    <w:rsid w:val="00C27FBB"/>
    <w:rsid w:val="00CF67EB"/>
    <w:rsid w:val="00DA2361"/>
    <w:rsid w:val="00DA45E4"/>
    <w:rsid w:val="00DB32E1"/>
    <w:rsid w:val="00E950D4"/>
    <w:rsid w:val="00F34303"/>
    <w:rsid w:val="00F813C7"/>
    <w:rsid w:val="00FA2C6D"/>
    <w:rsid w:val="087D4ED6"/>
    <w:rsid w:val="0A291EE4"/>
    <w:rsid w:val="0B187D40"/>
    <w:rsid w:val="0B7B741D"/>
    <w:rsid w:val="0C9015E6"/>
    <w:rsid w:val="0CE34DA3"/>
    <w:rsid w:val="0E6A26B8"/>
    <w:rsid w:val="16314638"/>
    <w:rsid w:val="1F567646"/>
    <w:rsid w:val="233C6319"/>
    <w:rsid w:val="24D9609E"/>
    <w:rsid w:val="266206EB"/>
    <w:rsid w:val="29EE2629"/>
    <w:rsid w:val="2A64509A"/>
    <w:rsid w:val="39234F2C"/>
    <w:rsid w:val="48FB56F9"/>
    <w:rsid w:val="49367CC8"/>
    <w:rsid w:val="4B7C6914"/>
    <w:rsid w:val="4C8E32E4"/>
    <w:rsid w:val="4D5257D6"/>
    <w:rsid w:val="56AC71D0"/>
    <w:rsid w:val="577A4A25"/>
    <w:rsid w:val="5D3E6CEF"/>
    <w:rsid w:val="61444C26"/>
    <w:rsid w:val="62AA1F5D"/>
    <w:rsid w:val="66E460F2"/>
    <w:rsid w:val="6AB25B1C"/>
    <w:rsid w:val="6C5D2275"/>
    <w:rsid w:val="6E941CB6"/>
    <w:rsid w:val="708571A2"/>
    <w:rsid w:val="717E0E30"/>
    <w:rsid w:val="745E0D8A"/>
    <w:rsid w:val="7A7942D7"/>
    <w:rsid w:val="7CB445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numPr>
        <w:ilvl w:val="0"/>
        <w:numId w:val="1"/>
      </w:numPr>
      <w:spacing w:before="440" w:after="440" w:line="440" w:lineRule="exact"/>
      <w:outlineLvl w:val="0"/>
    </w:pPr>
    <w:rPr>
      <w:rFonts w:ascii="黑体" w:eastAsia="黑体"/>
      <w:bCs/>
      <w:kern w:val="44"/>
      <w:sz w:val="28"/>
      <w:szCs w:val="44"/>
    </w:rPr>
  </w:style>
  <w:style w:type="paragraph" w:styleId="3">
    <w:name w:val="heading 2"/>
    <w:basedOn w:val="1"/>
    <w:next w:val="1"/>
    <w:qFormat/>
    <w:uiPriority w:val="0"/>
    <w:pPr>
      <w:numPr>
        <w:ilvl w:val="1"/>
        <w:numId w:val="1"/>
      </w:numPr>
      <w:spacing w:line="440" w:lineRule="exact"/>
      <w:jc w:val="left"/>
      <w:outlineLvl w:val="1"/>
    </w:pPr>
    <w:rPr>
      <w:rFonts w:ascii="黑体" w:hAnsi="宋体" w:eastAsia="黑体"/>
      <w:bCs/>
      <w:sz w:val="28"/>
      <w:szCs w:val="32"/>
    </w:rPr>
  </w:style>
  <w:style w:type="paragraph" w:styleId="4">
    <w:name w:val="heading 3"/>
    <w:basedOn w:val="1"/>
    <w:next w:val="1"/>
    <w:qFormat/>
    <w:uiPriority w:val="0"/>
    <w:pPr>
      <w:spacing w:line="440" w:lineRule="exact"/>
      <w:ind w:left="1"/>
      <w:outlineLvl w:val="2"/>
    </w:pPr>
    <w:rPr>
      <w:rFonts w:ascii="宋体" w:hAnsi="宋体"/>
      <w:bCs/>
      <w:sz w:val="28"/>
      <w:szCs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14"/>
    <w:qFormat/>
    <w:uiPriority w:val="0"/>
    <w:pPr>
      <w:jc w:val="left"/>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annotation subject"/>
    <w:basedOn w:val="5"/>
    <w:next w:val="5"/>
    <w:link w:val="15"/>
    <w:qFormat/>
    <w:uiPriority w:val="0"/>
    <w:rPr>
      <w:b/>
      <w:bCs/>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annotation reference"/>
    <w:basedOn w:val="11"/>
    <w:qFormat/>
    <w:uiPriority w:val="0"/>
    <w:rPr>
      <w:sz w:val="21"/>
      <w:szCs w:val="21"/>
    </w:rPr>
  </w:style>
  <w:style w:type="paragraph" w:customStyle="1" w:styleId="13">
    <w:name w:val="Revision"/>
    <w:hidden/>
    <w:semiHidden/>
    <w:qFormat/>
    <w:uiPriority w:val="99"/>
    <w:rPr>
      <w:rFonts w:asciiTheme="minorHAnsi" w:hAnsiTheme="minorHAnsi" w:eastAsiaTheme="minorEastAsia" w:cstheme="minorBidi"/>
      <w:kern w:val="2"/>
      <w:sz w:val="21"/>
      <w:szCs w:val="24"/>
      <w:lang w:val="en-US" w:eastAsia="zh-CN" w:bidi="ar-SA"/>
    </w:rPr>
  </w:style>
  <w:style w:type="character" w:customStyle="1" w:styleId="14">
    <w:name w:val="批注文字 字符"/>
    <w:basedOn w:val="11"/>
    <w:link w:val="5"/>
    <w:qFormat/>
    <w:uiPriority w:val="0"/>
    <w:rPr>
      <w:rFonts w:asciiTheme="minorHAnsi" w:hAnsiTheme="minorHAnsi" w:eastAsiaTheme="minorEastAsia" w:cstheme="minorBidi"/>
      <w:kern w:val="2"/>
      <w:sz w:val="21"/>
      <w:szCs w:val="24"/>
    </w:rPr>
  </w:style>
  <w:style w:type="character" w:customStyle="1" w:styleId="15">
    <w:name w:val="批注主题 字符"/>
    <w:basedOn w:val="14"/>
    <w:link w:val="8"/>
    <w:qFormat/>
    <w:uiPriority w:val="0"/>
    <w:rPr>
      <w:rFonts w:asciiTheme="minorHAnsi" w:hAnsiTheme="minorHAnsi" w:eastAsiaTheme="minorEastAsia" w:cstheme="minorBidi"/>
      <w:b/>
      <w:bCs/>
      <w:kern w:val="2"/>
      <w:sz w:val="21"/>
      <w:szCs w:val="24"/>
    </w:rPr>
  </w:style>
  <w:style w:type="paragraph" w:styleId="16">
    <w:name w:val="List Paragraph"/>
    <w:basedOn w:val="1"/>
    <w:qFormat/>
    <w:uiPriority w:val="34"/>
    <w:pPr>
      <w:ind w:firstLine="420" w:firstLineChars="200"/>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3998CBF-1D4D-4B9A-AA63-2E5A0EE89A28}">
  <ds:schemaRefs/>
</ds:datastoreItem>
</file>

<file path=docProps/app.xml><?xml version="1.0" encoding="utf-8"?>
<Properties xmlns="http://schemas.openxmlformats.org/officeDocument/2006/extended-properties" xmlns:vt="http://schemas.openxmlformats.org/officeDocument/2006/docPropsVTypes">
  <Template>Normal</Template>
  <Pages>14</Pages>
  <Words>7270</Words>
  <Characters>7601</Characters>
  <Lines>57</Lines>
  <Paragraphs>16</Paragraphs>
  <TotalTime>0</TotalTime>
  <ScaleCrop>false</ScaleCrop>
  <LinksUpToDate>false</LinksUpToDate>
  <CharactersWithSpaces>7737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2025-09-09T09:57:00Z</dcterms:created>
  <dc:creator>G</dc:creator>
  <cp:lastModifiedBy>Administrator</cp:lastModifiedBy>
  <dcterms:modified xsi:type="dcterms:W3CDTF">2025-10-11T06:42:12Z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C4CA1AE7F169441D927C2D0032CFAEB9_13</vt:lpwstr>
  </property>
  <property fmtid="{D5CDD505-2E9C-101B-9397-08002B2CF9AE}" pid="4" name="KSOTemplateDocerSaveRecord">
    <vt:lpwstr>eyJoZGlkIjoiYjNmMzNmNzE3MDlmMDUyNGVkMzAxYzhkNDcwZDE1NzIifQ==</vt:lpwstr>
  </property>
</Properties>
</file>