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6AB7CE29" w14:textId="77777777" w:rsidR="00BB0702" w:rsidRPr="002062C3" w:rsidRDefault="00C71295" w:rsidP="002062C3">
      <w:pPr>
        <w:pStyle w:val="1"/>
        <w:spacing w:before="312" w:after="312"/>
        <w:rPr>
          <w:lang w:eastAsia="zh-CN"/>
        </w:rPr>
      </w:pPr>
      <w:r w:rsidRPr="002062C3">
        <w:rPr>
          <w:rFonts w:hint="eastAsia"/>
          <w:lang w:eastAsia="zh-CN"/>
        </w:rPr>
        <w:t>1</w:t>
      </w:r>
      <w:r w:rsidR="0040651E" w:rsidRPr="002062C3">
        <w:rPr>
          <w:rFonts w:hint="eastAsia"/>
          <w:lang w:eastAsia="zh-CN"/>
        </w:rPr>
        <w:t xml:space="preserve"> </w:t>
      </w:r>
      <w:r w:rsidRPr="002062C3">
        <w:rPr>
          <w:rFonts w:hint="eastAsia"/>
          <w:lang w:eastAsia="zh-CN"/>
        </w:rPr>
        <w:t>目的</w:t>
      </w:r>
    </w:p>
    <w:p w14:paraId="286CDFF9" w14:textId="23E1368D" w:rsidR="00462B0A" w:rsidRDefault="00306674" w:rsidP="002062C3">
      <w:pPr>
        <w:ind w:firstLine="560"/>
        <w:rPr>
          <w:lang w:eastAsia="zh-CN"/>
        </w:rPr>
      </w:pPr>
      <w:r w:rsidRPr="00306674">
        <w:rPr>
          <w:rFonts w:hint="eastAsia"/>
          <w:lang w:eastAsia="zh-CN"/>
        </w:rPr>
        <w:t>为加强公司</w:t>
      </w:r>
      <w:r w:rsidR="008D2D42">
        <w:rPr>
          <w:rFonts w:hint="eastAsia"/>
          <w:lang w:eastAsia="zh-CN"/>
        </w:rPr>
        <w:t>不合格品</w:t>
      </w:r>
      <w:r w:rsidR="0074448F" w:rsidRPr="0074448F">
        <w:rPr>
          <w:rFonts w:hint="eastAsia"/>
          <w:lang w:eastAsia="zh-CN"/>
        </w:rPr>
        <w:t>控制管理</w:t>
      </w:r>
      <w:r w:rsidRPr="00306674">
        <w:rPr>
          <w:rFonts w:hint="eastAsia"/>
          <w:lang w:eastAsia="zh-CN"/>
        </w:rPr>
        <w:t>工作，提高</w:t>
      </w:r>
      <w:r w:rsidR="008D2D42">
        <w:rPr>
          <w:rFonts w:hint="eastAsia"/>
          <w:lang w:eastAsia="zh-CN"/>
        </w:rPr>
        <w:t>不合格品</w:t>
      </w:r>
      <w:r w:rsidR="0074448F" w:rsidRPr="0074448F">
        <w:rPr>
          <w:rFonts w:hint="eastAsia"/>
          <w:lang w:eastAsia="zh-CN"/>
        </w:rPr>
        <w:t>控制管理</w:t>
      </w:r>
      <w:r w:rsidRPr="00306674">
        <w:rPr>
          <w:rFonts w:hint="eastAsia"/>
          <w:lang w:eastAsia="zh-CN"/>
        </w:rPr>
        <w:t>水平，特制定本管理规则。</w:t>
      </w:r>
    </w:p>
    <w:p w14:paraId="73D92E91" w14:textId="77777777" w:rsidR="00BB0702" w:rsidRPr="002062C3" w:rsidRDefault="00C71295" w:rsidP="002062C3">
      <w:pPr>
        <w:pStyle w:val="1"/>
        <w:spacing w:before="312" w:after="312"/>
        <w:rPr>
          <w:lang w:eastAsia="zh-CN"/>
        </w:rPr>
      </w:pPr>
      <w:r w:rsidRPr="002062C3">
        <w:rPr>
          <w:rFonts w:hint="eastAsia"/>
          <w:lang w:eastAsia="zh-CN"/>
        </w:rPr>
        <w:t>2</w:t>
      </w:r>
      <w:r w:rsidR="0040651E" w:rsidRPr="002062C3">
        <w:rPr>
          <w:rFonts w:hint="eastAsia"/>
          <w:lang w:eastAsia="zh-CN"/>
        </w:rPr>
        <w:t xml:space="preserve"> </w:t>
      </w:r>
      <w:r w:rsidRPr="002062C3">
        <w:rPr>
          <w:rFonts w:hint="eastAsia"/>
          <w:lang w:eastAsia="zh-CN"/>
        </w:rPr>
        <w:t>范围</w:t>
      </w:r>
    </w:p>
    <w:p w14:paraId="29C347E5" w14:textId="303345FC" w:rsidR="008968A2" w:rsidRDefault="008968A2" w:rsidP="008968A2">
      <w:pPr>
        <w:ind w:firstLine="560"/>
        <w:rPr>
          <w:lang w:eastAsia="zh-CN"/>
        </w:rPr>
      </w:pPr>
      <w:r>
        <w:rPr>
          <w:rFonts w:hint="eastAsia"/>
          <w:lang w:eastAsia="zh-CN"/>
        </w:rPr>
        <w:t>本管理程序规定了对</w:t>
      </w:r>
      <w:r w:rsidR="008D2D42">
        <w:rPr>
          <w:rFonts w:ascii="宋体" w:hAnsi="宋体" w:cs="宋体"/>
          <w:color w:val="000000"/>
          <w:szCs w:val="28"/>
          <w:lang w:eastAsia="zh-CN"/>
        </w:rPr>
        <w:t>不合格品审理人员的授权管理要求</w:t>
      </w:r>
      <w:r>
        <w:rPr>
          <w:rFonts w:hint="eastAsia"/>
          <w:lang w:eastAsia="zh-CN"/>
        </w:rPr>
        <w:t>。</w:t>
      </w:r>
      <w:bookmarkStart w:id="0" w:name="_GoBack"/>
      <w:bookmarkEnd w:id="0"/>
    </w:p>
    <w:p w14:paraId="6DDC6C15" w14:textId="297774CD" w:rsidR="00306674" w:rsidRPr="00306674" w:rsidRDefault="008968A2" w:rsidP="008968A2">
      <w:pPr>
        <w:ind w:firstLine="560"/>
        <w:rPr>
          <w:lang w:eastAsia="zh-CN"/>
        </w:rPr>
      </w:pPr>
      <w:r>
        <w:rPr>
          <w:rFonts w:hint="eastAsia"/>
          <w:lang w:eastAsia="zh-CN"/>
        </w:rPr>
        <w:t>本管理程序适用于</w:t>
      </w:r>
      <w:r w:rsidR="0032324E">
        <w:rPr>
          <w:rFonts w:hint="eastAsia"/>
          <w:lang w:eastAsia="zh-CN"/>
        </w:rPr>
        <w:t>公司</w:t>
      </w:r>
      <w:r>
        <w:rPr>
          <w:rFonts w:hint="eastAsia"/>
          <w:lang w:eastAsia="zh-CN"/>
        </w:rPr>
        <w:t>生产。</w:t>
      </w:r>
    </w:p>
    <w:p w14:paraId="6286B17A" w14:textId="77777777" w:rsidR="00BB0702" w:rsidRPr="002062C3" w:rsidRDefault="00C71295" w:rsidP="002062C3">
      <w:pPr>
        <w:pStyle w:val="1"/>
        <w:spacing w:before="312" w:after="312"/>
      </w:pPr>
      <w:r w:rsidRPr="002062C3">
        <w:rPr>
          <w:rFonts w:hint="eastAsia"/>
        </w:rPr>
        <w:t>3</w:t>
      </w:r>
      <w:r w:rsidR="0040651E" w:rsidRPr="002062C3">
        <w:rPr>
          <w:rFonts w:hint="eastAsia"/>
        </w:rPr>
        <w:t xml:space="preserve"> </w:t>
      </w:r>
      <w:r w:rsidRPr="002062C3">
        <w:rPr>
          <w:rFonts w:hint="eastAsia"/>
        </w:rPr>
        <w:t>术语和定义</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1321"/>
        <w:gridCol w:w="6696"/>
      </w:tblGrid>
      <w:tr w:rsidR="00BB0702" w:rsidRPr="00423064" w14:paraId="7CCCEE9B" w14:textId="77777777" w:rsidTr="00423064">
        <w:trPr>
          <w:trHeight w:val="454"/>
        </w:trPr>
        <w:tc>
          <w:tcPr>
            <w:tcW w:w="914" w:type="dxa"/>
            <w:vAlign w:val="center"/>
          </w:tcPr>
          <w:p w14:paraId="645374C7" w14:textId="77777777" w:rsidR="00BB0702" w:rsidRPr="00423064" w:rsidRDefault="00C71295"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序号</w:t>
            </w:r>
          </w:p>
        </w:tc>
        <w:tc>
          <w:tcPr>
            <w:tcW w:w="1321" w:type="dxa"/>
            <w:vAlign w:val="center"/>
          </w:tcPr>
          <w:p w14:paraId="70B3DFDD" w14:textId="77777777" w:rsidR="00BB0702" w:rsidRPr="00423064" w:rsidRDefault="00C71295"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术语</w:t>
            </w:r>
          </w:p>
        </w:tc>
        <w:tc>
          <w:tcPr>
            <w:tcW w:w="6696" w:type="dxa"/>
            <w:vAlign w:val="center"/>
          </w:tcPr>
          <w:p w14:paraId="3FA01EDE" w14:textId="77777777" w:rsidR="00BB0702" w:rsidRPr="00423064" w:rsidRDefault="00C71295"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定</w:t>
            </w:r>
            <w:r w:rsidRPr="00423064">
              <w:rPr>
                <w:rFonts w:eastAsiaTheme="minorEastAsia"/>
                <w:sz w:val="24"/>
                <w:lang w:eastAsia="zh-CN"/>
              </w:rPr>
              <w:t xml:space="preserve">       </w:t>
            </w:r>
            <w:r w:rsidRPr="00423064">
              <w:rPr>
                <w:rFonts w:eastAsiaTheme="minorEastAsia"/>
                <w:sz w:val="24"/>
                <w:lang w:eastAsia="zh-CN"/>
              </w:rPr>
              <w:t>义</w:t>
            </w:r>
          </w:p>
        </w:tc>
      </w:tr>
      <w:tr w:rsidR="008968A2" w:rsidRPr="00423064" w14:paraId="53BA6FC8" w14:textId="77777777" w:rsidTr="00423064">
        <w:trPr>
          <w:trHeight w:val="454"/>
        </w:trPr>
        <w:tc>
          <w:tcPr>
            <w:tcW w:w="914" w:type="dxa"/>
            <w:vAlign w:val="center"/>
          </w:tcPr>
          <w:p w14:paraId="5CEAA6D8" w14:textId="19E266A6" w:rsidR="008968A2" w:rsidRPr="00423064" w:rsidRDefault="008968A2" w:rsidP="00423064">
            <w:pPr>
              <w:widowControl w:val="0"/>
              <w:spacing w:line="240" w:lineRule="auto"/>
              <w:ind w:firstLineChars="0" w:firstLine="0"/>
              <w:jc w:val="center"/>
              <w:rPr>
                <w:rFonts w:eastAsiaTheme="minorEastAsia"/>
                <w:sz w:val="24"/>
                <w:lang w:eastAsia="zh-CN"/>
              </w:rPr>
            </w:pPr>
            <w:r w:rsidRPr="00423064">
              <w:rPr>
                <w:rFonts w:eastAsiaTheme="minorEastAsia"/>
                <w:sz w:val="24"/>
                <w:lang w:eastAsia="zh-CN"/>
              </w:rPr>
              <w:t>1</w:t>
            </w:r>
          </w:p>
        </w:tc>
        <w:tc>
          <w:tcPr>
            <w:tcW w:w="1321" w:type="dxa"/>
            <w:vAlign w:val="center"/>
          </w:tcPr>
          <w:p w14:paraId="310F9419" w14:textId="68A38396" w:rsidR="008968A2" w:rsidRPr="00423064" w:rsidRDefault="008D2D42" w:rsidP="00423064">
            <w:pPr>
              <w:widowControl w:val="0"/>
              <w:spacing w:line="240" w:lineRule="auto"/>
              <w:ind w:firstLineChars="0" w:firstLine="0"/>
              <w:jc w:val="center"/>
              <w:rPr>
                <w:rFonts w:eastAsiaTheme="minorEastAsia"/>
                <w:sz w:val="24"/>
                <w:lang w:eastAsia="zh-CN"/>
              </w:rPr>
            </w:pPr>
            <w:r>
              <w:rPr>
                <w:rFonts w:eastAsiaTheme="minorEastAsia" w:hint="eastAsia"/>
                <w:sz w:val="24"/>
                <w:lang w:eastAsia="zh-CN"/>
              </w:rPr>
              <w:t>不合格品审理</w:t>
            </w:r>
          </w:p>
        </w:tc>
        <w:tc>
          <w:tcPr>
            <w:tcW w:w="6696" w:type="dxa"/>
            <w:vAlign w:val="center"/>
          </w:tcPr>
          <w:p w14:paraId="3DB13E93" w14:textId="3B4A57CA" w:rsidR="008968A2" w:rsidRPr="008D2D42" w:rsidRDefault="008D2D42" w:rsidP="00423064">
            <w:pPr>
              <w:widowControl w:val="0"/>
              <w:spacing w:line="240" w:lineRule="auto"/>
              <w:ind w:firstLineChars="0" w:firstLine="0"/>
              <w:jc w:val="both"/>
              <w:rPr>
                <w:rFonts w:eastAsiaTheme="minorEastAsia" w:hint="eastAsia"/>
                <w:sz w:val="24"/>
                <w:lang w:eastAsia="zh-CN"/>
              </w:rPr>
            </w:pPr>
            <w:r w:rsidRPr="008D2D42">
              <w:rPr>
                <w:rFonts w:eastAsiaTheme="minorEastAsia"/>
                <w:sz w:val="24"/>
                <w:lang w:eastAsia="zh-CN"/>
              </w:rPr>
              <w:t>对不合格或不满意产品（零、组、部件）进行评审，以确定处理意见和纠正措施要求的过程。</w:t>
            </w:r>
          </w:p>
        </w:tc>
      </w:tr>
    </w:tbl>
    <w:p w14:paraId="0260F9E8" w14:textId="77777777" w:rsidR="00BB0702" w:rsidRPr="002062C3" w:rsidRDefault="00C71295" w:rsidP="002062C3">
      <w:pPr>
        <w:pStyle w:val="1"/>
        <w:spacing w:before="312" w:after="312"/>
      </w:pPr>
      <w:r w:rsidRPr="002062C3">
        <w:rPr>
          <w:rFonts w:hint="eastAsia"/>
        </w:rPr>
        <w:t>4</w:t>
      </w:r>
      <w:r w:rsidR="0040651E" w:rsidRPr="002062C3">
        <w:rPr>
          <w:rFonts w:hint="eastAsia"/>
        </w:rPr>
        <w:t xml:space="preserve"> </w:t>
      </w:r>
      <w:r w:rsidRPr="002062C3">
        <w:rPr>
          <w:rFonts w:hint="eastAsia"/>
        </w:rPr>
        <w:t>职责和权限</w:t>
      </w:r>
    </w:p>
    <w:tbl>
      <w:tblPr>
        <w:tblW w:w="9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7616"/>
      </w:tblGrid>
      <w:tr w:rsidR="006E10D8" w:rsidRPr="002062C3" w14:paraId="0C16068C" w14:textId="77777777" w:rsidTr="006E10D8">
        <w:trPr>
          <w:trHeight w:val="530"/>
          <w:tblHeader/>
          <w:jc w:val="center"/>
        </w:trPr>
        <w:tc>
          <w:tcPr>
            <w:tcW w:w="1578" w:type="dxa"/>
            <w:vAlign w:val="center"/>
          </w:tcPr>
          <w:p w14:paraId="5D5FF3B9" w14:textId="77777777" w:rsidR="006E10D8" w:rsidRPr="002062C3" w:rsidRDefault="006E10D8" w:rsidP="002062C3">
            <w:pPr>
              <w:adjustRightInd w:val="0"/>
              <w:snapToGrid w:val="0"/>
              <w:spacing w:line="240" w:lineRule="auto"/>
              <w:ind w:firstLineChars="0" w:firstLine="0"/>
              <w:jc w:val="center"/>
              <w:rPr>
                <w:rFonts w:asciiTheme="minorEastAsia" w:eastAsiaTheme="minorEastAsia" w:hAnsiTheme="minorEastAsia"/>
                <w:bCs/>
                <w:color w:val="000000"/>
                <w:sz w:val="24"/>
              </w:rPr>
            </w:pPr>
            <w:r w:rsidRPr="002062C3">
              <w:rPr>
                <w:rFonts w:asciiTheme="minorEastAsia" w:eastAsiaTheme="minorEastAsia" w:hAnsiTheme="minorEastAsia" w:hint="eastAsia"/>
                <w:bCs/>
                <w:color w:val="000000"/>
                <w:sz w:val="24"/>
              </w:rPr>
              <w:t>部</w:t>
            </w:r>
            <w:r w:rsidRPr="002062C3">
              <w:rPr>
                <w:rFonts w:asciiTheme="minorEastAsia" w:eastAsiaTheme="minorEastAsia" w:hAnsiTheme="minorEastAsia" w:hint="eastAsia"/>
                <w:bCs/>
                <w:color w:val="000000"/>
                <w:sz w:val="24"/>
                <w:lang w:eastAsia="zh-CN"/>
              </w:rPr>
              <w:t xml:space="preserve"> </w:t>
            </w:r>
            <w:r w:rsidRPr="002062C3">
              <w:rPr>
                <w:rFonts w:asciiTheme="minorEastAsia" w:eastAsiaTheme="minorEastAsia" w:hAnsiTheme="minorEastAsia" w:hint="eastAsia"/>
                <w:bCs/>
                <w:color w:val="000000"/>
                <w:sz w:val="24"/>
              </w:rPr>
              <w:t>门</w:t>
            </w:r>
          </w:p>
        </w:tc>
        <w:tc>
          <w:tcPr>
            <w:tcW w:w="7616" w:type="dxa"/>
            <w:vAlign w:val="center"/>
          </w:tcPr>
          <w:p w14:paraId="4515F420" w14:textId="77777777" w:rsidR="006E10D8" w:rsidRPr="002062C3" w:rsidRDefault="006E10D8" w:rsidP="002062C3">
            <w:pPr>
              <w:adjustRightInd w:val="0"/>
              <w:snapToGrid w:val="0"/>
              <w:spacing w:line="240" w:lineRule="auto"/>
              <w:ind w:firstLineChars="0" w:firstLine="0"/>
              <w:jc w:val="center"/>
              <w:rPr>
                <w:rFonts w:asciiTheme="minorEastAsia" w:eastAsiaTheme="minorEastAsia" w:hAnsiTheme="minorEastAsia"/>
                <w:bCs/>
                <w:color w:val="000000"/>
                <w:sz w:val="24"/>
              </w:rPr>
            </w:pPr>
            <w:r w:rsidRPr="002062C3">
              <w:rPr>
                <w:rFonts w:asciiTheme="minorEastAsia" w:eastAsiaTheme="minorEastAsia" w:hAnsiTheme="minorEastAsia" w:hint="eastAsia"/>
                <w:bCs/>
                <w:color w:val="000000"/>
                <w:sz w:val="24"/>
              </w:rPr>
              <w:t>主</w:t>
            </w:r>
            <w:r w:rsidRPr="002062C3">
              <w:rPr>
                <w:rFonts w:asciiTheme="minorEastAsia" w:eastAsiaTheme="minorEastAsia" w:hAnsiTheme="minorEastAsia" w:hint="eastAsia"/>
                <w:bCs/>
                <w:color w:val="000000"/>
                <w:sz w:val="24"/>
                <w:lang w:eastAsia="zh-CN"/>
              </w:rPr>
              <w:t xml:space="preserve"> </w:t>
            </w:r>
            <w:r w:rsidRPr="002062C3">
              <w:rPr>
                <w:rFonts w:asciiTheme="minorEastAsia" w:eastAsiaTheme="minorEastAsia" w:hAnsiTheme="minorEastAsia" w:hint="eastAsia"/>
                <w:bCs/>
                <w:color w:val="000000"/>
                <w:sz w:val="24"/>
              </w:rPr>
              <w:t>要</w:t>
            </w:r>
            <w:r w:rsidRPr="002062C3">
              <w:rPr>
                <w:rFonts w:asciiTheme="minorEastAsia" w:eastAsiaTheme="minorEastAsia" w:hAnsiTheme="minorEastAsia" w:hint="eastAsia"/>
                <w:bCs/>
                <w:color w:val="000000"/>
                <w:sz w:val="24"/>
                <w:lang w:eastAsia="zh-CN"/>
              </w:rPr>
              <w:t xml:space="preserve"> </w:t>
            </w:r>
            <w:r w:rsidRPr="002062C3">
              <w:rPr>
                <w:rFonts w:asciiTheme="minorEastAsia" w:eastAsiaTheme="minorEastAsia" w:hAnsiTheme="minorEastAsia" w:hint="eastAsia"/>
                <w:bCs/>
                <w:color w:val="000000"/>
                <w:sz w:val="24"/>
              </w:rPr>
              <w:t>职</w:t>
            </w:r>
            <w:r w:rsidRPr="002062C3">
              <w:rPr>
                <w:rFonts w:asciiTheme="minorEastAsia" w:eastAsiaTheme="minorEastAsia" w:hAnsiTheme="minorEastAsia" w:hint="eastAsia"/>
                <w:bCs/>
                <w:color w:val="000000"/>
                <w:sz w:val="24"/>
                <w:lang w:eastAsia="zh-CN"/>
              </w:rPr>
              <w:t xml:space="preserve"> </w:t>
            </w:r>
            <w:r w:rsidRPr="002062C3">
              <w:rPr>
                <w:rFonts w:asciiTheme="minorEastAsia" w:eastAsiaTheme="minorEastAsia" w:hAnsiTheme="minorEastAsia" w:hint="eastAsia"/>
                <w:bCs/>
                <w:color w:val="000000"/>
                <w:sz w:val="24"/>
              </w:rPr>
              <w:t>责</w:t>
            </w:r>
            <w:r w:rsidRPr="002062C3">
              <w:rPr>
                <w:rFonts w:asciiTheme="minorEastAsia" w:eastAsiaTheme="minorEastAsia" w:hAnsiTheme="minorEastAsia" w:hint="eastAsia"/>
                <w:bCs/>
                <w:color w:val="000000"/>
                <w:sz w:val="24"/>
                <w:lang w:eastAsia="zh-CN"/>
              </w:rPr>
              <w:t xml:space="preserve"> </w:t>
            </w:r>
            <w:r w:rsidRPr="002062C3">
              <w:rPr>
                <w:rFonts w:asciiTheme="minorEastAsia" w:eastAsiaTheme="minorEastAsia" w:hAnsiTheme="minorEastAsia" w:hint="eastAsia"/>
                <w:bCs/>
                <w:color w:val="000000"/>
                <w:sz w:val="24"/>
              </w:rPr>
              <w:t>描</w:t>
            </w:r>
            <w:r w:rsidRPr="002062C3">
              <w:rPr>
                <w:rFonts w:asciiTheme="minorEastAsia" w:eastAsiaTheme="minorEastAsia" w:hAnsiTheme="minorEastAsia" w:hint="eastAsia"/>
                <w:bCs/>
                <w:color w:val="000000"/>
                <w:sz w:val="24"/>
                <w:lang w:eastAsia="zh-CN"/>
              </w:rPr>
              <w:t xml:space="preserve"> </w:t>
            </w:r>
            <w:r w:rsidRPr="002062C3">
              <w:rPr>
                <w:rFonts w:asciiTheme="minorEastAsia" w:eastAsiaTheme="minorEastAsia" w:hAnsiTheme="minorEastAsia" w:hint="eastAsia"/>
                <w:bCs/>
                <w:color w:val="000000"/>
                <w:sz w:val="24"/>
              </w:rPr>
              <w:t>述</w:t>
            </w:r>
          </w:p>
        </w:tc>
      </w:tr>
      <w:tr w:rsidR="006E10D8" w:rsidRPr="002062C3" w14:paraId="461651D9" w14:textId="77777777" w:rsidTr="006E10D8">
        <w:trPr>
          <w:trHeight w:val="1443"/>
          <w:jc w:val="center"/>
        </w:trPr>
        <w:tc>
          <w:tcPr>
            <w:tcW w:w="1578" w:type="dxa"/>
            <w:vAlign w:val="center"/>
          </w:tcPr>
          <w:p w14:paraId="5836450C" w14:textId="38600199" w:rsidR="006E10D8" w:rsidRPr="002062C3" w:rsidRDefault="008D2D42" w:rsidP="00D631FD">
            <w:pPr>
              <w:adjustRightInd w:val="0"/>
              <w:snapToGrid w:val="0"/>
              <w:spacing w:line="240" w:lineRule="auto"/>
              <w:ind w:firstLineChars="0" w:firstLine="0"/>
              <w:jc w:val="center"/>
              <w:rPr>
                <w:rFonts w:asciiTheme="minorEastAsia" w:eastAsiaTheme="minorEastAsia" w:hAnsiTheme="minorEastAsia"/>
                <w:bCs/>
                <w:color w:val="000000"/>
                <w:sz w:val="24"/>
                <w:lang w:eastAsia="zh-CN"/>
              </w:rPr>
            </w:pPr>
            <w:r w:rsidRPr="008D2D42">
              <w:rPr>
                <w:rFonts w:asciiTheme="minorEastAsia" w:eastAsiaTheme="minorEastAsia" w:hAnsiTheme="minorEastAsia"/>
                <w:bCs/>
                <w:sz w:val="24"/>
                <w:lang w:eastAsia="zh-CN"/>
              </w:rPr>
              <w:t>总经理</w:t>
            </w:r>
          </w:p>
        </w:tc>
        <w:tc>
          <w:tcPr>
            <w:tcW w:w="7616" w:type="dxa"/>
            <w:vAlign w:val="center"/>
          </w:tcPr>
          <w:p w14:paraId="3503C702" w14:textId="0F39F4EF" w:rsidR="006E10D8" w:rsidRPr="002062C3" w:rsidRDefault="008D2D42" w:rsidP="006E10D8">
            <w:pPr>
              <w:adjustRightInd w:val="0"/>
              <w:snapToGrid w:val="0"/>
              <w:spacing w:line="240" w:lineRule="auto"/>
              <w:ind w:firstLineChars="0" w:firstLine="0"/>
              <w:rPr>
                <w:rFonts w:asciiTheme="minorEastAsia" w:eastAsiaTheme="minorEastAsia" w:hAnsiTheme="minorEastAsia"/>
                <w:bCs/>
                <w:color w:val="000000"/>
                <w:sz w:val="24"/>
                <w:lang w:eastAsia="zh-CN"/>
              </w:rPr>
            </w:pPr>
            <w:r w:rsidRPr="008D2D42">
              <w:rPr>
                <w:rFonts w:asciiTheme="minorEastAsia" w:eastAsiaTheme="minorEastAsia" w:hAnsiTheme="minorEastAsia"/>
                <w:bCs/>
                <w:color w:val="000000"/>
                <w:sz w:val="24"/>
                <w:lang w:eastAsia="zh-CN"/>
              </w:rPr>
              <w:t>负责不合格品审理授权人员的批准</w:t>
            </w:r>
          </w:p>
        </w:tc>
      </w:tr>
      <w:tr w:rsidR="006E10D8" w:rsidRPr="002062C3" w14:paraId="21A2BCD2" w14:textId="77777777" w:rsidTr="006E10D8">
        <w:trPr>
          <w:trHeight w:val="1443"/>
          <w:jc w:val="center"/>
        </w:trPr>
        <w:tc>
          <w:tcPr>
            <w:tcW w:w="1578" w:type="dxa"/>
            <w:vAlign w:val="center"/>
          </w:tcPr>
          <w:p w14:paraId="614EC261" w14:textId="3E884495" w:rsidR="006E10D8" w:rsidRPr="002062C3" w:rsidRDefault="008D2D42" w:rsidP="00D631FD">
            <w:pPr>
              <w:adjustRightInd w:val="0"/>
              <w:snapToGrid w:val="0"/>
              <w:spacing w:line="240" w:lineRule="auto"/>
              <w:ind w:firstLineChars="0" w:firstLine="0"/>
              <w:jc w:val="center"/>
              <w:rPr>
                <w:rFonts w:asciiTheme="minorEastAsia" w:eastAsiaTheme="minorEastAsia" w:hAnsiTheme="minorEastAsia"/>
                <w:bCs/>
                <w:color w:val="000000"/>
                <w:sz w:val="24"/>
                <w:lang w:eastAsia="zh-CN"/>
              </w:rPr>
            </w:pPr>
            <w:r w:rsidRPr="008D2D42">
              <w:rPr>
                <w:rFonts w:asciiTheme="minorEastAsia" w:eastAsiaTheme="minorEastAsia" w:hAnsiTheme="minorEastAsia"/>
                <w:bCs/>
                <w:sz w:val="24"/>
                <w:lang w:eastAsia="zh-CN"/>
              </w:rPr>
              <w:t>质量安全部</w:t>
            </w:r>
            <w:r w:rsidRPr="008D2D42">
              <w:rPr>
                <w:rFonts w:asciiTheme="minorEastAsia" w:eastAsiaTheme="minorEastAsia" w:hAnsiTheme="minorEastAsia" w:hint="eastAsia"/>
                <w:bCs/>
                <w:sz w:val="24"/>
                <w:lang w:eastAsia="zh-CN"/>
              </w:rPr>
              <w:t>部长</w:t>
            </w:r>
          </w:p>
        </w:tc>
        <w:tc>
          <w:tcPr>
            <w:tcW w:w="7616" w:type="dxa"/>
            <w:vAlign w:val="center"/>
          </w:tcPr>
          <w:p w14:paraId="2583E732" w14:textId="3AF5F9A5" w:rsidR="006E10D8" w:rsidRPr="006E10D8" w:rsidRDefault="008D2D42" w:rsidP="006E10D8">
            <w:pPr>
              <w:adjustRightInd w:val="0"/>
              <w:snapToGrid w:val="0"/>
              <w:spacing w:line="240" w:lineRule="auto"/>
              <w:ind w:firstLineChars="0" w:firstLine="0"/>
              <w:rPr>
                <w:rFonts w:asciiTheme="minorEastAsia" w:eastAsiaTheme="minorEastAsia" w:hAnsiTheme="minorEastAsia"/>
                <w:bCs/>
                <w:color w:val="000000"/>
                <w:sz w:val="24"/>
                <w:lang w:eastAsia="zh-CN"/>
              </w:rPr>
            </w:pPr>
            <w:r w:rsidRPr="008D2D42">
              <w:rPr>
                <w:rFonts w:asciiTheme="minorEastAsia" w:eastAsiaTheme="minorEastAsia" w:hAnsiTheme="minorEastAsia"/>
                <w:bCs/>
                <w:color w:val="000000"/>
                <w:sz w:val="24"/>
                <w:lang w:eastAsia="zh-CN"/>
              </w:rPr>
              <w:t>负责不合格品审理授权人员的审查和监管</w:t>
            </w:r>
          </w:p>
        </w:tc>
      </w:tr>
      <w:tr w:rsidR="008D2D42" w:rsidRPr="002062C3" w14:paraId="653E247A" w14:textId="77777777" w:rsidTr="006E10D8">
        <w:trPr>
          <w:trHeight w:val="1443"/>
          <w:jc w:val="center"/>
        </w:trPr>
        <w:tc>
          <w:tcPr>
            <w:tcW w:w="1578" w:type="dxa"/>
            <w:vAlign w:val="center"/>
          </w:tcPr>
          <w:p w14:paraId="6F14FB19" w14:textId="5D61CCBF" w:rsidR="008D2D42" w:rsidRPr="008D2D42" w:rsidRDefault="00E306D7" w:rsidP="00D631FD">
            <w:pPr>
              <w:adjustRightInd w:val="0"/>
              <w:snapToGrid w:val="0"/>
              <w:spacing w:line="240" w:lineRule="auto"/>
              <w:ind w:firstLineChars="0" w:firstLine="0"/>
              <w:jc w:val="center"/>
              <w:rPr>
                <w:rFonts w:asciiTheme="minorEastAsia" w:eastAsiaTheme="minorEastAsia" w:hAnsiTheme="minorEastAsia"/>
                <w:bCs/>
                <w:sz w:val="24"/>
                <w:lang w:eastAsia="zh-CN"/>
              </w:rPr>
            </w:pPr>
            <w:r w:rsidRPr="00E306D7">
              <w:rPr>
                <w:rFonts w:asciiTheme="minorEastAsia" w:eastAsiaTheme="minorEastAsia" w:hAnsiTheme="minorEastAsia"/>
                <w:bCs/>
                <w:sz w:val="24"/>
                <w:lang w:eastAsia="zh-CN"/>
              </w:rPr>
              <w:t>单位培训员</w:t>
            </w:r>
          </w:p>
        </w:tc>
        <w:tc>
          <w:tcPr>
            <w:tcW w:w="7616" w:type="dxa"/>
            <w:vAlign w:val="center"/>
          </w:tcPr>
          <w:p w14:paraId="12F1E72B" w14:textId="03468CBE" w:rsidR="008D2D42" w:rsidRPr="008D2D42" w:rsidRDefault="00E306D7" w:rsidP="006E10D8">
            <w:pPr>
              <w:adjustRightInd w:val="0"/>
              <w:snapToGrid w:val="0"/>
              <w:spacing w:line="240" w:lineRule="auto"/>
              <w:ind w:firstLineChars="0" w:firstLine="0"/>
              <w:rPr>
                <w:rFonts w:asciiTheme="minorEastAsia" w:eastAsiaTheme="minorEastAsia" w:hAnsiTheme="minorEastAsia"/>
                <w:bCs/>
                <w:color w:val="000000"/>
                <w:sz w:val="24"/>
                <w:lang w:eastAsia="zh-CN"/>
              </w:rPr>
            </w:pPr>
            <w:r w:rsidRPr="00E306D7">
              <w:rPr>
                <w:rFonts w:asciiTheme="minorEastAsia" w:eastAsiaTheme="minorEastAsia" w:hAnsiTheme="minorEastAsia"/>
                <w:bCs/>
                <w:color w:val="000000"/>
                <w:sz w:val="24"/>
                <w:lang w:eastAsia="zh-CN"/>
              </w:rPr>
              <w:t>负责提出不合格品审理人员授权的申请、注销；负责组织对待授权人员进行培训</w:t>
            </w:r>
            <w:r>
              <w:rPr>
                <w:rFonts w:asciiTheme="minorEastAsia" w:eastAsiaTheme="minorEastAsia" w:hAnsiTheme="minorEastAsia" w:hint="eastAsia"/>
                <w:bCs/>
                <w:color w:val="000000"/>
                <w:sz w:val="24"/>
                <w:lang w:eastAsia="zh-CN"/>
              </w:rPr>
              <w:t>；</w:t>
            </w:r>
            <w:r w:rsidRPr="00E306D7">
              <w:rPr>
                <w:rFonts w:asciiTheme="minorEastAsia" w:eastAsiaTheme="minorEastAsia" w:hAnsiTheme="minorEastAsia"/>
                <w:bCs/>
                <w:color w:val="000000"/>
                <w:sz w:val="24"/>
                <w:lang w:eastAsia="zh-CN"/>
              </w:rPr>
              <w:t>负责建立并维护一份不合格品审理人员授权名单；负责保管授权登记表、授权书及相关的顾客授权函原件。</w:t>
            </w:r>
          </w:p>
        </w:tc>
      </w:tr>
      <w:tr w:rsidR="00E306D7" w:rsidRPr="002062C3" w14:paraId="68C568AE" w14:textId="77777777" w:rsidTr="006E10D8">
        <w:trPr>
          <w:trHeight w:val="1443"/>
          <w:jc w:val="center"/>
        </w:trPr>
        <w:tc>
          <w:tcPr>
            <w:tcW w:w="1578" w:type="dxa"/>
            <w:vAlign w:val="center"/>
          </w:tcPr>
          <w:p w14:paraId="4C563983" w14:textId="3B1636D4" w:rsidR="00E306D7" w:rsidRPr="00E306D7" w:rsidRDefault="00E306D7" w:rsidP="00D631FD">
            <w:pPr>
              <w:adjustRightInd w:val="0"/>
              <w:snapToGrid w:val="0"/>
              <w:spacing w:line="240" w:lineRule="auto"/>
              <w:ind w:firstLineChars="0" w:firstLine="0"/>
              <w:jc w:val="center"/>
              <w:rPr>
                <w:rFonts w:asciiTheme="minorEastAsia" w:eastAsiaTheme="minorEastAsia" w:hAnsiTheme="minorEastAsia"/>
                <w:bCs/>
                <w:sz w:val="24"/>
                <w:lang w:eastAsia="zh-CN"/>
              </w:rPr>
            </w:pPr>
            <w:r w:rsidRPr="008D2D42">
              <w:rPr>
                <w:rFonts w:asciiTheme="minorEastAsia" w:eastAsiaTheme="minorEastAsia" w:hAnsiTheme="minorEastAsia"/>
                <w:bCs/>
                <w:sz w:val="24"/>
                <w:lang w:eastAsia="zh-CN"/>
              </w:rPr>
              <w:t>质量安全部</w:t>
            </w:r>
            <w:r>
              <w:rPr>
                <w:rFonts w:asciiTheme="minorEastAsia" w:eastAsiaTheme="minorEastAsia" w:hAnsiTheme="minorEastAsia" w:hint="eastAsia"/>
                <w:bCs/>
                <w:sz w:val="24"/>
                <w:lang w:eastAsia="zh-CN"/>
              </w:rPr>
              <w:t>技术员</w:t>
            </w:r>
          </w:p>
        </w:tc>
        <w:tc>
          <w:tcPr>
            <w:tcW w:w="7616" w:type="dxa"/>
            <w:vAlign w:val="center"/>
          </w:tcPr>
          <w:p w14:paraId="22E93C92" w14:textId="134CD43B" w:rsidR="00E306D7" w:rsidRPr="00E306D7" w:rsidRDefault="00E306D7" w:rsidP="006E10D8">
            <w:pPr>
              <w:adjustRightInd w:val="0"/>
              <w:snapToGrid w:val="0"/>
              <w:spacing w:line="240" w:lineRule="auto"/>
              <w:ind w:firstLineChars="0" w:firstLine="0"/>
              <w:rPr>
                <w:rFonts w:asciiTheme="minorEastAsia" w:eastAsiaTheme="minorEastAsia" w:hAnsiTheme="minorEastAsia"/>
                <w:bCs/>
                <w:color w:val="000000"/>
                <w:sz w:val="24"/>
                <w:lang w:eastAsia="zh-CN"/>
              </w:rPr>
            </w:pPr>
            <w:r w:rsidRPr="00E306D7">
              <w:rPr>
                <w:rFonts w:asciiTheme="minorEastAsia" w:eastAsiaTheme="minorEastAsia" w:hAnsiTheme="minorEastAsia"/>
                <w:bCs/>
                <w:color w:val="000000"/>
                <w:sz w:val="24"/>
                <w:lang w:eastAsia="zh-CN"/>
              </w:rPr>
              <w:t>负责将顾客授权函及审批完的</w:t>
            </w:r>
            <w:r w:rsidRPr="00E306D7">
              <w:rPr>
                <w:rFonts w:asciiTheme="minorEastAsia" w:eastAsiaTheme="minorEastAsia" w:hAnsiTheme="minorEastAsia" w:hint="eastAsia"/>
                <w:bCs/>
                <w:color w:val="000000"/>
                <w:sz w:val="24"/>
                <w:lang w:eastAsia="zh-CN"/>
              </w:rPr>
              <w:t>不合格品审理人员授权登记表</w:t>
            </w:r>
            <w:r w:rsidRPr="00E306D7">
              <w:rPr>
                <w:rFonts w:asciiTheme="minorEastAsia" w:eastAsiaTheme="minorEastAsia" w:hAnsiTheme="minorEastAsia"/>
                <w:bCs/>
                <w:color w:val="000000"/>
                <w:sz w:val="24"/>
                <w:lang w:eastAsia="zh-CN"/>
              </w:rPr>
              <w:t>复印并下发给需不合格品审理授权的人员。</w:t>
            </w:r>
          </w:p>
        </w:tc>
      </w:tr>
    </w:tbl>
    <w:p w14:paraId="7B32785C" w14:textId="77777777" w:rsidR="00BB0702" w:rsidRDefault="00BB0702">
      <w:pPr>
        <w:spacing w:line="360" w:lineRule="auto"/>
        <w:ind w:firstLine="560"/>
        <w:rPr>
          <w:lang w:eastAsia="zh-CN"/>
        </w:rPr>
        <w:sectPr w:rsidR="00BB0702">
          <w:headerReference w:type="even" r:id="rId8"/>
          <w:headerReference w:type="default" r:id="rId9"/>
          <w:footerReference w:type="even" r:id="rId10"/>
          <w:footerReference w:type="default" r:id="rId11"/>
          <w:headerReference w:type="first" r:id="rId12"/>
          <w:footerReference w:type="first" r:id="rId13"/>
          <w:pgSz w:w="11906" w:h="16838"/>
          <w:pgMar w:top="1985" w:right="1701" w:bottom="1440" w:left="1701" w:header="0" w:footer="805" w:gutter="0"/>
          <w:cols w:space="720"/>
          <w:docGrid w:type="lines" w:linePitch="312"/>
        </w:sectPr>
      </w:pPr>
    </w:p>
    <w:p w14:paraId="081E9E0B" w14:textId="4DD567C5" w:rsidR="00075B65" w:rsidRPr="00712BEF" w:rsidRDefault="00285F76" w:rsidP="006E10D8">
      <w:pPr>
        <w:pStyle w:val="1"/>
        <w:spacing w:before="312" w:after="312"/>
        <w:rPr>
          <w:lang w:eastAsia="zh-CN"/>
        </w:rPr>
      </w:pPr>
      <w:r>
        <w:rPr>
          <w:rFonts w:hint="eastAsia"/>
          <w:lang w:eastAsia="zh-CN"/>
        </w:rPr>
        <w:lastRenderedPageBreak/>
        <w:t>5</w:t>
      </w:r>
      <w:r w:rsidR="00075B65" w:rsidRPr="00712BEF">
        <w:rPr>
          <w:rFonts w:hint="eastAsia"/>
          <w:lang w:eastAsia="zh-CN"/>
        </w:rPr>
        <w:t xml:space="preserve"> </w:t>
      </w:r>
      <w:r w:rsidR="00075B65" w:rsidRPr="00712BEF">
        <w:rPr>
          <w:rFonts w:hint="eastAsia"/>
          <w:lang w:eastAsia="zh-CN"/>
        </w:rPr>
        <w:t>规定</w:t>
      </w:r>
    </w:p>
    <w:p w14:paraId="19A1C7DE" w14:textId="65D981F0" w:rsidR="00075B65" w:rsidRPr="002C25E9" w:rsidRDefault="00285F76" w:rsidP="002C25E9">
      <w:pPr>
        <w:ind w:firstLineChars="0" w:firstLine="0"/>
        <w:rPr>
          <w:rFonts w:ascii="黑体" w:eastAsia="黑体" w:hAnsi="黑体"/>
          <w:lang w:eastAsia="zh-CN"/>
        </w:rPr>
      </w:pPr>
      <w:r w:rsidRPr="002C25E9">
        <w:rPr>
          <w:rFonts w:ascii="黑体" w:eastAsia="黑体" w:hAnsi="黑体" w:hint="eastAsia"/>
          <w:lang w:eastAsia="zh-CN"/>
        </w:rPr>
        <w:t>5</w:t>
      </w:r>
      <w:r w:rsidR="00075B65" w:rsidRPr="002C25E9">
        <w:rPr>
          <w:rFonts w:ascii="黑体" w:eastAsia="黑体" w:hAnsi="黑体" w:hint="eastAsia"/>
          <w:lang w:eastAsia="zh-CN"/>
        </w:rPr>
        <w:t xml:space="preserve">.1 </w:t>
      </w:r>
      <w:r w:rsidR="002C25E9" w:rsidRPr="002C25E9">
        <w:rPr>
          <w:rFonts w:ascii="黑体" w:eastAsia="黑体" w:hAnsi="黑体"/>
          <w:lang w:eastAsia="zh-CN"/>
        </w:rPr>
        <w:t>不合格品审理人员必须具备的条件</w:t>
      </w:r>
    </w:p>
    <w:p w14:paraId="09194C15" w14:textId="2CA17738" w:rsidR="00075B65" w:rsidRPr="0064597F" w:rsidRDefault="00285F76" w:rsidP="002C25E9">
      <w:pPr>
        <w:ind w:firstLineChars="0" w:firstLine="0"/>
        <w:rPr>
          <w:lang w:eastAsia="zh-CN"/>
        </w:rPr>
      </w:pPr>
      <w:r>
        <w:rPr>
          <w:rFonts w:hint="eastAsia"/>
          <w:lang w:eastAsia="zh-CN"/>
        </w:rPr>
        <w:t>5</w:t>
      </w:r>
      <w:r w:rsidR="00075B65" w:rsidRPr="0064597F">
        <w:rPr>
          <w:rFonts w:hint="eastAsia"/>
          <w:lang w:eastAsia="zh-CN"/>
        </w:rPr>
        <w:t>.1.1</w:t>
      </w:r>
      <w:r w:rsidR="002C25E9" w:rsidRPr="002C25E9">
        <w:rPr>
          <w:lang w:eastAsia="zh-CN"/>
        </w:rPr>
        <w:t>具有大专文化程度或助理工程师以上技术职称者</w:t>
      </w:r>
      <w:r w:rsidR="002C25E9">
        <w:rPr>
          <w:rFonts w:hint="eastAsia"/>
          <w:lang w:eastAsia="zh-CN"/>
        </w:rPr>
        <w:t>。</w:t>
      </w:r>
    </w:p>
    <w:p w14:paraId="2A88642C" w14:textId="508900DC" w:rsidR="00075B65" w:rsidRPr="0064597F" w:rsidRDefault="00285F76" w:rsidP="006E10D8">
      <w:pPr>
        <w:ind w:firstLineChars="0" w:firstLine="0"/>
        <w:rPr>
          <w:lang w:eastAsia="zh-CN"/>
        </w:rPr>
      </w:pPr>
      <w:r>
        <w:rPr>
          <w:rFonts w:hint="eastAsia"/>
          <w:lang w:eastAsia="zh-CN"/>
        </w:rPr>
        <w:t>5</w:t>
      </w:r>
      <w:r w:rsidR="002C25E9">
        <w:rPr>
          <w:rFonts w:hint="eastAsia"/>
          <w:lang w:eastAsia="zh-CN"/>
        </w:rPr>
        <w:t>.1.2</w:t>
      </w:r>
      <w:r w:rsidR="002C25E9">
        <w:rPr>
          <w:rFonts w:ascii="宋体" w:hAnsi="宋体" w:cs="宋体"/>
          <w:color w:val="1B324F"/>
          <w:szCs w:val="28"/>
          <w:lang w:eastAsia="zh-CN"/>
        </w:rPr>
        <w:t>具备可满足管理要求的技术背景和相应技能</w:t>
      </w:r>
      <w:r w:rsidR="00075B65" w:rsidRPr="0064597F">
        <w:rPr>
          <w:rFonts w:hint="eastAsia"/>
          <w:lang w:eastAsia="zh-CN"/>
        </w:rPr>
        <w:t>。</w:t>
      </w:r>
    </w:p>
    <w:p w14:paraId="4D77BBB5" w14:textId="00F0FC91" w:rsidR="00075B65" w:rsidRPr="0064597F" w:rsidRDefault="00285F76" w:rsidP="006E10D8">
      <w:pPr>
        <w:ind w:firstLineChars="0" w:firstLine="0"/>
        <w:rPr>
          <w:rFonts w:hint="eastAsia"/>
          <w:lang w:eastAsia="zh-CN"/>
        </w:rPr>
      </w:pPr>
      <w:r>
        <w:rPr>
          <w:rFonts w:hint="eastAsia"/>
          <w:lang w:eastAsia="zh-CN"/>
        </w:rPr>
        <w:t>5</w:t>
      </w:r>
      <w:r w:rsidR="00075B65" w:rsidRPr="0064597F">
        <w:rPr>
          <w:rFonts w:hint="eastAsia"/>
          <w:lang w:eastAsia="zh-CN"/>
        </w:rPr>
        <w:t>.1.</w:t>
      </w:r>
      <w:r w:rsidR="002C25E9">
        <w:rPr>
          <w:rFonts w:hint="eastAsia"/>
          <w:lang w:eastAsia="zh-CN"/>
        </w:rPr>
        <w:t>3</w:t>
      </w:r>
      <w:r w:rsidR="002C25E9" w:rsidRPr="002C25E9">
        <w:rPr>
          <w:lang w:eastAsia="zh-CN"/>
        </w:rPr>
        <w:t>培训员应按程序实施申请培训</w:t>
      </w:r>
      <w:r w:rsidR="002C25E9" w:rsidRPr="002C25E9">
        <w:rPr>
          <w:lang w:eastAsia="zh-CN"/>
        </w:rPr>
        <w:t>,</w:t>
      </w:r>
      <w:r w:rsidR="002C25E9" w:rsidRPr="002C25E9">
        <w:rPr>
          <w:lang w:eastAsia="zh-CN"/>
        </w:rPr>
        <w:t>对于技术人员培训内容至少应包括：图纸、规范、不合格品审理相关的文件及程序，适用时还包括合同、采购定单；对于管理人员培训内容至少包括不合格品审理相关的文件及程序。</w:t>
      </w:r>
    </w:p>
    <w:p w14:paraId="46374D6E" w14:textId="77777777" w:rsidR="002C25E9" w:rsidRDefault="00285F76" w:rsidP="002C25E9">
      <w:pPr>
        <w:ind w:firstLineChars="0" w:firstLine="0"/>
        <w:rPr>
          <w:lang w:eastAsia="zh-CN"/>
        </w:rPr>
      </w:pPr>
      <w:r>
        <w:rPr>
          <w:rFonts w:hint="eastAsia"/>
          <w:lang w:eastAsia="zh-CN"/>
        </w:rPr>
        <w:t>5</w:t>
      </w:r>
      <w:r w:rsidR="00075B65" w:rsidRPr="0064597F">
        <w:rPr>
          <w:rFonts w:hint="eastAsia"/>
          <w:lang w:eastAsia="zh-CN"/>
        </w:rPr>
        <w:t>.1.</w:t>
      </w:r>
      <w:r w:rsidR="002C25E9">
        <w:rPr>
          <w:rFonts w:hint="eastAsia"/>
          <w:lang w:eastAsia="zh-CN"/>
        </w:rPr>
        <w:t>4</w:t>
      </w:r>
      <w:r w:rsidR="002C25E9" w:rsidRPr="002C25E9">
        <w:rPr>
          <w:lang w:eastAsia="zh-CN"/>
        </w:rPr>
        <w:t>在有经验的正式不合格品审理人员指导下接受现场培训，证实具有现场处理偏离的能力。</w:t>
      </w:r>
    </w:p>
    <w:p w14:paraId="26F706A8" w14:textId="77777777" w:rsidR="002C25E9" w:rsidRDefault="002C25E9" w:rsidP="002C25E9">
      <w:pPr>
        <w:ind w:firstLineChars="0" w:firstLine="0"/>
        <w:rPr>
          <w:rFonts w:ascii="黑体" w:eastAsia="黑体" w:hAnsi="黑体"/>
          <w:lang w:eastAsia="zh-CN"/>
        </w:rPr>
      </w:pPr>
      <w:r w:rsidRPr="002C25E9">
        <w:rPr>
          <w:rFonts w:ascii="黑体" w:eastAsia="黑体" w:hAnsi="黑体" w:hint="eastAsia"/>
          <w:iCs/>
          <w:lang w:eastAsia="zh-CN"/>
        </w:rPr>
        <w:t>5.2</w:t>
      </w:r>
      <w:r w:rsidRPr="002C25E9">
        <w:rPr>
          <w:rFonts w:ascii="黑体" w:eastAsia="黑体" w:hAnsi="黑体"/>
          <w:iCs/>
          <w:lang w:eastAsia="zh-CN"/>
        </w:rPr>
        <w:t xml:space="preserve"> </w:t>
      </w:r>
      <w:r w:rsidRPr="002C25E9">
        <w:rPr>
          <w:rFonts w:ascii="黑体" w:eastAsia="黑体" w:hAnsi="黑体"/>
          <w:lang w:eastAsia="zh-CN"/>
        </w:rPr>
        <w:t>不合格品审理人员最好具备从事飞机技术工作年限五年以上的经历。</w:t>
      </w:r>
    </w:p>
    <w:p w14:paraId="1FBBA55A" w14:textId="1EEEBEC1" w:rsidR="00075B65" w:rsidRDefault="00285F76" w:rsidP="002C25E9">
      <w:pPr>
        <w:ind w:firstLineChars="0" w:firstLine="0"/>
        <w:rPr>
          <w:lang w:eastAsia="zh-CN"/>
        </w:rPr>
      </w:pPr>
      <w:r w:rsidRPr="002C25E9">
        <w:rPr>
          <w:rFonts w:ascii="黑体" w:eastAsia="黑体" w:hAnsi="黑体" w:hint="eastAsia"/>
          <w:lang w:eastAsia="zh-CN"/>
        </w:rPr>
        <w:t>5</w:t>
      </w:r>
      <w:r w:rsidR="00075B65" w:rsidRPr="002C25E9">
        <w:rPr>
          <w:rFonts w:ascii="黑体" w:eastAsia="黑体" w:hAnsi="黑体" w:hint="eastAsia"/>
          <w:lang w:eastAsia="zh-CN"/>
        </w:rPr>
        <w:t>.</w:t>
      </w:r>
      <w:r w:rsidR="002C25E9" w:rsidRPr="002C25E9">
        <w:rPr>
          <w:rFonts w:ascii="黑体" w:eastAsia="黑体" w:hAnsi="黑体" w:hint="eastAsia"/>
          <w:lang w:eastAsia="zh-CN"/>
        </w:rPr>
        <w:t>3</w:t>
      </w:r>
      <w:r w:rsidR="0033166E">
        <w:rPr>
          <w:rFonts w:ascii="黑体" w:eastAsia="黑体" w:hAnsi="黑体"/>
          <w:lang w:eastAsia="zh-CN"/>
        </w:rPr>
        <w:t xml:space="preserve"> </w:t>
      </w:r>
      <w:r w:rsidR="002C25E9" w:rsidRPr="002C25E9">
        <w:rPr>
          <w:rFonts w:ascii="黑体" w:eastAsia="黑体" w:hAnsi="黑体"/>
          <w:lang w:eastAsia="zh-CN"/>
        </w:rPr>
        <w:t>不合格品审理人员授权申请由所在部门根据工作需要提出，使用表格</w:t>
      </w:r>
      <w:r w:rsidR="002C25E9" w:rsidRPr="002C25E9">
        <w:rPr>
          <w:rFonts w:ascii="黑体" w:eastAsia="黑体" w:hAnsi="黑体"/>
          <w:lang w:eastAsia="zh-CN" w:bidi="ar-SA"/>
        </w:rPr>
        <w:t>FM-P5-14-01</w:t>
      </w:r>
      <w:r w:rsidR="00075B65" w:rsidRPr="0064597F">
        <w:rPr>
          <w:rFonts w:hint="eastAsia"/>
          <w:lang w:eastAsia="zh-CN"/>
        </w:rPr>
        <w:t>。</w:t>
      </w:r>
    </w:p>
    <w:p w14:paraId="43DBF117" w14:textId="010CAAFE" w:rsidR="002C25E9" w:rsidRDefault="0033166E" w:rsidP="002C25E9">
      <w:pPr>
        <w:ind w:firstLineChars="0" w:firstLine="0"/>
        <w:rPr>
          <w:rFonts w:ascii="黑体" w:eastAsia="黑体" w:hAnsi="黑体"/>
          <w:lang w:eastAsia="zh-CN"/>
        </w:rPr>
      </w:pPr>
      <w:r>
        <w:rPr>
          <w:rFonts w:ascii="黑体" w:eastAsia="黑体" w:hAnsi="黑体" w:hint="eastAsia"/>
          <w:lang w:eastAsia="zh-CN"/>
        </w:rPr>
        <w:t>5.4</w:t>
      </w:r>
      <w:r>
        <w:rPr>
          <w:rFonts w:ascii="黑体" w:eastAsia="黑体" w:hAnsi="黑体"/>
          <w:lang w:eastAsia="zh-CN"/>
        </w:rPr>
        <w:t xml:space="preserve"> </w:t>
      </w:r>
      <w:r w:rsidRPr="0033166E">
        <w:rPr>
          <w:rFonts w:ascii="黑体" w:eastAsia="黑体" w:hAnsi="黑体"/>
          <w:lang w:eastAsia="zh-CN"/>
        </w:rPr>
        <w:t>不合格品审理人员必须经资格确认和培训考核，由公司总经理批准授权后，或当顾客有要求时，由顾客批准授权后方可从事不合格品审理工作</w:t>
      </w:r>
      <w:r>
        <w:rPr>
          <w:rFonts w:ascii="黑体" w:eastAsia="黑体" w:hAnsi="黑体" w:hint="eastAsia"/>
          <w:lang w:eastAsia="zh-CN"/>
        </w:rPr>
        <w:t>。</w:t>
      </w:r>
    </w:p>
    <w:p w14:paraId="5E08908A" w14:textId="4F662742" w:rsidR="0033166E" w:rsidRDefault="0033166E" w:rsidP="002C25E9">
      <w:pPr>
        <w:ind w:firstLineChars="0" w:firstLine="0"/>
        <w:rPr>
          <w:rFonts w:ascii="黑体" w:eastAsia="黑体" w:hAnsi="黑体"/>
          <w:lang w:eastAsia="zh-CN"/>
        </w:rPr>
      </w:pPr>
      <w:r>
        <w:rPr>
          <w:rFonts w:ascii="黑体" w:eastAsia="黑体" w:hAnsi="黑体" w:hint="eastAsia"/>
          <w:lang w:eastAsia="zh-CN"/>
        </w:rPr>
        <w:t>5.5</w:t>
      </w:r>
      <w:r>
        <w:rPr>
          <w:rFonts w:ascii="黑体" w:eastAsia="黑体" w:hAnsi="黑体"/>
          <w:lang w:eastAsia="zh-CN"/>
        </w:rPr>
        <w:t xml:space="preserve"> </w:t>
      </w:r>
      <w:r w:rsidRPr="0033166E">
        <w:rPr>
          <w:rFonts w:ascii="黑体" w:eastAsia="黑体" w:hAnsi="黑体"/>
          <w:lang w:eastAsia="zh-CN"/>
        </w:rPr>
        <w:t>不合格品审理人员应知悉本人的授权范围，且仅有权审理授权范围内的不合格品。</w:t>
      </w:r>
    </w:p>
    <w:p w14:paraId="1CFD0165" w14:textId="039C5598" w:rsidR="0033166E" w:rsidRDefault="0033166E" w:rsidP="002C25E9">
      <w:pPr>
        <w:ind w:firstLineChars="0" w:firstLine="0"/>
        <w:rPr>
          <w:rFonts w:ascii="黑体" w:eastAsia="黑体" w:hAnsi="黑体"/>
          <w:lang w:eastAsia="zh-CN"/>
        </w:rPr>
      </w:pPr>
      <w:r>
        <w:rPr>
          <w:rFonts w:ascii="黑体" w:eastAsia="黑体" w:hAnsi="黑体" w:hint="eastAsia"/>
          <w:lang w:eastAsia="zh-CN"/>
        </w:rPr>
        <w:t>5.6</w:t>
      </w:r>
      <w:r>
        <w:rPr>
          <w:rFonts w:ascii="黑体" w:eastAsia="黑体" w:hAnsi="黑体"/>
          <w:lang w:eastAsia="zh-CN"/>
        </w:rPr>
        <w:t xml:space="preserve"> </w:t>
      </w:r>
      <w:r w:rsidRPr="0033166E">
        <w:rPr>
          <w:rFonts w:ascii="黑体" w:eastAsia="黑体" w:hAnsi="黑体"/>
          <w:lang w:eastAsia="zh-CN"/>
        </w:rPr>
        <w:t>如授权范围属于产品的返工、报废、退回供应商，则不需要报请顾客给予授权。</w:t>
      </w:r>
    </w:p>
    <w:p w14:paraId="1F8C4F42" w14:textId="1949581D" w:rsidR="0033166E" w:rsidRDefault="0033166E" w:rsidP="002C25E9">
      <w:pPr>
        <w:ind w:firstLineChars="0" w:firstLine="0"/>
        <w:rPr>
          <w:rFonts w:ascii="黑体" w:eastAsia="黑体" w:hAnsi="黑体"/>
          <w:lang w:eastAsia="zh-CN"/>
        </w:rPr>
      </w:pPr>
      <w:r>
        <w:rPr>
          <w:rFonts w:ascii="黑体" w:eastAsia="黑体" w:hAnsi="黑体" w:hint="eastAsia"/>
          <w:lang w:eastAsia="zh-CN"/>
        </w:rPr>
        <w:t>5.7</w:t>
      </w:r>
      <w:r>
        <w:rPr>
          <w:rFonts w:ascii="黑体" w:eastAsia="黑体" w:hAnsi="黑体"/>
          <w:lang w:eastAsia="zh-CN"/>
        </w:rPr>
        <w:t xml:space="preserve"> </w:t>
      </w:r>
      <w:r w:rsidRPr="0033166E">
        <w:rPr>
          <w:rFonts w:ascii="黑体" w:eastAsia="黑体" w:hAnsi="黑体"/>
          <w:lang w:eastAsia="zh-CN"/>
        </w:rPr>
        <w:t>授权的不合格品审理人员调离原岗位时，各相关单位应及时填写FM-P5-14-04通知质量安全部培训员，并由质量安全部培训员及时更新授权的不合格品审理人员名单。</w:t>
      </w:r>
    </w:p>
    <w:p w14:paraId="2DC614F2" w14:textId="42CA7DAC" w:rsidR="0033166E" w:rsidRDefault="0033166E" w:rsidP="002C25E9">
      <w:pPr>
        <w:ind w:firstLineChars="0" w:firstLine="0"/>
        <w:rPr>
          <w:rFonts w:ascii="黑体" w:eastAsia="黑体" w:hAnsi="黑体"/>
          <w:lang w:eastAsia="zh-CN"/>
        </w:rPr>
      </w:pPr>
      <w:r>
        <w:rPr>
          <w:rFonts w:ascii="黑体" w:eastAsia="黑体" w:hAnsi="黑体" w:hint="eastAsia"/>
          <w:lang w:eastAsia="zh-CN"/>
        </w:rPr>
        <w:t>5.8</w:t>
      </w:r>
      <w:r>
        <w:rPr>
          <w:rFonts w:ascii="黑体" w:eastAsia="黑体" w:hAnsi="黑体"/>
          <w:lang w:eastAsia="zh-CN"/>
        </w:rPr>
        <w:t xml:space="preserve"> </w:t>
      </w:r>
      <w:r w:rsidRPr="0033166E">
        <w:rPr>
          <w:rFonts w:ascii="黑体" w:eastAsia="黑体" w:hAnsi="黑体"/>
          <w:lang w:eastAsia="zh-CN"/>
        </w:rPr>
        <w:t>质量安全部使用表格FM1408-95建立和维护不合格品审理人员授权名单。</w:t>
      </w:r>
    </w:p>
    <w:p w14:paraId="6D44038D" w14:textId="2F8560E0" w:rsidR="0033166E" w:rsidRDefault="0033166E" w:rsidP="002C25E9">
      <w:pPr>
        <w:ind w:firstLineChars="0" w:firstLine="0"/>
        <w:rPr>
          <w:rFonts w:ascii="黑体" w:eastAsia="黑体" w:hAnsi="黑体"/>
          <w:lang w:eastAsia="zh-CN"/>
        </w:rPr>
      </w:pPr>
      <w:r>
        <w:rPr>
          <w:rFonts w:ascii="黑体" w:eastAsia="黑体" w:hAnsi="黑体" w:hint="eastAsia"/>
          <w:lang w:eastAsia="zh-CN"/>
        </w:rPr>
        <w:t>5.9</w:t>
      </w:r>
      <w:r>
        <w:rPr>
          <w:rFonts w:ascii="黑体" w:eastAsia="黑体" w:hAnsi="黑体"/>
          <w:lang w:eastAsia="zh-CN"/>
        </w:rPr>
        <w:t xml:space="preserve"> </w:t>
      </w:r>
      <w:r w:rsidRPr="0033166E">
        <w:rPr>
          <w:rFonts w:ascii="黑体" w:eastAsia="黑体" w:hAnsi="黑体"/>
          <w:lang w:eastAsia="zh-CN"/>
        </w:rPr>
        <w:t>当不合格品审理人员授权办理完成后，质量安全部需第一时间通知申请单位，告知授权人员的生效日期。</w:t>
      </w:r>
    </w:p>
    <w:p w14:paraId="2AE231AA" w14:textId="26ACB29E" w:rsidR="0033166E" w:rsidRPr="0033166E" w:rsidRDefault="0033166E" w:rsidP="002C25E9">
      <w:pPr>
        <w:ind w:firstLineChars="0" w:firstLine="0"/>
        <w:rPr>
          <w:rFonts w:ascii="黑体" w:eastAsia="黑体" w:hAnsi="黑体" w:hint="eastAsia"/>
          <w:lang w:eastAsia="zh-CN"/>
        </w:rPr>
      </w:pPr>
      <w:r>
        <w:rPr>
          <w:rFonts w:ascii="黑体" w:eastAsia="黑体" w:hAnsi="黑体" w:hint="eastAsia"/>
          <w:lang w:eastAsia="zh-CN"/>
        </w:rPr>
        <w:t>5.10</w:t>
      </w:r>
      <w:r>
        <w:rPr>
          <w:rFonts w:ascii="黑体" w:eastAsia="黑体" w:hAnsi="黑体"/>
          <w:lang w:eastAsia="zh-CN"/>
        </w:rPr>
        <w:t xml:space="preserve"> </w:t>
      </w:r>
      <w:r w:rsidRPr="0033166E">
        <w:rPr>
          <w:rFonts w:ascii="黑体" w:eastAsia="黑体" w:hAnsi="黑体"/>
          <w:lang w:eastAsia="zh-CN"/>
        </w:rPr>
        <w:t>质量安全部培训员每三个月将授权人员名单分发给各相关单位培训员，各相关单位培训员按在册人员进行核实，并将核实结果在5个工作日内反馈给质量安全部培训员。</w:t>
      </w:r>
    </w:p>
    <w:p w14:paraId="026A5011" w14:textId="0346799F" w:rsidR="0047042C" w:rsidRDefault="0047042C" w:rsidP="006E10D8">
      <w:pPr>
        <w:pStyle w:val="1"/>
        <w:spacing w:before="312" w:after="312"/>
        <w:rPr>
          <w:lang w:eastAsia="zh-CN"/>
        </w:rPr>
      </w:pPr>
      <w:r>
        <w:rPr>
          <w:rFonts w:ascii="黑体" w:hAnsi="黑体" w:hint="eastAsia"/>
          <w:lang w:eastAsia="zh-CN"/>
        </w:rPr>
        <w:t>6</w:t>
      </w:r>
      <w:r>
        <w:rPr>
          <w:lang w:eastAsia="zh-CN"/>
        </w:rPr>
        <w:t xml:space="preserve"> </w:t>
      </w:r>
      <w:r>
        <w:rPr>
          <w:rFonts w:hint="eastAsia"/>
          <w:lang w:eastAsia="zh-CN"/>
        </w:rPr>
        <w:t>相关流程</w:t>
      </w:r>
    </w:p>
    <w:p w14:paraId="66F2FCF1" w14:textId="4335C9D8" w:rsidR="008F7EEB" w:rsidRDefault="0033166E" w:rsidP="0033166E">
      <w:pPr>
        <w:spacing w:line="240" w:lineRule="auto"/>
        <w:ind w:firstLine="560"/>
        <w:rPr>
          <w:lang w:eastAsia="zh-CN"/>
        </w:rPr>
      </w:pPr>
      <w:r>
        <w:rPr>
          <w:rFonts w:hint="eastAsia"/>
          <w:noProof/>
          <w:lang w:eastAsia="zh-CN" w:bidi="ar-SA"/>
        </w:rPr>
        <w:t>无</w:t>
      </w:r>
    </w:p>
    <w:p w14:paraId="438E4397" w14:textId="0D468F45" w:rsidR="0047042C" w:rsidRDefault="0047042C" w:rsidP="006E10D8">
      <w:pPr>
        <w:pStyle w:val="1"/>
        <w:spacing w:before="312" w:after="312"/>
        <w:rPr>
          <w:lang w:eastAsia="zh-CN"/>
        </w:rPr>
      </w:pPr>
      <w:r>
        <w:rPr>
          <w:rFonts w:ascii="黑体" w:hAnsi="黑体" w:hint="eastAsia"/>
          <w:lang w:eastAsia="zh-CN"/>
        </w:rPr>
        <w:t>7</w:t>
      </w:r>
      <w:r>
        <w:rPr>
          <w:lang w:eastAsia="zh-CN"/>
        </w:rPr>
        <w:t xml:space="preserve"> </w:t>
      </w:r>
      <w:r>
        <w:rPr>
          <w:rFonts w:hint="eastAsia"/>
          <w:lang w:eastAsia="zh-CN"/>
        </w:rPr>
        <w:t>引用文件</w:t>
      </w:r>
    </w:p>
    <w:p w14:paraId="1DF10356" w14:textId="7D6DC00D" w:rsidR="0033166E" w:rsidRDefault="0033166E" w:rsidP="0033166E">
      <w:pPr>
        <w:ind w:firstLine="560"/>
        <w:rPr>
          <w:lang w:eastAsia="zh-CN"/>
        </w:rPr>
      </w:pPr>
      <w:r w:rsidRPr="0033166E">
        <w:rPr>
          <w:rFonts w:eastAsia="Times New Roman"/>
          <w:color w:val="000000"/>
          <w:szCs w:val="28"/>
          <w:lang w:eastAsia="zh-CN"/>
        </w:rPr>
        <w:t>SYCX/QMS-P5-10</w:t>
      </w:r>
      <w:r>
        <w:rPr>
          <w:rFonts w:eastAsia="Times New Roman"/>
          <w:color w:val="000000"/>
          <w:szCs w:val="28"/>
          <w:lang w:eastAsia="zh-CN"/>
        </w:rPr>
        <w:t xml:space="preserve">  </w:t>
      </w:r>
      <w:r>
        <w:rPr>
          <w:rFonts w:ascii="宋体" w:hAnsi="宋体" w:cs="宋体"/>
          <w:color w:val="000000"/>
          <w:szCs w:val="28"/>
          <w:lang w:eastAsia="zh-CN"/>
        </w:rPr>
        <w:t>不合格品控制程序</w:t>
      </w:r>
    </w:p>
    <w:p w14:paraId="4219C519" w14:textId="197CE32F" w:rsidR="0033166E" w:rsidRDefault="0033166E" w:rsidP="0033166E">
      <w:pPr>
        <w:ind w:firstLine="560"/>
        <w:rPr>
          <w:lang w:eastAsia="zh-CN"/>
        </w:rPr>
      </w:pPr>
      <w:r w:rsidRPr="0033166E">
        <w:rPr>
          <w:rFonts w:eastAsia="Times New Roman"/>
          <w:color w:val="000000"/>
          <w:szCs w:val="28"/>
          <w:lang w:eastAsia="zh-CN"/>
        </w:rPr>
        <w:t>SYCX/QMS-S1-06</w:t>
      </w:r>
      <w:r>
        <w:rPr>
          <w:rFonts w:eastAsia="Times New Roman"/>
          <w:color w:val="000000"/>
          <w:szCs w:val="28"/>
          <w:lang w:eastAsia="zh-CN"/>
        </w:rPr>
        <w:t xml:space="preserve"> </w:t>
      </w:r>
      <w:r>
        <w:rPr>
          <w:rFonts w:ascii="宋体" w:hAnsi="宋体" w:cs="宋体"/>
          <w:color w:val="000000"/>
          <w:szCs w:val="28"/>
          <w:lang w:eastAsia="zh-CN"/>
        </w:rPr>
        <w:t xml:space="preserve"> 质量记录管理程序</w:t>
      </w:r>
    </w:p>
    <w:p w14:paraId="54971E52" w14:textId="502EDB67" w:rsidR="00BB0702" w:rsidRDefault="0047042C" w:rsidP="0033166E">
      <w:pPr>
        <w:pStyle w:val="1"/>
        <w:spacing w:before="312" w:after="312"/>
        <w:rPr>
          <w:lang w:eastAsia="zh-CN"/>
        </w:rPr>
      </w:pPr>
      <w:r>
        <w:rPr>
          <w:rFonts w:ascii="黑体" w:hAnsi="黑体" w:hint="eastAsia"/>
          <w:lang w:eastAsia="zh-CN"/>
        </w:rPr>
        <w:t>8</w:t>
      </w:r>
      <w:r>
        <w:rPr>
          <w:lang w:eastAsia="zh-CN"/>
        </w:rPr>
        <w:t xml:space="preserve"> </w:t>
      </w:r>
      <w:r>
        <w:rPr>
          <w:rFonts w:hint="eastAsia"/>
          <w:lang w:eastAsia="zh-CN"/>
        </w:rPr>
        <w:t>记录表格</w:t>
      </w:r>
    </w:p>
    <w:p w14:paraId="1FDA5C89" w14:textId="6C5BE9D6" w:rsidR="008D2D42" w:rsidRPr="008D2D42" w:rsidRDefault="008D2D42" w:rsidP="008D2D42">
      <w:pPr>
        <w:ind w:firstLine="560"/>
        <w:rPr>
          <w:lang w:eastAsia="zh-CN" w:bidi="ar-SA"/>
        </w:rPr>
      </w:pPr>
      <w:r w:rsidRPr="008D2D42">
        <w:rPr>
          <w:lang w:eastAsia="zh-CN" w:bidi="ar-SA"/>
        </w:rPr>
        <w:t>FM-P5-14-01</w:t>
      </w:r>
      <w:r>
        <w:rPr>
          <w:lang w:eastAsia="zh-CN" w:bidi="ar-SA"/>
        </w:rPr>
        <w:t xml:space="preserve"> </w:t>
      </w:r>
      <w:r w:rsidRPr="008D2D42">
        <w:rPr>
          <w:lang w:eastAsia="zh-CN" w:bidi="ar-SA"/>
        </w:rPr>
        <w:t xml:space="preserve"> </w:t>
      </w:r>
      <w:r w:rsidRPr="008D2D42">
        <w:rPr>
          <w:lang w:eastAsia="zh-CN" w:bidi="ar-SA"/>
        </w:rPr>
        <w:t>不合格品审理人员授权登记表</w:t>
      </w:r>
    </w:p>
    <w:p w14:paraId="171CC7EB" w14:textId="0163057C" w:rsidR="008D2D42" w:rsidRPr="008D2D42" w:rsidRDefault="008D2D42" w:rsidP="008D2D42">
      <w:pPr>
        <w:ind w:firstLine="560"/>
        <w:rPr>
          <w:lang w:eastAsia="zh-CN" w:bidi="ar-SA"/>
        </w:rPr>
      </w:pPr>
      <w:r w:rsidRPr="008D2D42">
        <w:rPr>
          <w:lang w:eastAsia="zh-CN" w:bidi="ar-SA"/>
        </w:rPr>
        <w:t>FM-P5-14-0</w:t>
      </w:r>
      <w:r>
        <w:rPr>
          <w:rFonts w:hint="eastAsia"/>
          <w:lang w:eastAsia="zh-CN" w:bidi="ar-SA"/>
        </w:rPr>
        <w:t>2</w:t>
      </w:r>
      <w:r>
        <w:rPr>
          <w:lang w:eastAsia="zh-CN" w:bidi="ar-SA"/>
        </w:rPr>
        <w:t xml:space="preserve"> </w:t>
      </w:r>
      <w:r w:rsidRPr="008D2D42">
        <w:rPr>
          <w:lang w:eastAsia="zh-CN" w:bidi="ar-SA"/>
        </w:rPr>
        <w:t xml:space="preserve"> </w:t>
      </w:r>
      <w:r w:rsidRPr="008D2D42">
        <w:rPr>
          <w:lang w:eastAsia="zh-CN" w:bidi="ar-SA"/>
        </w:rPr>
        <w:t>不合格品审理人员授权书</w:t>
      </w:r>
    </w:p>
    <w:p w14:paraId="462E352C" w14:textId="31C24833" w:rsidR="008D2D42" w:rsidRPr="008D2D42" w:rsidRDefault="008D2D42" w:rsidP="008D2D42">
      <w:pPr>
        <w:ind w:firstLine="560"/>
        <w:rPr>
          <w:lang w:eastAsia="zh-CN" w:bidi="ar-SA"/>
        </w:rPr>
      </w:pPr>
      <w:r w:rsidRPr="008D2D42">
        <w:rPr>
          <w:lang w:eastAsia="zh-CN" w:bidi="ar-SA"/>
        </w:rPr>
        <w:t>FM-P5-14-0</w:t>
      </w:r>
      <w:r>
        <w:rPr>
          <w:rFonts w:hint="eastAsia"/>
          <w:lang w:eastAsia="zh-CN" w:bidi="ar-SA"/>
        </w:rPr>
        <w:t>3</w:t>
      </w:r>
      <w:r>
        <w:rPr>
          <w:lang w:eastAsia="zh-CN" w:bidi="ar-SA"/>
        </w:rPr>
        <w:t xml:space="preserve"> </w:t>
      </w:r>
      <w:r w:rsidRPr="008D2D42">
        <w:rPr>
          <w:lang w:eastAsia="zh-CN" w:bidi="ar-SA"/>
        </w:rPr>
        <w:t xml:space="preserve"> </w:t>
      </w:r>
      <w:r w:rsidRPr="008D2D42">
        <w:rPr>
          <w:lang w:eastAsia="zh-CN" w:bidi="ar-SA"/>
        </w:rPr>
        <w:t>不合格品审理人员授权名单</w:t>
      </w:r>
    </w:p>
    <w:p w14:paraId="619A2E4C" w14:textId="2C933BC4" w:rsidR="006E10D8" w:rsidRPr="006E10D8" w:rsidRDefault="008D2D42" w:rsidP="008D2D42">
      <w:pPr>
        <w:ind w:firstLine="560"/>
        <w:rPr>
          <w:lang w:eastAsia="zh-CN" w:bidi="ar-SA"/>
        </w:rPr>
      </w:pPr>
      <w:r w:rsidRPr="008D2D42">
        <w:rPr>
          <w:lang w:eastAsia="zh-CN" w:bidi="ar-SA"/>
        </w:rPr>
        <w:t>FM-P5-14-0</w:t>
      </w:r>
      <w:r>
        <w:rPr>
          <w:rFonts w:hint="eastAsia"/>
          <w:lang w:eastAsia="zh-CN" w:bidi="ar-SA"/>
        </w:rPr>
        <w:t>4</w:t>
      </w:r>
      <w:r>
        <w:rPr>
          <w:lang w:eastAsia="zh-CN" w:bidi="ar-SA"/>
        </w:rPr>
        <w:t xml:space="preserve"> </w:t>
      </w:r>
      <w:r w:rsidRPr="008D2D42">
        <w:rPr>
          <w:lang w:eastAsia="zh-CN" w:bidi="ar-SA"/>
        </w:rPr>
        <w:t xml:space="preserve"> </w:t>
      </w:r>
      <w:r w:rsidRPr="008D2D42">
        <w:rPr>
          <w:lang w:eastAsia="zh-CN" w:bidi="ar-SA"/>
        </w:rPr>
        <w:t>不合格品审理授权人员变更通知</w:t>
      </w:r>
    </w:p>
    <w:sectPr w:rsidR="006E10D8" w:rsidRPr="006E10D8">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E7693A" w14:textId="77777777" w:rsidR="00FD6501" w:rsidRDefault="00FD6501">
      <w:pPr>
        <w:ind w:firstLine="560"/>
      </w:pPr>
      <w:r>
        <w:separator/>
      </w:r>
    </w:p>
  </w:endnote>
  <w:endnote w:type="continuationSeparator" w:id="0">
    <w:p w14:paraId="44B54F51" w14:textId="77777777" w:rsidR="00FD6501" w:rsidRDefault="00FD6501">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3C4EAC" w14:textId="77777777" w:rsidR="002062C3" w:rsidRDefault="002062C3">
    <w:pPr>
      <w:pStyle w:val="a6"/>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6195855"/>
    </w:sdtPr>
    <w:sdtEndPr/>
    <w:sdtContent>
      <w:p w14:paraId="3471EF9A" w14:textId="1D4E3FF6" w:rsidR="00BB0702" w:rsidRDefault="00C71295">
        <w:pPr>
          <w:pStyle w:val="a6"/>
          <w:ind w:firstLine="360"/>
          <w:jc w:val="center"/>
        </w:pPr>
        <w:r>
          <w:fldChar w:fldCharType="begin"/>
        </w:r>
        <w:r>
          <w:instrText>PAGE   \* MERGEFORMAT</w:instrText>
        </w:r>
        <w:r>
          <w:fldChar w:fldCharType="separate"/>
        </w:r>
        <w:r w:rsidR="00E33589" w:rsidRPr="00E33589">
          <w:rPr>
            <w:noProof/>
            <w:lang w:val="zh-CN" w:eastAsia="zh-CN"/>
          </w:rPr>
          <w:t>3</w:t>
        </w:r>
        <w:r>
          <w:fldChar w:fldCharType="end"/>
        </w:r>
      </w:p>
    </w:sdtContent>
  </w:sdt>
  <w:p w14:paraId="1201C462" w14:textId="77777777" w:rsidR="00BB0702" w:rsidRDefault="00BB0702">
    <w:pPr>
      <w:pStyle w:val="a6"/>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1BF383" w14:textId="77777777" w:rsidR="002062C3" w:rsidRDefault="002062C3">
    <w:pPr>
      <w:pStyle w:val="a6"/>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9BF037" w14:textId="77777777" w:rsidR="00FD6501" w:rsidRDefault="00FD6501">
      <w:pPr>
        <w:ind w:firstLine="560"/>
      </w:pPr>
      <w:r>
        <w:separator/>
      </w:r>
    </w:p>
  </w:footnote>
  <w:footnote w:type="continuationSeparator" w:id="0">
    <w:p w14:paraId="2577C521" w14:textId="77777777" w:rsidR="00FD6501" w:rsidRDefault="00FD6501">
      <w:pPr>
        <w:ind w:firstLine="56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D2FEC4" w14:textId="77777777" w:rsidR="002062C3" w:rsidRDefault="002062C3">
    <w:pPr>
      <w:pStyle w:val="a8"/>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2081"/>
      <w:gridCol w:w="1620"/>
      <w:gridCol w:w="1294"/>
    </w:tblGrid>
    <w:tr w:rsidR="00BB0702" w:rsidRPr="002062C3" w14:paraId="7E92BABA" w14:textId="77777777" w:rsidTr="00444D1E">
      <w:trPr>
        <w:trHeight w:val="457"/>
      </w:trPr>
      <w:tc>
        <w:tcPr>
          <w:tcW w:w="8789" w:type="dxa"/>
          <w:gridSpan w:val="4"/>
          <w:vAlign w:val="center"/>
        </w:tcPr>
        <w:p w14:paraId="1099FD2F" w14:textId="77777777" w:rsidR="00BB0702" w:rsidRPr="002062C3" w:rsidRDefault="002062C3" w:rsidP="002062C3">
          <w:pPr>
            <w:spacing w:line="240" w:lineRule="auto"/>
            <w:ind w:firstLineChars="0" w:firstLine="0"/>
            <w:jc w:val="center"/>
            <w:rPr>
              <w:rFonts w:ascii="黑体" w:eastAsia="黑体" w:hAnsi="宋体"/>
              <w:sz w:val="21"/>
              <w:szCs w:val="21"/>
              <w:lang w:eastAsia="zh-CN"/>
            </w:rPr>
          </w:pPr>
          <w:r>
            <w:rPr>
              <w:rFonts w:ascii="黑体" w:eastAsia="黑体" w:hAnsi="宋体" w:hint="eastAsia"/>
              <w:b/>
              <w:sz w:val="30"/>
              <w:szCs w:val="30"/>
              <w:lang w:eastAsia="zh-CN"/>
            </w:rPr>
            <w:t>沈阳昌兴复材航空科技有限责任公司程序文件汇编</w:t>
          </w:r>
        </w:p>
      </w:tc>
    </w:tr>
    <w:tr w:rsidR="00BB0702" w:rsidRPr="002062C3" w14:paraId="59DE26FE" w14:textId="77777777" w:rsidTr="00444D1E">
      <w:trPr>
        <w:trHeight w:val="365"/>
      </w:trPr>
      <w:tc>
        <w:tcPr>
          <w:tcW w:w="3794" w:type="dxa"/>
          <w:vAlign w:val="center"/>
        </w:tcPr>
        <w:p w14:paraId="5E127CC9" w14:textId="77777777" w:rsidR="00BB0702" w:rsidRPr="002062C3" w:rsidRDefault="00C71295" w:rsidP="002062C3">
          <w:pPr>
            <w:spacing w:line="240" w:lineRule="auto"/>
            <w:ind w:firstLineChars="0" w:firstLine="0"/>
            <w:jc w:val="center"/>
            <w:rPr>
              <w:rFonts w:ascii="宋体" w:hAnsi="宋体"/>
              <w:sz w:val="21"/>
              <w:szCs w:val="21"/>
            </w:rPr>
          </w:pPr>
          <w:r w:rsidRPr="002062C3">
            <w:rPr>
              <w:rFonts w:ascii="宋体" w:hAnsi="宋体" w:hint="eastAsia"/>
              <w:sz w:val="21"/>
              <w:szCs w:val="21"/>
            </w:rPr>
            <w:t>文件名称</w:t>
          </w:r>
        </w:p>
      </w:tc>
      <w:tc>
        <w:tcPr>
          <w:tcW w:w="2081" w:type="dxa"/>
          <w:vAlign w:val="center"/>
        </w:tcPr>
        <w:p w14:paraId="064A17BF" w14:textId="77777777" w:rsidR="00BB0702" w:rsidRPr="002062C3" w:rsidRDefault="00C71295" w:rsidP="002062C3">
          <w:pPr>
            <w:pStyle w:val="a8"/>
            <w:pBdr>
              <w:bottom w:val="none" w:sz="0" w:space="1" w:color="auto"/>
            </w:pBdr>
            <w:spacing w:line="240" w:lineRule="auto"/>
            <w:ind w:firstLineChars="0" w:firstLine="0"/>
            <w:rPr>
              <w:rFonts w:ascii="Calibri" w:hAnsi="Calibri"/>
              <w:kern w:val="0"/>
              <w:sz w:val="21"/>
              <w:szCs w:val="21"/>
              <w:lang w:bidi="en-US"/>
            </w:rPr>
          </w:pPr>
          <w:r w:rsidRPr="002062C3">
            <w:rPr>
              <w:rFonts w:ascii="Calibri" w:hAnsi="Calibri" w:hint="eastAsia"/>
              <w:kern w:val="0"/>
              <w:sz w:val="21"/>
              <w:szCs w:val="21"/>
              <w:lang w:bidi="en-US"/>
            </w:rPr>
            <w:t>文件编号</w:t>
          </w:r>
        </w:p>
      </w:tc>
      <w:tc>
        <w:tcPr>
          <w:tcW w:w="1620" w:type="dxa"/>
          <w:vAlign w:val="center"/>
        </w:tcPr>
        <w:p w14:paraId="637D9D00" w14:textId="77777777" w:rsidR="00BB0702" w:rsidRPr="002062C3" w:rsidRDefault="00C71295" w:rsidP="002062C3">
          <w:pPr>
            <w:pStyle w:val="a8"/>
            <w:pBdr>
              <w:bottom w:val="none" w:sz="0" w:space="1" w:color="auto"/>
            </w:pBdr>
            <w:spacing w:line="240" w:lineRule="auto"/>
            <w:ind w:firstLineChars="0" w:firstLine="0"/>
            <w:rPr>
              <w:rFonts w:ascii="Calibri" w:hAnsi="Calibri"/>
              <w:kern w:val="0"/>
              <w:sz w:val="21"/>
              <w:szCs w:val="21"/>
              <w:lang w:bidi="en-US"/>
            </w:rPr>
          </w:pPr>
          <w:r w:rsidRPr="002062C3">
            <w:rPr>
              <w:rFonts w:ascii="Calibri" w:hAnsi="Calibri" w:hint="eastAsia"/>
              <w:kern w:val="0"/>
              <w:sz w:val="21"/>
              <w:szCs w:val="21"/>
              <w:lang w:bidi="en-US"/>
            </w:rPr>
            <w:t>版本</w:t>
          </w:r>
          <w:r w:rsidRPr="002062C3">
            <w:rPr>
              <w:rFonts w:ascii="Calibri" w:hAnsi="Calibri" w:hint="eastAsia"/>
              <w:kern w:val="0"/>
              <w:sz w:val="21"/>
              <w:szCs w:val="21"/>
              <w:lang w:bidi="en-US"/>
            </w:rPr>
            <w:t>/</w:t>
          </w:r>
          <w:r w:rsidRPr="002062C3">
            <w:rPr>
              <w:rFonts w:ascii="Calibri" w:hAnsi="Calibri" w:hint="eastAsia"/>
              <w:kern w:val="0"/>
              <w:sz w:val="21"/>
              <w:szCs w:val="21"/>
              <w:lang w:bidi="en-US"/>
            </w:rPr>
            <w:t>修订号</w:t>
          </w:r>
        </w:p>
      </w:tc>
      <w:tc>
        <w:tcPr>
          <w:tcW w:w="1294" w:type="dxa"/>
          <w:vAlign w:val="center"/>
        </w:tcPr>
        <w:p w14:paraId="64FD060E" w14:textId="1D300B78" w:rsidR="00BB0702" w:rsidRPr="002062C3" w:rsidRDefault="00C71295" w:rsidP="002062C3">
          <w:pPr>
            <w:spacing w:line="240" w:lineRule="auto"/>
            <w:ind w:firstLineChars="0" w:firstLine="0"/>
            <w:jc w:val="center"/>
            <w:rPr>
              <w:rFonts w:ascii="宋体" w:hAnsi="宋体"/>
              <w:sz w:val="21"/>
              <w:szCs w:val="21"/>
            </w:rPr>
          </w:pPr>
          <w:r w:rsidRPr="002062C3">
            <w:rPr>
              <w:rFonts w:hint="eastAsia"/>
              <w:sz w:val="21"/>
              <w:szCs w:val="21"/>
              <w:lang w:eastAsia="zh-CN"/>
            </w:rPr>
            <w:t>第</w:t>
          </w:r>
          <w:r w:rsidR="00080E29" w:rsidRPr="00080E29">
            <w:rPr>
              <w:sz w:val="21"/>
              <w:szCs w:val="21"/>
              <w:lang w:eastAsia="zh-CN"/>
            </w:rPr>
            <w:fldChar w:fldCharType="begin"/>
          </w:r>
          <w:r w:rsidR="00080E29" w:rsidRPr="00080E29">
            <w:rPr>
              <w:sz w:val="21"/>
              <w:szCs w:val="21"/>
              <w:lang w:eastAsia="zh-CN"/>
            </w:rPr>
            <w:instrText>PAGE   \* MERGEFORMAT</w:instrText>
          </w:r>
          <w:r w:rsidR="00080E29" w:rsidRPr="00080E29">
            <w:rPr>
              <w:sz w:val="21"/>
              <w:szCs w:val="21"/>
              <w:lang w:eastAsia="zh-CN"/>
            </w:rPr>
            <w:fldChar w:fldCharType="separate"/>
          </w:r>
          <w:r w:rsidR="00E33589" w:rsidRPr="00E33589">
            <w:rPr>
              <w:noProof/>
              <w:sz w:val="21"/>
              <w:szCs w:val="21"/>
              <w:lang w:val="zh-CN" w:eastAsia="zh-CN"/>
            </w:rPr>
            <w:t>3</w:t>
          </w:r>
          <w:r w:rsidR="00080E29" w:rsidRPr="00080E29">
            <w:rPr>
              <w:sz w:val="21"/>
              <w:szCs w:val="21"/>
              <w:lang w:eastAsia="zh-CN"/>
            </w:rPr>
            <w:fldChar w:fldCharType="end"/>
          </w:r>
          <w:r w:rsidRPr="002062C3">
            <w:rPr>
              <w:rFonts w:hint="eastAsia"/>
              <w:sz w:val="21"/>
              <w:szCs w:val="21"/>
              <w:lang w:eastAsia="zh-CN"/>
            </w:rPr>
            <w:t>页</w:t>
          </w:r>
        </w:p>
      </w:tc>
    </w:tr>
    <w:tr w:rsidR="00BB0702" w:rsidRPr="002062C3" w14:paraId="26A287C9" w14:textId="77777777" w:rsidTr="00444D1E">
      <w:trPr>
        <w:trHeight w:val="365"/>
      </w:trPr>
      <w:tc>
        <w:tcPr>
          <w:tcW w:w="3794" w:type="dxa"/>
          <w:vAlign w:val="center"/>
        </w:tcPr>
        <w:p w14:paraId="3A8ACB4B" w14:textId="6D046F84" w:rsidR="00BB0702" w:rsidRPr="002062C3" w:rsidRDefault="003D7C0B" w:rsidP="002062C3">
          <w:pPr>
            <w:spacing w:line="240" w:lineRule="auto"/>
            <w:ind w:firstLineChars="0" w:firstLine="0"/>
            <w:jc w:val="center"/>
            <w:rPr>
              <w:bCs/>
              <w:sz w:val="21"/>
              <w:szCs w:val="21"/>
              <w:lang w:eastAsia="zh-CN"/>
            </w:rPr>
          </w:pPr>
          <w:r>
            <w:rPr>
              <w:rFonts w:hint="eastAsia"/>
              <w:bCs/>
              <w:sz w:val="21"/>
              <w:szCs w:val="21"/>
              <w:lang w:eastAsia="zh-CN"/>
            </w:rPr>
            <w:t>不合格品审理人员的授权</w:t>
          </w:r>
          <w:r w:rsidR="003C3338" w:rsidRPr="003C3338">
            <w:rPr>
              <w:rFonts w:hint="eastAsia"/>
              <w:bCs/>
              <w:sz w:val="21"/>
              <w:szCs w:val="21"/>
              <w:lang w:eastAsia="zh-CN"/>
            </w:rPr>
            <w:t>管理程序</w:t>
          </w:r>
        </w:p>
      </w:tc>
      <w:tc>
        <w:tcPr>
          <w:tcW w:w="2081" w:type="dxa"/>
          <w:vAlign w:val="center"/>
        </w:tcPr>
        <w:p w14:paraId="79A5E119" w14:textId="6D9BDCFA" w:rsidR="00BB0702" w:rsidRPr="002062C3" w:rsidRDefault="00444D1E" w:rsidP="002062C3">
          <w:pPr>
            <w:pStyle w:val="a8"/>
            <w:pBdr>
              <w:bottom w:val="none" w:sz="0" w:space="1" w:color="auto"/>
            </w:pBdr>
            <w:spacing w:line="240" w:lineRule="auto"/>
            <w:ind w:firstLineChars="0" w:firstLine="0"/>
            <w:rPr>
              <w:rFonts w:ascii="Calibri" w:hAnsi="Calibri"/>
              <w:kern w:val="0"/>
              <w:sz w:val="21"/>
              <w:szCs w:val="21"/>
              <w:lang w:bidi="en-US"/>
            </w:rPr>
          </w:pPr>
          <w:r>
            <w:rPr>
              <w:rFonts w:ascii="Calibri" w:hAnsi="Calibri"/>
              <w:kern w:val="0"/>
              <w:sz w:val="21"/>
              <w:szCs w:val="21"/>
              <w:lang w:bidi="en-US"/>
            </w:rPr>
            <w:t>SYCX/</w:t>
          </w:r>
          <w:r w:rsidR="003C3338" w:rsidRPr="003C3338">
            <w:rPr>
              <w:rFonts w:ascii="Calibri" w:hAnsi="Calibri"/>
              <w:kern w:val="0"/>
              <w:sz w:val="21"/>
              <w:szCs w:val="21"/>
              <w:lang w:bidi="en-US"/>
            </w:rPr>
            <w:t>QMS-P5-1</w:t>
          </w:r>
          <w:r w:rsidR="003D7C0B">
            <w:rPr>
              <w:rFonts w:ascii="Calibri" w:hAnsi="Calibri" w:hint="eastAsia"/>
              <w:kern w:val="0"/>
              <w:sz w:val="21"/>
              <w:szCs w:val="21"/>
              <w:lang w:bidi="en-US"/>
            </w:rPr>
            <w:t>4</w:t>
          </w:r>
        </w:p>
      </w:tc>
      <w:tc>
        <w:tcPr>
          <w:tcW w:w="1620" w:type="dxa"/>
          <w:vAlign w:val="center"/>
        </w:tcPr>
        <w:p w14:paraId="6BB968A7" w14:textId="77777777" w:rsidR="00BB0702" w:rsidRPr="002062C3" w:rsidRDefault="00306674" w:rsidP="002062C3">
          <w:pPr>
            <w:pStyle w:val="a8"/>
            <w:pBdr>
              <w:bottom w:val="none" w:sz="0" w:space="1" w:color="auto"/>
            </w:pBdr>
            <w:spacing w:line="240" w:lineRule="auto"/>
            <w:ind w:firstLineChars="0" w:firstLine="0"/>
            <w:rPr>
              <w:rFonts w:ascii="Calibri" w:hAnsi="Calibri"/>
              <w:kern w:val="0"/>
              <w:sz w:val="21"/>
              <w:szCs w:val="21"/>
              <w:lang w:bidi="en-US"/>
            </w:rPr>
          </w:pPr>
          <w:r w:rsidRPr="002062C3">
            <w:rPr>
              <w:rFonts w:ascii="Calibri" w:hAnsi="Calibri" w:hint="eastAsia"/>
              <w:kern w:val="0"/>
              <w:sz w:val="21"/>
              <w:szCs w:val="21"/>
              <w:lang w:bidi="en-US"/>
            </w:rPr>
            <w:t>A</w:t>
          </w:r>
        </w:p>
      </w:tc>
      <w:tc>
        <w:tcPr>
          <w:tcW w:w="1294" w:type="dxa"/>
          <w:vAlign w:val="center"/>
        </w:tcPr>
        <w:p w14:paraId="42F0B026" w14:textId="2AB8D272" w:rsidR="00BB0702" w:rsidRPr="002062C3" w:rsidRDefault="00C71295" w:rsidP="002062C3">
          <w:pPr>
            <w:spacing w:line="240" w:lineRule="auto"/>
            <w:ind w:firstLineChars="0" w:firstLine="0"/>
            <w:jc w:val="center"/>
            <w:rPr>
              <w:rFonts w:ascii="宋体" w:hAnsi="宋体"/>
              <w:sz w:val="21"/>
              <w:szCs w:val="21"/>
            </w:rPr>
          </w:pPr>
          <w:r w:rsidRPr="002062C3">
            <w:rPr>
              <w:rFonts w:hint="eastAsia"/>
              <w:sz w:val="21"/>
              <w:szCs w:val="21"/>
              <w:lang w:eastAsia="zh-CN"/>
            </w:rPr>
            <w:t>共</w:t>
          </w:r>
          <w:r w:rsidR="00306674" w:rsidRPr="002062C3">
            <w:rPr>
              <w:sz w:val="21"/>
              <w:szCs w:val="21"/>
              <w:lang w:eastAsia="zh-CN"/>
            </w:rPr>
            <w:t xml:space="preserve"> </w:t>
          </w:r>
          <w:r w:rsidR="00E33589">
            <w:rPr>
              <w:rFonts w:hint="eastAsia"/>
              <w:sz w:val="21"/>
              <w:szCs w:val="21"/>
              <w:lang w:eastAsia="zh-CN"/>
            </w:rPr>
            <w:t>3</w:t>
          </w:r>
          <w:r w:rsidRPr="002062C3">
            <w:rPr>
              <w:rFonts w:hint="eastAsia"/>
              <w:sz w:val="21"/>
              <w:szCs w:val="21"/>
              <w:lang w:eastAsia="zh-CN"/>
            </w:rPr>
            <w:t>页</w:t>
          </w:r>
        </w:p>
      </w:tc>
    </w:tr>
  </w:tbl>
  <w:p w14:paraId="443FE5AA" w14:textId="77777777" w:rsidR="00BB0702" w:rsidRDefault="00BB0702">
    <w:pPr>
      <w:pStyle w:val="a8"/>
      <w:pBdr>
        <w:bottom w:val="none" w:sz="0" w:space="0" w:color="auto"/>
      </w:pBdr>
      <w:spacing w:afterLines="50" w:after="120"/>
      <w:jc w:val="both"/>
      <w:rPr>
        <w:sz w:val="10"/>
        <w:szCs w:val="1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B42A71" w14:textId="77777777" w:rsidR="002062C3" w:rsidRDefault="002062C3">
    <w:pPr>
      <w:pStyle w:val="a8"/>
      <w:ind w:firstLine="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5B65"/>
    <w:rsid w:val="00077FAB"/>
    <w:rsid w:val="00080E29"/>
    <w:rsid w:val="00084CCB"/>
    <w:rsid w:val="000925F8"/>
    <w:rsid w:val="000A7738"/>
    <w:rsid w:val="000B5388"/>
    <w:rsid w:val="000C0D82"/>
    <w:rsid w:val="000C111B"/>
    <w:rsid w:val="000D23BD"/>
    <w:rsid w:val="000D3C57"/>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6E46"/>
    <w:rsid w:val="001B7A55"/>
    <w:rsid w:val="001E0AB5"/>
    <w:rsid w:val="001E76A5"/>
    <w:rsid w:val="001F491F"/>
    <w:rsid w:val="002062C3"/>
    <w:rsid w:val="00207D52"/>
    <w:rsid w:val="002361E1"/>
    <w:rsid w:val="00242160"/>
    <w:rsid w:val="00242869"/>
    <w:rsid w:val="00247767"/>
    <w:rsid w:val="00266520"/>
    <w:rsid w:val="00280220"/>
    <w:rsid w:val="002807AC"/>
    <w:rsid w:val="002826A7"/>
    <w:rsid w:val="00285F76"/>
    <w:rsid w:val="002A0546"/>
    <w:rsid w:val="002A5A16"/>
    <w:rsid w:val="002A718A"/>
    <w:rsid w:val="002B65B0"/>
    <w:rsid w:val="002C25E9"/>
    <w:rsid w:val="002C3448"/>
    <w:rsid w:val="002D6BA7"/>
    <w:rsid w:val="002F1A2F"/>
    <w:rsid w:val="00306674"/>
    <w:rsid w:val="0032324E"/>
    <w:rsid w:val="00327B9A"/>
    <w:rsid w:val="0033071A"/>
    <w:rsid w:val="0033166E"/>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3338"/>
    <w:rsid w:val="003C53DC"/>
    <w:rsid w:val="003C78E6"/>
    <w:rsid w:val="003D2138"/>
    <w:rsid w:val="003D7C0B"/>
    <w:rsid w:val="003E60FF"/>
    <w:rsid w:val="003E7344"/>
    <w:rsid w:val="003F105D"/>
    <w:rsid w:val="003F51E7"/>
    <w:rsid w:val="0040120F"/>
    <w:rsid w:val="004034D4"/>
    <w:rsid w:val="0040651E"/>
    <w:rsid w:val="00406661"/>
    <w:rsid w:val="00410DAB"/>
    <w:rsid w:val="00420F7A"/>
    <w:rsid w:val="00423064"/>
    <w:rsid w:val="00425994"/>
    <w:rsid w:val="00426889"/>
    <w:rsid w:val="00440599"/>
    <w:rsid w:val="00440B9C"/>
    <w:rsid w:val="00444C30"/>
    <w:rsid w:val="00444D1E"/>
    <w:rsid w:val="0044732F"/>
    <w:rsid w:val="00456CB5"/>
    <w:rsid w:val="00462B0A"/>
    <w:rsid w:val="00464F06"/>
    <w:rsid w:val="0047042C"/>
    <w:rsid w:val="00477DA2"/>
    <w:rsid w:val="00481675"/>
    <w:rsid w:val="00484A8D"/>
    <w:rsid w:val="00484D8F"/>
    <w:rsid w:val="00485A52"/>
    <w:rsid w:val="004874E5"/>
    <w:rsid w:val="004B59B5"/>
    <w:rsid w:val="004E00BA"/>
    <w:rsid w:val="004E5C33"/>
    <w:rsid w:val="0050064B"/>
    <w:rsid w:val="00506F8F"/>
    <w:rsid w:val="005126CE"/>
    <w:rsid w:val="00514148"/>
    <w:rsid w:val="005422CF"/>
    <w:rsid w:val="005460EA"/>
    <w:rsid w:val="005571E7"/>
    <w:rsid w:val="00564C7C"/>
    <w:rsid w:val="00586ED9"/>
    <w:rsid w:val="005910D7"/>
    <w:rsid w:val="00592B07"/>
    <w:rsid w:val="00596A7C"/>
    <w:rsid w:val="005A0202"/>
    <w:rsid w:val="005A0795"/>
    <w:rsid w:val="005A38FC"/>
    <w:rsid w:val="005B7DB6"/>
    <w:rsid w:val="005D3B8F"/>
    <w:rsid w:val="005D7C54"/>
    <w:rsid w:val="005E77F5"/>
    <w:rsid w:val="00620661"/>
    <w:rsid w:val="00623F0B"/>
    <w:rsid w:val="00631D54"/>
    <w:rsid w:val="00632591"/>
    <w:rsid w:val="00646940"/>
    <w:rsid w:val="00647D7C"/>
    <w:rsid w:val="00652A02"/>
    <w:rsid w:val="006554E8"/>
    <w:rsid w:val="00656A93"/>
    <w:rsid w:val="006570C3"/>
    <w:rsid w:val="006579DD"/>
    <w:rsid w:val="00662C96"/>
    <w:rsid w:val="00664459"/>
    <w:rsid w:val="00665B8E"/>
    <w:rsid w:val="00677B85"/>
    <w:rsid w:val="0068358E"/>
    <w:rsid w:val="006912AE"/>
    <w:rsid w:val="006A59B6"/>
    <w:rsid w:val="006C2DC0"/>
    <w:rsid w:val="006D1A5A"/>
    <w:rsid w:val="006E10D8"/>
    <w:rsid w:val="00700D46"/>
    <w:rsid w:val="00711166"/>
    <w:rsid w:val="007208BC"/>
    <w:rsid w:val="00737FE9"/>
    <w:rsid w:val="0074448F"/>
    <w:rsid w:val="007467F5"/>
    <w:rsid w:val="00753AE4"/>
    <w:rsid w:val="00770B02"/>
    <w:rsid w:val="00792AAC"/>
    <w:rsid w:val="007955DD"/>
    <w:rsid w:val="007A18E0"/>
    <w:rsid w:val="007B098B"/>
    <w:rsid w:val="007B6CDE"/>
    <w:rsid w:val="007C6C6D"/>
    <w:rsid w:val="007D5E6B"/>
    <w:rsid w:val="007D69C4"/>
    <w:rsid w:val="007F45F5"/>
    <w:rsid w:val="00804E55"/>
    <w:rsid w:val="008055DD"/>
    <w:rsid w:val="008248B0"/>
    <w:rsid w:val="00835715"/>
    <w:rsid w:val="00850BC8"/>
    <w:rsid w:val="00856294"/>
    <w:rsid w:val="0086615C"/>
    <w:rsid w:val="00872486"/>
    <w:rsid w:val="00872793"/>
    <w:rsid w:val="0087579F"/>
    <w:rsid w:val="00881244"/>
    <w:rsid w:val="008968A2"/>
    <w:rsid w:val="008A3DD6"/>
    <w:rsid w:val="008D2D42"/>
    <w:rsid w:val="008E3E5D"/>
    <w:rsid w:val="008F7EEB"/>
    <w:rsid w:val="00915FDF"/>
    <w:rsid w:val="009210B2"/>
    <w:rsid w:val="009216FA"/>
    <w:rsid w:val="009268EA"/>
    <w:rsid w:val="009305CF"/>
    <w:rsid w:val="009344A3"/>
    <w:rsid w:val="00936CFB"/>
    <w:rsid w:val="00945052"/>
    <w:rsid w:val="00946F2C"/>
    <w:rsid w:val="00952D99"/>
    <w:rsid w:val="0095458B"/>
    <w:rsid w:val="00955E40"/>
    <w:rsid w:val="009618B5"/>
    <w:rsid w:val="00971669"/>
    <w:rsid w:val="00971955"/>
    <w:rsid w:val="00983BF7"/>
    <w:rsid w:val="009857FD"/>
    <w:rsid w:val="009A335B"/>
    <w:rsid w:val="009B222A"/>
    <w:rsid w:val="009D2F57"/>
    <w:rsid w:val="00A03E8F"/>
    <w:rsid w:val="00A1247B"/>
    <w:rsid w:val="00A46890"/>
    <w:rsid w:val="00A55CD2"/>
    <w:rsid w:val="00A55CFC"/>
    <w:rsid w:val="00A56F15"/>
    <w:rsid w:val="00A67CB4"/>
    <w:rsid w:val="00A91EC7"/>
    <w:rsid w:val="00AA1687"/>
    <w:rsid w:val="00AB0894"/>
    <w:rsid w:val="00AD1E1E"/>
    <w:rsid w:val="00AE3414"/>
    <w:rsid w:val="00AE7CC0"/>
    <w:rsid w:val="00AF3214"/>
    <w:rsid w:val="00B03DCF"/>
    <w:rsid w:val="00B25027"/>
    <w:rsid w:val="00B47017"/>
    <w:rsid w:val="00B6412B"/>
    <w:rsid w:val="00B66FF8"/>
    <w:rsid w:val="00B81513"/>
    <w:rsid w:val="00B877CB"/>
    <w:rsid w:val="00BA0DC7"/>
    <w:rsid w:val="00BB0702"/>
    <w:rsid w:val="00BC0C8D"/>
    <w:rsid w:val="00BC2CF1"/>
    <w:rsid w:val="00BC3057"/>
    <w:rsid w:val="00BC44E0"/>
    <w:rsid w:val="00BD6DDF"/>
    <w:rsid w:val="00BF5DA8"/>
    <w:rsid w:val="00BF6815"/>
    <w:rsid w:val="00C032FD"/>
    <w:rsid w:val="00C12F41"/>
    <w:rsid w:val="00C204A7"/>
    <w:rsid w:val="00C27991"/>
    <w:rsid w:val="00C27D84"/>
    <w:rsid w:val="00C476FC"/>
    <w:rsid w:val="00C51E9F"/>
    <w:rsid w:val="00C71295"/>
    <w:rsid w:val="00C73480"/>
    <w:rsid w:val="00C76463"/>
    <w:rsid w:val="00C87E0E"/>
    <w:rsid w:val="00CB76E7"/>
    <w:rsid w:val="00CC136E"/>
    <w:rsid w:val="00CC24C6"/>
    <w:rsid w:val="00CC4684"/>
    <w:rsid w:val="00CC46E1"/>
    <w:rsid w:val="00CD5FFE"/>
    <w:rsid w:val="00CE2B6C"/>
    <w:rsid w:val="00D00341"/>
    <w:rsid w:val="00D00D29"/>
    <w:rsid w:val="00D16985"/>
    <w:rsid w:val="00D20105"/>
    <w:rsid w:val="00D21027"/>
    <w:rsid w:val="00D23A51"/>
    <w:rsid w:val="00D41A12"/>
    <w:rsid w:val="00D631FD"/>
    <w:rsid w:val="00D6346D"/>
    <w:rsid w:val="00D647D7"/>
    <w:rsid w:val="00D81269"/>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6D7"/>
    <w:rsid w:val="00E309FB"/>
    <w:rsid w:val="00E32D1F"/>
    <w:rsid w:val="00E33589"/>
    <w:rsid w:val="00E376DB"/>
    <w:rsid w:val="00E45689"/>
    <w:rsid w:val="00E50A1A"/>
    <w:rsid w:val="00E54308"/>
    <w:rsid w:val="00E70299"/>
    <w:rsid w:val="00E72639"/>
    <w:rsid w:val="00E73766"/>
    <w:rsid w:val="00E80D8F"/>
    <w:rsid w:val="00E96923"/>
    <w:rsid w:val="00EA5135"/>
    <w:rsid w:val="00EB6549"/>
    <w:rsid w:val="00EC1AE7"/>
    <w:rsid w:val="00EC711F"/>
    <w:rsid w:val="00ED7180"/>
    <w:rsid w:val="00EF2EA9"/>
    <w:rsid w:val="00F04620"/>
    <w:rsid w:val="00F056BA"/>
    <w:rsid w:val="00F208DA"/>
    <w:rsid w:val="00F272F7"/>
    <w:rsid w:val="00F41679"/>
    <w:rsid w:val="00F56346"/>
    <w:rsid w:val="00F7596D"/>
    <w:rsid w:val="00F75E29"/>
    <w:rsid w:val="00F764D6"/>
    <w:rsid w:val="00F7765F"/>
    <w:rsid w:val="00F80511"/>
    <w:rsid w:val="00F8515F"/>
    <w:rsid w:val="00F923D7"/>
    <w:rsid w:val="00F92536"/>
    <w:rsid w:val="00F92E12"/>
    <w:rsid w:val="00FA505D"/>
    <w:rsid w:val="00FB105C"/>
    <w:rsid w:val="00FB4F38"/>
    <w:rsid w:val="00FB77BD"/>
    <w:rsid w:val="00FC598A"/>
    <w:rsid w:val="00FC62DA"/>
    <w:rsid w:val="00FD22C6"/>
    <w:rsid w:val="00FD6501"/>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2E8D4F"/>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062C3"/>
    <w:pPr>
      <w:wordWrap w:val="0"/>
      <w:spacing w:line="440" w:lineRule="exact"/>
      <w:ind w:firstLineChars="200" w:firstLine="200"/>
    </w:pPr>
    <w:rPr>
      <w:sz w:val="28"/>
      <w:szCs w:val="24"/>
      <w:lang w:eastAsia="en-US" w:bidi="en-US"/>
    </w:rPr>
  </w:style>
  <w:style w:type="paragraph" w:styleId="1">
    <w:name w:val="heading 1"/>
    <w:basedOn w:val="a"/>
    <w:next w:val="a"/>
    <w:link w:val="10"/>
    <w:qFormat/>
    <w:rsid w:val="006579DD"/>
    <w:pPr>
      <w:keepNext/>
      <w:keepLines/>
      <w:spacing w:beforeLines="100" w:before="100" w:afterLines="100" w:after="100"/>
      <w:ind w:firstLineChars="0" w:firstLine="0"/>
      <w:outlineLvl w:val="0"/>
    </w:pPr>
    <w:rPr>
      <w:rFonts w:eastAsia="黑体"/>
      <w:bCs/>
      <w:kern w:val="44"/>
      <w:szCs w:val="44"/>
      <w:lang w:bidi="ar-SA"/>
    </w:rPr>
  </w:style>
  <w:style w:type="paragraph" w:styleId="2">
    <w:name w:val="heading 2"/>
    <w:basedOn w:val="a"/>
    <w:next w:val="a"/>
    <w:link w:val="20"/>
    <w:qFormat/>
    <w:rsid w:val="006579DD"/>
    <w:pPr>
      <w:keepNext/>
      <w:spacing w:beforeLines="50" w:before="50" w:afterLines="50" w:after="50"/>
      <w:ind w:firstLineChars="0" w:firstLine="0"/>
      <w:outlineLvl w:val="1"/>
    </w:pPr>
    <w:rPr>
      <w:rFonts w:eastAsia="黑体"/>
      <w:iCs/>
      <w:kern w:val="2"/>
      <w:szCs w:val="28"/>
      <w:lang w:bidi="ar-SA"/>
    </w:rPr>
  </w:style>
  <w:style w:type="paragraph" w:styleId="3">
    <w:name w:val="heading 3"/>
    <w:basedOn w:val="a"/>
    <w:next w:val="a"/>
    <w:link w:val="30"/>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pPr>
      <w:keepNext/>
      <w:spacing w:line="400" w:lineRule="atLeast"/>
      <w:outlineLvl w:val="3"/>
    </w:pPr>
    <w:rPr>
      <w:kern w:val="2"/>
      <w:lang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style>
  <w:style w:type="paragraph" w:styleId="a4">
    <w:name w:val="Balloon Text"/>
    <w:basedOn w:val="a"/>
    <w:link w:val="a5"/>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kern w:val="2"/>
      <w:sz w:val="18"/>
      <w:szCs w:val="18"/>
      <w:lang w:eastAsia="zh-CN" w:bidi="ar-SA"/>
    </w:rPr>
  </w:style>
  <w:style w:type="paragraph" w:styleId="aa">
    <w:name w:val="Title"/>
    <w:basedOn w:val="a"/>
    <w:next w:val="a"/>
    <w:link w:val="ab"/>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sid w:val="006579DD"/>
    <w:rPr>
      <w:rFonts w:eastAsia="黑体"/>
      <w:bCs/>
      <w:kern w:val="44"/>
      <w:sz w:val="28"/>
      <w:szCs w:val="44"/>
      <w:lang w:eastAsia="en-US"/>
    </w:rPr>
  </w:style>
  <w:style w:type="character" w:customStyle="1" w:styleId="40">
    <w:name w:val="标题 4 字符"/>
    <w:link w:val="4"/>
    <w:qFormat/>
    <w:rPr>
      <w:kern w:val="2"/>
      <w:sz w:val="28"/>
      <w:szCs w:val="24"/>
    </w:rPr>
  </w:style>
  <w:style w:type="character" w:customStyle="1" w:styleId="20">
    <w:name w:val="标题 2 字符"/>
    <w:link w:val="2"/>
    <w:rsid w:val="006579DD"/>
    <w:rPr>
      <w:rFonts w:eastAsia="黑体"/>
      <w:iCs/>
      <w:kern w:val="2"/>
      <w:sz w:val="28"/>
      <w:szCs w:val="28"/>
      <w:lang w:eastAsia="en-US"/>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420"/>
    </w:pPr>
  </w:style>
  <w:style w:type="paragraph" w:styleId="af0">
    <w:name w:val="List Paragraph"/>
    <w:basedOn w:val="a"/>
    <w:uiPriority w:val="99"/>
    <w:qFormat/>
    <w:pPr>
      <w:ind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 w:type="paragraph" w:styleId="af1">
    <w:name w:val="Date"/>
    <w:basedOn w:val="a"/>
    <w:next w:val="a"/>
    <w:link w:val="af2"/>
    <w:rsid w:val="0040651E"/>
    <w:pPr>
      <w:ind w:leftChars="2500" w:left="100"/>
    </w:pPr>
  </w:style>
  <w:style w:type="character" w:customStyle="1" w:styleId="af2">
    <w:name w:val="日期 字符"/>
    <w:basedOn w:val="a0"/>
    <w:link w:val="af1"/>
    <w:rsid w:val="0040651E"/>
    <w:rPr>
      <w:rFonts w:ascii="Calibri" w:hAnsi="Calibri"/>
      <w:sz w:val="24"/>
      <w:szCs w:val="24"/>
      <w:lang w:eastAsia="en-US" w:bidi="en-US"/>
    </w:rPr>
  </w:style>
  <w:style w:type="paragraph" w:styleId="af3">
    <w:name w:val="Revision"/>
    <w:hidden/>
    <w:uiPriority w:val="99"/>
    <w:unhideWhenUsed/>
    <w:rsid w:val="006579DD"/>
    <w:rPr>
      <w:sz w:val="28"/>
      <w:szCs w:val="24"/>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7542997">
      <w:bodyDiv w:val="1"/>
      <w:marLeft w:val="0"/>
      <w:marRight w:val="0"/>
      <w:marTop w:val="0"/>
      <w:marBottom w:val="0"/>
      <w:divBdr>
        <w:top w:val="none" w:sz="0" w:space="0" w:color="auto"/>
        <w:left w:val="none" w:sz="0" w:space="0" w:color="auto"/>
        <w:bottom w:val="none" w:sz="0" w:space="0" w:color="auto"/>
        <w:right w:val="none" w:sz="0" w:space="0" w:color="auto"/>
      </w:divBdr>
      <w:divsChild>
        <w:div w:id="1215845642">
          <w:marLeft w:val="0"/>
          <w:marRight w:val="0"/>
          <w:marTop w:val="0"/>
          <w:marBottom w:val="0"/>
          <w:divBdr>
            <w:top w:val="none" w:sz="0" w:space="0" w:color="auto"/>
            <w:left w:val="none" w:sz="0" w:space="0" w:color="auto"/>
            <w:bottom w:val="none" w:sz="0" w:space="0" w:color="auto"/>
            <w:right w:val="none" w:sz="0" w:space="0" w:color="auto"/>
          </w:divBdr>
          <w:divsChild>
            <w:div w:id="141597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884</TotalTime>
  <Pages>3</Pages>
  <Words>190</Words>
  <Characters>1087</Characters>
  <Application>Microsoft Office Word</Application>
  <DocSecurity>0</DocSecurity>
  <Lines>9</Lines>
  <Paragraphs>2</Paragraphs>
  <ScaleCrop>false</ScaleCrop>
  <Company>WwW.YlmF.CoM</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XHYE</cp:lastModifiedBy>
  <cp:revision>83</cp:revision>
  <cp:lastPrinted>2019-07-02T02:25:00Z</cp:lastPrinted>
  <dcterms:created xsi:type="dcterms:W3CDTF">2021-12-29T08:41:00Z</dcterms:created>
  <dcterms:modified xsi:type="dcterms:W3CDTF">2026-01-28T01:16:00Z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