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本制度由质量安全部提出。</w:t>
      </w:r>
    </w:p>
    <w:p>
      <w:pPr>
        <w:spacing w:before="0" w:after="0"/>
        <w:jc w:val="both"/>
      </w:pPr>
      <w:r>
        <w:rPr>
          <w:color w:val="1b324f"/>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不合格品审理人员的授权管理标准</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本文件规定了不合格品审理人员的授权管理要求。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GLC140804</w:t>
      </w:r>
      <w:r>
        <w:rPr>
          <w:color w:val="000000"/>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GLC140804</w:t>
      </w:r>
      <w:r>
        <w:rPr>
          <w:color w:val="000000"/>
          <w:sz w:val="28"/>
          <w:szCs w:val="28"/>
          <w:rFonts w:ascii="宋体" w:cs="宋体" w:eastAsia="宋体" w:hAnsi="宋体"/>
        </w:rPr>
        <w:t xml:space="preserve"> 不合格品控制程序</w:t>
      </w:r>
    </w:p>
    <w:p>
      <w:pPr>
        <w:spacing w:before="0" w:after="0"/>
        <w:jc w:val="both"/>
      </w:pP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  质量记录管理程序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 规定表格</w:t>
      </w:r>
    </w:p>
    <w:p>
      <w:pPr>
        <w:spacing w:before="0" w:after="0"/>
        <w:jc w:val="both"/>
      </w:pPr>
      <w:r>
        <w:rPr>
          <w:color w:val="000000"/>
          <w:sz w:val="28"/>
          <w:szCs w:val="28"/>
          <w:rFonts w:ascii="Times New Roman" w:cs="Times New Roman" w:eastAsia="Times New Roman" w:hAnsi="Times New Roman"/>
        </w:rPr>
        <w:t xml:space="preserve">FM1408-93</w:t>
      </w:r>
      <w:r>
        <w:rPr>
          <w:color w:val="000000"/>
          <w:sz w:val="28"/>
          <w:szCs w:val="28"/>
          <w:rFonts w:ascii="宋体" w:cs="宋体" w:eastAsia="宋体" w:hAnsi="宋体"/>
        </w:rPr>
        <w:t xml:space="preserve">  不合格品审理人员授权登记表</w:t>
      </w:r>
    </w:p>
    <w:p>
      <w:pPr>
        <w:spacing w:before="0" w:after="0"/>
        <w:jc w:val="both"/>
      </w:pPr>
      <w:r>
        <w:rPr>
          <w:color w:val="000000"/>
          <w:sz w:val="28"/>
          <w:szCs w:val="28"/>
          <w:rFonts w:ascii="Times New Roman" w:cs="Times New Roman" w:eastAsia="Times New Roman" w:hAnsi="Times New Roman"/>
        </w:rPr>
        <w:t xml:space="preserve">FM1408-94</w:t>
      </w:r>
      <w:r>
        <w:rPr>
          <w:color w:val="000000"/>
          <w:sz w:val="28"/>
          <w:szCs w:val="28"/>
          <w:rFonts w:ascii="宋体" w:cs="宋体" w:eastAsia="宋体" w:hAnsi="宋体"/>
        </w:rPr>
        <w:t xml:space="preserve">  不合格品审理人员授权书</w:t>
      </w:r>
    </w:p>
    <w:p>
      <w:pPr>
        <w:spacing w:before="0" w:after="0"/>
        <w:jc w:val="both"/>
      </w:pPr>
      <w:r>
        <w:rPr>
          <w:color w:val="000000"/>
          <w:sz w:val="28"/>
          <w:szCs w:val="28"/>
          <w:rFonts w:ascii="Times New Roman" w:cs="Times New Roman" w:eastAsia="Times New Roman" w:hAnsi="Times New Roman"/>
        </w:rPr>
        <w:t xml:space="preserve">FM1408-95</w:t>
      </w:r>
      <w:r>
        <w:rPr>
          <w:color w:val="000000"/>
          <w:sz w:val="28"/>
          <w:szCs w:val="28"/>
          <w:rFonts w:ascii="宋体" w:cs="宋体" w:eastAsia="宋体" w:hAnsi="宋体"/>
        </w:rPr>
        <w:t xml:space="preserve">  不合格品审理人员授权名单</w:t>
      </w:r>
    </w:p>
    <w:p>
      <w:pPr>
        <w:spacing w:before="0" w:after="0"/>
        <w:jc w:val="both"/>
      </w:pPr>
      <w:r>
        <w:rPr>
          <w:color w:val="000000"/>
          <w:sz w:val="28"/>
          <w:szCs w:val="28"/>
          <w:rFonts w:ascii="Times New Roman" w:cs="Times New Roman" w:eastAsia="Times New Roman" w:hAnsi="Times New Roman"/>
        </w:rPr>
        <w:t xml:space="preserve">FM1408-96</w:t>
      </w:r>
      <w:r>
        <w:rPr>
          <w:color w:val="000000"/>
          <w:sz w:val="28"/>
          <w:szCs w:val="28"/>
          <w:rFonts w:ascii="宋体" w:cs="宋体" w:eastAsia="宋体" w:hAnsi="宋体"/>
        </w:rPr>
        <w:t xml:space="preserve">  不合格品审理授权人员变更通知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黑体" w:cs="华文黑体" w:eastAsia="华文黑体" w:hAnsi="华文黑体"/>
        </w:rPr>
        <w:t xml:space="preserve">3.2 引用表格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不合格品审理</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对不合格或不满意产品（零、组、部件）进行评审，以确定处理意见和纠正措施要求的过程。</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w:t>
      </w:r>
      <w:r>
        <w:rPr>
          <w:color w:val="1b324f"/>
          <w:sz w:val="28"/>
          <w:szCs w:val="28"/>
          <w:rFonts w:ascii="宋体" w:cs="宋体" w:eastAsia="宋体" w:hAnsi="宋体"/>
        </w:rPr>
        <w:t xml:space="preserve">总经理负责不合格品审理授权人员的批准；质量安全部质量控制室主任负责不合格品审理授权人员的审查和监管。</w:t>
      </w:r>
    </w:p>
    <w:p>
      <w:pPr>
        <w:spacing w:before="0" w:after="0"/>
        <w:jc w:val="both"/>
      </w:pPr>
      <w:r>
        <w:rPr>
          <w:color w:val="1b324f"/>
          <w:sz w:val="28"/>
          <w:szCs w:val="28"/>
          <w:rFonts w:ascii="黑体" w:cs="黑体" w:eastAsia="黑体" w:hAnsi="黑体"/>
        </w:rPr>
        <w:t xml:space="preserve">5.2</w:t>
      </w:r>
      <w:r>
        <w:rPr>
          <w:color w:val="1b324f"/>
          <w:sz w:val="28"/>
          <w:szCs w:val="28"/>
          <w:rFonts w:ascii="宋体" w:cs="宋体" w:eastAsia="宋体" w:hAnsi="宋体"/>
        </w:rPr>
        <w:t xml:space="preserve"> 各申请单位培训员负责提出不合格品审理人员授权的申请、注销；负责组织对待授权人员进行培训。</w:t>
      </w:r>
    </w:p>
    <w:p>
      <w:pPr>
        <w:spacing w:before="0" w:after="0"/>
        <w:jc w:val="both"/>
      </w:pPr>
      <w:r>
        <w:rPr>
          <w:color w:val="1b324f"/>
          <w:sz w:val="28"/>
          <w:szCs w:val="28"/>
          <w:rFonts w:ascii="黑体" w:cs="黑体" w:eastAsia="黑体" w:hAnsi="黑体"/>
        </w:rPr>
        <w:t xml:space="preserve">5.3</w:t>
      </w:r>
      <w:r>
        <w:rPr>
          <w:color w:val="1b324f"/>
          <w:sz w:val="28"/>
          <w:szCs w:val="28"/>
          <w:rFonts w:ascii="宋体" w:cs="宋体" w:eastAsia="宋体" w:hAnsi="宋体"/>
        </w:rPr>
        <w:t xml:space="preserve"> 质量安全部质量控制室技术人员负责将顾客授权函及审批完的</w:t>
      </w:r>
      <w:r>
        <w:rPr>
          <w:color w:val="1b324f"/>
          <w:sz w:val="28"/>
          <w:szCs w:val="28"/>
          <w:rFonts w:ascii="Times New Roman" w:cs="Times New Roman" w:eastAsia="Times New Roman" w:hAnsi="Times New Roman"/>
        </w:rPr>
        <w:t xml:space="preserve">FM1408-93</w:t>
      </w:r>
      <w:r>
        <w:rPr>
          <w:color w:val="1b324f"/>
          <w:sz w:val="28"/>
          <w:szCs w:val="28"/>
          <w:rFonts w:ascii="宋体" w:cs="宋体" w:eastAsia="宋体" w:hAnsi="宋体"/>
        </w:rPr>
        <w:t xml:space="preserve">复印并下发给需不合格品审理授权的人员。</w:t>
      </w:r>
    </w:p>
    <w:p>
      <w:pPr>
        <w:spacing w:before="0" w:after="0"/>
        <w:jc w:val="both"/>
      </w:pPr>
      <w:r>
        <w:rPr>
          <w:color w:val="1b324f"/>
          <w:sz w:val="28"/>
          <w:szCs w:val="28"/>
          <w:rFonts w:ascii="黑体" w:cs="黑体" w:eastAsia="黑体" w:hAnsi="黑体"/>
        </w:rPr>
        <w:t xml:space="preserve">5.4</w:t>
      </w:r>
      <w:r>
        <w:rPr>
          <w:color w:val="1b324f"/>
          <w:sz w:val="28"/>
          <w:szCs w:val="28"/>
          <w:rFonts w:ascii="宋体" w:cs="宋体" w:eastAsia="宋体" w:hAnsi="宋体"/>
        </w:rPr>
        <w:t xml:space="preserve"> 质量安全部培训员负责建立并维护一份不合格品审理人员授权名单；负责保管授权登记表、授权书及相关的顾客授权函原件。</w:t>
      </w:r>
    </w:p>
    <w:p>
      <w:pPr>
        <w:spacing w:before="0" w:after="0"/>
        <w:jc w:val="both"/>
      </w:pPr>
      <w:r>
        <w:rPr>
          <w:color w:val="1b324f"/>
          <w:sz w:val="28"/>
          <w:szCs w:val="28"/>
          <w:rFonts w:ascii="黑体" w:cs="黑体" w:eastAsia="黑体" w:hAnsi="黑体"/>
        </w:rPr>
        <w:t xml:space="preserve">5.5</w:t>
      </w:r>
      <w:r>
        <w:rPr>
          <w:color w:val="1b324f"/>
          <w:sz w:val="28"/>
          <w:szCs w:val="28"/>
          <w:rFonts w:ascii="宋体" w:cs="宋体" w:eastAsia="宋体" w:hAnsi="宋体"/>
        </w:rPr>
        <w:t xml:space="preserve"> 不合格品审理人员负责保存顾客授权函复印件。</w:t>
      </w:r>
    </w:p>
    <w:p>
      <w:pPr>
        <w:spacing w:before="0" w:after="0"/>
        <w:jc w:val="both"/>
      </w:pPr>
      <w:r>
        <w:rPr>
          <w:color w:val="1b324f"/>
          <w:sz w:val="28"/>
          <w:szCs w:val="28"/>
          <w:rFonts w:ascii="黑体" w:cs="黑体" w:eastAsia="黑体" w:hAnsi="黑体"/>
        </w:rPr>
        <w:t xml:space="preserve">5.6 不合格品审理人员必须具备的条件</w:t>
      </w:r>
    </w:p>
    <w:p>
      <w:pPr>
        <w:spacing w:before="0" w:after="0"/>
        <w:jc w:val="both"/>
      </w:pPr>
      <w:r>
        <w:rPr>
          <w:color w:val="1b324f"/>
          <w:sz w:val="28"/>
          <w:szCs w:val="28"/>
          <w:rFonts w:ascii="黑体" w:cs="黑体" w:eastAsia="黑体" w:hAnsi="黑体"/>
        </w:rPr>
        <w:t xml:space="preserve">5.6.1</w:t>
      </w:r>
      <w:r>
        <w:rPr>
          <w:color w:val="1b324f"/>
          <w:sz w:val="28"/>
          <w:szCs w:val="28"/>
          <w:rFonts w:ascii="宋体" w:cs="宋体" w:eastAsia="宋体" w:hAnsi="宋体"/>
        </w:rPr>
        <w:t xml:space="preserve"> 具有大专文化程度或助理工程师以上技术职称者。</w:t>
      </w:r>
    </w:p>
    <w:p>
      <w:pPr>
        <w:spacing w:before="0" w:after="0"/>
        <w:jc w:val="both"/>
      </w:pPr>
      <w:r>
        <w:rPr>
          <w:color w:val="1b324f"/>
          <w:sz w:val="28"/>
          <w:szCs w:val="28"/>
          <w:rFonts w:ascii="黑体" w:cs="黑体" w:eastAsia="黑体" w:hAnsi="黑体"/>
        </w:rPr>
        <w:t xml:space="preserve">5.6.2 </w:t>
      </w:r>
      <w:r>
        <w:rPr>
          <w:color w:val="1b324f"/>
          <w:sz w:val="28"/>
          <w:szCs w:val="28"/>
          <w:rFonts w:ascii="宋体" w:cs="宋体" w:eastAsia="宋体" w:hAnsi="宋体"/>
        </w:rPr>
        <w:t xml:space="preserve">具备可满足管理要求的技术背景和相应技能。</w:t>
      </w:r>
    </w:p>
    <w:p>
      <w:pPr>
        <w:spacing w:before="0" w:after="0"/>
        <w:jc w:val="both"/>
      </w:pPr>
      <w:r>
        <w:rPr>
          <w:color w:val="1b324f"/>
          <w:sz w:val="28"/>
          <w:szCs w:val="28"/>
          <w:rFonts w:ascii="黑体" w:cs="黑体" w:eastAsia="黑体" w:hAnsi="黑体"/>
        </w:rPr>
        <w:t xml:space="preserve">5.6.3 </w:t>
      </w:r>
      <w:r>
        <w:rPr>
          <w:color w:val="1b324f"/>
          <w:sz w:val="28"/>
          <w:szCs w:val="28"/>
          <w:rFonts w:ascii="宋体" w:cs="宋体" w:eastAsia="宋体" w:hAnsi="宋体"/>
        </w:rPr>
        <w:t xml:space="preserve">培训员应按程序实施申请培训,对于技术人员培训内容至少应包括：图纸、规范、不合格品审理相关的文件及程序，适用时还包括合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同、采购定单；对于管理人员培训内容至少包括不合格品审理相关的文件及程序。</w:t>
      </w:r>
    </w:p>
    <w:p>
      <w:pPr>
        <w:spacing w:before="0" w:after="0"/>
        <w:jc w:val="both"/>
      </w:pPr>
      <w:r>
        <w:rPr>
          <w:color w:val="1b324f"/>
          <w:sz w:val="28"/>
          <w:szCs w:val="28"/>
          <w:rFonts w:ascii="黑体" w:cs="黑体" w:eastAsia="黑体" w:hAnsi="黑体"/>
        </w:rPr>
        <w:t xml:space="preserve">5.6.4</w:t>
      </w:r>
      <w:r>
        <w:rPr>
          <w:color w:val="1b324f"/>
          <w:sz w:val="28"/>
          <w:szCs w:val="28"/>
          <w:rFonts w:ascii="宋体" w:cs="宋体" w:eastAsia="宋体" w:hAnsi="宋体"/>
        </w:rPr>
        <w:t xml:space="preserve"> 在有经验的正式不合格品审理人员指导下接受现场培训，证实具有现场处理偏离的能力。</w:t>
      </w:r>
    </w:p>
    <w:p>
      <w:pPr>
        <w:spacing w:before="0" w:after="0"/>
        <w:jc w:val="both"/>
      </w:pPr>
      <w:r>
        <w:rPr>
          <w:sz w:val="28"/>
          <w:szCs w:val="28"/>
          <w:rFonts w:ascii="黑体" w:cs="黑体" w:eastAsia="黑体" w:hAnsi="黑体"/>
        </w:rPr>
        <w:t xml:space="preserve">5.7</w:t>
      </w:r>
      <w:r>
        <w:rPr>
          <w:color w:val="1b324f"/>
          <w:sz w:val="28"/>
          <w:szCs w:val="28"/>
          <w:rFonts w:ascii="宋体" w:cs="宋体" w:eastAsia="宋体" w:hAnsi="宋体"/>
        </w:rPr>
        <w:t xml:space="preserve"> 不合格品审理人员最好具备从事飞机技术工作年限五年以上的经历。</w:t>
      </w:r>
    </w:p>
    <w:p>
      <w:pPr>
        <w:spacing w:before="0" w:after="0"/>
        <w:jc w:val="both"/>
      </w:pPr>
      <w:r>
        <w:rPr>
          <w:sz w:val="28"/>
          <w:szCs w:val="28"/>
          <w:rFonts w:ascii="黑体" w:cs="黑体" w:eastAsia="黑体" w:hAnsi="黑体"/>
        </w:rPr>
        <w:t xml:space="preserve">5.8</w:t>
      </w:r>
      <w:r>
        <w:rPr>
          <w:color w:val="1b324f"/>
          <w:sz w:val="28"/>
          <w:szCs w:val="28"/>
          <w:rFonts w:ascii="宋体" w:cs="宋体" w:eastAsia="宋体" w:hAnsi="宋体"/>
        </w:rPr>
        <w:t xml:space="preserve"> 不合格品审理人员授权申请由所在部门根据工作需要提出，使用表格</w:t>
      </w:r>
      <w:r>
        <w:rPr>
          <w:color w:val="1b324f"/>
          <w:sz w:val="28"/>
          <w:szCs w:val="28"/>
          <w:rFonts w:ascii="Times New Roman" w:cs="Times New Roman" w:eastAsia="Times New Roman" w:hAnsi="Times New Roman"/>
        </w:rPr>
        <w:t xml:space="preserve">FM1408-93</w:t>
      </w:r>
      <w:r>
        <w:rPr>
          <w:color w:val="1b324f"/>
          <w:sz w:val="28"/>
          <w:szCs w:val="28"/>
          <w:rFonts w:ascii="宋体" w:cs="宋体" w:eastAsia="宋体" w:hAnsi="宋体"/>
        </w:rPr>
        <w:t xml:space="preserve">。</w:t>
      </w:r>
    </w:p>
    <w:p>
      <w:pPr>
        <w:spacing w:before="0" w:after="0"/>
        <w:jc w:val="both"/>
      </w:pPr>
      <w:r>
        <w:rPr>
          <w:sz w:val="28"/>
          <w:szCs w:val="28"/>
          <w:rFonts w:ascii="黑体" w:cs="黑体" w:eastAsia="黑体" w:hAnsi="黑体"/>
        </w:rPr>
        <w:t xml:space="preserve">5.9</w:t>
      </w:r>
      <w:r>
        <w:rPr>
          <w:color w:val="1b324f"/>
          <w:sz w:val="28"/>
          <w:szCs w:val="28"/>
          <w:rFonts w:ascii="宋体" w:cs="宋体" w:eastAsia="宋体" w:hAnsi="宋体"/>
        </w:rPr>
        <w:t xml:space="preserve"> 不合格品审理人员必须经资格确认和培训考核，由公司总经理批准授权后，或当顾客有要求时，由顾客批准授权后方可从事不合格品审理工作。</w:t>
      </w:r>
    </w:p>
    <w:p>
      <w:pPr>
        <w:spacing w:before="0" w:after="0"/>
        <w:jc w:val="both"/>
      </w:pPr>
      <w:r>
        <w:rPr>
          <w:sz w:val="28"/>
          <w:szCs w:val="28"/>
          <w:rFonts w:ascii="黑体" w:cs="黑体" w:eastAsia="黑体" w:hAnsi="黑体"/>
        </w:rPr>
        <w:t xml:space="preserve">5.10</w:t>
      </w:r>
      <w:r>
        <w:rPr>
          <w:color w:val="1b324f"/>
          <w:sz w:val="28"/>
          <w:szCs w:val="28"/>
          <w:rFonts w:ascii="宋体" w:cs="宋体" w:eastAsia="宋体" w:hAnsi="宋体"/>
        </w:rPr>
        <w:t xml:space="preserve"> 不合格品审理人员应知悉本人的授权范围，且仅有权审理授权范围内的不合格品。</w:t>
      </w:r>
    </w:p>
    <w:p>
      <w:pPr>
        <w:spacing w:before="0" w:after="0"/>
        <w:jc w:val="both"/>
      </w:pPr>
      <w:r>
        <w:rPr>
          <w:sz w:val="28"/>
          <w:szCs w:val="28"/>
          <w:rFonts w:ascii="黑体" w:cs="黑体" w:eastAsia="黑体" w:hAnsi="黑体"/>
        </w:rPr>
        <w:t xml:space="preserve">5.11</w:t>
      </w:r>
      <w:r>
        <w:rPr>
          <w:color w:val="1b324f"/>
          <w:sz w:val="28"/>
          <w:szCs w:val="28"/>
          <w:rFonts w:ascii="宋体" w:cs="宋体" w:eastAsia="宋体" w:hAnsi="宋体"/>
        </w:rPr>
        <w:t xml:space="preserve"> 如授权范围属于产品的返工、报废、退回供应商，则不需要报请顾客给予授权。 </w:t>
      </w:r>
    </w:p>
    <w:p>
      <w:pPr>
        <w:spacing w:before="0" w:after="0"/>
        <w:jc w:val="both"/>
      </w:pPr>
      <w:r>
        <w:rPr>
          <w:sz w:val="28"/>
          <w:szCs w:val="28"/>
          <w:rFonts w:ascii="黑体" w:cs="黑体" w:eastAsia="黑体" w:hAnsi="黑体"/>
        </w:rPr>
        <w:t xml:space="preserve">5.12</w:t>
      </w:r>
      <w:r>
        <w:rPr>
          <w:color w:val="1b324f"/>
          <w:sz w:val="28"/>
          <w:szCs w:val="28"/>
          <w:rFonts w:ascii="宋体" w:cs="宋体" w:eastAsia="宋体" w:hAnsi="宋体"/>
        </w:rPr>
        <w:t xml:space="preserve"> 授权的不合格品审理人员调离原岗位时，各相关单位应及时填写</w:t>
      </w:r>
      <w:r>
        <w:rPr>
          <w:color w:val="1b324f"/>
          <w:sz w:val="28"/>
          <w:szCs w:val="28"/>
          <w:rFonts w:ascii="Times New Roman" w:cs="Times New Roman" w:eastAsia="Times New Roman" w:hAnsi="Times New Roman"/>
        </w:rPr>
        <w:t xml:space="preserve">FM 1408-96</w:t>
      </w:r>
      <w:r>
        <w:rPr>
          <w:color w:val="1b324f"/>
          <w:sz w:val="28"/>
          <w:szCs w:val="28"/>
          <w:rFonts w:ascii="宋体" w:cs="宋体" w:eastAsia="宋体" w:hAnsi="宋体"/>
        </w:rPr>
        <w:t xml:space="preserve">通知质量安全部培训员，并由质量安全部培训员及时更新授权的不合格品审理人员名单。</w:t>
      </w:r>
    </w:p>
    <w:p>
      <w:pPr>
        <w:spacing w:before="0" w:after="0"/>
        <w:jc w:val="both"/>
      </w:pPr>
      <w:r>
        <w:rPr>
          <w:color w:val="1b324f"/>
          <w:sz w:val="28"/>
          <w:szCs w:val="28"/>
          <w:rFonts w:ascii="黑体" w:cs="黑体" w:eastAsia="黑体" w:hAnsi="黑体"/>
        </w:rPr>
        <w:t xml:space="preserve">5.13</w:t>
      </w:r>
      <w:r>
        <w:rPr>
          <w:color w:val="1b324f"/>
          <w:sz w:val="28"/>
          <w:szCs w:val="28"/>
          <w:rFonts w:ascii="宋体" w:cs="宋体" w:eastAsia="宋体" w:hAnsi="宋体"/>
        </w:rPr>
        <w:t xml:space="preserve"> 质量安全部使用表格</w:t>
      </w:r>
      <w:r>
        <w:rPr>
          <w:color w:val="1b324f"/>
          <w:sz w:val="28"/>
          <w:szCs w:val="28"/>
          <w:rFonts w:ascii="Times New Roman" w:cs="Times New Roman" w:eastAsia="Times New Roman" w:hAnsi="Times New Roman"/>
        </w:rPr>
        <w:t xml:space="preserve">FM1408-95</w:t>
      </w:r>
      <w:r>
        <w:rPr>
          <w:color w:val="1b324f"/>
          <w:sz w:val="28"/>
          <w:szCs w:val="28"/>
          <w:rFonts w:ascii="宋体" w:cs="宋体" w:eastAsia="宋体" w:hAnsi="宋体"/>
        </w:rPr>
        <w:t xml:space="preserve">建立和维护不合格品审理人员授权名单。</w:t>
      </w:r>
    </w:p>
    <w:p>
      <w:pPr>
        <w:spacing w:before="0" w:after="0"/>
        <w:jc w:val="both"/>
      </w:pPr>
      <w:r>
        <w:rPr>
          <w:color w:val="1b324f"/>
          <w:sz w:val="28"/>
          <w:szCs w:val="28"/>
          <w:rFonts w:ascii="黑体" w:cs="黑体" w:eastAsia="黑体" w:hAnsi="黑体"/>
        </w:rPr>
        <w:t xml:space="preserve">5.14</w:t>
      </w:r>
      <w:r>
        <w:rPr>
          <w:color w:val="1b324f"/>
          <w:sz w:val="28"/>
          <w:szCs w:val="28"/>
          <w:rFonts w:ascii="宋体" w:cs="宋体" w:eastAsia="宋体" w:hAnsi="宋体"/>
        </w:rPr>
        <w:t xml:space="preserve"> 当不合格品审理人员授权办理完成后，质量安全部需第一时间通知申请单位，告知授权人员的生效日期。</w:t>
      </w:r>
    </w:p>
    <w:p>
      <w:pPr>
        <w:spacing w:before="0" w:after="0"/>
        <w:jc w:val="both"/>
      </w:pPr>
      <w:r>
        <w:rPr>
          <w:color w:val="1b324f"/>
          <w:sz w:val="28"/>
          <w:szCs w:val="28"/>
          <w:rFonts w:ascii="黑体" w:cs="黑体" w:eastAsia="黑体" w:hAnsi="黑体"/>
        </w:rPr>
        <w:t xml:space="preserve">5.15</w:t>
      </w:r>
      <w:r>
        <w:rPr>
          <w:color w:val="1b324f"/>
          <w:sz w:val="28"/>
          <w:szCs w:val="28"/>
          <w:rFonts w:ascii="宋体" w:cs="宋体" w:eastAsia="宋体" w:hAnsi="宋体"/>
        </w:rPr>
        <w:t xml:space="preserve"> 质量安全部培训员每三个月将授权人员名单分发给各相关单位培训员，各相关单位培训员按在册人员进行核实，并将核实结果在5个工作日内反馈给质量安全部培训员。</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相关记录填写和维护按</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的要求执行。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2026-05-29T02:46:20.389Z</dcterms:created>
  <dcterms:modified xsi:type="dcterms:W3CDTF">2026-05-29T02:46:20.389Z</dcterms:modified>
</cp:coreProperties>
</file>

<file path=docProps/custom.xml><?xml version="1.0" encoding="utf-8"?>
<Properties xmlns="http://schemas.openxmlformats.org/officeDocument/2006/custom-properties" xmlns:vt="http://schemas.openxmlformats.org/officeDocument/2006/docPropsVTypes"/>
</file>