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1CBE" w:rsidRPr="009949A0" w:rsidRDefault="00991CBE" w:rsidP="009949A0">
      <w:pPr>
        <w:spacing w:after="240" w:line="440" w:lineRule="exact"/>
        <w:jc w:val="center"/>
        <w:rPr>
          <w:rFonts w:ascii="Times New Roman" w:hAnsi="Times New Roman" w:cs="Times New Roman"/>
          <w:color w:val="1B324F"/>
          <w:sz w:val="28"/>
        </w:rPr>
      </w:pPr>
      <w:r w:rsidRPr="009949A0">
        <w:rPr>
          <w:rFonts w:ascii="Times New Roman" w:hAnsi="Times New Roman" w:cs="Times New Roman"/>
          <w:color w:val="1B324F"/>
          <w:sz w:val="28"/>
        </w:rPr>
        <w:t>Foreword</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This system is an operational management </w:t>
      </w:r>
      <w:proofErr w:type="spellStart"/>
      <w:r w:rsidRPr="0040078B">
        <w:rPr>
          <w:rFonts w:ascii="Times New Roman" w:hAnsi="Times New Roman" w:cs="Times New Roman"/>
          <w:color w:val="1B324F"/>
        </w:rPr>
        <w:t>regulation.Proposed</w:t>
      </w:r>
      <w:proofErr w:type="spellEnd"/>
      <w:r w:rsidRPr="0040078B">
        <w:rPr>
          <w:rFonts w:ascii="Times New Roman" w:hAnsi="Times New Roman" w:cs="Times New Roman"/>
          <w:color w:val="1B324F"/>
        </w:rPr>
        <w:t xml:space="preserve"> by the Department of Science and Technology Innovation, this system is drafted with the participation of the Department of Science and Technology </w:t>
      </w:r>
      <w:proofErr w:type="spellStart"/>
      <w:r w:rsidRPr="0040078B">
        <w:rPr>
          <w:rFonts w:ascii="Times New Roman" w:hAnsi="Times New Roman" w:cs="Times New Roman"/>
          <w:color w:val="1B324F"/>
        </w:rPr>
        <w:t>Innovation.The</w:t>
      </w:r>
      <w:proofErr w:type="spellEnd"/>
      <w:r w:rsidRPr="0040078B">
        <w:rPr>
          <w:rFonts w:ascii="Times New Roman" w:hAnsi="Times New Roman" w:cs="Times New Roman"/>
          <w:color w:val="1B324F"/>
        </w:rPr>
        <w:t xml:space="preserve"> Department of Science and Technology Innovation is responsible for the interpretation of this system.</w:t>
      </w: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1CBE" w:rsidRPr="009949A0" w:rsidRDefault="00991CBE" w:rsidP="009949A0">
      <w:pPr>
        <w:spacing w:before="240" w:after="240" w:line="440" w:lineRule="exact"/>
        <w:jc w:val="center"/>
        <w:rPr>
          <w:rFonts w:ascii="Times New Roman" w:hAnsi="Times New Roman" w:cs="Times New Roman"/>
          <w:color w:val="1B324F"/>
          <w:sz w:val="28"/>
        </w:rPr>
      </w:pPr>
      <w:r w:rsidRPr="009949A0">
        <w:rPr>
          <w:rFonts w:ascii="Times New Roman" w:hAnsi="Times New Roman" w:cs="Times New Roman"/>
          <w:color w:val="1B324F"/>
          <w:sz w:val="28"/>
        </w:rPr>
        <w:lastRenderedPageBreak/>
        <w:t>Rules for the Management of Tooling and Tools</w:t>
      </w:r>
    </w:p>
    <w:p w:rsidR="00991CBE" w:rsidRPr="009949A0" w:rsidRDefault="00991CBE" w:rsidP="009949A0">
      <w:pPr>
        <w:spacing w:line="440" w:lineRule="exact"/>
        <w:rPr>
          <w:rFonts w:ascii="Times New Roman" w:hAnsi="Times New Roman" w:cs="Times New Roman"/>
          <w:b/>
          <w:color w:val="1B324F"/>
        </w:rPr>
      </w:pPr>
      <w:proofErr w:type="gramStart"/>
      <w:r w:rsidRPr="009949A0">
        <w:rPr>
          <w:rFonts w:ascii="Times New Roman" w:hAnsi="Times New Roman" w:cs="Times New Roman"/>
          <w:b/>
          <w:color w:val="1B324F"/>
        </w:rPr>
        <w:t xml:space="preserve">1 </w:t>
      </w:r>
      <w:r w:rsidR="009949A0">
        <w:rPr>
          <w:rFonts w:ascii="Times New Roman" w:hAnsi="Times New Roman" w:cs="Times New Roman"/>
          <w:b/>
          <w:color w:val="1B324F"/>
        </w:rPr>
        <w:t xml:space="preserve"> </w:t>
      </w:r>
      <w:r w:rsidRPr="009949A0">
        <w:rPr>
          <w:rFonts w:ascii="Times New Roman" w:hAnsi="Times New Roman" w:cs="Times New Roman"/>
          <w:b/>
          <w:color w:val="1B324F"/>
        </w:rPr>
        <w:t>Scope</w:t>
      </w:r>
      <w:proofErr w:type="gramEnd"/>
    </w:p>
    <w:p w:rsidR="009949A0" w:rsidRDefault="009949A0" w:rsidP="009949A0">
      <w:pPr>
        <w:spacing w:line="440" w:lineRule="exact"/>
        <w:rPr>
          <w:rFonts w:ascii="Times New Roman" w:hAnsi="Times New Roman" w:cs="Times New Roman"/>
          <w:color w:val="1B324F"/>
        </w:rPr>
      </w:pPr>
    </w:p>
    <w:p w:rsidR="00991CBE"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This document specifies the establishment of processes to sort out the full-life-cycle control plan for tooling and </w:t>
      </w:r>
      <w:proofErr w:type="spellStart"/>
      <w:r w:rsidRPr="0040078B">
        <w:rPr>
          <w:rFonts w:ascii="Times New Roman" w:hAnsi="Times New Roman" w:cs="Times New Roman"/>
          <w:color w:val="1B324F"/>
        </w:rPr>
        <w:t>tools.This</w:t>
      </w:r>
      <w:proofErr w:type="spellEnd"/>
      <w:r w:rsidRPr="0040078B">
        <w:rPr>
          <w:rFonts w:ascii="Times New Roman" w:hAnsi="Times New Roman" w:cs="Times New Roman"/>
          <w:color w:val="1B324F"/>
        </w:rPr>
        <w:t xml:space="preserve"> document applies to civil aircraft projects/all </w:t>
      </w:r>
      <w:proofErr w:type="spellStart"/>
      <w:r w:rsidRPr="0040078B">
        <w:rPr>
          <w:rFonts w:ascii="Times New Roman" w:hAnsi="Times New Roman" w:cs="Times New Roman"/>
          <w:color w:val="1B324F"/>
        </w:rPr>
        <w:t>projects.These</w:t>
      </w:r>
      <w:proofErr w:type="spellEnd"/>
      <w:r w:rsidRPr="0040078B">
        <w:rPr>
          <w:rFonts w:ascii="Times New Roman" w:hAnsi="Times New Roman" w:cs="Times New Roman"/>
          <w:color w:val="1B324F"/>
        </w:rPr>
        <w:t xml:space="preserve"> rules are formulated in accordance with GS14 Integrated Manufacturing Management Manual.</w:t>
      </w:r>
    </w:p>
    <w:p w:rsidR="009949A0" w:rsidRPr="0040078B" w:rsidRDefault="009949A0" w:rsidP="009949A0">
      <w:pPr>
        <w:spacing w:line="440" w:lineRule="exact"/>
        <w:rPr>
          <w:rFonts w:ascii="Times New Roman" w:hAnsi="Times New Roman" w:cs="Times New Roman"/>
          <w:color w:val="1B324F"/>
        </w:rPr>
      </w:pPr>
    </w:p>
    <w:p w:rsidR="00991CBE" w:rsidRPr="009949A0" w:rsidRDefault="00991CBE" w:rsidP="009949A0">
      <w:pPr>
        <w:spacing w:line="440" w:lineRule="exact"/>
        <w:rPr>
          <w:rFonts w:ascii="Times New Roman" w:hAnsi="Times New Roman" w:cs="Times New Roman"/>
          <w:b/>
          <w:color w:val="1B324F"/>
        </w:rPr>
      </w:pPr>
      <w:proofErr w:type="gramStart"/>
      <w:r w:rsidRPr="009949A0">
        <w:rPr>
          <w:rFonts w:ascii="Times New Roman" w:hAnsi="Times New Roman" w:cs="Times New Roman"/>
          <w:b/>
          <w:color w:val="1B324F"/>
        </w:rPr>
        <w:t xml:space="preserve">2 </w:t>
      </w:r>
      <w:r w:rsidR="009949A0">
        <w:rPr>
          <w:rFonts w:ascii="Times New Roman" w:hAnsi="Times New Roman" w:cs="Times New Roman"/>
          <w:b/>
          <w:color w:val="1B324F"/>
        </w:rPr>
        <w:t xml:space="preserve"> </w:t>
      </w:r>
      <w:r w:rsidRPr="009949A0">
        <w:rPr>
          <w:rFonts w:ascii="Times New Roman" w:hAnsi="Times New Roman" w:cs="Times New Roman"/>
          <w:b/>
          <w:color w:val="1B324F"/>
        </w:rPr>
        <w:t>Normative</w:t>
      </w:r>
      <w:proofErr w:type="gramEnd"/>
      <w:r w:rsidRPr="009949A0">
        <w:rPr>
          <w:rFonts w:ascii="Times New Roman" w:hAnsi="Times New Roman" w:cs="Times New Roman"/>
          <w:b/>
          <w:color w:val="1B324F"/>
        </w:rPr>
        <w:t xml:space="preserve"> References</w:t>
      </w:r>
    </w:p>
    <w:p w:rsidR="009949A0" w:rsidRDefault="009949A0" w:rsidP="009949A0">
      <w:pPr>
        <w:spacing w:line="440" w:lineRule="exact"/>
        <w:rPr>
          <w:rFonts w:ascii="Times New Roman" w:hAnsi="Times New Roman" w:cs="Times New Roman"/>
          <w:color w:val="1B324F"/>
        </w:rPr>
      </w:pP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The following documents are indispensable for the application of this document. For dated and/or versioned referenced documents, only the edition with the indicated date and/or version applies to this document. For undated and/or </w:t>
      </w:r>
      <w:proofErr w:type="spellStart"/>
      <w:r w:rsidRPr="0040078B">
        <w:rPr>
          <w:rFonts w:ascii="Times New Roman" w:hAnsi="Times New Roman" w:cs="Times New Roman"/>
          <w:color w:val="1B324F"/>
        </w:rPr>
        <w:t>unversioned</w:t>
      </w:r>
      <w:proofErr w:type="spellEnd"/>
      <w:r w:rsidRPr="0040078B">
        <w:rPr>
          <w:rFonts w:ascii="Times New Roman" w:hAnsi="Times New Roman" w:cs="Times New Roman"/>
          <w:color w:val="1B324F"/>
        </w:rPr>
        <w:t xml:space="preserve"> referenced documents, the latest edition (including all amendments) applies to this document.</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AS/EN9100 Quality Management Systems — Requirements for Aviation, Space and Defense Organizations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GS00 AOS Management Manual</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GS03 Civil Aircraft Quality Manual</w:t>
      </w:r>
    </w:p>
    <w:p w:rsidR="009949A0" w:rsidRDefault="009949A0" w:rsidP="009949A0">
      <w:pPr>
        <w:spacing w:line="440" w:lineRule="exact"/>
        <w:rPr>
          <w:rFonts w:ascii="Times New Roman" w:hAnsi="Times New Roman" w:cs="Times New Roman"/>
          <w:color w:val="1B324F"/>
        </w:rPr>
      </w:pPr>
    </w:p>
    <w:p w:rsidR="00991CBE" w:rsidRPr="009949A0" w:rsidRDefault="00991CBE" w:rsidP="009949A0">
      <w:pPr>
        <w:spacing w:line="440" w:lineRule="exact"/>
        <w:rPr>
          <w:rFonts w:ascii="Times New Roman" w:hAnsi="Times New Roman" w:cs="Times New Roman"/>
          <w:b/>
          <w:color w:val="1B324F"/>
        </w:rPr>
      </w:pPr>
      <w:proofErr w:type="gramStart"/>
      <w:r w:rsidRPr="009949A0">
        <w:rPr>
          <w:rFonts w:ascii="Times New Roman" w:hAnsi="Times New Roman" w:cs="Times New Roman"/>
          <w:b/>
          <w:color w:val="1B324F"/>
        </w:rPr>
        <w:t xml:space="preserve">3 </w:t>
      </w:r>
      <w:r w:rsidR="009949A0">
        <w:rPr>
          <w:rFonts w:ascii="Times New Roman" w:hAnsi="Times New Roman" w:cs="Times New Roman"/>
          <w:b/>
          <w:color w:val="1B324F"/>
        </w:rPr>
        <w:t xml:space="preserve"> </w:t>
      </w:r>
      <w:r w:rsidRPr="009949A0">
        <w:rPr>
          <w:rFonts w:ascii="Times New Roman" w:hAnsi="Times New Roman" w:cs="Times New Roman"/>
          <w:b/>
          <w:color w:val="1B324F"/>
        </w:rPr>
        <w:t>Terms</w:t>
      </w:r>
      <w:proofErr w:type="gramEnd"/>
      <w:r w:rsidRPr="009949A0">
        <w:rPr>
          <w:rFonts w:ascii="Times New Roman" w:hAnsi="Times New Roman" w:cs="Times New Roman"/>
          <w:b/>
          <w:color w:val="1B324F"/>
        </w:rPr>
        <w:t xml:space="preserve"> and Definitions</w:t>
      </w:r>
    </w:p>
    <w:p w:rsidR="009949A0" w:rsidRDefault="009949A0" w:rsidP="009949A0">
      <w:pPr>
        <w:spacing w:line="440" w:lineRule="exact"/>
        <w:rPr>
          <w:rFonts w:ascii="Times New Roman" w:hAnsi="Times New Roman" w:cs="Times New Roman"/>
          <w:color w:val="1B324F"/>
        </w:rPr>
      </w:pP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None</w:t>
      </w:r>
    </w:p>
    <w:p w:rsidR="009949A0" w:rsidRDefault="009949A0" w:rsidP="009949A0">
      <w:pPr>
        <w:spacing w:line="440" w:lineRule="exact"/>
        <w:rPr>
          <w:rFonts w:ascii="Times New Roman" w:hAnsi="Times New Roman" w:cs="Times New Roman"/>
          <w:color w:val="1B324F"/>
        </w:rPr>
      </w:pPr>
    </w:p>
    <w:p w:rsidR="00991CBE" w:rsidRPr="009949A0" w:rsidRDefault="00991CBE" w:rsidP="009949A0">
      <w:pPr>
        <w:spacing w:line="440" w:lineRule="exact"/>
        <w:rPr>
          <w:rFonts w:ascii="Times New Roman" w:hAnsi="Times New Roman" w:cs="Times New Roman"/>
          <w:b/>
          <w:color w:val="1B324F"/>
        </w:rPr>
      </w:pPr>
      <w:proofErr w:type="gramStart"/>
      <w:r w:rsidRPr="009949A0">
        <w:rPr>
          <w:rFonts w:ascii="Times New Roman" w:hAnsi="Times New Roman" w:cs="Times New Roman"/>
          <w:b/>
          <w:color w:val="1B324F"/>
        </w:rPr>
        <w:t xml:space="preserve">4 </w:t>
      </w:r>
      <w:r w:rsidR="009949A0">
        <w:rPr>
          <w:rFonts w:ascii="Times New Roman" w:hAnsi="Times New Roman" w:cs="Times New Roman"/>
          <w:b/>
          <w:color w:val="1B324F"/>
        </w:rPr>
        <w:t xml:space="preserve"> </w:t>
      </w:r>
      <w:r w:rsidRPr="009949A0">
        <w:rPr>
          <w:rFonts w:ascii="Times New Roman" w:hAnsi="Times New Roman" w:cs="Times New Roman"/>
          <w:b/>
          <w:color w:val="1B324F"/>
        </w:rPr>
        <w:t>Organizations</w:t>
      </w:r>
      <w:proofErr w:type="gramEnd"/>
      <w:r w:rsidRPr="009949A0">
        <w:rPr>
          <w:rFonts w:ascii="Times New Roman" w:hAnsi="Times New Roman" w:cs="Times New Roman"/>
          <w:b/>
          <w:color w:val="1B324F"/>
        </w:rPr>
        <w:t xml:space="preserve"> and Responsibilities</w:t>
      </w:r>
    </w:p>
    <w:p w:rsidR="009949A0" w:rsidRDefault="009949A0" w:rsidP="009949A0">
      <w:pPr>
        <w:spacing w:line="440" w:lineRule="exact"/>
        <w:rPr>
          <w:rFonts w:ascii="Times New Roman" w:hAnsi="Times New Roman" w:cs="Times New Roman"/>
          <w:color w:val="1B324F"/>
        </w:rPr>
      </w:pP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4.1 Department of Science and Technology Innovation</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As the centralized management department for tooling and tools, the Department of Science and Technology Innovation has the following main </w:t>
      </w:r>
      <w:proofErr w:type="spellStart"/>
      <w:r w:rsidRPr="0040078B">
        <w:rPr>
          <w:rFonts w:ascii="Times New Roman" w:hAnsi="Times New Roman" w:cs="Times New Roman"/>
          <w:color w:val="1B324F"/>
        </w:rPr>
        <w:t>responsibilities:a</w:t>
      </w:r>
      <w:proofErr w:type="spellEnd"/>
      <w:r w:rsidRPr="0040078B">
        <w:rPr>
          <w:rFonts w:ascii="Times New Roman" w:hAnsi="Times New Roman" w:cs="Times New Roman"/>
          <w:color w:val="1B324F"/>
        </w:rPr>
        <w:t xml:space="preserve">) Responsible for the overall management of the company's tooling and tool </w:t>
      </w:r>
      <w:proofErr w:type="spellStart"/>
      <w:r w:rsidRPr="0040078B">
        <w:rPr>
          <w:rFonts w:ascii="Times New Roman" w:hAnsi="Times New Roman" w:cs="Times New Roman"/>
          <w:color w:val="1B324F"/>
        </w:rPr>
        <w:t>business;b</w:t>
      </w:r>
      <w:proofErr w:type="spellEnd"/>
      <w:r w:rsidRPr="0040078B">
        <w:rPr>
          <w:rFonts w:ascii="Times New Roman" w:hAnsi="Times New Roman" w:cs="Times New Roman"/>
          <w:color w:val="1B324F"/>
        </w:rPr>
        <w:t xml:space="preserve">) Responsible for tooling application approval, tooling design, submission of external procurement applications, organizing tooling manufacturing, tooling acceptance, </w:t>
      </w:r>
      <w:r w:rsidRPr="0040078B">
        <w:rPr>
          <w:rFonts w:ascii="Times New Roman" w:hAnsi="Times New Roman" w:cs="Times New Roman"/>
          <w:color w:val="1B324F"/>
        </w:rPr>
        <w:lastRenderedPageBreak/>
        <w:t xml:space="preserve">regular tooling inspection, tooling repair implementation, and monitoring and management of the daily use and maintenance of </w:t>
      </w:r>
      <w:proofErr w:type="spellStart"/>
      <w:r w:rsidRPr="0040078B">
        <w:rPr>
          <w:rFonts w:ascii="Times New Roman" w:hAnsi="Times New Roman" w:cs="Times New Roman"/>
          <w:color w:val="1B324F"/>
        </w:rPr>
        <w:t>tooling;c</w:t>
      </w:r>
      <w:proofErr w:type="spellEnd"/>
      <w:r w:rsidRPr="0040078B">
        <w:rPr>
          <w:rFonts w:ascii="Times New Roman" w:hAnsi="Times New Roman" w:cs="Times New Roman"/>
          <w:color w:val="1B324F"/>
        </w:rPr>
        <w:t>) Responsible for the review and approval of tool applications, technical appraisal of tool maintenance and scrapping, and daily management.</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4.2 Tooling User Units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Tooling user units are responsible for the application, use, and maintenance management of tooling and tools, with the following main </w:t>
      </w:r>
      <w:proofErr w:type="spellStart"/>
      <w:r w:rsidRPr="0040078B">
        <w:rPr>
          <w:rFonts w:ascii="Times New Roman" w:hAnsi="Times New Roman" w:cs="Times New Roman"/>
          <w:color w:val="1B324F"/>
        </w:rPr>
        <w:t>responsibilities:a</w:t>
      </w:r>
      <w:proofErr w:type="spellEnd"/>
      <w:r w:rsidRPr="0040078B">
        <w:rPr>
          <w:rFonts w:ascii="Times New Roman" w:hAnsi="Times New Roman" w:cs="Times New Roman"/>
          <w:color w:val="1B324F"/>
        </w:rPr>
        <w:t xml:space="preserve">) Responsible for the application for types of tooling used by the unit, repair applications, tooling acceptance, regular tooling inspection, daily use and maintenance of tooling, asset management, and tooling status </w:t>
      </w:r>
      <w:proofErr w:type="spellStart"/>
      <w:r w:rsidRPr="0040078B">
        <w:rPr>
          <w:rFonts w:ascii="Times New Roman" w:hAnsi="Times New Roman" w:cs="Times New Roman"/>
          <w:color w:val="1B324F"/>
        </w:rPr>
        <w:t>control;b</w:t>
      </w:r>
      <w:proofErr w:type="spellEnd"/>
      <w:r w:rsidRPr="0040078B">
        <w:rPr>
          <w:rFonts w:ascii="Times New Roman" w:hAnsi="Times New Roman" w:cs="Times New Roman"/>
          <w:color w:val="1B324F"/>
        </w:rPr>
        <w:t xml:space="preserve">) Responsible for the application, receipt, inspection, registration, use, borrowing, and daily management of tooling and tools </w:t>
      </w:r>
      <w:proofErr w:type="gramStart"/>
      <w:r w:rsidRPr="0040078B">
        <w:rPr>
          <w:rFonts w:ascii="Times New Roman" w:hAnsi="Times New Roman" w:cs="Times New Roman"/>
          <w:color w:val="1B324F"/>
        </w:rPr>
        <w:t>within</w:t>
      </w:r>
      <w:proofErr w:type="gramEnd"/>
      <w:r w:rsidRPr="0040078B">
        <w:rPr>
          <w:rFonts w:ascii="Times New Roman" w:hAnsi="Times New Roman" w:cs="Times New Roman"/>
          <w:color w:val="1B324F"/>
        </w:rPr>
        <w:t xml:space="preserve"> the unit.</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4.3 Production and Operation Department</w:t>
      </w:r>
    </w:p>
    <w:p w:rsidR="00991CBE" w:rsidRPr="0040078B" w:rsidRDefault="00991CBE" w:rsidP="009949A0">
      <w:pPr>
        <w:spacing w:line="440" w:lineRule="exact"/>
        <w:rPr>
          <w:rFonts w:ascii="Times New Roman" w:hAnsi="Times New Roman" w:cs="Times New Roman"/>
          <w:color w:val="1B324F"/>
        </w:rPr>
      </w:pPr>
      <w:proofErr w:type="gramStart"/>
      <w:r w:rsidRPr="0040078B">
        <w:rPr>
          <w:rFonts w:ascii="Times New Roman" w:hAnsi="Times New Roman" w:cs="Times New Roman"/>
          <w:color w:val="1B324F"/>
        </w:rPr>
        <w:t>a</w:t>
      </w:r>
      <w:proofErr w:type="gramEnd"/>
      <w:r w:rsidRPr="0040078B">
        <w:rPr>
          <w:rFonts w:ascii="Times New Roman" w:hAnsi="Times New Roman" w:cs="Times New Roman"/>
          <w:color w:val="1B324F"/>
        </w:rPr>
        <w:t>) Responsible for the implementation of tool procurement and tracking the status of tool procurement.</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4.4 Quality Management Department</w:t>
      </w:r>
    </w:p>
    <w:p w:rsidR="00991CBE" w:rsidRDefault="00991CBE" w:rsidP="009949A0">
      <w:pPr>
        <w:spacing w:line="440" w:lineRule="exact"/>
        <w:rPr>
          <w:rFonts w:ascii="Times New Roman" w:hAnsi="Times New Roman" w:cs="Times New Roman"/>
          <w:color w:val="1B324F"/>
        </w:rPr>
      </w:pPr>
      <w:proofErr w:type="gramStart"/>
      <w:r w:rsidRPr="0040078B">
        <w:rPr>
          <w:rFonts w:ascii="Times New Roman" w:hAnsi="Times New Roman" w:cs="Times New Roman"/>
          <w:color w:val="1B324F"/>
        </w:rPr>
        <w:t>a</w:t>
      </w:r>
      <w:proofErr w:type="gramEnd"/>
      <w:r w:rsidRPr="0040078B">
        <w:rPr>
          <w:rFonts w:ascii="Times New Roman" w:hAnsi="Times New Roman" w:cs="Times New Roman"/>
          <w:color w:val="1B324F"/>
        </w:rPr>
        <w:t>) Responsible for the verification and maintenance of measuring tools and coordinating the resolution of related issues.</w:t>
      </w:r>
    </w:p>
    <w:p w:rsidR="009949A0" w:rsidRPr="0040078B" w:rsidRDefault="009949A0" w:rsidP="009949A0">
      <w:pPr>
        <w:spacing w:line="440" w:lineRule="exact"/>
        <w:rPr>
          <w:rFonts w:ascii="Times New Roman" w:hAnsi="Times New Roman" w:cs="Times New Roman"/>
          <w:color w:val="1B324F"/>
        </w:rPr>
      </w:pPr>
    </w:p>
    <w:p w:rsidR="00991CBE" w:rsidRPr="009949A0" w:rsidRDefault="00991CBE" w:rsidP="009949A0">
      <w:pPr>
        <w:spacing w:line="440" w:lineRule="exact"/>
        <w:rPr>
          <w:rFonts w:ascii="Times New Roman" w:hAnsi="Times New Roman" w:cs="Times New Roman"/>
          <w:b/>
          <w:color w:val="1B324F"/>
        </w:rPr>
      </w:pPr>
      <w:proofErr w:type="gramStart"/>
      <w:r w:rsidRPr="009949A0">
        <w:rPr>
          <w:rFonts w:ascii="Times New Roman" w:hAnsi="Times New Roman" w:cs="Times New Roman"/>
          <w:b/>
          <w:color w:val="1B324F"/>
        </w:rPr>
        <w:t>5</w:t>
      </w:r>
      <w:r w:rsidR="009949A0" w:rsidRPr="009949A0">
        <w:rPr>
          <w:rFonts w:ascii="Times New Roman" w:hAnsi="Times New Roman" w:cs="Times New Roman"/>
          <w:b/>
          <w:color w:val="1B324F"/>
        </w:rPr>
        <w:t xml:space="preserve"> </w:t>
      </w:r>
      <w:r w:rsidRPr="009949A0">
        <w:rPr>
          <w:rFonts w:ascii="Times New Roman" w:hAnsi="Times New Roman" w:cs="Times New Roman"/>
          <w:b/>
          <w:color w:val="1B324F"/>
        </w:rPr>
        <w:t xml:space="preserve"> Management</w:t>
      </w:r>
      <w:proofErr w:type="gramEnd"/>
      <w:r w:rsidRPr="009949A0">
        <w:rPr>
          <w:rFonts w:ascii="Times New Roman" w:hAnsi="Times New Roman" w:cs="Times New Roman"/>
          <w:b/>
          <w:color w:val="1B324F"/>
        </w:rPr>
        <w:t xml:space="preserve"> Requirements</w:t>
      </w:r>
    </w:p>
    <w:p w:rsidR="009949A0" w:rsidRPr="0040078B" w:rsidRDefault="009949A0" w:rsidP="009949A0">
      <w:pPr>
        <w:spacing w:line="440" w:lineRule="exact"/>
        <w:rPr>
          <w:rFonts w:ascii="Times New Roman" w:hAnsi="Times New Roman" w:cs="Times New Roman"/>
          <w:color w:val="1B324F"/>
        </w:rPr>
      </w:pP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5.1 Planning Requirements for Tooling and Tools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a) In accordance with the main phase plan and overall manufacturing plan requirements, plan the tooling and tools required for aircraft product realization, determine the types and quantities of tooling and tools needed, and formulate procurement </w:t>
      </w:r>
      <w:proofErr w:type="spellStart"/>
      <w:r w:rsidRPr="0040078B">
        <w:rPr>
          <w:rFonts w:ascii="Times New Roman" w:hAnsi="Times New Roman" w:cs="Times New Roman"/>
          <w:color w:val="1B324F"/>
        </w:rPr>
        <w:t>budgets;b</w:t>
      </w:r>
      <w:proofErr w:type="spellEnd"/>
      <w:r w:rsidRPr="0040078B">
        <w:rPr>
          <w:rFonts w:ascii="Times New Roman" w:hAnsi="Times New Roman" w:cs="Times New Roman"/>
          <w:color w:val="1B324F"/>
        </w:rPr>
        <w:t>) Compile the list of tooling and tool types in accordance with the overall manufacturing plan requirements, as well as tooling calculation sheets, tooling selection coefficients and control numbers, interchangeability/</w:t>
      </w:r>
      <w:proofErr w:type="spellStart"/>
      <w:r w:rsidRPr="0040078B">
        <w:rPr>
          <w:rFonts w:ascii="Times New Roman" w:hAnsi="Times New Roman" w:cs="Times New Roman"/>
          <w:color w:val="1B324F"/>
        </w:rPr>
        <w:t>replaceability</w:t>
      </w:r>
      <w:proofErr w:type="spellEnd"/>
      <w:r w:rsidRPr="0040078B">
        <w:rPr>
          <w:rFonts w:ascii="Times New Roman" w:hAnsi="Times New Roman" w:cs="Times New Roman"/>
          <w:color w:val="1B324F"/>
        </w:rPr>
        <w:t xml:space="preserve"> plans, assembly coordination plans, and tool procurement </w:t>
      </w:r>
      <w:proofErr w:type="spellStart"/>
      <w:r w:rsidRPr="0040078B">
        <w:rPr>
          <w:rFonts w:ascii="Times New Roman" w:hAnsi="Times New Roman" w:cs="Times New Roman"/>
          <w:color w:val="1B324F"/>
        </w:rPr>
        <w:t>principles;c</w:t>
      </w:r>
      <w:proofErr w:type="spellEnd"/>
      <w:r w:rsidRPr="0040078B">
        <w:rPr>
          <w:rFonts w:ascii="Times New Roman" w:hAnsi="Times New Roman" w:cs="Times New Roman"/>
          <w:color w:val="1B324F"/>
        </w:rPr>
        <w:t xml:space="preserve">) Based on the regular tooling inspection </w:t>
      </w:r>
      <w:proofErr w:type="gramStart"/>
      <w:r w:rsidRPr="0040078B">
        <w:rPr>
          <w:rFonts w:ascii="Times New Roman" w:hAnsi="Times New Roman" w:cs="Times New Roman"/>
          <w:color w:val="1B324F"/>
        </w:rPr>
        <w:t>catalog</w:t>
      </w:r>
      <w:proofErr w:type="gramEnd"/>
      <w:r w:rsidRPr="0040078B">
        <w:rPr>
          <w:rFonts w:ascii="Times New Roman" w:hAnsi="Times New Roman" w:cs="Times New Roman"/>
          <w:color w:val="1B324F"/>
        </w:rPr>
        <w:t xml:space="preserve">, the implementation status of regular tooling inspections, and the production schedule of tooling user units, carry out planning for the implementation of regular </w:t>
      </w:r>
      <w:r w:rsidRPr="0040078B">
        <w:rPr>
          <w:rFonts w:ascii="Times New Roman" w:hAnsi="Times New Roman" w:cs="Times New Roman"/>
          <w:color w:val="1B324F"/>
        </w:rPr>
        <w:lastRenderedPageBreak/>
        <w:t>tooling inspections and issue the Regular Tooling Inspection Schedule.</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5.2 Requirements for Tooling Application and Manufacturing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a) Tooling Application Management</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Submit tooling applications in accordance with the approved list of tooling types or change orders to the list of tooling types.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Standard forms shall be used for tooling applications, which shall include at least the tooling name, tooling number, and quantity.</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b) Tooling Design and Modification</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Tooling design shall comply with the tooling production plan, tooling design technical conditions, engineering documents or data, and other design bases, and meet the requirements of design and development planning.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Output management of design and development shall be carried out for tooling design to ensure a reasonable tooling structure, meeting the requirements of tooling use, tooling manufacturing, safety, and other product realization requirements.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The selection of tooling materials and finished products shall consider costs, and standard parts and finished parts shall be used as much as possible to improve the tooling standardization coefficient. Tooling design shall comply with national standards, industry standards, enterprise standards, and special customer requirements, meeting the requirements of design and development process control.</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Tooling drawings can only be officially released after being checked, reviewed, and approved. When necessary, they shall be subject to standardization review and countersigned by the user unit and customer to ensure compliance with design and development change management requirements.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Tooling design is a low-risk development process.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For inspection tooling, standard tooling, assembly tooling, spreaders, debris removal equipment, product cleaning equipment, and test equipment, tooling certification documents shall be issued indicating the tooling name, number, status, etc.</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Tooling shall be designed in-house, with external design for insufficient resources, and tooling manufacturing shall be provided by external resources.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Storage requirements for stored tooling shall be specified, including regular protection/status inspections.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lastRenderedPageBreak/>
        <w:t>c) Management of Tooling Data</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Catalogs, temporary storage areas, and release areas shall be established in the computer system, and the catalogs shall indicate the version validity of the data sets. Permission control for storage and access to the storage areas and release areas shall be clearly defined.</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Updates to data sets shall be declared when released in the computer system.</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Data sets shall be approved before release or re-release after update.</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Data sets shall be backed up regularly, and the storage of backup data shall be secured.</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d) Tooling Manufacturing Management</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Tooling shall be manufactured in accordance with approved process procedures, national standards, </w:t>
      </w:r>
      <w:proofErr w:type="gramStart"/>
      <w:r w:rsidRPr="0040078B">
        <w:rPr>
          <w:rFonts w:ascii="Times New Roman" w:hAnsi="Times New Roman" w:cs="Times New Roman"/>
          <w:color w:val="1B324F"/>
        </w:rPr>
        <w:t>industry</w:t>
      </w:r>
      <w:proofErr w:type="gramEnd"/>
      <w:r w:rsidRPr="0040078B">
        <w:rPr>
          <w:rFonts w:ascii="Times New Roman" w:hAnsi="Times New Roman" w:cs="Times New Roman"/>
          <w:color w:val="1B324F"/>
        </w:rPr>
        <w:t xml:space="preserve"> standards, enterprise standards, manufacturing specifications, and approved design requirements.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The characteristics of tooling drawings shall be checked to verify compliance with requirements.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When necessary, the delivery of tooling shall be accompanied by measurement data of tooling </w:t>
      </w:r>
      <w:proofErr w:type="spellStart"/>
      <w:r w:rsidRPr="0040078B">
        <w:rPr>
          <w:rFonts w:ascii="Times New Roman" w:hAnsi="Times New Roman" w:cs="Times New Roman"/>
          <w:color w:val="1B324F"/>
        </w:rPr>
        <w:t>datums</w:t>
      </w:r>
      <w:proofErr w:type="spellEnd"/>
      <w:r w:rsidRPr="0040078B">
        <w:rPr>
          <w:rFonts w:ascii="Times New Roman" w:hAnsi="Times New Roman" w:cs="Times New Roman"/>
          <w:color w:val="1B324F"/>
        </w:rPr>
        <w:t xml:space="preserve"> and proof of deviation rejection handling.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Tooling used for production process automation and control/monitoring shall be confirmed and maintained before being used in production.</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Inspection work shall be carried out based on valid tooling drawings. During tooling acceptance, relevant records or quality assurance records shall be completed, and qualified certification documents shall be issued after tooling acceptance.</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5.3 Operation Management of Tooling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a) Use of Tooling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When tooling is transferred from the manufacturing unit to the user unit, there shall be written documents confirming the receipt of the tooling and its completeness.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Tooling user units shall establish accounts for the received tooling for management purposes.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Operation instructions shall be compiled for complex tooling such as component assembly jigs, inspection jigs, precision machining tables, and large-scale complex test benches.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Necessary visual and functional inspections shall be carried out before the use of </w:t>
      </w:r>
      <w:r w:rsidRPr="0040078B">
        <w:rPr>
          <w:rFonts w:ascii="Times New Roman" w:hAnsi="Times New Roman" w:cs="Times New Roman"/>
          <w:color w:val="1B324F"/>
        </w:rPr>
        <w:lastRenderedPageBreak/>
        <w:t>tooling. If any problems are found during the inspection, the use of the tooling shall be stopped or restricted, and obvious marks shall be made. At the same time, the fault shall be promptly reported to the technical office of the user unit.</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The use of tooling shall ensure that the function of the tooling is not damaged.</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Necessary protection shall be provided for tooling during storage and transportation. Measures shall be taken to restrict the unauthorized use and transportation of standard tooling.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Customer-supplied tooling assets shall, in principle, be owned by the customer, and specific circumstances shall be implemented in accordance with the signed project contract. The use and management of customer-supplied tooling include the receipt, storage, borrowing, maintenance, use, regular inspection, asset management, and return of customer-supplied tooling.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b) Regular Inspection of Tooling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A catalog of regular tooling inspections shall be issued for tooling requiring regular inspections, specifying the scope and cycle of regular inspections.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Technical requirement documents for regular inspections shall be issued for tooling requiring regular inspections, specifying the content of regular inspections, which shall be carried out accordingly.</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Regular tooling inspection plans shall be issued in accordance with the regular inspection cycle, specifying the time or number of aircraft for regular tooling inspections, which shall be carried out as planned.</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Tooling shared by production and inspection shall be calibrated or verified as qualified before being used for inspection, and records shall be retained.</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The calibration of tooling shared by production and inspection before use for inspection shall ensure that the calibrated characteristics do not change during use or that the change is not sufficient to affect the product inspection process.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c) Rework of Tooling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Rework of tooling physical objects shall be carried out in accordance with the latest valid tooling drawings.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When necessary, the characteristics of the reworked tooling drawings shall be checked to verify compliance with requirements.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lastRenderedPageBreak/>
        <w:t xml:space="preserve">When necessary, the delivery of tooling shall be accompanied by measurement data of tooling </w:t>
      </w:r>
      <w:proofErr w:type="spellStart"/>
      <w:r w:rsidRPr="0040078B">
        <w:rPr>
          <w:rFonts w:ascii="Times New Roman" w:hAnsi="Times New Roman" w:cs="Times New Roman"/>
          <w:color w:val="1B324F"/>
        </w:rPr>
        <w:t>datums</w:t>
      </w:r>
      <w:proofErr w:type="spellEnd"/>
      <w:r w:rsidRPr="0040078B">
        <w:rPr>
          <w:rFonts w:ascii="Times New Roman" w:hAnsi="Times New Roman" w:cs="Times New Roman"/>
          <w:color w:val="1B324F"/>
        </w:rPr>
        <w:t xml:space="preserve"> and proof of deviation rejection handling.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d) Maintenance of Tooling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Tooling shall be regularly maintained and inspected to ensure its completeness and good condition.</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When tooling is not used for a long time, it shall be sealed.</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Before each start of work, tooling users shall inspect the completeness (whether the </w:t>
      </w:r>
      <w:proofErr w:type="gramStart"/>
      <w:r w:rsidRPr="0040078B">
        <w:rPr>
          <w:rFonts w:ascii="Times New Roman" w:hAnsi="Times New Roman" w:cs="Times New Roman"/>
          <w:color w:val="1B324F"/>
        </w:rPr>
        <w:t>hole</w:t>
      </w:r>
      <w:proofErr w:type="gramEnd"/>
      <w:r w:rsidRPr="0040078B">
        <w:rPr>
          <w:rFonts w:ascii="Times New Roman" w:hAnsi="Times New Roman" w:cs="Times New Roman"/>
          <w:color w:val="1B324F"/>
        </w:rPr>
        <w:t xml:space="preserve"> position bushings are firm and not missing), appearance, tightness, use function, safety measures, etc., of the tooling used.</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The Tooling Room shall organize physical verification of tooling. Tooling user units shall inspect tooling for wear and damage to ensure its completeness and good condition.</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Tooling user units shall use tooling correctly. If any faults or abnormalities are found, the use of the tooling shall be stopped immediately. Inspections for tooling wear and damage shall be carried out to ensure its completeness and good condition. If tooling wear or damage requires maintenance assistance from the Tooling Room, an application may be submitted. After technical appraisal by the technicians of the Tooling Room, a work order shall be issued for maintenance.</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5.4 Verification of Tooling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a) Tooling verification shall be carried out before tooling is put into use. If any problems are found during the verification, the use of the tooling shall be stopped or restricted, and obvious marks shall be made. At the same time, the fault shall be promptly reported to the Tooling </w:t>
      </w:r>
      <w:proofErr w:type="spellStart"/>
      <w:r w:rsidRPr="0040078B">
        <w:rPr>
          <w:rFonts w:ascii="Times New Roman" w:hAnsi="Times New Roman" w:cs="Times New Roman"/>
          <w:color w:val="1B324F"/>
        </w:rPr>
        <w:t>Room.b</w:t>
      </w:r>
      <w:proofErr w:type="spellEnd"/>
      <w:r w:rsidRPr="0040078B">
        <w:rPr>
          <w:rFonts w:ascii="Times New Roman" w:hAnsi="Times New Roman" w:cs="Times New Roman"/>
          <w:color w:val="1B324F"/>
        </w:rPr>
        <w:t xml:space="preserve">) Tooling verification must be carried out for newly manufactured and efficient </w:t>
      </w:r>
      <w:proofErr w:type="spellStart"/>
      <w:r w:rsidRPr="0040078B">
        <w:rPr>
          <w:rFonts w:ascii="Times New Roman" w:hAnsi="Times New Roman" w:cs="Times New Roman"/>
          <w:color w:val="1B324F"/>
        </w:rPr>
        <w:t>tooling.c</w:t>
      </w:r>
      <w:proofErr w:type="spellEnd"/>
      <w:r w:rsidRPr="0040078B">
        <w:rPr>
          <w:rFonts w:ascii="Times New Roman" w:hAnsi="Times New Roman" w:cs="Times New Roman"/>
          <w:color w:val="1B324F"/>
        </w:rPr>
        <w:t xml:space="preserve">) For reworked/modified tooling, partial or full tooling verification shall be carried out when </w:t>
      </w:r>
      <w:proofErr w:type="spellStart"/>
      <w:r w:rsidRPr="0040078B">
        <w:rPr>
          <w:rFonts w:ascii="Times New Roman" w:hAnsi="Times New Roman" w:cs="Times New Roman"/>
          <w:color w:val="1B324F"/>
        </w:rPr>
        <w:t>necessary.d</w:t>
      </w:r>
      <w:proofErr w:type="spellEnd"/>
      <w:r w:rsidRPr="0040078B">
        <w:rPr>
          <w:rFonts w:ascii="Times New Roman" w:hAnsi="Times New Roman" w:cs="Times New Roman"/>
          <w:color w:val="1B324F"/>
        </w:rPr>
        <w:t>) When the product characteristics of tooling used for inspection purposes cannot be directly accepted in accordance with engineering bases, the tooling must be verified through the assembly practice of at least three aircraft.</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5.5 Optimization of Tooling</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a) In accordance with the requirements of the main schedule and capacity improvement, combined with the tooling calculation sheet, put forward requirements for optimizing </w:t>
      </w:r>
      <w:r w:rsidRPr="0040078B">
        <w:rPr>
          <w:rFonts w:ascii="Times New Roman" w:hAnsi="Times New Roman" w:cs="Times New Roman"/>
          <w:color w:val="1B324F"/>
        </w:rPr>
        <w:lastRenderedPageBreak/>
        <w:t xml:space="preserve">the quantity of </w:t>
      </w:r>
      <w:proofErr w:type="spellStart"/>
      <w:r w:rsidRPr="0040078B">
        <w:rPr>
          <w:rFonts w:ascii="Times New Roman" w:hAnsi="Times New Roman" w:cs="Times New Roman"/>
          <w:color w:val="1B324F"/>
        </w:rPr>
        <w:t>tooling.b</w:t>
      </w:r>
      <w:proofErr w:type="spellEnd"/>
      <w:r w:rsidRPr="0040078B">
        <w:rPr>
          <w:rFonts w:ascii="Times New Roman" w:hAnsi="Times New Roman" w:cs="Times New Roman"/>
          <w:color w:val="1B324F"/>
        </w:rPr>
        <w:t>) For tooling scheme optimization found during tooling use, verification, and product production, put forward technical conditions for tooling optimization and carry out tooling optimization and version upgrade.</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5.6 Application for Tools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a) Specify the definition of general tools, the responsibilities of each department for general tool applications, the review and approval process for general tool applications, and the standard forms for general tool </w:t>
      </w:r>
      <w:proofErr w:type="spellStart"/>
      <w:r w:rsidRPr="0040078B">
        <w:rPr>
          <w:rFonts w:ascii="Times New Roman" w:hAnsi="Times New Roman" w:cs="Times New Roman"/>
          <w:color w:val="1B324F"/>
        </w:rPr>
        <w:t>applications.b</w:t>
      </w:r>
      <w:proofErr w:type="spellEnd"/>
      <w:r w:rsidRPr="0040078B">
        <w:rPr>
          <w:rFonts w:ascii="Times New Roman" w:hAnsi="Times New Roman" w:cs="Times New Roman"/>
          <w:color w:val="1B324F"/>
        </w:rPr>
        <w:t xml:space="preserve">) Specify the definition of special tools, the responsibilities of each department for special tool applications, the review and approval process for special tool applications, and the standard forms for special tool </w:t>
      </w:r>
      <w:proofErr w:type="spellStart"/>
      <w:r w:rsidRPr="0040078B">
        <w:rPr>
          <w:rFonts w:ascii="Times New Roman" w:hAnsi="Times New Roman" w:cs="Times New Roman"/>
          <w:color w:val="1B324F"/>
        </w:rPr>
        <w:t>applications.c</w:t>
      </w:r>
      <w:proofErr w:type="spellEnd"/>
      <w:r w:rsidRPr="0040078B">
        <w:rPr>
          <w:rFonts w:ascii="Times New Roman" w:hAnsi="Times New Roman" w:cs="Times New Roman"/>
          <w:color w:val="1B324F"/>
        </w:rPr>
        <w:t xml:space="preserve">) Specify the work requirements for tracking information throughout the entire process from tool application, tool procurement, tool receipt to tool </w:t>
      </w:r>
      <w:proofErr w:type="gramStart"/>
      <w:r w:rsidRPr="0040078B">
        <w:rPr>
          <w:rFonts w:ascii="Times New Roman" w:hAnsi="Times New Roman" w:cs="Times New Roman"/>
          <w:color w:val="1B324F"/>
        </w:rPr>
        <w:t>accounting</w:t>
      </w:r>
      <w:proofErr w:type="gramEnd"/>
      <w:r w:rsidRPr="0040078B">
        <w:rPr>
          <w:rFonts w:ascii="Times New Roman" w:hAnsi="Times New Roman" w:cs="Times New Roman"/>
          <w:color w:val="1B324F"/>
        </w:rPr>
        <w:t xml:space="preserve"> and payment, as well as the work requirements for tool inventory.</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5.7 Design and Modification of Special Tools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a) Specify the design basis for special tools, as well as the relevant requirements for the review, approval, printing, and distribution of drawings.</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5.8 On-site Control of Tools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 xml:space="preserve">a) Specify the management requirements for the receipt and acceptance of new </w:t>
      </w:r>
      <w:proofErr w:type="spellStart"/>
      <w:r w:rsidRPr="0040078B">
        <w:rPr>
          <w:rFonts w:ascii="Times New Roman" w:hAnsi="Times New Roman" w:cs="Times New Roman"/>
          <w:color w:val="1B324F"/>
        </w:rPr>
        <w:t>tools.b</w:t>
      </w:r>
      <w:proofErr w:type="spellEnd"/>
      <w:r w:rsidRPr="0040078B">
        <w:rPr>
          <w:rFonts w:ascii="Times New Roman" w:hAnsi="Times New Roman" w:cs="Times New Roman"/>
          <w:color w:val="1B324F"/>
        </w:rPr>
        <w:t xml:space="preserve">) Specify the scope and requirements for tool maintenance management, and clarify the responsibilities of each department in tool maintenance </w:t>
      </w:r>
      <w:proofErr w:type="spellStart"/>
      <w:r w:rsidRPr="0040078B">
        <w:rPr>
          <w:rFonts w:ascii="Times New Roman" w:hAnsi="Times New Roman" w:cs="Times New Roman"/>
          <w:color w:val="1B324F"/>
        </w:rPr>
        <w:t>management.c</w:t>
      </w:r>
      <w:proofErr w:type="spellEnd"/>
      <w:r w:rsidRPr="0040078B">
        <w:rPr>
          <w:rFonts w:ascii="Times New Roman" w:hAnsi="Times New Roman" w:cs="Times New Roman"/>
          <w:color w:val="1B324F"/>
        </w:rPr>
        <w:t xml:space="preserve">) Tool maintenance management mainly includes cutting tool regrinding, pneumatic and electric tool maintenance, and other tool </w:t>
      </w:r>
      <w:proofErr w:type="spellStart"/>
      <w:r w:rsidRPr="0040078B">
        <w:rPr>
          <w:rFonts w:ascii="Times New Roman" w:hAnsi="Times New Roman" w:cs="Times New Roman"/>
          <w:color w:val="1B324F"/>
        </w:rPr>
        <w:t>maintenance.d</w:t>
      </w:r>
      <w:proofErr w:type="spellEnd"/>
      <w:r w:rsidRPr="0040078B">
        <w:rPr>
          <w:rFonts w:ascii="Times New Roman" w:hAnsi="Times New Roman" w:cs="Times New Roman"/>
          <w:color w:val="1B324F"/>
        </w:rPr>
        <w:t xml:space="preserve">) Specify the specific requirements for warehouse management and clarify the job responsibilities of warehouse </w:t>
      </w:r>
      <w:proofErr w:type="spellStart"/>
      <w:r w:rsidRPr="0040078B">
        <w:rPr>
          <w:rFonts w:ascii="Times New Roman" w:hAnsi="Times New Roman" w:cs="Times New Roman"/>
          <w:color w:val="1B324F"/>
        </w:rPr>
        <w:t>management.e</w:t>
      </w:r>
      <w:proofErr w:type="spellEnd"/>
      <w:r w:rsidRPr="0040078B">
        <w:rPr>
          <w:rFonts w:ascii="Times New Roman" w:hAnsi="Times New Roman" w:cs="Times New Roman"/>
          <w:color w:val="1B324F"/>
        </w:rPr>
        <w:t xml:space="preserve">) Specify the specific requirements for tool transfer, the responsibilities of each department for tool transfer, and the review and approval process for tool transfer </w:t>
      </w:r>
      <w:proofErr w:type="spellStart"/>
      <w:r w:rsidRPr="0040078B">
        <w:rPr>
          <w:rFonts w:ascii="Times New Roman" w:hAnsi="Times New Roman" w:cs="Times New Roman"/>
          <w:color w:val="1B324F"/>
        </w:rPr>
        <w:t>orders.f</w:t>
      </w:r>
      <w:proofErr w:type="spellEnd"/>
      <w:r w:rsidRPr="0040078B">
        <w:rPr>
          <w:rFonts w:ascii="Times New Roman" w:hAnsi="Times New Roman" w:cs="Times New Roman"/>
          <w:color w:val="1B324F"/>
        </w:rPr>
        <w:t xml:space="preserve">) Specify the specific requirements and precautions for tool use, maintenance, and </w:t>
      </w:r>
      <w:proofErr w:type="spellStart"/>
      <w:r w:rsidRPr="0040078B">
        <w:rPr>
          <w:rFonts w:ascii="Times New Roman" w:hAnsi="Times New Roman" w:cs="Times New Roman"/>
          <w:color w:val="1B324F"/>
        </w:rPr>
        <w:t>control.g</w:t>
      </w:r>
      <w:proofErr w:type="spellEnd"/>
      <w:r w:rsidRPr="0040078B">
        <w:rPr>
          <w:rFonts w:ascii="Times New Roman" w:hAnsi="Times New Roman" w:cs="Times New Roman"/>
          <w:color w:val="1B324F"/>
        </w:rPr>
        <w:t xml:space="preserve">) Tool maintenance management mainly includes the use, regular inspection, and scrapping appraisal of slings, as well as the relevant requirements for the maintenance of important </w:t>
      </w:r>
      <w:proofErr w:type="spellStart"/>
      <w:r w:rsidRPr="0040078B">
        <w:rPr>
          <w:rFonts w:ascii="Times New Roman" w:hAnsi="Times New Roman" w:cs="Times New Roman"/>
          <w:color w:val="1B324F"/>
        </w:rPr>
        <w:t>tools.h</w:t>
      </w:r>
      <w:proofErr w:type="spellEnd"/>
      <w:r w:rsidRPr="0040078B">
        <w:rPr>
          <w:rFonts w:ascii="Times New Roman" w:hAnsi="Times New Roman" w:cs="Times New Roman"/>
          <w:color w:val="1B324F"/>
        </w:rPr>
        <w:t>) Specify the rules for tool scrapping, the handling of lost tools, the calculation of compensation for lost tools, and the management of scrapped tools.</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5.9 Verification of Tools</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lastRenderedPageBreak/>
        <w:t>a) Specify the requirements, standards, processes, and methods for tool verification.</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5.10 Trial Use and Selection of Tools</w:t>
      </w:r>
    </w:p>
    <w:p w:rsidR="00991CBE"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a) Specify the application process for the trial use of new tools, the review and approval of new tool reports, and the feedback requirements for the small-batch use of tools.</w:t>
      </w:r>
    </w:p>
    <w:p w:rsidR="009949A0" w:rsidRPr="0040078B" w:rsidRDefault="009949A0" w:rsidP="009949A0">
      <w:pPr>
        <w:spacing w:line="440" w:lineRule="exact"/>
        <w:rPr>
          <w:rFonts w:ascii="Times New Roman" w:hAnsi="Times New Roman" w:cs="Times New Roman"/>
          <w:color w:val="1B324F"/>
        </w:rPr>
      </w:pP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6 Assessment, Rewards and Penalties</w:t>
      </w:r>
    </w:p>
    <w:p w:rsidR="009949A0" w:rsidRPr="0040078B" w:rsidRDefault="009949A0" w:rsidP="009949A0">
      <w:pPr>
        <w:spacing w:line="440" w:lineRule="exact"/>
        <w:rPr>
          <w:rFonts w:ascii="Times New Roman" w:hAnsi="Times New Roman" w:cs="Times New Roman"/>
          <w:color w:val="1B324F"/>
        </w:rPr>
      </w:pP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6.1 Execution of Tooling Budget</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a) The execution rate of the new tooling manufacturing budget shall not be less than 85%</w:t>
      </w:r>
      <w:proofErr w:type="gramStart"/>
      <w:r w:rsidRPr="0040078B">
        <w:rPr>
          <w:rFonts w:ascii="Times New Roman" w:hAnsi="Times New Roman" w:cs="Times New Roman"/>
          <w:color w:val="1B324F"/>
        </w:rPr>
        <w:t>;</w:t>
      </w:r>
      <w:proofErr w:type="gramEnd"/>
      <w:r w:rsidRPr="0040078B">
        <w:rPr>
          <w:rFonts w:ascii="Times New Roman" w:hAnsi="Times New Roman" w:cs="Times New Roman"/>
          <w:color w:val="1B324F"/>
        </w:rPr>
        <w:t>b) The execution rate of the budget for tooling regular inspection and maintenance shall not be less than 85%.</w:t>
      </w:r>
    </w:p>
    <w:p w:rsidR="00991CBE" w:rsidRPr="009949A0" w:rsidRDefault="00991CBE" w:rsidP="009949A0">
      <w:pPr>
        <w:spacing w:line="440" w:lineRule="exact"/>
        <w:rPr>
          <w:rFonts w:ascii="Times New Roman" w:hAnsi="Times New Roman" w:cs="Times New Roman"/>
          <w:b/>
          <w:color w:val="1B324F"/>
        </w:rPr>
      </w:pPr>
      <w:r w:rsidRPr="009949A0">
        <w:rPr>
          <w:rFonts w:ascii="Times New Roman" w:hAnsi="Times New Roman" w:cs="Times New Roman"/>
          <w:b/>
          <w:color w:val="1B324F"/>
        </w:rPr>
        <w:t>6.2 Execution of Tool Budget</w:t>
      </w:r>
    </w:p>
    <w:p w:rsidR="00991CBE" w:rsidRPr="0040078B" w:rsidRDefault="00991CBE" w:rsidP="009949A0">
      <w:pPr>
        <w:spacing w:line="440" w:lineRule="exact"/>
        <w:rPr>
          <w:rFonts w:ascii="Times New Roman" w:hAnsi="Times New Roman" w:cs="Times New Roman"/>
          <w:color w:val="1B324F"/>
        </w:rPr>
      </w:pPr>
      <w:r w:rsidRPr="0040078B">
        <w:rPr>
          <w:rFonts w:ascii="Times New Roman" w:hAnsi="Times New Roman" w:cs="Times New Roman"/>
          <w:color w:val="1B324F"/>
        </w:rPr>
        <w:t>a) The execution rate of the new tool purchase budget shall not be less than 85%</w:t>
      </w:r>
      <w:proofErr w:type="gramStart"/>
      <w:r w:rsidRPr="0040078B">
        <w:rPr>
          <w:rFonts w:ascii="Times New Roman" w:hAnsi="Times New Roman" w:cs="Times New Roman"/>
          <w:color w:val="1B324F"/>
        </w:rPr>
        <w:t>;</w:t>
      </w:r>
      <w:proofErr w:type="gramEnd"/>
      <w:r w:rsidRPr="0040078B">
        <w:rPr>
          <w:rFonts w:ascii="Times New Roman" w:hAnsi="Times New Roman" w:cs="Times New Roman"/>
          <w:color w:val="1B324F"/>
        </w:rPr>
        <w:t>b) The execution rate of the tool maintenance cost budget shall not be less than 85%.</w:t>
      </w: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49A0" w:rsidRDefault="009949A0" w:rsidP="009949A0">
      <w:pPr>
        <w:spacing w:line="440" w:lineRule="exact"/>
        <w:rPr>
          <w:rFonts w:ascii="Times New Roman" w:hAnsi="Times New Roman" w:cs="Times New Roman"/>
          <w:color w:val="1B324F"/>
        </w:rPr>
      </w:pPr>
    </w:p>
    <w:p w:rsidR="00991CBE" w:rsidRPr="0040078B" w:rsidRDefault="00991CBE" w:rsidP="009949A0">
      <w:pPr>
        <w:spacing w:line="440" w:lineRule="exact"/>
        <w:jc w:val="center"/>
        <w:rPr>
          <w:rFonts w:ascii="Times New Roman" w:hAnsi="Times New Roman" w:cs="Times New Roman"/>
          <w:color w:val="1B324F"/>
        </w:rPr>
      </w:pPr>
      <w:r w:rsidRPr="0040078B">
        <w:rPr>
          <w:rFonts w:ascii="Times New Roman" w:hAnsi="Times New Roman" w:cs="Times New Roman"/>
          <w:color w:val="1B324F"/>
        </w:rPr>
        <w:lastRenderedPageBreak/>
        <w:t>Appendix A</w:t>
      </w:r>
    </w:p>
    <w:p w:rsidR="009949A0" w:rsidRDefault="00991CBE" w:rsidP="009949A0">
      <w:pPr>
        <w:spacing w:line="440" w:lineRule="exact"/>
        <w:jc w:val="center"/>
        <w:rPr>
          <w:rFonts w:ascii="Times New Roman" w:hAnsi="Times New Roman" w:cs="Times New Roman"/>
          <w:color w:val="1B324F"/>
        </w:rPr>
      </w:pPr>
      <w:r w:rsidRPr="0040078B">
        <w:rPr>
          <w:rFonts w:ascii="Times New Roman" w:hAnsi="Times New Roman" w:cs="Times New Roman"/>
          <w:color w:val="1B324F"/>
        </w:rPr>
        <w:t>(Normative)</w:t>
      </w:r>
      <w:bookmarkStart w:id="0" w:name="_GoBack"/>
      <w:bookmarkEnd w:id="0"/>
    </w:p>
    <w:p w:rsidR="00B51AA7" w:rsidRPr="0040078B" w:rsidRDefault="00991CBE" w:rsidP="009949A0">
      <w:pPr>
        <w:spacing w:line="440" w:lineRule="exact"/>
        <w:jc w:val="center"/>
        <w:rPr>
          <w:rFonts w:ascii="Times New Roman" w:hAnsi="Times New Roman" w:cs="Times New Roman"/>
        </w:rPr>
      </w:pPr>
      <w:r w:rsidRPr="0040078B">
        <w:rPr>
          <w:rFonts w:ascii="Times New Roman" w:hAnsi="Times New Roman" w:cs="Times New Roman"/>
          <w:color w:val="1B324F"/>
        </w:rPr>
        <w:t>None</w:t>
      </w:r>
    </w:p>
    <w:sectPr w:rsidR="00B51AA7" w:rsidRPr="0040078B">
      <w:headerReference w:type="default" r:id="rId7"/>
      <w:footerReference w:type="default" r:id="rId8"/>
      <w:pgSz w:w="11906" w:h="16838"/>
      <w:pgMar w:top="1440" w:right="1802" w:bottom="1440" w:left="1802" w:header="708" w:footer="708" w:gutter="0"/>
      <w:pgNumType w:start="1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4A9F" w:rsidRDefault="00F94A9F">
      <w:r>
        <w:separator/>
      </w:r>
    </w:p>
  </w:endnote>
  <w:endnote w:type="continuationSeparator" w:id="0">
    <w:p w:rsidR="00F94A9F" w:rsidRDefault="00F9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AA7" w:rsidRDefault="00F94A9F">
    <w:pPr>
      <w:jc w:val="center"/>
    </w:pPr>
    <w:r>
      <w:t xml:space="preserve"> </w:t>
    </w:r>
    <w:r>
      <w:t>第</w:t>
    </w:r>
    <w:r>
      <w:t xml:space="preserve"> </w:t>
    </w:r>
    <w:r>
      <w:fldChar w:fldCharType="begin"/>
    </w:r>
    <w:r>
      <w:instrText>PAGE</w:instrText>
    </w:r>
    <w:r w:rsidR="00991CBE">
      <w:fldChar w:fldCharType="separate"/>
    </w:r>
    <w:r w:rsidR="009949A0">
      <w:rPr>
        <w:noProof/>
      </w:rPr>
      <w:t>19</w:t>
    </w:r>
    <w:r>
      <w:fldChar w:fldCharType="end"/>
    </w:r>
    <w:r>
      <w:t xml:space="preserve"> </w:t>
    </w:r>
    <w:r>
      <w:t>页</w:t>
    </w:r>
    <w:r>
      <w:t xml:space="preserve"> / </w:t>
    </w:r>
    <w:r>
      <w:t>共</w:t>
    </w:r>
    <w:r>
      <w:t xml:space="preserve"> </w:t>
    </w:r>
    <w:r>
      <w:fldChar w:fldCharType="begin"/>
    </w:r>
    <w:r>
      <w:instrText>NUMPAGES</w:instrText>
    </w:r>
    <w:r w:rsidR="00991CBE">
      <w:fldChar w:fldCharType="separate"/>
    </w:r>
    <w:r w:rsidR="009949A0">
      <w:rPr>
        <w:noProof/>
      </w:rPr>
      <w:t>10</w:t>
    </w:r>
    <w:r>
      <w:fldChar w:fldCharType="end"/>
    </w:r>
    <w:r>
      <w:t xml:space="preserve"> </w:t>
    </w:r>
    <w:r>
      <w:t>页</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4A9F" w:rsidRDefault="00F94A9F">
      <w:r>
        <w:separator/>
      </w:r>
    </w:p>
  </w:footnote>
  <w:footnote w:type="continuationSeparator" w:id="0">
    <w:p w:rsidR="00F94A9F" w:rsidRDefault="00F94A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AA7" w:rsidRDefault="00F94A9F">
    <w:pPr>
      <w:tabs>
        <w:tab w:val="right" w:pos="14464"/>
      </w:tabs>
      <w:jc w:val="right"/>
    </w:pPr>
    <w:r>
      <w:t>GLG1407-A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BE7541"/>
    <w:multiLevelType w:val="hybridMultilevel"/>
    <w:tmpl w:val="379CB59E"/>
    <w:lvl w:ilvl="0" w:tplc="0E52B1F4">
      <w:start w:val="1"/>
      <w:numFmt w:val="bullet"/>
      <w:lvlText w:val="●"/>
      <w:lvlJc w:val="left"/>
      <w:pPr>
        <w:ind w:left="720" w:hanging="360"/>
      </w:pPr>
    </w:lvl>
    <w:lvl w:ilvl="1" w:tplc="6074BA5E">
      <w:start w:val="1"/>
      <w:numFmt w:val="bullet"/>
      <w:lvlText w:val="○"/>
      <w:lvlJc w:val="left"/>
      <w:pPr>
        <w:ind w:left="1440" w:hanging="360"/>
      </w:pPr>
    </w:lvl>
    <w:lvl w:ilvl="2" w:tplc="274E42EC">
      <w:start w:val="1"/>
      <w:numFmt w:val="bullet"/>
      <w:lvlText w:val="■"/>
      <w:lvlJc w:val="left"/>
      <w:pPr>
        <w:ind w:left="2160" w:hanging="360"/>
      </w:pPr>
    </w:lvl>
    <w:lvl w:ilvl="3" w:tplc="CE760436">
      <w:start w:val="1"/>
      <w:numFmt w:val="bullet"/>
      <w:lvlText w:val="●"/>
      <w:lvlJc w:val="left"/>
      <w:pPr>
        <w:ind w:left="2880" w:hanging="360"/>
      </w:pPr>
    </w:lvl>
    <w:lvl w:ilvl="4" w:tplc="E0EEC354">
      <w:start w:val="1"/>
      <w:numFmt w:val="bullet"/>
      <w:lvlText w:val="○"/>
      <w:lvlJc w:val="left"/>
      <w:pPr>
        <w:ind w:left="3600" w:hanging="360"/>
      </w:pPr>
    </w:lvl>
    <w:lvl w:ilvl="5" w:tplc="EC1A2CE4">
      <w:start w:val="1"/>
      <w:numFmt w:val="bullet"/>
      <w:lvlText w:val="■"/>
      <w:lvlJc w:val="left"/>
      <w:pPr>
        <w:ind w:left="4320" w:hanging="360"/>
      </w:pPr>
    </w:lvl>
    <w:lvl w:ilvl="6" w:tplc="A29E0262">
      <w:start w:val="1"/>
      <w:numFmt w:val="bullet"/>
      <w:lvlText w:val="●"/>
      <w:lvlJc w:val="left"/>
      <w:pPr>
        <w:ind w:left="5040" w:hanging="360"/>
      </w:pPr>
    </w:lvl>
    <w:lvl w:ilvl="7" w:tplc="D44040FA">
      <w:start w:val="1"/>
      <w:numFmt w:val="bullet"/>
      <w:lvlText w:val="●"/>
      <w:lvlJc w:val="left"/>
      <w:pPr>
        <w:ind w:left="5760" w:hanging="360"/>
      </w:pPr>
    </w:lvl>
    <w:lvl w:ilvl="8" w:tplc="047ED7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AA7"/>
    <w:rsid w:val="0040078B"/>
    <w:rsid w:val="00991CBE"/>
    <w:rsid w:val="009949A0"/>
    <w:rsid w:val="00B51AA7"/>
    <w:rsid w:val="00F94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E90EB4-82B8-423E-BE56-63BF4A36C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eastAsia="微软雅黑" w:hAnsi="微软雅黑" w:cs="微软雅黑"/>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qFormat/>
    <w:pPr>
      <w:spacing w:before="340" w:after="330"/>
      <w:outlineLvl w:val="0"/>
    </w:pPr>
    <w:rPr>
      <w:b/>
      <w:bCs/>
      <w:color w:val="000000"/>
      <w:sz w:val="44"/>
      <w:szCs w:val="44"/>
    </w:rPr>
  </w:style>
  <w:style w:type="paragraph" w:styleId="2">
    <w:name w:val="heading 2"/>
    <w:qFormat/>
    <w:pPr>
      <w:spacing w:before="260" w:after="260"/>
      <w:outlineLvl w:val="1"/>
    </w:pPr>
    <w:rPr>
      <w:b/>
      <w:bCs/>
      <w:color w:val="000000"/>
      <w:sz w:val="32"/>
      <w:szCs w:val="32"/>
    </w:rPr>
  </w:style>
  <w:style w:type="paragraph" w:styleId="3">
    <w:name w:val="heading 3"/>
    <w:qFormat/>
    <w:pPr>
      <w:spacing w:before="260" w:after="260"/>
      <w:outlineLvl w:val="2"/>
    </w:pPr>
    <w:rPr>
      <w:b/>
      <w:bCs/>
      <w:color w:val="000000"/>
      <w:sz w:val="32"/>
      <w:szCs w:val="32"/>
    </w:rPr>
  </w:style>
  <w:style w:type="paragraph" w:styleId="4">
    <w:name w:val="heading 4"/>
    <w:qFormat/>
    <w:pPr>
      <w:spacing w:before="280" w:after="290"/>
      <w:outlineLvl w:val="3"/>
    </w:pPr>
    <w:rPr>
      <w:b/>
      <w:bCs/>
      <w:color w:val="000000"/>
      <w:sz w:val="28"/>
      <w:szCs w:val="28"/>
    </w:rPr>
  </w:style>
  <w:style w:type="paragraph" w:styleId="5">
    <w:name w:val="heading 5"/>
    <w:qFormat/>
    <w:pPr>
      <w:spacing w:before="280" w:after="290"/>
      <w:outlineLvl w:val="4"/>
    </w:pPr>
    <w:rPr>
      <w:b/>
      <w:bCs/>
      <w:color w:val="000000"/>
      <w:sz w:val="28"/>
      <w:szCs w:val="28"/>
    </w:rPr>
  </w:style>
  <w:style w:type="paragraph" w:styleId="6">
    <w:name w:val="heading 6"/>
    <w:qFormat/>
    <w:pPr>
      <w:spacing w:before="240" w:after="64"/>
      <w:outlineLvl w:val="5"/>
    </w:pPr>
    <w:rPr>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脚注文本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9784824">
      <w:bodyDiv w:val="1"/>
      <w:marLeft w:val="0"/>
      <w:marRight w:val="0"/>
      <w:marTop w:val="0"/>
      <w:marBottom w:val="0"/>
      <w:divBdr>
        <w:top w:val="none" w:sz="0" w:space="0" w:color="auto"/>
        <w:left w:val="none" w:sz="0" w:space="0" w:color="auto"/>
        <w:bottom w:val="none" w:sz="0" w:space="0" w:color="auto"/>
        <w:right w:val="none" w:sz="0" w:space="0" w:color="auto"/>
      </w:divBdr>
      <w:divsChild>
        <w:div w:id="824976702">
          <w:marLeft w:val="0"/>
          <w:marRight w:val="0"/>
          <w:marTop w:val="0"/>
          <w:marBottom w:val="0"/>
          <w:divBdr>
            <w:top w:val="single" w:sz="2" w:space="0" w:color="auto"/>
            <w:left w:val="single" w:sz="2" w:space="0" w:color="auto"/>
            <w:bottom w:val="single" w:sz="2" w:space="0" w:color="auto"/>
            <w:right w:val="single" w:sz="2" w:space="0" w:color="auto"/>
          </w:divBdr>
        </w:div>
        <w:div w:id="1300040341">
          <w:marLeft w:val="0"/>
          <w:marRight w:val="0"/>
          <w:marTop w:val="0"/>
          <w:marBottom w:val="0"/>
          <w:divBdr>
            <w:top w:val="single" w:sz="2" w:space="0" w:color="auto"/>
            <w:left w:val="single" w:sz="2" w:space="0" w:color="auto"/>
            <w:bottom w:val="single" w:sz="2" w:space="0" w:color="auto"/>
            <w:right w:val="single" w:sz="2" w:space="0" w:color="auto"/>
          </w:divBdr>
        </w:div>
        <w:div w:id="2029016562">
          <w:marLeft w:val="0"/>
          <w:marRight w:val="0"/>
          <w:marTop w:val="0"/>
          <w:marBottom w:val="0"/>
          <w:divBdr>
            <w:top w:val="single" w:sz="2" w:space="0" w:color="auto"/>
            <w:left w:val="single" w:sz="2" w:space="0" w:color="auto"/>
            <w:bottom w:val="single" w:sz="2" w:space="0" w:color="auto"/>
            <w:right w:val="single" w:sz="2" w:space="0" w:color="auto"/>
          </w:divBdr>
        </w:div>
        <w:div w:id="1247497407">
          <w:marLeft w:val="0"/>
          <w:marRight w:val="0"/>
          <w:marTop w:val="0"/>
          <w:marBottom w:val="0"/>
          <w:divBdr>
            <w:top w:val="single" w:sz="2" w:space="0" w:color="auto"/>
            <w:left w:val="single" w:sz="2" w:space="0" w:color="auto"/>
            <w:bottom w:val="single" w:sz="2" w:space="0" w:color="auto"/>
            <w:right w:val="single" w:sz="2" w:space="0" w:color="auto"/>
          </w:divBdr>
        </w:div>
        <w:div w:id="1326278401">
          <w:marLeft w:val="0"/>
          <w:marRight w:val="0"/>
          <w:marTop w:val="0"/>
          <w:marBottom w:val="0"/>
          <w:divBdr>
            <w:top w:val="single" w:sz="2" w:space="0" w:color="auto"/>
            <w:left w:val="single" w:sz="2" w:space="0" w:color="auto"/>
            <w:bottom w:val="single" w:sz="2" w:space="0" w:color="auto"/>
            <w:right w:val="single" w:sz="2" w:space="0" w:color="auto"/>
          </w:divBdr>
        </w:div>
        <w:div w:id="986402429">
          <w:marLeft w:val="0"/>
          <w:marRight w:val="0"/>
          <w:marTop w:val="0"/>
          <w:marBottom w:val="0"/>
          <w:divBdr>
            <w:top w:val="single" w:sz="2" w:space="0" w:color="auto"/>
            <w:left w:val="single" w:sz="2" w:space="0" w:color="auto"/>
            <w:bottom w:val="single" w:sz="2" w:space="0" w:color="auto"/>
            <w:right w:val="single" w:sz="2" w:space="0" w:color="auto"/>
          </w:divBdr>
        </w:div>
        <w:div w:id="863981616">
          <w:marLeft w:val="0"/>
          <w:marRight w:val="0"/>
          <w:marTop w:val="0"/>
          <w:marBottom w:val="0"/>
          <w:divBdr>
            <w:top w:val="single" w:sz="2" w:space="0" w:color="auto"/>
            <w:left w:val="single" w:sz="2" w:space="0" w:color="auto"/>
            <w:bottom w:val="single" w:sz="2" w:space="0" w:color="auto"/>
            <w:right w:val="single" w:sz="2" w:space="0" w:color="auto"/>
          </w:divBdr>
        </w:div>
        <w:div w:id="1880241947">
          <w:marLeft w:val="0"/>
          <w:marRight w:val="0"/>
          <w:marTop w:val="0"/>
          <w:marBottom w:val="0"/>
          <w:divBdr>
            <w:top w:val="single" w:sz="2" w:space="0" w:color="auto"/>
            <w:left w:val="single" w:sz="2" w:space="0" w:color="auto"/>
            <w:bottom w:val="single" w:sz="2" w:space="0" w:color="auto"/>
            <w:right w:val="single" w:sz="2" w:space="0" w:color="auto"/>
          </w:divBdr>
        </w:div>
        <w:div w:id="237061969">
          <w:marLeft w:val="0"/>
          <w:marRight w:val="0"/>
          <w:marTop w:val="0"/>
          <w:marBottom w:val="0"/>
          <w:divBdr>
            <w:top w:val="single" w:sz="2" w:space="0" w:color="auto"/>
            <w:left w:val="single" w:sz="2" w:space="0" w:color="auto"/>
            <w:bottom w:val="single" w:sz="2" w:space="0" w:color="auto"/>
            <w:right w:val="single" w:sz="2" w:space="0" w:color="auto"/>
          </w:divBdr>
        </w:div>
        <w:div w:id="233198358">
          <w:marLeft w:val="0"/>
          <w:marRight w:val="0"/>
          <w:marTop w:val="0"/>
          <w:marBottom w:val="0"/>
          <w:divBdr>
            <w:top w:val="single" w:sz="2" w:space="0" w:color="auto"/>
            <w:left w:val="single" w:sz="2" w:space="0" w:color="auto"/>
            <w:bottom w:val="single" w:sz="2" w:space="0" w:color="auto"/>
            <w:right w:val="single" w:sz="2" w:space="0" w:color="auto"/>
          </w:divBdr>
        </w:div>
        <w:div w:id="589703806">
          <w:marLeft w:val="0"/>
          <w:marRight w:val="0"/>
          <w:marTop w:val="0"/>
          <w:marBottom w:val="0"/>
          <w:divBdr>
            <w:top w:val="single" w:sz="2" w:space="0" w:color="auto"/>
            <w:left w:val="single" w:sz="2" w:space="0" w:color="auto"/>
            <w:bottom w:val="single" w:sz="2" w:space="0" w:color="auto"/>
            <w:right w:val="single" w:sz="2" w:space="0" w:color="auto"/>
          </w:divBdr>
        </w:div>
        <w:div w:id="1100221920">
          <w:marLeft w:val="0"/>
          <w:marRight w:val="0"/>
          <w:marTop w:val="0"/>
          <w:marBottom w:val="0"/>
          <w:divBdr>
            <w:top w:val="single" w:sz="2" w:space="0" w:color="auto"/>
            <w:left w:val="single" w:sz="2" w:space="0" w:color="auto"/>
            <w:bottom w:val="single" w:sz="2" w:space="0" w:color="auto"/>
            <w:right w:val="single" w:sz="2" w:space="0" w:color="auto"/>
          </w:divBdr>
        </w:div>
        <w:div w:id="1369456001">
          <w:marLeft w:val="0"/>
          <w:marRight w:val="0"/>
          <w:marTop w:val="0"/>
          <w:marBottom w:val="0"/>
          <w:divBdr>
            <w:top w:val="single" w:sz="2" w:space="0" w:color="auto"/>
            <w:left w:val="single" w:sz="2" w:space="0" w:color="auto"/>
            <w:bottom w:val="single" w:sz="2" w:space="0" w:color="auto"/>
            <w:right w:val="single" w:sz="2" w:space="0" w:color="auto"/>
          </w:divBdr>
        </w:div>
        <w:div w:id="587809519">
          <w:marLeft w:val="0"/>
          <w:marRight w:val="0"/>
          <w:marTop w:val="0"/>
          <w:marBottom w:val="0"/>
          <w:divBdr>
            <w:top w:val="single" w:sz="2" w:space="0" w:color="auto"/>
            <w:left w:val="single" w:sz="2" w:space="0" w:color="auto"/>
            <w:bottom w:val="single" w:sz="2" w:space="0" w:color="auto"/>
            <w:right w:val="single" w:sz="2" w:space="0" w:color="auto"/>
          </w:divBdr>
        </w:div>
        <w:div w:id="2028678436">
          <w:marLeft w:val="0"/>
          <w:marRight w:val="0"/>
          <w:marTop w:val="0"/>
          <w:marBottom w:val="0"/>
          <w:divBdr>
            <w:top w:val="single" w:sz="2" w:space="0" w:color="auto"/>
            <w:left w:val="single" w:sz="2" w:space="0" w:color="auto"/>
            <w:bottom w:val="single" w:sz="2" w:space="0" w:color="auto"/>
            <w:right w:val="single" w:sz="2" w:space="0" w:color="auto"/>
          </w:divBdr>
        </w:div>
        <w:div w:id="1581518537">
          <w:marLeft w:val="0"/>
          <w:marRight w:val="0"/>
          <w:marTop w:val="0"/>
          <w:marBottom w:val="0"/>
          <w:divBdr>
            <w:top w:val="single" w:sz="2" w:space="0" w:color="auto"/>
            <w:left w:val="single" w:sz="2" w:space="0" w:color="auto"/>
            <w:bottom w:val="single" w:sz="2" w:space="0" w:color="auto"/>
            <w:right w:val="single" w:sz="2" w:space="0" w:color="auto"/>
          </w:divBdr>
        </w:div>
        <w:div w:id="778911680">
          <w:marLeft w:val="0"/>
          <w:marRight w:val="0"/>
          <w:marTop w:val="0"/>
          <w:marBottom w:val="0"/>
          <w:divBdr>
            <w:top w:val="single" w:sz="2" w:space="0" w:color="auto"/>
            <w:left w:val="single" w:sz="2" w:space="0" w:color="auto"/>
            <w:bottom w:val="single" w:sz="2" w:space="0" w:color="auto"/>
            <w:right w:val="single" w:sz="2" w:space="0" w:color="auto"/>
          </w:divBdr>
        </w:div>
        <w:div w:id="964503178">
          <w:marLeft w:val="0"/>
          <w:marRight w:val="0"/>
          <w:marTop w:val="0"/>
          <w:marBottom w:val="0"/>
          <w:divBdr>
            <w:top w:val="single" w:sz="2" w:space="0" w:color="auto"/>
            <w:left w:val="single" w:sz="2" w:space="0" w:color="auto"/>
            <w:bottom w:val="single" w:sz="2" w:space="0" w:color="auto"/>
            <w:right w:val="single" w:sz="2" w:space="0" w:color="auto"/>
          </w:divBdr>
        </w:div>
        <w:div w:id="403260246">
          <w:marLeft w:val="0"/>
          <w:marRight w:val="0"/>
          <w:marTop w:val="0"/>
          <w:marBottom w:val="0"/>
          <w:divBdr>
            <w:top w:val="single" w:sz="2" w:space="0" w:color="auto"/>
            <w:left w:val="single" w:sz="2" w:space="0" w:color="auto"/>
            <w:bottom w:val="single" w:sz="2" w:space="0" w:color="auto"/>
            <w:right w:val="single" w:sz="2"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2275</Words>
  <Characters>12970</Characters>
  <Application>Microsoft Office Word</Application>
  <DocSecurity>0</DocSecurity>
  <Lines>108</Lines>
  <Paragraphs>30</Paragraphs>
  <ScaleCrop>false</ScaleCrop>
  <Company>Microsoft</Company>
  <LinksUpToDate>false</LinksUpToDate>
  <CharactersWithSpaces>15215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姚亮</cp:lastModifiedBy>
  <cp:revision>3</cp:revision>
  <dcterms:created xsi:type="dcterms:W3CDTF">2025-12-04T01:58:00Z</dcterms:created>
  <dcterms:modified xsi:type="dcterms:W3CDTF">2025-12-04T02:19:00Z</dcterms:modified>
</cp:coreProperties>
</file>