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0D6B" w:rsidRDefault="0005535D" w:rsidP="00870D6B">
      <w:pPr>
        <w:spacing w:line="360" w:lineRule="auto"/>
        <w:jc w:val="center"/>
        <w:rPr>
          <w:rFonts w:ascii="黑体" w:eastAsia="黑体"/>
          <w:sz w:val="32"/>
          <w:szCs w:val="32"/>
        </w:rPr>
      </w:pPr>
      <w:r>
        <w:rPr>
          <w:rFonts w:ascii="黑体" w:eastAsia="黑体" w:hAnsi="宋体" w:hint="eastAsia"/>
          <w:bCs/>
          <w:spacing w:val="4"/>
          <w:sz w:val="32"/>
          <w:szCs w:val="32"/>
        </w:rPr>
        <w:t>能源</w:t>
      </w:r>
      <w:r w:rsidR="00870D6B">
        <w:rPr>
          <w:rFonts w:ascii="黑体" w:eastAsia="黑体" w:hAnsi="宋体" w:hint="eastAsia"/>
          <w:sz w:val="32"/>
          <w:szCs w:val="32"/>
        </w:rPr>
        <w:t>管理体系</w:t>
      </w:r>
      <w:r w:rsidR="003D2B9C">
        <w:rPr>
          <w:rFonts w:ascii="黑体" w:eastAsia="黑体" w:hint="eastAsia"/>
          <w:sz w:val="32"/>
          <w:szCs w:val="32"/>
        </w:rPr>
        <w:t>年度内部审核方案</w:t>
      </w:r>
    </w:p>
    <w:p w:rsidR="00870D6B" w:rsidRPr="00C51E1C" w:rsidRDefault="00C51E1C" w:rsidP="00C51E1C">
      <w:pPr>
        <w:jc w:val="center"/>
        <w:rPr>
          <w:rFonts w:ascii="Times New Roman" w:hAnsi="Times New Roman"/>
          <w:i/>
          <w:color w:val="548DD4"/>
          <w:sz w:val="24"/>
        </w:rPr>
      </w:pPr>
      <w:r>
        <w:rPr>
          <w:rFonts w:ascii="黑体" w:eastAsia="黑体" w:hint="eastAsia"/>
          <w:sz w:val="28"/>
          <w:szCs w:val="28"/>
        </w:rPr>
        <w:t xml:space="preserve">                </w:t>
      </w:r>
      <w:r w:rsidR="00870D6B">
        <w:rPr>
          <w:rFonts w:ascii="黑体" w:eastAsia="黑体" w:hint="eastAsia"/>
          <w:sz w:val="28"/>
          <w:szCs w:val="28"/>
        </w:rPr>
        <w:t xml:space="preserve">                    </w:t>
      </w:r>
      <w:r>
        <w:rPr>
          <w:rFonts w:ascii="黑体" w:eastAsia="黑体" w:hint="eastAsia"/>
          <w:sz w:val="28"/>
          <w:szCs w:val="28"/>
        </w:rPr>
        <w:t xml:space="preserve">            </w:t>
      </w:r>
      <w:r w:rsidR="00EF15E4">
        <w:rPr>
          <w:rFonts w:ascii="黑体" w:eastAsia="黑体" w:hint="eastAsia"/>
          <w:sz w:val="28"/>
          <w:szCs w:val="28"/>
        </w:rPr>
        <w:t xml:space="preserve"> </w:t>
      </w:r>
      <w:r w:rsidR="00870D6B">
        <w:rPr>
          <w:rFonts w:ascii="黑体" w:eastAsia="黑体" w:hint="eastAsia"/>
          <w:sz w:val="24"/>
        </w:rPr>
        <w:t>编号：</w:t>
      </w:r>
      <w:r>
        <w:rPr>
          <w:rFonts w:ascii="Times New Roman" w:hAnsi="Times New Roman" w:hint="eastAsia"/>
          <w:i/>
          <w:color w:val="548DD4"/>
          <w:sz w:val="24"/>
        </w:rPr>
        <w:t>202</w:t>
      </w:r>
      <w:r w:rsidR="0005535D">
        <w:rPr>
          <w:rFonts w:ascii="Times New Roman" w:hAnsi="Times New Roman" w:hint="eastAsia"/>
          <w:i/>
          <w:color w:val="548DD4"/>
          <w:sz w:val="24"/>
        </w:rPr>
        <w:t>5</w:t>
      </w:r>
      <w:r w:rsidRPr="002673E5">
        <w:rPr>
          <w:rFonts w:ascii="Times New Roman" w:hAnsi="Times New Roman" w:hint="eastAsia"/>
          <w:i/>
          <w:color w:val="548DD4"/>
          <w:sz w:val="24"/>
        </w:rPr>
        <w:t>-</w:t>
      </w:r>
      <w:r w:rsidRPr="002673E5">
        <w:rPr>
          <w:rFonts w:ascii="Times New Roman" w:hAnsi="Times New Roman"/>
          <w:i/>
          <w:color w:val="548DD4"/>
          <w:sz w:val="24"/>
        </w:rPr>
        <w:t>0</w:t>
      </w:r>
      <w:r w:rsidRPr="002673E5">
        <w:rPr>
          <w:rFonts w:ascii="Times New Roman" w:hAnsi="Times New Roman" w:hint="eastAsia"/>
          <w:i/>
          <w:color w:val="548DD4"/>
          <w:sz w:val="24"/>
        </w:rPr>
        <w:t>1</w:t>
      </w:r>
    </w:p>
    <w:p w:rsidR="00C51E1C" w:rsidRDefault="00C51E1C" w:rsidP="00C51E1C">
      <w:pPr>
        <w:spacing w:line="360" w:lineRule="auto"/>
        <w:ind w:right="480"/>
        <w:jc w:val="right"/>
        <w:rPr>
          <w:rFonts w:ascii="宋体"/>
          <w:b/>
          <w:sz w:val="24"/>
        </w:rPr>
      </w:pPr>
      <w:r w:rsidRPr="00F35CAF">
        <w:rPr>
          <w:rFonts w:ascii="Times New Roman" w:hAnsi="Times New Roman"/>
          <w:i/>
          <w:color w:val="548DD4"/>
          <w:sz w:val="24"/>
        </w:rPr>
        <w:t>（</w:t>
      </w:r>
      <w:r>
        <w:rPr>
          <w:rFonts w:ascii="Times New Roman" w:hAnsi="Times New Roman" w:hint="eastAsia"/>
          <w:i/>
          <w:color w:val="548DD4"/>
          <w:sz w:val="24"/>
        </w:rPr>
        <w:t>1</w:t>
      </w:r>
      <w:r w:rsidRPr="00F35CAF">
        <w:rPr>
          <w:rFonts w:ascii="Times New Roman" w:hAnsi="Times New Roman"/>
          <w:i/>
          <w:color w:val="548DD4"/>
          <w:sz w:val="24"/>
        </w:rPr>
        <w:t>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648"/>
        <w:gridCol w:w="900"/>
        <w:gridCol w:w="180"/>
        <w:gridCol w:w="48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</w:tblGrid>
      <w:tr w:rsidR="00870D6B" w:rsidTr="00351D72">
        <w:trPr>
          <w:trHeight w:val="456"/>
        </w:trPr>
        <w:tc>
          <w:tcPr>
            <w:tcW w:w="648" w:type="dxa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序号</w:t>
            </w:r>
          </w:p>
        </w:tc>
        <w:tc>
          <w:tcPr>
            <w:tcW w:w="1080" w:type="dxa"/>
            <w:gridSpan w:val="2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</w:t>
            </w:r>
          </w:p>
        </w:tc>
        <w:tc>
          <w:tcPr>
            <w:tcW w:w="7848" w:type="dxa"/>
            <w:gridSpan w:val="12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内</w:t>
            </w:r>
            <w:r>
              <w:rPr>
                <w:rFonts w:hint="eastAsia"/>
                <w:szCs w:val="21"/>
              </w:rPr>
              <w:t xml:space="preserve">                        </w:t>
            </w:r>
            <w:r>
              <w:rPr>
                <w:rFonts w:hint="eastAsia"/>
                <w:szCs w:val="21"/>
              </w:rPr>
              <w:t>容</w:t>
            </w:r>
          </w:p>
        </w:tc>
      </w:tr>
      <w:tr w:rsidR="00870D6B" w:rsidTr="00351D72">
        <w:trPr>
          <w:trHeight w:val="456"/>
        </w:trPr>
        <w:tc>
          <w:tcPr>
            <w:tcW w:w="648" w:type="dxa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审核目的</w:t>
            </w:r>
          </w:p>
        </w:tc>
        <w:tc>
          <w:tcPr>
            <w:tcW w:w="7848" w:type="dxa"/>
            <w:gridSpan w:val="12"/>
            <w:vAlign w:val="center"/>
          </w:tcPr>
          <w:p w:rsidR="00870D6B" w:rsidRPr="00C51E1C" w:rsidRDefault="00870D6B" w:rsidP="00351D72">
            <w:pPr>
              <w:rPr>
                <w:rFonts w:ascii="Times New Roman" w:hAnsi="Times New Roman"/>
                <w:i/>
                <w:color w:val="548DD4"/>
                <w:sz w:val="24"/>
              </w:rPr>
            </w:pPr>
            <w:r w:rsidRPr="00C51E1C">
              <w:rPr>
                <w:rFonts w:ascii="Times New Roman" w:hAnsi="Times New Roman" w:hint="eastAsia"/>
                <w:i/>
                <w:color w:val="548DD4"/>
                <w:sz w:val="24"/>
              </w:rPr>
              <w:t>1.</w:t>
            </w:r>
            <w:r w:rsidRPr="00C51E1C">
              <w:rPr>
                <w:rFonts w:ascii="Times New Roman" w:hAnsi="Times New Roman" w:hint="eastAsia"/>
                <w:i/>
                <w:color w:val="548DD4"/>
                <w:sz w:val="24"/>
              </w:rPr>
              <w:t>判断</w:t>
            </w:r>
            <w:r w:rsidR="0005535D">
              <w:rPr>
                <w:rFonts w:ascii="Times New Roman" w:hAnsi="Times New Roman" w:hint="eastAsia"/>
                <w:i/>
                <w:color w:val="548DD4"/>
                <w:sz w:val="24"/>
              </w:rPr>
              <w:t>能源</w:t>
            </w:r>
            <w:r w:rsidRPr="00C51E1C">
              <w:rPr>
                <w:rFonts w:ascii="Times New Roman" w:hAnsi="Times New Roman" w:hint="eastAsia"/>
                <w:i/>
                <w:color w:val="548DD4"/>
                <w:sz w:val="24"/>
              </w:rPr>
              <w:t>管理体系的符合性、适用性和有效性</w:t>
            </w:r>
          </w:p>
          <w:p w:rsidR="00870D6B" w:rsidRPr="00C51E1C" w:rsidRDefault="00870D6B" w:rsidP="00351D72">
            <w:pPr>
              <w:rPr>
                <w:rFonts w:ascii="Times New Roman" w:hAnsi="Times New Roman"/>
                <w:i/>
                <w:color w:val="548DD4"/>
                <w:sz w:val="24"/>
              </w:rPr>
            </w:pPr>
            <w:r w:rsidRPr="00C51E1C">
              <w:rPr>
                <w:rFonts w:ascii="Times New Roman" w:hAnsi="Times New Roman" w:hint="eastAsia"/>
                <w:i/>
                <w:color w:val="548DD4"/>
                <w:sz w:val="24"/>
              </w:rPr>
              <w:t>2.</w:t>
            </w:r>
            <w:r w:rsidRPr="00C51E1C">
              <w:rPr>
                <w:rFonts w:ascii="Times New Roman" w:hAnsi="Times New Roman" w:hint="eastAsia"/>
                <w:i/>
                <w:color w:val="548DD4"/>
                <w:sz w:val="24"/>
              </w:rPr>
              <w:t>体系的实施和保持是否有效，能否达到</w:t>
            </w:r>
            <w:r w:rsidR="0005535D">
              <w:rPr>
                <w:rFonts w:ascii="Times New Roman" w:hAnsi="Times New Roman" w:hint="eastAsia"/>
                <w:i/>
                <w:color w:val="548DD4"/>
                <w:sz w:val="24"/>
              </w:rPr>
              <w:t>能源</w:t>
            </w:r>
            <w:r w:rsidRPr="00C51E1C">
              <w:rPr>
                <w:rFonts w:ascii="Times New Roman" w:hAnsi="Times New Roman" w:hint="eastAsia"/>
                <w:i/>
                <w:color w:val="548DD4"/>
                <w:sz w:val="24"/>
              </w:rPr>
              <w:t>方针和目标</w:t>
            </w:r>
          </w:p>
          <w:p w:rsidR="00870D6B" w:rsidRDefault="00870D6B" w:rsidP="00351D72">
            <w:pPr>
              <w:rPr>
                <w:rFonts w:ascii="Times New Roman" w:hAnsi="Times New Roman"/>
                <w:i/>
                <w:color w:val="548DD4"/>
                <w:sz w:val="24"/>
              </w:rPr>
            </w:pPr>
            <w:r w:rsidRPr="00C51E1C">
              <w:rPr>
                <w:rFonts w:ascii="Times New Roman" w:hAnsi="Times New Roman" w:hint="eastAsia"/>
                <w:i/>
                <w:color w:val="548DD4"/>
                <w:sz w:val="24"/>
              </w:rPr>
              <w:t>3.</w:t>
            </w:r>
            <w:r w:rsidRPr="00C51E1C">
              <w:rPr>
                <w:rFonts w:ascii="Times New Roman" w:hAnsi="Times New Roman" w:hint="eastAsia"/>
                <w:i/>
                <w:color w:val="548DD4"/>
                <w:sz w:val="24"/>
              </w:rPr>
              <w:t>是否适合所实际和发展需要</w:t>
            </w:r>
          </w:p>
          <w:p w:rsidR="00C51E1C" w:rsidRPr="00C51E1C" w:rsidRDefault="00C51E1C" w:rsidP="00C51E1C">
            <w:pPr>
              <w:spacing w:line="360" w:lineRule="auto"/>
              <w:ind w:right="480"/>
              <w:jc w:val="center"/>
              <w:rPr>
                <w:rFonts w:ascii="宋体"/>
                <w:b/>
                <w:sz w:val="24"/>
              </w:rPr>
            </w:pP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2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</w:tr>
      <w:tr w:rsidR="00870D6B" w:rsidTr="00351D72">
        <w:trPr>
          <w:trHeight w:val="456"/>
        </w:trPr>
        <w:tc>
          <w:tcPr>
            <w:tcW w:w="648" w:type="dxa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080" w:type="dxa"/>
            <w:gridSpan w:val="2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审核范围</w:t>
            </w:r>
          </w:p>
        </w:tc>
        <w:tc>
          <w:tcPr>
            <w:tcW w:w="7848" w:type="dxa"/>
            <w:gridSpan w:val="12"/>
            <w:vAlign w:val="center"/>
          </w:tcPr>
          <w:p w:rsidR="00870D6B" w:rsidRDefault="00870D6B" w:rsidP="00351D72">
            <w:pPr>
              <w:rPr>
                <w:rFonts w:ascii="Times New Roman" w:hAnsi="Times New Roman"/>
                <w:i/>
                <w:color w:val="548DD4"/>
                <w:sz w:val="24"/>
              </w:rPr>
            </w:pPr>
            <w:r w:rsidRPr="00C51E1C">
              <w:rPr>
                <w:rFonts w:ascii="Times New Roman" w:hAnsi="Times New Roman" w:hint="eastAsia"/>
                <w:i/>
                <w:color w:val="548DD4"/>
                <w:sz w:val="24"/>
              </w:rPr>
              <w:t>体系覆盖的全部单位和区域</w:t>
            </w:r>
          </w:p>
          <w:p w:rsidR="00C51E1C" w:rsidRDefault="00C51E1C" w:rsidP="00C51E1C">
            <w:pPr>
              <w:jc w:val="center"/>
              <w:rPr>
                <w:szCs w:val="21"/>
              </w:rPr>
            </w:pP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3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</w:tr>
      <w:tr w:rsidR="00870D6B" w:rsidTr="00351D72">
        <w:trPr>
          <w:trHeight w:val="456"/>
        </w:trPr>
        <w:tc>
          <w:tcPr>
            <w:tcW w:w="648" w:type="dxa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080" w:type="dxa"/>
            <w:gridSpan w:val="2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审核准则</w:t>
            </w:r>
          </w:p>
        </w:tc>
        <w:tc>
          <w:tcPr>
            <w:tcW w:w="7848" w:type="dxa"/>
            <w:gridSpan w:val="12"/>
            <w:vAlign w:val="center"/>
          </w:tcPr>
          <w:p w:rsidR="00870D6B" w:rsidRPr="00C51E1C" w:rsidRDefault="00870D6B" w:rsidP="00C51E1C">
            <w:pPr>
              <w:rPr>
                <w:rFonts w:ascii="Times New Roman" w:hAnsi="Times New Roman"/>
                <w:i/>
                <w:color w:val="548DD4"/>
                <w:sz w:val="24"/>
              </w:rPr>
            </w:pPr>
            <w:r w:rsidRPr="00C51E1C">
              <w:rPr>
                <w:rFonts w:ascii="Times New Roman" w:hAnsi="Times New Roman" w:hint="eastAsia"/>
                <w:i/>
                <w:color w:val="548DD4"/>
                <w:sz w:val="24"/>
              </w:rPr>
              <w:t>GB/T2</w:t>
            </w:r>
            <w:r w:rsidR="0005535D">
              <w:rPr>
                <w:rFonts w:ascii="Times New Roman" w:hAnsi="Times New Roman" w:hint="eastAsia"/>
                <w:i/>
                <w:color w:val="548DD4"/>
                <w:sz w:val="24"/>
              </w:rPr>
              <w:t>333</w:t>
            </w:r>
            <w:r w:rsidRPr="00C51E1C">
              <w:rPr>
                <w:rFonts w:ascii="Times New Roman" w:hAnsi="Times New Roman" w:hint="eastAsia"/>
                <w:i/>
                <w:color w:val="548DD4"/>
                <w:sz w:val="24"/>
              </w:rPr>
              <w:t xml:space="preserve">1 </w:t>
            </w:r>
            <w:r w:rsidR="0005535D">
              <w:rPr>
                <w:rFonts w:ascii="Times New Roman" w:hAnsi="Times New Roman" w:hint="eastAsia"/>
                <w:i/>
                <w:color w:val="548DD4"/>
                <w:sz w:val="24"/>
              </w:rPr>
              <w:t>能源</w:t>
            </w:r>
            <w:r w:rsidRPr="00C51E1C">
              <w:rPr>
                <w:rFonts w:ascii="Times New Roman" w:hAnsi="Times New Roman" w:hint="eastAsia"/>
                <w:i/>
                <w:color w:val="548DD4"/>
                <w:sz w:val="24"/>
              </w:rPr>
              <w:t>管理体系</w:t>
            </w:r>
            <w:r w:rsidRPr="00C51E1C">
              <w:rPr>
                <w:rFonts w:ascii="Times New Roman" w:hAnsi="Times New Roman" w:hint="eastAsia"/>
                <w:i/>
                <w:color w:val="548DD4"/>
                <w:sz w:val="24"/>
              </w:rPr>
              <w:t xml:space="preserve"> </w:t>
            </w:r>
            <w:r w:rsidRPr="00C51E1C">
              <w:rPr>
                <w:rFonts w:ascii="Times New Roman" w:hAnsi="Times New Roman" w:hint="eastAsia"/>
                <w:i/>
                <w:color w:val="548DD4"/>
                <w:sz w:val="24"/>
              </w:rPr>
              <w:t>要求及使用指南</w:t>
            </w:r>
            <w:r w:rsidR="00C51E1C">
              <w:rPr>
                <w:rFonts w:ascii="Times New Roman" w:hAnsi="Times New Roman" w:hint="eastAsia"/>
                <w:i/>
                <w:color w:val="548DD4"/>
                <w:sz w:val="24"/>
              </w:rPr>
              <w:t>、</w:t>
            </w:r>
            <w:r w:rsidRPr="00C51E1C">
              <w:rPr>
                <w:rFonts w:ascii="Times New Roman" w:hAnsi="Times New Roman" w:hint="eastAsia"/>
                <w:i/>
                <w:color w:val="548DD4"/>
                <w:sz w:val="24"/>
              </w:rPr>
              <w:t>法律法规要求</w:t>
            </w:r>
            <w:r w:rsidR="00C51E1C">
              <w:rPr>
                <w:rFonts w:ascii="Times New Roman" w:hAnsi="Times New Roman" w:hint="eastAsia"/>
                <w:i/>
                <w:color w:val="548DD4"/>
                <w:sz w:val="24"/>
              </w:rPr>
              <w:t>、</w:t>
            </w:r>
          </w:p>
          <w:p w:rsidR="00870D6B" w:rsidRDefault="0005535D" w:rsidP="00C51E1C">
            <w:pPr>
              <w:rPr>
                <w:rFonts w:ascii="Times New Roman" w:hAnsi="Times New Roman"/>
                <w:i/>
                <w:color w:val="548DD4"/>
                <w:sz w:val="24"/>
              </w:rPr>
            </w:pP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能源</w:t>
            </w:r>
            <w:r w:rsidR="00870D6B" w:rsidRPr="00C51E1C">
              <w:rPr>
                <w:rFonts w:ascii="Times New Roman" w:hAnsi="Times New Roman" w:hint="eastAsia"/>
                <w:i/>
                <w:color w:val="548DD4"/>
                <w:sz w:val="24"/>
              </w:rPr>
              <w:t>管理体系文件</w:t>
            </w:r>
          </w:p>
          <w:p w:rsidR="00C51E1C" w:rsidRDefault="00C51E1C" w:rsidP="00C51E1C">
            <w:pPr>
              <w:jc w:val="center"/>
              <w:rPr>
                <w:rFonts w:ascii="宋体" w:hAnsi="宋体"/>
                <w:bCs/>
                <w:szCs w:val="21"/>
              </w:rPr>
            </w:pP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4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</w:tr>
      <w:tr w:rsidR="00870D6B" w:rsidTr="00351D72">
        <w:trPr>
          <w:trHeight w:val="456"/>
        </w:trPr>
        <w:tc>
          <w:tcPr>
            <w:tcW w:w="9576" w:type="dxa"/>
            <w:gridSpan w:val="15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审  核  时  间  安  排</w:t>
            </w:r>
          </w:p>
        </w:tc>
      </w:tr>
      <w:tr w:rsidR="00870D6B" w:rsidTr="00351D72">
        <w:trPr>
          <w:trHeight w:val="456"/>
        </w:trPr>
        <w:tc>
          <w:tcPr>
            <w:tcW w:w="1548" w:type="dxa"/>
            <w:gridSpan w:val="2"/>
            <w:tcBorders>
              <w:tl2br w:val="single" w:sz="8" w:space="0" w:color="auto"/>
            </w:tcBorders>
          </w:tcPr>
          <w:p w:rsidR="00870D6B" w:rsidRDefault="00870D6B" w:rsidP="00351D72">
            <w:pPr>
              <w:jc w:val="right"/>
              <w:rPr>
                <w:szCs w:val="21"/>
              </w:rPr>
            </w:pPr>
            <w:r>
              <w:rPr>
                <w:rFonts w:hint="eastAsia"/>
                <w:szCs w:val="21"/>
              </w:rPr>
              <w:t>月份</w:t>
            </w:r>
          </w:p>
          <w:p w:rsidR="00870D6B" w:rsidRDefault="00870D6B" w:rsidP="00351D72">
            <w:pPr>
              <w:ind w:right="844"/>
              <w:rPr>
                <w:szCs w:val="21"/>
              </w:rPr>
            </w:pPr>
            <w:r>
              <w:rPr>
                <w:rFonts w:hint="eastAsia"/>
                <w:szCs w:val="21"/>
              </w:rPr>
              <w:t>单位</w:t>
            </w:r>
            <w:r>
              <w:rPr>
                <w:rFonts w:hint="eastAsia"/>
                <w:szCs w:val="21"/>
              </w:rPr>
              <w:t xml:space="preserve">    </w:t>
            </w:r>
          </w:p>
        </w:tc>
        <w:tc>
          <w:tcPr>
            <w:tcW w:w="669" w:type="dxa"/>
            <w:gridSpan w:val="2"/>
            <w:vAlign w:val="center"/>
          </w:tcPr>
          <w:p w:rsidR="00870D6B" w:rsidRDefault="00870D6B" w:rsidP="00351D72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1</w:t>
            </w: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2</w:t>
            </w: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3</w:t>
            </w: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4</w:t>
            </w: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5</w:t>
            </w: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6</w:t>
            </w: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7</w:t>
            </w: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8</w:t>
            </w: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9</w:t>
            </w: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10</w:t>
            </w: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11</w:t>
            </w: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12</w:t>
            </w:r>
          </w:p>
        </w:tc>
      </w:tr>
      <w:tr w:rsidR="00870D6B" w:rsidTr="00351D72">
        <w:trPr>
          <w:trHeight w:val="456"/>
        </w:trPr>
        <w:tc>
          <w:tcPr>
            <w:tcW w:w="1548" w:type="dxa"/>
            <w:gridSpan w:val="2"/>
            <w:vAlign w:val="center"/>
          </w:tcPr>
          <w:p w:rsidR="00870D6B" w:rsidRDefault="00C51E1C" w:rsidP="00C51E1C">
            <w:pPr>
              <w:rPr>
                <w:rFonts w:ascii="Times New Roman" w:hAnsi="Times New Roman"/>
                <w:i/>
                <w:color w:val="548DD4"/>
                <w:sz w:val="24"/>
              </w:rPr>
            </w:pPr>
            <w:r w:rsidRPr="00C51E1C">
              <w:rPr>
                <w:rFonts w:ascii="Times New Roman" w:hAnsi="Times New Roman" w:hint="eastAsia"/>
                <w:i/>
                <w:color w:val="548DD4"/>
                <w:sz w:val="24"/>
              </w:rPr>
              <w:t>01</w:t>
            </w:r>
            <w:r w:rsidRPr="00C51E1C">
              <w:rPr>
                <w:rFonts w:ascii="Times New Roman" w:hAnsi="Times New Roman" w:hint="eastAsia"/>
                <w:i/>
                <w:color w:val="548DD4"/>
                <w:sz w:val="24"/>
              </w:rPr>
              <w:t>厂</w:t>
            </w:r>
          </w:p>
          <w:p w:rsidR="00C51E1C" w:rsidRDefault="00C51E1C" w:rsidP="00C51E1C">
            <w:pPr>
              <w:rPr>
                <w:szCs w:val="21"/>
              </w:rPr>
            </w:pP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5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  <w:tc>
          <w:tcPr>
            <w:tcW w:w="669" w:type="dxa"/>
            <w:gridSpan w:val="2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C51E1C" w:rsidP="00C51E1C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  <w:r w:rsidRPr="002673E5">
              <w:rPr>
                <w:rFonts w:ascii="Times New Roman" w:hAnsi="Times New Roman" w:hint="eastAsia"/>
                <w:i/>
                <w:color w:val="548DD4"/>
                <w:sz w:val="24"/>
              </w:rPr>
              <w:t>√</w:t>
            </w:r>
            <w:r w:rsidRPr="00195C70">
              <w:rPr>
                <w:rFonts w:ascii="Times New Roman" w:hAnsi="Times New Roman"/>
                <w:i/>
                <w:color w:val="548DD4"/>
                <w:sz w:val="22"/>
              </w:rPr>
              <w:t>（</w:t>
            </w:r>
            <w:r>
              <w:rPr>
                <w:rFonts w:ascii="Times New Roman" w:hAnsi="Times New Roman" w:hint="eastAsia"/>
                <w:i/>
                <w:color w:val="548DD4"/>
                <w:sz w:val="22"/>
              </w:rPr>
              <w:t>6</w:t>
            </w:r>
            <w:r w:rsidRPr="00195C70">
              <w:rPr>
                <w:rFonts w:ascii="Times New Roman" w:hAnsi="Times New Roman"/>
                <w:i/>
                <w:color w:val="548DD4"/>
                <w:sz w:val="22"/>
              </w:rPr>
              <w:t>）</w:t>
            </w: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870D6B" w:rsidTr="00351D72">
        <w:trPr>
          <w:trHeight w:val="456"/>
        </w:trPr>
        <w:tc>
          <w:tcPr>
            <w:tcW w:w="1548" w:type="dxa"/>
            <w:gridSpan w:val="2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</w:p>
        </w:tc>
        <w:tc>
          <w:tcPr>
            <w:tcW w:w="669" w:type="dxa"/>
            <w:gridSpan w:val="2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870D6B" w:rsidTr="00351D72">
        <w:trPr>
          <w:trHeight w:val="456"/>
        </w:trPr>
        <w:tc>
          <w:tcPr>
            <w:tcW w:w="1548" w:type="dxa"/>
            <w:gridSpan w:val="2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</w:p>
        </w:tc>
        <w:tc>
          <w:tcPr>
            <w:tcW w:w="669" w:type="dxa"/>
            <w:gridSpan w:val="2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870D6B" w:rsidTr="00351D72">
        <w:trPr>
          <w:trHeight w:val="456"/>
        </w:trPr>
        <w:tc>
          <w:tcPr>
            <w:tcW w:w="1548" w:type="dxa"/>
            <w:gridSpan w:val="2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</w:p>
        </w:tc>
        <w:tc>
          <w:tcPr>
            <w:tcW w:w="669" w:type="dxa"/>
            <w:gridSpan w:val="2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870D6B" w:rsidTr="00351D72">
        <w:trPr>
          <w:trHeight w:val="456"/>
        </w:trPr>
        <w:tc>
          <w:tcPr>
            <w:tcW w:w="1548" w:type="dxa"/>
            <w:gridSpan w:val="2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</w:p>
        </w:tc>
        <w:tc>
          <w:tcPr>
            <w:tcW w:w="669" w:type="dxa"/>
            <w:gridSpan w:val="2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870D6B" w:rsidTr="00351D72">
        <w:trPr>
          <w:trHeight w:val="456"/>
        </w:trPr>
        <w:tc>
          <w:tcPr>
            <w:tcW w:w="1548" w:type="dxa"/>
            <w:gridSpan w:val="2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</w:p>
        </w:tc>
        <w:tc>
          <w:tcPr>
            <w:tcW w:w="669" w:type="dxa"/>
            <w:gridSpan w:val="2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870D6B" w:rsidTr="00351D72">
        <w:trPr>
          <w:trHeight w:val="456"/>
        </w:trPr>
        <w:tc>
          <w:tcPr>
            <w:tcW w:w="1548" w:type="dxa"/>
            <w:gridSpan w:val="2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</w:p>
        </w:tc>
        <w:tc>
          <w:tcPr>
            <w:tcW w:w="669" w:type="dxa"/>
            <w:gridSpan w:val="2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870D6B" w:rsidTr="00351D72">
        <w:trPr>
          <w:trHeight w:val="456"/>
        </w:trPr>
        <w:tc>
          <w:tcPr>
            <w:tcW w:w="1548" w:type="dxa"/>
            <w:gridSpan w:val="2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</w:p>
        </w:tc>
        <w:tc>
          <w:tcPr>
            <w:tcW w:w="669" w:type="dxa"/>
            <w:gridSpan w:val="2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870D6B" w:rsidTr="00351D72">
        <w:trPr>
          <w:trHeight w:val="456"/>
        </w:trPr>
        <w:tc>
          <w:tcPr>
            <w:tcW w:w="1548" w:type="dxa"/>
            <w:gridSpan w:val="2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</w:p>
        </w:tc>
        <w:tc>
          <w:tcPr>
            <w:tcW w:w="669" w:type="dxa"/>
            <w:gridSpan w:val="2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870D6B" w:rsidTr="00351D72">
        <w:trPr>
          <w:trHeight w:val="456"/>
        </w:trPr>
        <w:tc>
          <w:tcPr>
            <w:tcW w:w="1548" w:type="dxa"/>
            <w:gridSpan w:val="2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</w:p>
        </w:tc>
        <w:tc>
          <w:tcPr>
            <w:tcW w:w="669" w:type="dxa"/>
            <w:gridSpan w:val="2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870D6B" w:rsidTr="00351D72">
        <w:trPr>
          <w:trHeight w:val="456"/>
        </w:trPr>
        <w:tc>
          <w:tcPr>
            <w:tcW w:w="1548" w:type="dxa"/>
            <w:gridSpan w:val="2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</w:p>
        </w:tc>
        <w:tc>
          <w:tcPr>
            <w:tcW w:w="669" w:type="dxa"/>
            <w:gridSpan w:val="2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870D6B" w:rsidTr="00351D72">
        <w:trPr>
          <w:trHeight w:val="456"/>
        </w:trPr>
        <w:tc>
          <w:tcPr>
            <w:tcW w:w="1548" w:type="dxa"/>
            <w:gridSpan w:val="2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</w:p>
        </w:tc>
        <w:tc>
          <w:tcPr>
            <w:tcW w:w="669" w:type="dxa"/>
            <w:gridSpan w:val="2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870D6B" w:rsidTr="00351D72">
        <w:trPr>
          <w:trHeight w:val="456"/>
        </w:trPr>
        <w:tc>
          <w:tcPr>
            <w:tcW w:w="1548" w:type="dxa"/>
            <w:gridSpan w:val="2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</w:p>
        </w:tc>
        <w:tc>
          <w:tcPr>
            <w:tcW w:w="669" w:type="dxa"/>
            <w:gridSpan w:val="2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870D6B" w:rsidTr="00351D72">
        <w:trPr>
          <w:trHeight w:val="456"/>
        </w:trPr>
        <w:tc>
          <w:tcPr>
            <w:tcW w:w="1548" w:type="dxa"/>
            <w:gridSpan w:val="2"/>
            <w:vAlign w:val="center"/>
          </w:tcPr>
          <w:p w:rsidR="00870D6B" w:rsidRDefault="00870D6B" w:rsidP="00351D72">
            <w:pPr>
              <w:jc w:val="center"/>
              <w:rPr>
                <w:szCs w:val="21"/>
              </w:rPr>
            </w:pPr>
          </w:p>
        </w:tc>
        <w:tc>
          <w:tcPr>
            <w:tcW w:w="669" w:type="dxa"/>
            <w:gridSpan w:val="2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870D6B" w:rsidRDefault="00870D6B" w:rsidP="00351D72">
            <w:pPr>
              <w:ind w:left="31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</w:tbl>
    <w:p w:rsidR="00870D6B" w:rsidRDefault="00870D6B" w:rsidP="00870D6B">
      <w:pPr>
        <w:rPr>
          <w:szCs w:val="21"/>
        </w:rPr>
      </w:pPr>
      <w:r>
        <w:rPr>
          <w:rFonts w:hint="eastAsia"/>
          <w:szCs w:val="21"/>
        </w:rPr>
        <w:t>编制</w:t>
      </w:r>
      <w:r>
        <w:rPr>
          <w:rFonts w:hint="eastAsia"/>
          <w:szCs w:val="21"/>
          <w:u w:val="single"/>
        </w:rPr>
        <w:t xml:space="preserve">                </w:t>
      </w:r>
      <w:r>
        <w:rPr>
          <w:rFonts w:hint="eastAsia"/>
          <w:szCs w:val="21"/>
        </w:rPr>
        <w:t xml:space="preserve">               </w:t>
      </w:r>
      <w:r>
        <w:rPr>
          <w:rFonts w:hint="eastAsia"/>
          <w:szCs w:val="21"/>
        </w:rPr>
        <w:t>审核</w:t>
      </w:r>
      <w:r>
        <w:rPr>
          <w:rFonts w:hint="eastAsia"/>
          <w:szCs w:val="21"/>
          <w:u w:val="single"/>
        </w:rPr>
        <w:t xml:space="preserve">                </w:t>
      </w:r>
      <w:r>
        <w:rPr>
          <w:rFonts w:hint="eastAsia"/>
          <w:szCs w:val="21"/>
        </w:rPr>
        <w:t xml:space="preserve">               </w:t>
      </w:r>
      <w:r>
        <w:rPr>
          <w:rFonts w:hint="eastAsia"/>
          <w:szCs w:val="21"/>
        </w:rPr>
        <w:t>批准</w:t>
      </w:r>
      <w:r w:rsidR="00B21045">
        <w:rPr>
          <w:rFonts w:hint="eastAsia"/>
          <w:szCs w:val="21"/>
        </w:rPr>
        <w:t xml:space="preserve"> </w:t>
      </w:r>
      <w:r w:rsidR="00B21045">
        <w:rPr>
          <w:rFonts w:hint="eastAsia"/>
          <w:szCs w:val="21"/>
          <w:u w:val="single"/>
        </w:rPr>
        <w:t xml:space="preserve">                </w:t>
      </w:r>
      <w:r w:rsidR="00B21045">
        <w:rPr>
          <w:rFonts w:hint="eastAsia"/>
          <w:szCs w:val="21"/>
        </w:rPr>
        <w:t xml:space="preserve"> </w:t>
      </w:r>
    </w:p>
    <w:p w:rsidR="00C51E1C" w:rsidRDefault="00C51E1C" w:rsidP="00C51E1C">
      <w:pPr>
        <w:tabs>
          <w:tab w:val="left" w:pos="1291"/>
        </w:tabs>
      </w:pPr>
      <w:r>
        <w:tab/>
      </w:r>
      <w:r w:rsidRPr="002F2759">
        <w:rPr>
          <w:rFonts w:ascii="Times New Roman" w:hAnsi="Times New Roman"/>
          <w:i/>
          <w:color w:val="548DD4"/>
          <w:sz w:val="24"/>
        </w:rPr>
        <w:t>（</w:t>
      </w:r>
      <w:r>
        <w:rPr>
          <w:rFonts w:ascii="Times New Roman" w:hAnsi="Times New Roman" w:hint="eastAsia"/>
          <w:i/>
          <w:color w:val="548DD4"/>
          <w:sz w:val="24"/>
        </w:rPr>
        <w:t>7</w:t>
      </w:r>
      <w:r w:rsidRPr="002F2759">
        <w:rPr>
          <w:rFonts w:ascii="Times New Roman" w:hAnsi="Times New Roman"/>
          <w:i/>
          <w:color w:val="548DD4"/>
          <w:sz w:val="24"/>
        </w:rPr>
        <w:t>）</w:t>
      </w:r>
      <w:r>
        <w:rPr>
          <w:rFonts w:ascii="Times New Roman" w:hAnsi="Times New Roman" w:hint="eastAsia"/>
          <w:i/>
          <w:color w:val="548DD4"/>
          <w:sz w:val="24"/>
        </w:rPr>
        <w:t xml:space="preserve">                     </w:t>
      </w:r>
      <w:r w:rsidRPr="00F35CAF">
        <w:rPr>
          <w:rFonts w:ascii="Times New Roman" w:hAnsi="Times New Roman"/>
          <w:i/>
          <w:color w:val="548DD4"/>
          <w:sz w:val="24"/>
        </w:rPr>
        <w:t>（</w:t>
      </w:r>
      <w:r>
        <w:rPr>
          <w:rFonts w:ascii="Times New Roman" w:hAnsi="Times New Roman" w:hint="eastAsia"/>
          <w:i/>
          <w:color w:val="548DD4"/>
          <w:sz w:val="24"/>
        </w:rPr>
        <w:t>8</w:t>
      </w:r>
      <w:r w:rsidRPr="00F35CAF">
        <w:rPr>
          <w:rFonts w:ascii="Times New Roman" w:hAnsi="Times New Roman"/>
          <w:i/>
          <w:color w:val="548DD4"/>
          <w:sz w:val="24"/>
        </w:rPr>
        <w:t>）</w:t>
      </w:r>
      <w:r>
        <w:rPr>
          <w:rFonts w:ascii="Times New Roman" w:hAnsi="Times New Roman" w:hint="eastAsia"/>
          <w:i/>
          <w:color w:val="548DD4"/>
          <w:sz w:val="24"/>
        </w:rPr>
        <w:t xml:space="preserve">                          </w:t>
      </w:r>
      <w:r w:rsidRPr="00F35CAF">
        <w:rPr>
          <w:rFonts w:ascii="Times New Roman" w:hAnsi="Times New Roman"/>
          <w:i/>
          <w:color w:val="548DD4"/>
          <w:sz w:val="24"/>
        </w:rPr>
        <w:t>（</w:t>
      </w:r>
      <w:r>
        <w:rPr>
          <w:rFonts w:ascii="Times New Roman" w:hAnsi="Times New Roman" w:hint="eastAsia"/>
          <w:i/>
          <w:color w:val="548DD4"/>
          <w:sz w:val="24"/>
        </w:rPr>
        <w:t>9</w:t>
      </w:r>
      <w:r w:rsidRPr="00F35CAF">
        <w:rPr>
          <w:rFonts w:ascii="Times New Roman" w:hAnsi="Times New Roman"/>
          <w:i/>
          <w:color w:val="548DD4"/>
          <w:sz w:val="24"/>
        </w:rPr>
        <w:t>）</w:t>
      </w:r>
    </w:p>
    <w:p w:rsidR="00C51E1C" w:rsidRDefault="00C51E1C">
      <w:pPr>
        <w:widowControl/>
        <w:jc w:val="left"/>
      </w:pPr>
      <w:r>
        <w:br w:type="page"/>
      </w:r>
    </w:p>
    <w:p w:rsidR="00C51E1C" w:rsidRDefault="00C51E1C" w:rsidP="00C51E1C">
      <w:pPr>
        <w:spacing w:line="440" w:lineRule="exact"/>
        <w:rPr>
          <w:rFonts w:ascii="黑体" w:eastAsia="黑体" w:hAnsi="宋体"/>
          <w:sz w:val="28"/>
          <w:szCs w:val="28"/>
        </w:rPr>
      </w:pPr>
      <w:r w:rsidRPr="006E6843">
        <w:rPr>
          <w:rFonts w:ascii="黑体" w:eastAsia="黑体" w:hAnsi="宋体" w:hint="eastAsia"/>
          <w:sz w:val="28"/>
          <w:szCs w:val="28"/>
        </w:rPr>
        <w:lastRenderedPageBreak/>
        <w:t>填写说明</w:t>
      </w:r>
      <w:r w:rsidRPr="00732184">
        <w:rPr>
          <w:rFonts w:ascii="Times New Roman" w:eastAsia="黑体" w:hAnsi="Times New Roman" w:hint="eastAsia"/>
          <w:b/>
          <w:sz w:val="28"/>
          <w:szCs w:val="28"/>
        </w:rPr>
        <w:t>：</w:t>
      </w:r>
    </w:p>
    <w:p w:rsidR="00C51E1C" w:rsidRDefault="00C51E1C" w:rsidP="00C51E1C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1</w:t>
      </w:r>
      <w:r>
        <w:rPr>
          <w:rFonts w:ascii="Times New Roman" w:hAnsi="Times New Roman" w:hint="eastAsia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-</w:t>
      </w:r>
      <w:r>
        <w:rPr>
          <w:rFonts w:ascii="Times New Roman" w:hAnsi="Times New Roman" w:hint="eastAsia"/>
          <w:sz w:val="28"/>
          <w:szCs w:val="28"/>
        </w:rPr>
        <w:t>（</w:t>
      </w:r>
      <w:r w:rsidR="00195A6F">
        <w:rPr>
          <w:rFonts w:ascii="Times New Roman" w:hAnsi="Times New Roman" w:hint="eastAsia"/>
          <w:sz w:val="28"/>
          <w:szCs w:val="28"/>
        </w:rPr>
        <w:t>7</w:t>
      </w:r>
      <w:r>
        <w:rPr>
          <w:rFonts w:ascii="Times New Roman" w:hAnsi="Times New Roman" w:hint="eastAsia"/>
          <w:sz w:val="28"/>
          <w:szCs w:val="28"/>
        </w:rPr>
        <w:t>）由</w:t>
      </w:r>
      <w:r w:rsidR="003008E4">
        <w:rPr>
          <w:rFonts w:ascii="Times New Roman" w:hAnsi="Times New Roman" w:hint="eastAsia"/>
          <w:sz w:val="28"/>
          <w:szCs w:val="28"/>
        </w:rPr>
        <w:t>编制人</w:t>
      </w:r>
      <w:r>
        <w:rPr>
          <w:rFonts w:ascii="Times New Roman" w:hAnsi="Times New Roman" w:hint="eastAsia"/>
          <w:sz w:val="28"/>
          <w:szCs w:val="28"/>
        </w:rPr>
        <w:t>填写</w:t>
      </w:r>
      <w:r>
        <w:rPr>
          <w:rFonts w:ascii="Times New Roman" w:hAnsi="Times New Roman" w:hint="eastAsia"/>
          <w:sz w:val="28"/>
          <w:szCs w:val="28"/>
        </w:rPr>
        <w:t xml:space="preserve"> </w:t>
      </w:r>
    </w:p>
    <w:p w:rsidR="00C51E1C" w:rsidRPr="00732184" w:rsidRDefault="00C51E1C" w:rsidP="00C51E1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1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>:</w:t>
      </w:r>
      <w:r w:rsidRPr="00732184">
        <w:rPr>
          <w:rFonts w:ascii="Times New Roman" w:hAnsi="宋体" w:hint="eastAsia"/>
          <w:sz w:val="28"/>
          <w:szCs w:val="24"/>
        </w:rPr>
        <w:t xml:space="preserve"> </w:t>
      </w:r>
      <w:r w:rsidRPr="00732184">
        <w:rPr>
          <w:rFonts w:ascii="Times New Roman" w:hAnsi="宋体"/>
          <w:sz w:val="28"/>
          <w:szCs w:val="24"/>
        </w:rPr>
        <w:t>填写</w:t>
      </w:r>
      <w:r>
        <w:rPr>
          <w:rFonts w:ascii="Times New Roman" w:hAnsi="宋体" w:hint="eastAsia"/>
          <w:sz w:val="28"/>
          <w:szCs w:val="24"/>
        </w:rPr>
        <w:t>计划单</w:t>
      </w:r>
      <w:r w:rsidRPr="00732184">
        <w:rPr>
          <w:rFonts w:ascii="Times New Roman" w:hAnsi="宋体"/>
          <w:sz w:val="28"/>
          <w:szCs w:val="24"/>
        </w:rPr>
        <w:t>编号，即</w:t>
      </w:r>
      <w:r w:rsidRPr="00732184">
        <w:rPr>
          <w:rFonts w:ascii="Times New Roman" w:hAnsi="宋体"/>
          <w:sz w:val="28"/>
          <w:szCs w:val="24"/>
        </w:rPr>
        <w:t xml:space="preserve">: </w:t>
      </w:r>
      <w:r>
        <w:rPr>
          <w:rFonts w:ascii="Times New Roman" w:hAnsi="宋体" w:hint="eastAsia"/>
          <w:sz w:val="28"/>
          <w:szCs w:val="24"/>
        </w:rPr>
        <w:t>年份</w:t>
      </w:r>
      <w:r>
        <w:rPr>
          <w:rFonts w:ascii="Times New Roman" w:hAnsi="宋体" w:hint="eastAsia"/>
          <w:sz w:val="28"/>
          <w:szCs w:val="24"/>
        </w:rPr>
        <w:t>-</w:t>
      </w:r>
      <w:r>
        <w:rPr>
          <w:rFonts w:ascii="Times New Roman" w:hAnsi="宋体" w:hint="eastAsia"/>
          <w:sz w:val="28"/>
          <w:szCs w:val="24"/>
        </w:rPr>
        <w:t>流水号</w:t>
      </w:r>
      <w:r w:rsidRPr="00732184">
        <w:rPr>
          <w:rFonts w:ascii="Times New Roman" w:hAnsi="宋体"/>
          <w:sz w:val="28"/>
          <w:szCs w:val="24"/>
        </w:rPr>
        <w:t>。</w:t>
      </w:r>
    </w:p>
    <w:p w:rsidR="00C51E1C" w:rsidRPr="00732184" w:rsidRDefault="00C51E1C" w:rsidP="00C51E1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2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>:</w:t>
      </w:r>
      <w:r w:rsidRPr="00732184">
        <w:rPr>
          <w:rFonts w:ascii="Times New Roman" w:hAnsi="宋体" w:hint="eastAsia"/>
          <w:sz w:val="28"/>
          <w:szCs w:val="24"/>
        </w:rPr>
        <w:t xml:space="preserve"> </w:t>
      </w:r>
      <w:r>
        <w:rPr>
          <w:rFonts w:ascii="Times New Roman" w:hAnsi="宋体" w:hint="eastAsia"/>
          <w:sz w:val="28"/>
          <w:szCs w:val="24"/>
        </w:rPr>
        <w:t>填写审核目的。</w:t>
      </w:r>
    </w:p>
    <w:p w:rsidR="00C51E1C" w:rsidRPr="00732184" w:rsidRDefault="00C51E1C" w:rsidP="00C51E1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3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>:</w:t>
      </w:r>
      <w:r w:rsidRPr="00732184">
        <w:rPr>
          <w:rFonts w:ascii="Times New Roman" w:hAnsi="宋体" w:hint="eastAsia"/>
          <w:sz w:val="28"/>
          <w:szCs w:val="24"/>
        </w:rPr>
        <w:t xml:space="preserve"> </w:t>
      </w:r>
      <w:r>
        <w:rPr>
          <w:rFonts w:ascii="Times New Roman" w:hAnsi="宋体" w:hint="eastAsia"/>
          <w:sz w:val="28"/>
          <w:szCs w:val="24"/>
        </w:rPr>
        <w:t>填写审核范围。</w:t>
      </w:r>
    </w:p>
    <w:p w:rsidR="00C51E1C" w:rsidRPr="00732184" w:rsidRDefault="00C51E1C" w:rsidP="00C51E1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4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>:</w:t>
      </w:r>
      <w:r w:rsidRPr="00732184">
        <w:rPr>
          <w:rFonts w:ascii="Times New Roman" w:hAnsi="宋体" w:hint="eastAsia"/>
          <w:sz w:val="28"/>
          <w:szCs w:val="24"/>
        </w:rPr>
        <w:t xml:space="preserve"> </w:t>
      </w:r>
      <w:r>
        <w:rPr>
          <w:rFonts w:ascii="Times New Roman" w:hAnsi="宋体" w:hint="eastAsia"/>
          <w:sz w:val="28"/>
          <w:szCs w:val="24"/>
        </w:rPr>
        <w:t>填写审核准则。</w:t>
      </w:r>
    </w:p>
    <w:p w:rsidR="00C51E1C" w:rsidRPr="00732184" w:rsidRDefault="00C51E1C" w:rsidP="00C51E1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5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>:</w:t>
      </w:r>
      <w:r w:rsidRPr="00732184">
        <w:rPr>
          <w:rFonts w:ascii="Times New Roman" w:hAnsi="宋体" w:hint="eastAsia"/>
          <w:sz w:val="28"/>
          <w:szCs w:val="24"/>
        </w:rPr>
        <w:t xml:space="preserve"> </w:t>
      </w:r>
      <w:r w:rsidRPr="00732184">
        <w:rPr>
          <w:rFonts w:ascii="Times New Roman" w:hAnsi="宋体" w:hint="eastAsia"/>
          <w:sz w:val="28"/>
          <w:szCs w:val="24"/>
        </w:rPr>
        <w:t>填写</w:t>
      </w:r>
      <w:r w:rsidR="00CD2847">
        <w:rPr>
          <w:rFonts w:ascii="Times New Roman" w:hAnsi="宋体" w:hint="eastAsia"/>
          <w:sz w:val="28"/>
          <w:szCs w:val="24"/>
        </w:rPr>
        <w:t>计划</w:t>
      </w:r>
      <w:r w:rsidR="00195A6F">
        <w:rPr>
          <w:rFonts w:ascii="Times New Roman" w:hAnsi="宋体" w:hint="eastAsia"/>
          <w:sz w:val="28"/>
          <w:szCs w:val="24"/>
        </w:rPr>
        <w:t>接收</w:t>
      </w:r>
      <w:r w:rsidRPr="00732184">
        <w:rPr>
          <w:rFonts w:ascii="Times New Roman" w:hAnsi="宋体" w:hint="eastAsia"/>
          <w:sz w:val="28"/>
          <w:szCs w:val="24"/>
        </w:rPr>
        <w:t>审核</w:t>
      </w:r>
      <w:r w:rsidR="00195A6F">
        <w:rPr>
          <w:rFonts w:ascii="Times New Roman" w:hAnsi="宋体" w:hint="eastAsia"/>
          <w:sz w:val="28"/>
          <w:szCs w:val="24"/>
        </w:rPr>
        <w:t>单位</w:t>
      </w:r>
      <w:r w:rsidRPr="00732184">
        <w:rPr>
          <w:rFonts w:ascii="Times New Roman" w:hAnsi="宋体" w:hint="eastAsia"/>
          <w:sz w:val="28"/>
          <w:szCs w:val="24"/>
        </w:rPr>
        <w:t>。</w:t>
      </w:r>
    </w:p>
    <w:p w:rsidR="00C51E1C" w:rsidRPr="00732184" w:rsidRDefault="00C51E1C" w:rsidP="00C51E1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6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>:</w:t>
      </w:r>
      <w:r w:rsidRPr="00732184">
        <w:rPr>
          <w:rFonts w:ascii="Times New Roman" w:hAnsi="宋体" w:hint="eastAsia"/>
          <w:sz w:val="28"/>
          <w:szCs w:val="24"/>
        </w:rPr>
        <w:t xml:space="preserve"> </w:t>
      </w:r>
      <w:r w:rsidRPr="00732184">
        <w:rPr>
          <w:rFonts w:ascii="Times New Roman" w:hAnsi="宋体" w:hint="eastAsia"/>
          <w:sz w:val="28"/>
          <w:szCs w:val="24"/>
        </w:rPr>
        <w:t>填写</w:t>
      </w:r>
      <w:r w:rsidR="00CD2847">
        <w:rPr>
          <w:rFonts w:ascii="Times New Roman" w:hAnsi="宋体" w:hint="eastAsia"/>
          <w:sz w:val="28"/>
          <w:szCs w:val="24"/>
        </w:rPr>
        <w:t>计划</w:t>
      </w:r>
      <w:r w:rsidRPr="00732184">
        <w:rPr>
          <w:rFonts w:ascii="Times New Roman" w:hAnsi="宋体" w:hint="eastAsia"/>
          <w:sz w:val="28"/>
          <w:szCs w:val="24"/>
        </w:rPr>
        <w:t>审核</w:t>
      </w:r>
      <w:r w:rsidR="00195A6F">
        <w:rPr>
          <w:rFonts w:ascii="Times New Roman" w:hAnsi="宋体" w:hint="eastAsia"/>
          <w:sz w:val="28"/>
          <w:szCs w:val="24"/>
        </w:rPr>
        <w:t>月份，并在相应栏中打“√”</w:t>
      </w:r>
      <w:r w:rsidRPr="00732184">
        <w:rPr>
          <w:rFonts w:ascii="Times New Roman" w:hAnsi="宋体" w:hint="eastAsia"/>
          <w:sz w:val="28"/>
          <w:szCs w:val="24"/>
        </w:rPr>
        <w:t>。</w:t>
      </w:r>
    </w:p>
    <w:p w:rsidR="00C51E1C" w:rsidRPr="00732184" w:rsidRDefault="00C51E1C" w:rsidP="00C51E1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>
        <w:rPr>
          <w:rFonts w:ascii="Times New Roman" w:hAnsi="宋体" w:hint="eastAsia"/>
          <w:sz w:val="28"/>
          <w:szCs w:val="24"/>
        </w:rPr>
        <w:t>7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>:</w:t>
      </w:r>
      <w:r w:rsidRPr="00732184">
        <w:rPr>
          <w:rFonts w:ascii="Times New Roman" w:hAnsi="宋体" w:hint="eastAsia"/>
          <w:sz w:val="28"/>
          <w:szCs w:val="24"/>
        </w:rPr>
        <w:t xml:space="preserve"> </w:t>
      </w:r>
      <w:r w:rsidRPr="00732184">
        <w:rPr>
          <w:rFonts w:ascii="Times New Roman" w:hAnsi="宋体" w:hint="eastAsia"/>
          <w:sz w:val="28"/>
          <w:szCs w:val="24"/>
        </w:rPr>
        <w:t>填写</w:t>
      </w:r>
      <w:r w:rsidR="00195A6F">
        <w:rPr>
          <w:rFonts w:ascii="Times New Roman" w:hAnsi="宋体" w:hint="eastAsia"/>
          <w:sz w:val="28"/>
          <w:szCs w:val="24"/>
        </w:rPr>
        <w:t>编制人</w:t>
      </w:r>
      <w:r w:rsidR="003008E4">
        <w:rPr>
          <w:rFonts w:ascii="Times New Roman" w:hAnsi="宋体" w:hint="eastAsia"/>
          <w:sz w:val="28"/>
          <w:szCs w:val="24"/>
        </w:rPr>
        <w:t>，质量安全部安全管理室</w:t>
      </w:r>
      <w:r w:rsidR="0005535D">
        <w:rPr>
          <w:rFonts w:ascii="Times New Roman" w:hAnsi="宋体" w:hint="eastAsia"/>
          <w:sz w:val="28"/>
          <w:szCs w:val="24"/>
        </w:rPr>
        <w:t>/</w:t>
      </w:r>
      <w:r w:rsidR="0005535D">
        <w:rPr>
          <w:rFonts w:ascii="Times New Roman" w:hAnsi="宋体" w:hint="eastAsia"/>
          <w:sz w:val="28"/>
          <w:szCs w:val="24"/>
        </w:rPr>
        <w:t>双碳推进室技术</w:t>
      </w:r>
      <w:r w:rsidR="003008E4">
        <w:rPr>
          <w:rFonts w:ascii="Times New Roman" w:hAnsi="宋体" w:hint="eastAsia"/>
          <w:sz w:val="28"/>
          <w:szCs w:val="24"/>
        </w:rPr>
        <w:t>员</w:t>
      </w:r>
      <w:r w:rsidRPr="00732184">
        <w:rPr>
          <w:rFonts w:ascii="Times New Roman" w:hAnsi="宋体"/>
          <w:sz w:val="28"/>
          <w:szCs w:val="24"/>
        </w:rPr>
        <w:t>。</w:t>
      </w:r>
    </w:p>
    <w:p w:rsidR="00C51E1C" w:rsidRPr="00732184" w:rsidRDefault="00C51E1C" w:rsidP="00C51E1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>
        <w:rPr>
          <w:rFonts w:ascii="Times New Roman" w:hAnsi="宋体" w:hint="eastAsia"/>
          <w:sz w:val="28"/>
          <w:szCs w:val="24"/>
        </w:rPr>
        <w:t>8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>:</w:t>
      </w:r>
      <w:r w:rsidRPr="00732184">
        <w:rPr>
          <w:rFonts w:ascii="Times New Roman" w:hAnsi="宋体" w:hint="eastAsia"/>
          <w:sz w:val="28"/>
          <w:szCs w:val="24"/>
        </w:rPr>
        <w:t xml:space="preserve"> </w:t>
      </w:r>
      <w:r w:rsidRPr="00732184">
        <w:rPr>
          <w:rFonts w:ascii="Times New Roman" w:hAnsi="宋体" w:hint="eastAsia"/>
          <w:sz w:val="28"/>
          <w:szCs w:val="24"/>
        </w:rPr>
        <w:t>填写</w:t>
      </w:r>
      <w:r w:rsidR="00195A6F">
        <w:rPr>
          <w:rFonts w:ascii="Times New Roman" w:hAnsi="宋体" w:hint="eastAsia"/>
          <w:sz w:val="28"/>
          <w:szCs w:val="24"/>
        </w:rPr>
        <w:t>审核人</w:t>
      </w:r>
      <w:r w:rsidR="003008E4">
        <w:rPr>
          <w:rFonts w:ascii="Times New Roman" w:hAnsi="宋体" w:hint="eastAsia"/>
          <w:sz w:val="28"/>
          <w:szCs w:val="24"/>
        </w:rPr>
        <w:t>，质量安全部安全管理室</w:t>
      </w:r>
      <w:r w:rsidR="0005535D">
        <w:rPr>
          <w:rFonts w:ascii="Times New Roman" w:hAnsi="宋体" w:hint="eastAsia"/>
          <w:sz w:val="28"/>
          <w:szCs w:val="24"/>
        </w:rPr>
        <w:t>/</w:t>
      </w:r>
      <w:r w:rsidR="0005535D">
        <w:rPr>
          <w:rFonts w:ascii="Times New Roman" w:hAnsi="宋体" w:hint="eastAsia"/>
          <w:sz w:val="28"/>
          <w:szCs w:val="24"/>
        </w:rPr>
        <w:t>双碳推进室</w:t>
      </w:r>
      <w:r w:rsidR="003008E4">
        <w:rPr>
          <w:rFonts w:ascii="Times New Roman" w:hAnsi="宋体" w:hint="eastAsia"/>
          <w:sz w:val="28"/>
          <w:szCs w:val="24"/>
        </w:rPr>
        <w:t>主任</w:t>
      </w:r>
      <w:r w:rsidRPr="00732184">
        <w:rPr>
          <w:rFonts w:ascii="Times New Roman" w:hAnsi="宋体"/>
          <w:sz w:val="28"/>
          <w:szCs w:val="24"/>
        </w:rPr>
        <w:t>。</w:t>
      </w:r>
    </w:p>
    <w:p w:rsidR="00C51E1C" w:rsidRDefault="00C51E1C" w:rsidP="00C51E1C">
      <w:pPr>
        <w:spacing w:line="440" w:lineRule="exact"/>
        <w:rPr>
          <w:rFonts w:ascii="宋体" w:hAnsi="宋体"/>
          <w:sz w:val="28"/>
          <w:szCs w:val="28"/>
        </w:rPr>
      </w:pPr>
      <w:r w:rsidRPr="00732184">
        <w:rPr>
          <w:rFonts w:ascii="Times New Roman" w:hAnsi="宋体"/>
          <w:sz w:val="28"/>
          <w:szCs w:val="24"/>
        </w:rPr>
        <w:t>（</w:t>
      </w:r>
      <w:r>
        <w:rPr>
          <w:rFonts w:ascii="Times New Roman" w:hAnsi="宋体" w:hint="eastAsia"/>
          <w:sz w:val="28"/>
          <w:szCs w:val="24"/>
        </w:rPr>
        <w:t>9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>:</w:t>
      </w:r>
      <w:r w:rsidRPr="00732184">
        <w:rPr>
          <w:rFonts w:ascii="Times New Roman" w:hAnsi="宋体" w:hint="eastAsia"/>
          <w:sz w:val="28"/>
          <w:szCs w:val="24"/>
        </w:rPr>
        <w:t xml:space="preserve"> </w:t>
      </w:r>
      <w:r w:rsidR="00195A6F" w:rsidRPr="00732184">
        <w:rPr>
          <w:rFonts w:ascii="Times New Roman" w:hAnsi="宋体" w:hint="eastAsia"/>
          <w:sz w:val="28"/>
          <w:szCs w:val="24"/>
        </w:rPr>
        <w:t>填写</w:t>
      </w:r>
      <w:r w:rsidR="00195A6F">
        <w:rPr>
          <w:rFonts w:ascii="Times New Roman" w:hAnsi="宋体" w:hint="eastAsia"/>
          <w:sz w:val="28"/>
          <w:szCs w:val="24"/>
        </w:rPr>
        <w:t>批准人</w:t>
      </w:r>
      <w:r w:rsidR="003008E4">
        <w:rPr>
          <w:rFonts w:ascii="Times New Roman" w:hAnsi="宋体" w:hint="eastAsia"/>
          <w:sz w:val="28"/>
          <w:szCs w:val="24"/>
        </w:rPr>
        <w:t>，质量安全部部长</w:t>
      </w:r>
      <w:r w:rsidRPr="00732184">
        <w:rPr>
          <w:rFonts w:ascii="Times New Roman" w:hAnsi="宋体"/>
          <w:sz w:val="28"/>
          <w:szCs w:val="24"/>
        </w:rPr>
        <w:t>。</w:t>
      </w:r>
    </w:p>
    <w:p w:rsidR="00C51E1C" w:rsidRPr="00732184" w:rsidRDefault="00C51E1C" w:rsidP="00195A6F">
      <w:pPr>
        <w:spacing w:line="440" w:lineRule="exact"/>
        <w:rPr>
          <w:rFonts w:ascii="Times New Roman" w:hAnsi="宋体"/>
          <w:sz w:val="28"/>
          <w:szCs w:val="24"/>
        </w:rPr>
      </w:pPr>
    </w:p>
    <w:p w:rsidR="00C51E1C" w:rsidRPr="00443A3F" w:rsidRDefault="00661AFC" w:rsidP="00C51E1C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left:0;text-align:left;margin-left:133.95pt;margin-top:83pt;width:142.6pt;height:0;z-index:251660288" o:connectortype="straight" strokeweight="1.5pt"/>
        </w:pict>
      </w:r>
    </w:p>
    <w:p w:rsidR="00277838" w:rsidRPr="00C51E1C" w:rsidRDefault="00277838"/>
    <w:sectPr w:rsidR="00277838" w:rsidRPr="00C51E1C" w:rsidSect="00B21045">
      <w:headerReference w:type="default" r:id="rId8"/>
      <w:pgSz w:w="11906" w:h="16838"/>
      <w:pgMar w:top="1418" w:right="567" w:bottom="567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D52B8" w:rsidRDefault="000D52B8" w:rsidP="00870D6B">
      <w:r>
        <w:separator/>
      </w:r>
    </w:p>
  </w:endnote>
  <w:endnote w:type="continuationSeparator" w:id="1">
    <w:p w:rsidR="000D52B8" w:rsidRDefault="000D52B8" w:rsidP="00870D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D52B8" w:rsidRDefault="000D52B8" w:rsidP="00870D6B">
      <w:r>
        <w:separator/>
      </w:r>
    </w:p>
  </w:footnote>
  <w:footnote w:type="continuationSeparator" w:id="1">
    <w:p w:rsidR="000D52B8" w:rsidRDefault="000D52B8" w:rsidP="00870D6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1AF6" w:rsidRPr="00EF15E4" w:rsidRDefault="00601AF6" w:rsidP="00601AF6">
    <w:pPr>
      <w:pStyle w:val="a3"/>
      <w:pBdr>
        <w:bottom w:val="none" w:sz="0" w:space="0" w:color="auto"/>
      </w:pBdr>
      <w:rPr>
        <w:rFonts w:ascii="黑体" w:eastAsia="黑体" w:hAnsi="黑体"/>
        <w:sz w:val="24"/>
        <w:szCs w:val="24"/>
      </w:rPr>
    </w:pPr>
    <w:r w:rsidRPr="00EF15E4">
      <w:rPr>
        <w:rFonts w:ascii="黑体" w:eastAsia="黑体" w:hAnsi="黑体" w:hint="eastAsia"/>
        <w:sz w:val="24"/>
        <w:szCs w:val="24"/>
      </w:rPr>
      <w:t>GLC</w:t>
    </w:r>
    <w:r w:rsidR="0005535D">
      <w:rPr>
        <w:rFonts w:ascii="黑体" w:eastAsia="黑体" w:hAnsi="黑体" w:hint="eastAsia"/>
        <w:sz w:val="24"/>
        <w:szCs w:val="24"/>
      </w:rPr>
      <w:t>261507</w:t>
    </w:r>
    <w:r w:rsidR="00FE2203" w:rsidRPr="00EF15E4">
      <w:rPr>
        <w:rFonts w:ascii="黑体" w:eastAsia="黑体" w:hAnsi="黑体" w:hint="eastAsia"/>
        <w:sz w:val="24"/>
        <w:szCs w:val="24"/>
      </w:rPr>
      <w:t xml:space="preserve"> </w:t>
    </w:r>
    <w:r w:rsidRPr="00EF15E4">
      <w:rPr>
        <w:rFonts w:ascii="黑体" w:eastAsia="黑体" w:hAnsi="黑体" w:hint="eastAsia"/>
        <w:sz w:val="24"/>
        <w:szCs w:val="24"/>
      </w:rPr>
      <w:t>附件</w:t>
    </w:r>
    <w:r w:rsidR="004618C9" w:rsidRPr="00EF15E4">
      <w:rPr>
        <w:rFonts w:ascii="黑体" w:eastAsia="黑体" w:hAnsi="黑体" w:hint="eastAsia"/>
        <w:sz w:val="24"/>
        <w:szCs w:val="24"/>
      </w:rPr>
      <w:t>4</w:t>
    </w:r>
    <w:r w:rsidRPr="00EF15E4">
      <w:rPr>
        <w:rFonts w:ascii="黑体" w:eastAsia="黑体" w:hAnsi="黑体"/>
        <w:sz w:val="24"/>
        <w:szCs w:val="24"/>
      </w:rPr>
      <w:ptab w:relativeTo="margin" w:alignment="center" w:leader="none"/>
    </w:r>
    <w:r w:rsidRPr="00EF15E4">
      <w:rPr>
        <w:rFonts w:ascii="黑体" w:eastAsia="黑体" w:hAnsi="黑体"/>
        <w:sz w:val="24"/>
        <w:szCs w:val="24"/>
      </w:rPr>
      <w:ptab w:relativeTo="margin" w:alignment="right" w:leader="none"/>
    </w:r>
    <w:r w:rsidR="002B3F13" w:rsidRPr="00EF15E4">
      <w:rPr>
        <w:rFonts w:ascii="黑体" w:eastAsia="黑体" w:hAnsi="黑体" w:hint="eastAsia"/>
        <w:sz w:val="24"/>
        <w:szCs w:val="24"/>
      </w:rPr>
      <w:t>FM</w:t>
    </w:r>
    <w:r w:rsidR="0005535D">
      <w:rPr>
        <w:rFonts w:ascii="黑体" w:eastAsia="黑体" w:hAnsi="黑体" w:hint="eastAsia"/>
        <w:sz w:val="24"/>
        <w:szCs w:val="24"/>
      </w:rPr>
      <w:t>2615</w:t>
    </w:r>
    <w:r w:rsidR="002B3F13" w:rsidRPr="00EF15E4">
      <w:rPr>
        <w:rFonts w:ascii="黑体" w:eastAsia="黑体" w:hAnsi="黑体" w:hint="eastAsia"/>
        <w:sz w:val="24"/>
        <w:szCs w:val="24"/>
      </w:rPr>
      <w:t>-11</w:t>
    </w:r>
    <w:r w:rsidRPr="00EF15E4">
      <w:rPr>
        <w:rFonts w:ascii="黑体" w:eastAsia="黑体" w:hAnsi="黑体" w:hint="eastAsia"/>
        <w:sz w:val="24"/>
        <w:szCs w:val="24"/>
      </w:rPr>
      <w:t>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391"/>
        </w:tabs>
        <w:ind w:left="391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71"/>
        </w:tabs>
        <w:ind w:left="871" w:hanging="420"/>
      </w:pPr>
    </w:lvl>
    <w:lvl w:ilvl="2">
      <w:start w:val="1"/>
      <w:numFmt w:val="lowerRoman"/>
      <w:lvlText w:val="%3."/>
      <w:lvlJc w:val="right"/>
      <w:pPr>
        <w:tabs>
          <w:tab w:val="num" w:pos="1291"/>
        </w:tabs>
        <w:ind w:left="1291" w:hanging="420"/>
      </w:pPr>
    </w:lvl>
    <w:lvl w:ilvl="3">
      <w:start w:val="1"/>
      <w:numFmt w:val="decimal"/>
      <w:lvlText w:val="%4."/>
      <w:lvlJc w:val="left"/>
      <w:pPr>
        <w:tabs>
          <w:tab w:val="num" w:pos="1711"/>
        </w:tabs>
        <w:ind w:left="1711" w:hanging="420"/>
      </w:pPr>
    </w:lvl>
    <w:lvl w:ilvl="4">
      <w:start w:val="1"/>
      <w:numFmt w:val="lowerLetter"/>
      <w:lvlText w:val="%5)"/>
      <w:lvlJc w:val="left"/>
      <w:pPr>
        <w:tabs>
          <w:tab w:val="num" w:pos="2131"/>
        </w:tabs>
        <w:ind w:left="2131" w:hanging="420"/>
      </w:pPr>
    </w:lvl>
    <w:lvl w:ilvl="5">
      <w:start w:val="1"/>
      <w:numFmt w:val="lowerRoman"/>
      <w:lvlText w:val="%6."/>
      <w:lvlJc w:val="right"/>
      <w:pPr>
        <w:tabs>
          <w:tab w:val="num" w:pos="2551"/>
        </w:tabs>
        <w:ind w:left="2551" w:hanging="420"/>
      </w:pPr>
    </w:lvl>
    <w:lvl w:ilvl="6">
      <w:start w:val="1"/>
      <w:numFmt w:val="decimal"/>
      <w:lvlText w:val="%7."/>
      <w:lvlJc w:val="left"/>
      <w:pPr>
        <w:tabs>
          <w:tab w:val="num" w:pos="2971"/>
        </w:tabs>
        <w:ind w:left="2971" w:hanging="420"/>
      </w:pPr>
    </w:lvl>
    <w:lvl w:ilvl="7">
      <w:start w:val="1"/>
      <w:numFmt w:val="lowerLetter"/>
      <w:lvlText w:val="%8)"/>
      <w:lvlJc w:val="left"/>
      <w:pPr>
        <w:tabs>
          <w:tab w:val="num" w:pos="3391"/>
        </w:tabs>
        <w:ind w:left="3391" w:hanging="420"/>
      </w:pPr>
    </w:lvl>
    <w:lvl w:ilvl="8">
      <w:start w:val="1"/>
      <w:numFmt w:val="lowerRoman"/>
      <w:lvlText w:val="%9."/>
      <w:lvlJc w:val="right"/>
      <w:pPr>
        <w:tabs>
          <w:tab w:val="num" w:pos="3811"/>
        </w:tabs>
        <w:ind w:left="3811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24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70D6B"/>
    <w:rsid w:val="0005535D"/>
    <w:rsid w:val="000D4EC0"/>
    <w:rsid w:val="000D52B8"/>
    <w:rsid w:val="00195A6F"/>
    <w:rsid w:val="002629BC"/>
    <w:rsid w:val="00277838"/>
    <w:rsid w:val="002B3F13"/>
    <w:rsid w:val="002D3518"/>
    <w:rsid w:val="003008E4"/>
    <w:rsid w:val="00321966"/>
    <w:rsid w:val="003D2B9C"/>
    <w:rsid w:val="004618C9"/>
    <w:rsid w:val="005A22E5"/>
    <w:rsid w:val="00601AF6"/>
    <w:rsid w:val="00661AFC"/>
    <w:rsid w:val="006E0ABC"/>
    <w:rsid w:val="00832A53"/>
    <w:rsid w:val="00836B3D"/>
    <w:rsid w:val="00870D6B"/>
    <w:rsid w:val="00A7185F"/>
    <w:rsid w:val="00AF0E3D"/>
    <w:rsid w:val="00B21045"/>
    <w:rsid w:val="00C4708D"/>
    <w:rsid w:val="00C51E1C"/>
    <w:rsid w:val="00CD2847"/>
    <w:rsid w:val="00EF15E4"/>
    <w:rsid w:val="00F32C19"/>
    <w:rsid w:val="00F436D0"/>
    <w:rsid w:val="00FE22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2"/>
      <o:rules v:ext="edit">
        <o:r id="V:Rule2" type="connector" idref="#_x0000_s205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0D6B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70D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70D6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70D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70D6B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01AF6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01AF6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E66B00-D7C7-4E7F-B33B-37466201E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133</Words>
  <Characters>760</Characters>
  <Application>Microsoft Office Word</Application>
  <DocSecurity>0</DocSecurity>
  <Lines>6</Lines>
  <Paragraphs>1</Paragraphs>
  <ScaleCrop>false</ScaleCrop>
  <Company>微软中国</Company>
  <LinksUpToDate>false</LinksUpToDate>
  <CharactersWithSpaces>892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胡东浩</dc:creator>
  <cp:keywords/>
  <dc:description/>
  <cp:lastModifiedBy>郭奕江</cp:lastModifiedBy>
  <cp:revision>28</cp:revision>
  <dcterms:created xsi:type="dcterms:W3CDTF">2023-03-22T03:50:00Z</dcterms:created>
  <dcterms:modified xsi:type="dcterms:W3CDTF">2025-02-20T02:18:00Z</dcterms:modified>
</cp:coreProperties>
</file>