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F096" w14:textId="77777777" w:rsidR="001F3043" w:rsidRPr="001F3043" w:rsidRDefault="001F3043" w:rsidP="001F3043">
      <w:r w:rsidRPr="001F3043">
        <w:t>重点用能工序节能运行管理程序</w:t>
      </w:r>
      <w:r w:rsidRPr="001F3043">
        <w:br/>
        <w:t>1 范围</w:t>
      </w:r>
      <w:r w:rsidRPr="001F3043">
        <w:br/>
        <w:t>本程序规定了重点用能工序的节能运行管理要求。</w:t>
      </w:r>
      <w:r w:rsidRPr="001F3043">
        <w:br/>
        <w:t>本程序适用于重点用能工序的节能运行的流程管理。</w:t>
      </w:r>
      <w:r w:rsidRPr="001F3043">
        <w:br/>
        <w:t>本程序依据 GLG 2615 节能</w:t>
      </w:r>
      <w:proofErr w:type="gramStart"/>
      <w:r w:rsidRPr="001F3043">
        <w:t>双碳管理</w:t>
      </w:r>
      <w:proofErr w:type="gramEnd"/>
      <w:r w:rsidRPr="001F3043">
        <w:t>规则编制。</w:t>
      </w:r>
      <w:r w:rsidRPr="001F3043">
        <w:br/>
        <w:t>2 引用文件</w:t>
      </w:r>
      <w:r w:rsidRPr="001F3043">
        <w:br/>
        <w:t>GS 23 能源管理手册</w:t>
      </w:r>
      <w:r w:rsidRPr="001F3043">
        <w:br/>
        <w:t>GLG 2615 节能</w:t>
      </w:r>
      <w:proofErr w:type="gramStart"/>
      <w:r w:rsidRPr="001F3043">
        <w:t>双碳管理</w:t>
      </w:r>
      <w:proofErr w:type="gramEnd"/>
      <w:r w:rsidRPr="001F3043">
        <w:t>规则</w:t>
      </w:r>
      <w:r w:rsidRPr="001F3043">
        <w:br/>
        <w:t>GLC 261509 《环境保护“三同时”和节能审查与验收管理程序》</w:t>
      </w:r>
      <w:r w:rsidRPr="001F3043">
        <w:br/>
        <w:t>GLB26150102《重点用能工序节能诊断指导标准》</w:t>
      </w:r>
      <w:r w:rsidRPr="001F3043">
        <w:br/>
        <w:t>GB/T12723 单位产品能源消耗限额编制通则</w:t>
      </w:r>
      <w:r w:rsidRPr="001F3043">
        <w:br/>
        <w:t>GB/T3485 评价企业合理用电技术导则</w:t>
      </w:r>
      <w:r w:rsidRPr="001F3043">
        <w:br/>
        <w:t>GB/T3486 评价企业合理用热技术导则</w:t>
      </w:r>
      <w:r w:rsidRPr="001F3043">
        <w:br/>
        <w:t>GBT10201 热处理合理用电导则</w:t>
      </w:r>
      <w:r w:rsidRPr="001F3043">
        <w:br/>
        <w:t>GBT18718 热处理节能技术导则</w:t>
      </w:r>
      <w:r w:rsidRPr="001F3043">
        <w:br/>
        <w:t>GB/T7119 节水型企业评价导则</w:t>
      </w:r>
      <w:r w:rsidRPr="001F3043">
        <w:br/>
        <w:t>GBT 24562 燃料热处理炉节能监测</w:t>
      </w:r>
      <w:r w:rsidRPr="001F3043">
        <w:br/>
        <w:t>GBT15318 热处理电炉节能监测</w:t>
      </w:r>
      <w:r w:rsidRPr="001F3043">
        <w:br/>
        <w:t>GBT15914 蒸汽加热设备节能监测方法</w:t>
      </w:r>
      <w:r w:rsidRPr="001F3043">
        <w:br/>
        <w:t>GBT15910 热力输送系统节能监测</w:t>
      </w:r>
      <w:r w:rsidRPr="001F3043">
        <w:br/>
        <w:t>3 表格</w:t>
      </w:r>
      <w:r w:rsidRPr="001F3043">
        <w:br/>
        <w:t>3.1 规定表格</w:t>
      </w:r>
      <w:r w:rsidRPr="001F3043">
        <w:br/>
        <w:t>无</w:t>
      </w:r>
      <w:r w:rsidRPr="001F3043">
        <w:br/>
        <w:t>3.2 引用表格</w:t>
      </w:r>
      <w:r w:rsidRPr="001F3043">
        <w:br/>
        <w:t>无</w:t>
      </w:r>
    </w:p>
    <w:p w14:paraId="338D6EC1" w14:textId="77777777" w:rsidR="001F3043" w:rsidRPr="001F3043" w:rsidRDefault="001F3043" w:rsidP="001F3043">
      <w:r w:rsidRPr="001F3043">
        <w:t>GLC261503-A</w:t>
      </w:r>
      <w:r w:rsidRPr="001F3043">
        <w:br/>
        <w:t>2</w:t>
      </w:r>
      <w:r w:rsidRPr="001F3043">
        <w:br/>
        <w:t>4 术语和定义</w:t>
      </w:r>
      <w:r w:rsidRPr="001F3043">
        <w:br/>
        <w:t>GS 23 能源管理手册、GLG 2615 节能</w:t>
      </w:r>
      <w:proofErr w:type="gramStart"/>
      <w:r w:rsidRPr="001F3043">
        <w:t>双碳管理</w:t>
      </w:r>
      <w:proofErr w:type="gramEnd"/>
      <w:r w:rsidRPr="001F3043">
        <w:t>规则界定的以及下列术</w:t>
      </w:r>
      <w:r w:rsidRPr="001F3043">
        <w:br/>
        <w:t>语和定义适用于本程序。</w:t>
      </w:r>
      <w:r w:rsidRPr="001F3043">
        <w:br/>
        <w:t>5 职责</w:t>
      </w:r>
      <w:r w:rsidRPr="001F3043">
        <w:br/>
        <w:t>5.1 质量安全部主管</w:t>
      </w:r>
      <w:proofErr w:type="gramStart"/>
      <w:r w:rsidRPr="001F3043">
        <w:t>节能双碳技术人员</w:t>
      </w:r>
      <w:proofErr w:type="gramEnd"/>
      <w:r w:rsidRPr="001F3043">
        <w:t>负责设置能源指标、能源绩效管理；</w:t>
      </w:r>
      <w:r w:rsidRPr="001F3043">
        <w:br/>
        <w:t>负责监督检查主要用能单位主要能源使用经济运行方案执行情况、执行效</w:t>
      </w:r>
      <w:r w:rsidRPr="001F3043">
        <w:br/>
        <w:t>果评价，并提供指导或组织召开专题研讨会。</w:t>
      </w:r>
      <w:r w:rsidRPr="001F3043">
        <w:br/>
        <w:t>5.2 生产运营部负责加班用能的供应管理；各加班用能单位应明确用能设</w:t>
      </w:r>
      <w:r w:rsidRPr="001F3043">
        <w:br/>
        <w:t>备、用能时段，正常生产日需要拖班须</w:t>
      </w:r>
      <w:proofErr w:type="gramStart"/>
      <w:r w:rsidRPr="001F3043">
        <w:t>报生产</w:t>
      </w:r>
      <w:proofErr w:type="gramEnd"/>
      <w:r w:rsidRPr="001F3043">
        <w:t>运营部，生产运营部制定动</w:t>
      </w:r>
      <w:r w:rsidRPr="001F3043">
        <w:br/>
        <w:t>能供应方案，通知各动力班组，提供用能。</w:t>
      </w:r>
      <w:r w:rsidRPr="001F3043">
        <w:br/>
        <w:t>5.3 主要用能单位主管</w:t>
      </w:r>
      <w:proofErr w:type="gramStart"/>
      <w:r w:rsidRPr="001F3043">
        <w:t>节能双碳领导</w:t>
      </w:r>
      <w:proofErr w:type="gramEnd"/>
      <w:r w:rsidRPr="001F3043">
        <w:t>，负责开展本单位主要能源使用经济</w:t>
      </w:r>
      <w:r w:rsidRPr="001F3043">
        <w:br/>
      </w:r>
      <w:r w:rsidRPr="001F3043">
        <w:lastRenderedPageBreak/>
        <w:t>运行工作，持续改善主要能源使用能源绩效；负责明确主要能源使用责任</w:t>
      </w:r>
      <w:r w:rsidRPr="001F3043">
        <w:br/>
        <w:t>人，建立考核机制。</w:t>
      </w:r>
      <w:r w:rsidRPr="001F3043">
        <w:br/>
        <w:t>5.4 主要用能单位主管节能</w:t>
      </w:r>
      <w:proofErr w:type="gramStart"/>
      <w:r w:rsidRPr="001F3043">
        <w:t>双碳管理</w:t>
      </w:r>
      <w:proofErr w:type="gramEnd"/>
      <w:r w:rsidRPr="001F3043">
        <w:t>人员具体组织策划主要能源使用经济</w:t>
      </w:r>
      <w:r w:rsidRPr="001F3043">
        <w:br/>
        <w:t>运行方案；具体拟定主要能源使用能源指标；按月统计主要能源使用能源</w:t>
      </w:r>
      <w:r w:rsidRPr="001F3043">
        <w:br/>
        <w:t>绩效；发现主要能源使用能源绩效异常组织分析纠正。</w:t>
      </w:r>
      <w:r w:rsidRPr="001F3043">
        <w:br/>
        <w:t>5.5 主要用能单位能源使用责任人，负责参与策划主要能源使用能源评审；</w:t>
      </w:r>
      <w:r w:rsidRPr="001F3043">
        <w:br/>
        <w:t>参与策划主要能源使用合理排产方案；承担主要能源使用能源指标；</w:t>
      </w:r>
      <w:proofErr w:type="gramStart"/>
      <w:r w:rsidRPr="001F3043">
        <w:t>严格</w:t>
      </w:r>
      <w:proofErr w:type="gramEnd"/>
      <w:r w:rsidRPr="001F3043">
        <w:br/>
        <w:t>执行主要能源使用合理排产方案，做好运行记录；按班、</w:t>
      </w:r>
      <w:proofErr w:type="gramStart"/>
      <w:r w:rsidRPr="001F3043">
        <w:t>天统计</w:t>
      </w:r>
      <w:proofErr w:type="gramEnd"/>
      <w:r w:rsidRPr="001F3043">
        <w:t>主要能源</w:t>
      </w:r>
      <w:r w:rsidRPr="001F3043">
        <w:br/>
        <w:t>使用能源绩效；发现能源绩效异常波动，进行分析，纠正；参与主要能源</w:t>
      </w:r>
      <w:r w:rsidRPr="001F3043">
        <w:br/>
        <w:t>使用合理排</w:t>
      </w:r>
      <w:proofErr w:type="gramStart"/>
      <w:r w:rsidRPr="001F3043">
        <w:t>产方案</w:t>
      </w:r>
      <w:proofErr w:type="gramEnd"/>
      <w:r w:rsidRPr="001F3043">
        <w:t>执行效果评价，并编制评价报告。</w:t>
      </w:r>
      <w:r w:rsidRPr="001F3043">
        <w:br/>
        <w:t>6 规定</w:t>
      </w:r>
      <w:r w:rsidRPr="001F3043">
        <w:br/>
        <w:t>6.1 设置能源绩效参数</w:t>
      </w:r>
      <w:r w:rsidRPr="001F3043">
        <w:br/>
        <w:t>6.1.1 重点用能工序：单位产量（工时、产值）用能量；</w:t>
      </w:r>
      <w:r w:rsidRPr="001F3043">
        <w:br/>
        <w:t>6.2 能源评审阶段挖掘节能机会、识别重要变量</w:t>
      </w:r>
      <w:r w:rsidRPr="001F3043">
        <w:br/>
        <w:t>按照 GLB26150102《重点用能工序节能诊断指导标准》对各重点用能</w:t>
      </w:r>
      <w:r w:rsidRPr="001F3043">
        <w:br/>
        <w:t>工序进行能耗评审，发现节能机会，识别重要变量。</w:t>
      </w:r>
      <w:r w:rsidRPr="001F3043">
        <w:br/>
        <w:t>6.3 策划、实施节能改造项目</w:t>
      </w:r>
      <w:r w:rsidRPr="001F3043">
        <w:br/>
        <w:t>对于改造类节能机会，需要策划并实施节能改造项目，具体执行 GLC</w:t>
      </w:r>
      <w:r w:rsidRPr="001F3043">
        <w:br/>
        <w:t>261509《环境保护“三同时”和节能审查与验收管理程序》</w:t>
      </w:r>
    </w:p>
    <w:p w14:paraId="53DEA7CC" w14:textId="77777777" w:rsidR="001F3043" w:rsidRPr="001F3043" w:rsidRDefault="001F3043" w:rsidP="001F3043">
      <w:r w:rsidRPr="001F3043">
        <w:t>GLC261503-A</w:t>
      </w:r>
      <w:r w:rsidRPr="001F3043">
        <w:br/>
        <w:t>3</w:t>
      </w:r>
      <w:r w:rsidRPr="001F3043">
        <w:br/>
        <w:t>6.4 完善维护标准</w:t>
      </w:r>
      <w:r w:rsidRPr="001F3043">
        <w:br/>
        <w:t>对于维护类节能机会，应完善维护保养类标准。此类要求可能是操作</w:t>
      </w:r>
      <w:r w:rsidRPr="001F3043">
        <w:br/>
        <w:t>者自主保全标准、点检标准、定期定量维保标准等。例如定期测试炉体表</w:t>
      </w:r>
      <w:r w:rsidRPr="001F3043">
        <w:br/>
        <w:t>面温升。</w:t>
      </w:r>
      <w:r w:rsidRPr="001F3043">
        <w:br/>
        <w:t>6.5 策划合理安排生产的规范</w:t>
      </w:r>
      <w:r w:rsidRPr="001F3043">
        <w:br/>
        <w:t>6.5.1 策划合理安排生产的基本原则</w:t>
      </w:r>
      <w:r w:rsidRPr="001F3043">
        <w:br/>
        <w:t>6.5.1.1 合理排</w:t>
      </w:r>
      <w:proofErr w:type="gramStart"/>
      <w:r w:rsidRPr="001F3043">
        <w:t>产方案</w:t>
      </w:r>
      <w:proofErr w:type="gramEnd"/>
      <w:r w:rsidRPr="001F3043">
        <w:br/>
        <w:t>包括但不限于以下原则：</w:t>
      </w:r>
      <w:r w:rsidRPr="001F3043">
        <w:br/>
        <w:t>a) 集中、满负荷生产，控制不合理加班。提高热加工工序装炉率。通</w:t>
      </w:r>
      <w:r w:rsidRPr="001F3043">
        <w:br/>
        <w:t>过这些措施减少生产天数和生产时间。有条件的可建立列车时刻表制，利</w:t>
      </w:r>
      <w:r w:rsidRPr="001F3043">
        <w:br/>
        <w:t>用计算机辅助系统提供支持；</w:t>
      </w:r>
      <w:r w:rsidRPr="001F3043">
        <w:br/>
        <w:t>b) 连续生产，在生产任务不足以支持整体连续生产时，可在局部时间</w:t>
      </w:r>
      <w:r w:rsidRPr="001F3043">
        <w:br/>
        <w:t>段、局部生产生产线/设备上连续排产；</w:t>
      </w:r>
      <w:r w:rsidRPr="001F3043">
        <w:br/>
        <w:t>c) 避峰就谷，针对每个大功率用电设备制定增加谷电、减少峰电的方</w:t>
      </w:r>
      <w:r w:rsidRPr="001F3043">
        <w:br/>
        <w:t>案。</w:t>
      </w:r>
      <w:r w:rsidRPr="001F3043">
        <w:br/>
        <w:t>6.5.1.2 合理组织加班生产</w:t>
      </w:r>
      <w:r w:rsidRPr="001F3043">
        <w:br/>
        <w:t>a) 各单位制定加班原则，不符合加班原则的不得安排加班，避免无谓</w:t>
      </w:r>
      <w:r w:rsidRPr="001F3043">
        <w:br/>
      </w:r>
      <w:r w:rsidRPr="001F3043">
        <w:lastRenderedPageBreak/>
        <w:t>加班；</w:t>
      </w:r>
      <w:r w:rsidRPr="001F3043">
        <w:br/>
        <w:t>b) 加班</w:t>
      </w:r>
      <w:proofErr w:type="gramStart"/>
      <w:r w:rsidRPr="001F3043">
        <w:t>用能须填写</w:t>
      </w:r>
      <w:proofErr w:type="gramEnd"/>
      <w:r w:rsidRPr="001F3043">
        <w:t>申请</w:t>
      </w:r>
      <w:proofErr w:type="gramStart"/>
      <w:r w:rsidRPr="001F3043">
        <w:t>报生产</w:t>
      </w:r>
      <w:proofErr w:type="gramEnd"/>
      <w:r w:rsidRPr="001F3043">
        <w:t>运营部，该申请应明确用能设备、用能</w:t>
      </w:r>
      <w:r w:rsidRPr="001F3043">
        <w:br/>
        <w:t>时段；</w:t>
      </w:r>
      <w:r w:rsidRPr="001F3043">
        <w:br/>
        <w:t>c) 正常生产日需要拖班须填写申请</w:t>
      </w:r>
      <w:proofErr w:type="gramStart"/>
      <w:r w:rsidRPr="001F3043">
        <w:t>报生产</w:t>
      </w:r>
      <w:proofErr w:type="gramEnd"/>
      <w:r w:rsidRPr="001F3043">
        <w:t>运营部，该申请应明确用能</w:t>
      </w:r>
      <w:r w:rsidRPr="001F3043">
        <w:br/>
        <w:t>设备、用能时段；</w:t>
      </w:r>
      <w:r w:rsidRPr="001F3043">
        <w:br/>
        <w:t>d) 如有多个部门分散加班，应努力集中在相同时段；</w:t>
      </w:r>
      <w:r w:rsidRPr="001F3043">
        <w:br/>
        <w:t>e) 生产运营部制定动能供应方案，通知各动力班组；</w:t>
      </w:r>
      <w:r w:rsidRPr="001F3043">
        <w:br/>
        <w:t>f) 加班生产单元如果提前结束生产，应及时通知生产运营部。</w:t>
      </w:r>
      <w:r w:rsidRPr="001F3043">
        <w:br/>
        <w:t>6.5.1.3 合理组织物流</w:t>
      </w:r>
      <w:r w:rsidRPr="001F3043">
        <w:br/>
        <w:t>a) 物流仓储中心应基于数据分析优化物流方案，减少物流用车；</w:t>
      </w:r>
      <w:r w:rsidRPr="001F3043">
        <w:br/>
        <w:t>b) 对于零星物流，应建立信息化平台实施“拼车”，提高物流车辆效率。</w:t>
      </w:r>
      <w:r w:rsidRPr="001F3043">
        <w:br/>
        <w:t>6.6 策划经济运行控制</w:t>
      </w:r>
      <w:r w:rsidRPr="001F3043">
        <w:br/>
        <w:t>6.6.1 哪些合理排</w:t>
      </w:r>
      <w:proofErr w:type="gramStart"/>
      <w:r w:rsidRPr="001F3043">
        <w:t>产方案</w:t>
      </w:r>
      <w:proofErr w:type="gramEnd"/>
      <w:r w:rsidRPr="001F3043">
        <w:t>需要实施运行控制</w:t>
      </w:r>
      <w:r w:rsidRPr="001F3043">
        <w:br/>
        <w:t>当存在如下考虑时，需要策划并实施运行控制：</w:t>
      </w:r>
      <w:r w:rsidRPr="001F3043">
        <w:br/>
        <w:t>a) 担心合理排</w:t>
      </w:r>
      <w:proofErr w:type="gramStart"/>
      <w:r w:rsidRPr="001F3043">
        <w:t>产方案</w:t>
      </w:r>
      <w:proofErr w:type="gramEnd"/>
      <w:r w:rsidRPr="001F3043">
        <w:t>不能得到有效执行；</w:t>
      </w:r>
      <w:r w:rsidRPr="001F3043">
        <w:br/>
        <w:t>b) 担心合理排</w:t>
      </w:r>
      <w:proofErr w:type="gramStart"/>
      <w:r w:rsidRPr="001F3043">
        <w:t>产方案</w:t>
      </w:r>
      <w:proofErr w:type="gramEnd"/>
      <w:r w:rsidRPr="001F3043">
        <w:t>的有效性；</w:t>
      </w:r>
      <w:r w:rsidRPr="001F3043">
        <w:br/>
        <w:t>c) 希望通过对参数设置和运行变量进行数据分析，发现合理排</w:t>
      </w:r>
      <w:proofErr w:type="gramStart"/>
      <w:r w:rsidRPr="001F3043">
        <w:t>产方案</w:t>
      </w:r>
      <w:proofErr w:type="gramEnd"/>
      <w:r w:rsidRPr="001F3043">
        <w:br/>
        <w:t>中存在的问题，实施更新。</w:t>
      </w:r>
      <w:r w:rsidRPr="001F3043">
        <w:br/>
        <w:t>6.6.2 可采取的运行控制的手段</w:t>
      </w:r>
      <w:r w:rsidRPr="001F3043">
        <w:br/>
        <w:t>a) 将合理排</w:t>
      </w:r>
      <w:proofErr w:type="gramStart"/>
      <w:r w:rsidRPr="001F3043">
        <w:t>产方案</w:t>
      </w:r>
      <w:proofErr w:type="gramEnd"/>
      <w:r w:rsidRPr="001F3043">
        <w:t>固化为规范，如合理排</w:t>
      </w:r>
      <w:proofErr w:type="gramStart"/>
      <w:r w:rsidRPr="001F3043">
        <w:t>产规定</w:t>
      </w:r>
      <w:proofErr w:type="gramEnd"/>
      <w:r w:rsidRPr="001F3043">
        <w:t>等；</w:t>
      </w:r>
      <w:r w:rsidRPr="001F3043">
        <w:br/>
        <w:t>b) 实施节能监督检查。</w:t>
      </w:r>
      <w:r w:rsidRPr="001F3043">
        <w:br/>
        <w:t>6.6.3 策划运行记录</w:t>
      </w:r>
      <w:r w:rsidRPr="001F3043">
        <w:br/>
        <w:t>6.6.3.1 识别需要收集的能源数据</w:t>
      </w:r>
    </w:p>
    <w:p w14:paraId="1FD8141A" w14:textId="77777777" w:rsidR="001F3043" w:rsidRPr="001F3043" w:rsidRDefault="001F3043" w:rsidP="001F3043">
      <w:r w:rsidRPr="001F3043">
        <w:t>GLC261503-A</w:t>
      </w:r>
      <w:r w:rsidRPr="001F3043">
        <w:br/>
        <w:t>4</w:t>
      </w:r>
      <w:r w:rsidRPr="001F3043">
        <w:br/>
        <w:t>针对重点用能工序，需要收集的能源数据包括但不限于：</w:t>
      </w:r>
      <w:r w:rsidRPr="001F3043">
        <w:br/>
        <w:t>a) 为统计、计算并客观分析能源绩效需要采集的数据，如产量（产值、</w:t>
      </w:r>
      <w:r w:rsidRPr="001F3043">
        <w:br/>
      </w:r>
      <w:proofErr w:type="gramStart"/>
      <w:r w:rsidRPr="001F3043">
        <w:t>工时台</w:t>
      </w:r>
      <w:proofErr w:type="gramEnd"/>
      <w:r w:rsidRPr="001F3043">
        <w:t>时）、用能量等；</w:t>
      </w:r>
      <w:r w:rsidRPr="001F3043">
        <w:br/>
        <w:t>b) 排产批量（装炉量）；</w:t>
      </w:r>
      <w:r w:rsidRPr="001F3043">
        <w:br/>
        <w:t>c) 排产批次；</w:t>
      </w:r>
      <w:r w:rsidRPr="001F3043">
        <w:br/>
        <w:t>d) 各升温/低温开始、结束时间。</w:t>
      </w:r>
      <w:r w:rsidRPr="001F3043">
        <w:br/>
        <w:t>6.6.3.2 编制能源数据收集计划</w:t>
      </w:r>
      <w:r w:rsidRPr="001F3043">
        <w:br/>
        <w:t>a) 对于确定要收集的能源数据，各用能单位需要编制《主要能源使用</w:t>
      </w:r>
      <w:r w:rsidRPr="001F3043">
        <w:br/>
        <w:t>能源数据收集计划》（附录 A）。</w:t>
      </w:r>
      <w:r w:rsidRPr="001F3043">
        <w:br/>
        <w:t>b) 编制该收集计划时需要考虑数据采集的可操作性，包括：采集责任、</w:t>
      </w:r>
      <w:r w:rsidRPr="001F3043">
        <w:br/>
        <w:t>从何处采集、采集方法，确保数据客观、真实、准确。条件许可时，应采</w:t>
      </w:r>
      <w:r w:rsidRPr="001F3043">
        <w:br/>
        <w:t>用在线采集。例如：采集</w:t>
      </w:r>
      <w:proofErr w:type="gramStart"/>
      <w:r w:rsidRPr="001F3043">
        <w:t>装炉率时</w:t>
      </w:r>
      <w:proofErr w:type="gramEnd"/>
      <w:r w:rsidRPr="001F3043">
        <w:t>，如果缺乏可计算的基础数据，可分成</w:t>
      </w:r>
      <w:r w:rsidRPr="001F3043">
        <w:br/>
        <w:t>“较高、一般、低”三类粗略记录，）。如果现场不具备采集条件，可安排</w:t>
      </w:r>
      <w:r w:rsidRPr="001F3043">
        <w:br/>
      </w:r>
      <w:r w:rsidRPr="001F3043">
        <w:lastRenderedPageBreak/>
        <w:t>日常检查，保留检查记录。</w:t>
      </w:r>
      <w:r w:rsidRPr="001F3043">
        <w:br/>
        <w:t>c) 对于采集频次和采集时机，可根据工艺特点，如升温开始、升温结</w:t>
      </w:r>
      <w:r w:rsidRPr="001F3043">
        <w:br/>
        <w:t>束、保温结束、第二段升温开始等。如装炉率，每炉记录；</w:t>
      </w:r>
      <w:r w:rsidRPr="001F3043">
        <w:br/>
        <w:t>d) 对于绩效类数据，采集频次可选班、天、周、月，每班或每天统计、</w:t>
      </w:r>
      <w:r w:rsidRPr="001F3043">
        <w:br/>
        <w:t>计算，每周或每月进行统计、分析。</w:t>
      </w:r>
      <w:r w:rsidRPr="001F3043">
        <w:br/>
        <w:t>6.6.3.3 完善生产运行记录</w:t>
      </w:r>
      <w:r w:rsidRPr="001F3043">
        <w:br/>
        <w:t>将能源数据收集计划中规定的变量类数据落实为各类记录，如生产记</w:t>
      </w:r>
      <w:r w:rsidRPr="001F3043">
        <w:br/>
        <w:t>录记录、设备记录仪、检查记录。</w:t>
      </w:r>
      <w:r w:rsidRPr="001F3043">
        <w:br/>
        <w:t>注：各系统原有记录可能满足了工艺、安全、设备、环境保护等多种</w:t>
      </w:r>
      <w:r w:rsidRPr="001F3043">
        <w:br/>
        <w:t>需要，在策划了能源数据收集计划后，需要将该计划中需要收集的数据落</w:t>
      </w:r>
      <w:r w:rsidRPr="001F3043">
        <w:br/>
        <w:t>实到现有记录中。</w:t>
      </w:r>
      <w:r w:rsidRPr="001F3043">
        <w:br/>
        <w:t>6.7 能源指标管理</w:t>
      </w:r>
      <w:r w:rsidRPr="001F3043">
        <w:br/>
        <w:t>6.7.1 制定指标</w:t>
      </w:r>
      <w:r w:rsidRPr="001F3043">
        <w:br/>
        <w:t>对于设置了能源绩效参数的重点用能工序，参考能源基准，下达能源</w:t>
      </w:r>
      <w:r w:rsidRPr="001F3043">
        <w:br/>
        <w:t>指标。</w:t>
      </w:r>
      <w:r w:rsidRPr="001F3043">
        <w:br/>
        <w:t>6.7.2 明确责任人和考核激励政策</w:t>
      </w:r>
      <w:r w:rsidRPr="001F3043">
        <w:br/>
        <w:t>主要用</w:t>
      </w:r>
      <w:proofErr w:type="gramStart"/>
      <w:r w:rsidRPr="001F3043">
        <w:t>能部门</w:t>
      </w:r>
      <w:proofErr w:type="gramEnd"/>
      <w:r w:rsidRPr="001F3043">
        <w:t>须明确各重点用能工序的责任人，承担能源指标，</w:t>
      </w:r>
      <w:proofErr w:type="gramStart"/>
      <w:r w:rsidRPr="001F3043">
        <w:t>严格</w:t>
      </w:r>
      <w:proofErr w:type="gramEnd"/>
      <w:r w:rsidRPr="001F3043">
        <w:br/>
        <w:t>执行合理排产方案，持续改善能源绩效。</w:t>
      </w:r>
      <w:r w:rsidRPr="001F3043">
        <w:br/>
        <w:t>6.7.3 能源绩效统计</w:t>
      </w:r>
      <w:r w:rsidRPr="001F3043">
        <w:br/>
        <w:t>a) 将能源数据收集计划中规定的能效类数据落实为能源消耗与能源绩</w:t>
      </w:r>
      <w:r w:rsidRPr="001F3043">
        <w:br/>
      </w:r>
      <w:proofErr w:type="gramStart"/>
      <w:r w:rsidRPr="001F3043">
        <w:t>效统计</w:t>
      </w:r>
      <w:proofErr w:type="gramEnd"/>
      <w:r w:rsidRPr="001F3043">
        <w:t>台账；</w:t>
      </w:r>
      <w:r w:rsidRPr="001F3043">
        <w:br/>
        <w:t>b) 应落实重点用能工序能源绩效统计责任按设定的统计频次（班、天、</w:t>
      </w:r>
      <w:r w:rsidRPr="001F3043">
        <w:br/>
        <w:t>周、月、年）统计。</w:t>
      </w:r>
      <w:r w:rsidRPr="001F3043">
        <w:br/>
        <w:t>6.7.4 能源绩效异常波动处理</w:t>
      </w:r>
      <w:r w:rsidRPr="001F3043">
        <w:br/>
        <w:t>重点用能工序责任人应关注系统能源绩效，发现异常波动应立即组织</w:t>
      </w:r>
      <w:r w:rsidRPr="001F3043">
        <w:br/>
        <w:t>分析原因，采取整改措施。</w:t>
      </w:r>
      <w:r w:rsidRPr="001F3043">
        <w:br/>
        <w:t>6.7.5 节能监督检查</w:t>
      </w:r>
      <w:r w:rsidRPr="001F3043">
        <w:br/>
        <w:t>主要用</w:t>
      </w:r>
      <w:proofErr w:type="gramStart"/>
      <w:r w:rsidRPr="001F3043">
        <w:t>能部门</w:t>
      </w:r>
      <w:proofErr w:type="gramEnd"/>
      <w:r w:rsidRPr="001F3043">
        <w:t>能管员应定期实施节能监督检查，对重点用能工序执行</w:t>
      </w:r>
    </w:p>
    <w:p w14:paraId="3F87FEDD" w14:textId="77777777" w:rsidR="001F3043" w:rsidRPr="001F3043" w:rsidRDefault="001F3043" w:rsidP="001F3043">
      <w:r w:rsidRPr="001F3043">
        <w:t>GLC261503-A</w:t>
      </w:r>
      <w:r w:rsidRPr="001F3043">
        <w:br/>
        <w:t>5</w:t>
      </w:r>
      <w:r w:rsidRPr="001F3043">
        <w:br/>
        <w:t>合理排</w:t>
      </w:r>
      <w:proofErr w:type="gramStart"/>
      <w:r w:rsidRPr="001F3043">
        <w:t>产方案</w:t>
      </w:r>
      <w:proofErr w:type="gramEnd"/>
      <w:r w:rsidRPr="001F3043">
        <w:t>情况进行检查，包括：</w:t>
      </w:r>
      <w:r w:rsidRPr="001F3043">
        <w:br/>
        <w:t>a) 重点用能工序合理排</w:t>
      </w:r>
      <w:proofErr w:type="gramStart"/>
      <w:r w:rsidRPr="001F3043">
        <w:t>产方案</w:t>
      </w:r>
      <w:proofErr w:type="gramEnd"/>
      <w:r w:rsidRPr="001F3043">
        <w:t>执行情况含各类生产记录，确保严格执</w:t>
      </w:r>
      <w:r w:rsidRPr="001F3043">
        <w:br/>
        <w:t>行相关要求，真实记录；</w:t>
      </w:r>
      <w:r w:rsidRPr="001F3043">
        <w:br/>
        <w:t>b) 重点用能工序能源绩效统计台账，对于曾经发生的异常波动是否进</w:t>
      </w:r>
      <w:r w:rsidRPr="001F3043">
        <w:br/>
        <w:t>行了分析处置。</w:t>
      </w:r>
      <w:r w:rsidRPr="001F3043">
        <w:br/>
        <w:t>6.7.6 重点用能工序合理排</w:t>
      </w:r>
      <w:proofErr w:type="gramStart"/>
      <w:r w:rsidRPr="001F3043">
        <w:t>产方案</w:t>
      </w:r>
      <w:proofErr w:type="gramEnd"/>
      <w:r w:rsidRPr="001F3043">
        <w:t>执行效果评价</w:t>
      </w:r>
      <w:r w:rsidRPr="001F3043">
        <w:br/>
        <w:t>a) 主要用</w:t>
      </w:r>
      <w:proofErr w:type="gramStart"/>
      <w:r w:rsidRPr="001F3043">
        <w:t>能部门</w:t>
      </w:r>
      <w:proofErr w:type="gramEnd"/>
      <w:r w:rsidRPr="001F3043">
        <w:t>定期组织各重点用能工序合理排产。</w:t>
      </w:r>
      <w:r w:rsidRPr="001F3043">
        <w:br/>
        <w:t>方案执行效果评价，对比分析能源绩效改善情况，对运行记录中的重要变</w:t>
      </w:r>
      <w:r w:rsidRPr="001F3043">
        <w:br/>
      </w:r>
      <w:r w:rsidRPr="001F3043">
        <w:lastRenderedPageBreak/>
        <w:t>量进行统计分析，做出综合评价，找出存在的问题，制定改进措施，形成</w:t>
      </w:r>
      <w:r w:rsidRPr="001F3043">
        <w:br/>
        <w:t>《主要能源使用经济运行方案执行效果评价报告》（附录 B）。</w:t>
      </w:r>
      <w:r w:rsidRPr="001F3043">
        <w:br/>
        <w:t>b) 质量安全部在实施节能监督检查时要对主要用</w:t>
      </w:r>
      <w:proofErr w:type="gramStart"/>
      <w:r w:rsidRPr="001F3043">
        <w:t>能部门</w:t>
      </w:r>
      <w:proofErr w:type="gramEnd"/>
      <w:r w:rsidRPr="001F3043">
        <w:t>组织开展重点</w:t>
      </w:r>
      <w:r w:rsidRPr="001F3043">
        <w:br/>
        <w:t>用能工序合理排</w:t>
      </w:r>
      <w:proofErr w:type="gramStart"/>
      <w:r w:rsidRPr="001F3043">
        <w:t>产方案</w:t>
      </w:r>
      <w:proofErr w:type="gramEnd"/>
      <w:r w:rsidRPr="001F3043">
        <w:t>执行效果评价工作情况进行检查，提供必要的指导。</w:t>
      </w:r>
      <w:r w:rsidRPr="001F3043">
        <w:br/>
        <w:t>c) 质量安全部定期组织开展主要能源使用合理排</w:t>
      </w:r>
      <w:proofErr w:type="gramStart"/>
      <w:r w:rsidRPr="001F3043">
        <w:t>产方案</w:t>
      </w:r>
      <w:proofErr w:type="gramEnd"/>
      <w:r w:rsidRPr="001F3043">
        <w:t>执行效</w:t>
      </w:r>
      <w:r w:rsidRPr="001F3043">
        <w:br/>
      </w:r>
      <w:proofErr w:type="gramStart"/>
      <w:r w:rsidRPr="001F3043">
        <w:t>果评价</w:t>
      </w:r>
      <w:proofErr w:type="gramEnd"/>
      <w:r w:rsidRPr="001F3043">
        <w:t>工作专题研讨会，对此项工作提供指导、进行监督、督促。</w:t>
      </w:r>
      <w:r w:rsidRPr="001F3043">
        <w:br/>
        <w:t>6.8 对生产/试验计划、调度相关业务部门的要求</w:t>
      </w:r>
      <w:r w:rsidRPr="001F3043">
        <w:br/>
        <w:t>6.8.1 生产运营部每年策划集中用能、合理排产、降低用</w:t>
      </w:r>
      <w:proofErr w:type="gramStart"/>
      <w:r w:rsidRPr="001F3043">
        <w:t>能成本</w:t>
      </w:r>
      <w:proofErr w:type="gramEnd"/>
      <w:r w:rsidRPr="001F3043">
        <w:t>具体措施，</w:t>
      </w:r>
      <w:r w:rsidRPr="001F3043">
        <w:br/>
        <w:t>纳入系统年度工作计划，持续推进；</w:t>
      </w:r>
      <w:r w:rsidRPr="001F3043">
        <w:br/>
        <w:t>6.8.2 生产运营部应制定优化排</w:t>
      </w:r>
      <w:proofErr w:type="gramStart"/>
      <w:r w:rsidRPr="001F3043">
        <w:t>产管理</w:t>
      </w:r>
      <w:proofErr w:type="gramEnd"/>
      <w:r w:rsidRPr="001F3043">
        <w:t>规定，将一些典型的合理排</w:t>
      </w:r>
      <w:proofErr w:type="gramStart"/>
      <w:r w:rsidRPr="001F3043">
        <w:t>产要求纳</w:t>
      </w:r>
      <w:proofErr w:type="gramEnd"/>
      <w:r w:rsidRPr="001F3043">
        <w:br/>
        <w:t>入规定，严格执行；</w:t>
      </w:r>
      <w:r w:rsidRPr="001F3043">
        <w:br/>
        <w:t>6.8.3 主要用电部门应制定避峰就</w:t>
      </w:r>
      <w:proofErr w:type="gramStart"/>
      <w:r w:rsidRPr="001F3043">
        <w:t>谷实施</w:t>
      </w:r>
      <w:proofErr w:type="gramEnd"/>
      <w:r w:rsidRPr="001F3043">
        <w:t>方案，细化到每台大功率用电设备；</w:t>
      </w:r>
      <w:r w:rsidRPr="001F3043">
        <w:br/>
        <w:t>6.8.4 排</w:t>
      </w:r>
      <w:proofErr w:type="gramStart"/>
      <w:r w:rsidRPr="001F3043">
        <w:t>产计划</w:t>
      </w:r>
      <w:proofErr w:type="gramEnd"/>
      <w:r w:rsidRPr="001F3043">
        <w:t>应做到透明化；</w:t>
      </w:r>
      <w:r w:rsidRPr="001F3043">
        <w:br/>
        <w:t>6.8.5 加强协调，利用每</w:t>
      </w:r>
      <w:proofErr w:type="gramStart"/>
      <w:r w:rsidRPr="001F3043">
        <w:t>周生产</w:t>
      </w:r>
      <w:proofErr w:type="gramEnd"/>
      <w:r w:rsidRPr="001F3043">
        <w:t>例会协调上下游生产，特别是涉及热加工工</w:t>
      </w:r>
      <w:r w:rsidRPr="001F3043">
        <w:br/>
        <w:t>序的生产，保持上下游之间紧密协作；</w:t>
      </w:r>
      <w:r w:rsidRPr="001F3043">
        <w:br/>
        <w:t>6.8.6 升级排产手段，积累合理排产优化算法，给生产计划、调度人员提供</w:t>
      </w:r>
      <w:r w:rsidRPr="001F3043">
        <w:br/>
        <w:t>有力支撑；</w:t>
      </w:r>
      <w:r w:rsidRPr="001F3043">
        <w:br/>
        <w:t>6.8.7 严肃生产作业纪律，准时化生产、送件，避免热加工工序无谓等待；</w:t>
      </w:r>
      <w:r w:rsidRPr="001F3043">
        <w:br/>
        <w:t>6.8.8 质量安全部要定期对合理排产情况、生产作业纪律执行情况进行检查，</w:t>
      </w:r>
      <w:r w:rsidRPr="001F3043">
        <w:br/>
        <w:t>确保各项规定落实到位。</w:t>
      </w:r>
      <w:r w:rsidRPr="001F3043">
        <w:br/>
        <w:t>6.9 对工艺相关主管部门的要求</w:t>
      </w:r>
      <w:r w:rsidRPr="001F3043">
        <w:br/>
        <w:t>6.9.1 在编制、修订工艺文件时，对于温度等明显影响能源消耗量的工艺参</w:t>
      </w:r>
      <w:r w:rsidRPr="001F3043">
        <w:br/>
        <w:t>数要进行验证；</w:t>
      </w:r>
      <w:r w:rsidRPr="001F3043">
        <w:br/>
        <w:t>6.9.2 主动对以往既定温度类工艺参数进行验证，降低不必要的过高要求；</w:t>
      </w:r>
      <w:r w:rsidRPr="001F3043">
        <w:br/>
        <w:t>6.9.3 对工艺要求相近的工件，尝试通过验证统一要求，为提高工件装炉</w:t>
      </w:r>
      <w:r w:rsidRPr="001F3043">
        <w:br/>
        <w:t>（箱）</w:t>
      </w:r>
      <w:proofErr w:type="gramStart"/>
      <w:r w:rsidRPr="001F3043">
        <w:t>率创造</w:t>
      </w:r>
      <w:proofErr w:type="gramEnd"/>
      <w:r w:rsidRPr="001F3043">
        <w:t>条件；</w:t>
      </w:r>
      <w:r w:rsidRPr="001F3043">
        <w:br/>
        <w:t>6.9.4 优化工装，提高装炉率（如热处理）；</w:t>
      </w:r>
      <w:r w:rsidRPr="001F3043">
        <w:br/>
        <w:t>6.9.5 采用新工艺、新材料，减少能源消耗；</w:t>
      </w:r>
      <w:r w:rsidRPr="001F3043">
        <w:br/>
        <w:t>6.9.6 配合数字工程部，在工件、工艺要求、加工设备之间建立数据关联关</w:t>
      </w:r>
      <w:r w:rsidRPr="001F3043">
        <w:br/>
        <w:t>系，为建立辅助排产信息化系统创造条件；</w:t>
      </w:r>
      <w:r w:rsidRPr="001F3043">
        <w:br/>
        <w:t>6.9.7 工艺部门应将上述工作纳入年度工作计划管理。</w:t>
      </w:r>
    </w:p>
    <w:p w14:paraId="5F4940D2" w14:textId="77777777" w:rsidR="001F3043" w:rsidRPr="001F3043" w:rsidRDefault="001F3043" w:rsidP="001F3043">
      <w:r w:rsidRPr="001F3043">
        <w:t>GLC261503-A</w:t>
      </w:r>
      <w:r w:rsidRPr="001F3043">
        <w:br/>
        <w:t>6</w:t>
      </w:r>
      <w:r w:rsidRPr="001F3043">
        <w:br/>
        <w:t>7 程序</w:t>
      </w:r>
      <w:r w:rsidRPr="001F3043">
        <w:br/>
        <w:t>见附件 1: 26.15.3.1 重点用能工序节能运行管理流程模型</w:t>
      </w:r>
      <w:r w:rsidRPr="001F3043">
        <w:br/>
        <w:t>见附件 2: 26.15.3.1 重点用能工序节能运行管理流程说明</w:t>
      </w:r>
      <w:r w:rsidRPr="001F3043">
        <w:br/>
        <w:t>8 建立如下管理标准支持本管理程序</w:t>
      </w:r>
      <w:r w:rsidRPr="001F3043">
        <w:br/>
        <w:t>GLB26150102《重点用能工序节能诊断指导标准》</w:t>
      </w:r>
      <w:r w:rsidRPr="001F3043">
        <w:br/>
      </w:r>
      <w:r w:rsidRPr="001F3043">
        <w:lastRenderedPageBreak/>
        <w:t>9 记录控制</w:t>
      </w:r>
      <w:r w:rsidRPr="001F3043">
        <w:br/>
        <w:t>附录 A 主要能源使用能源数据收集计划</w:t>
      </w:r>
      <w:r w:rsidRPr="001F3043">
        <w:br/>
        <w:t>附录 B 主要能源使用经济运行方案执行效果评价报</w:t>
      </w:r>
    </w:p>
    <w:p w14:paraId="4420F9E9" w14:textId="77777777" w:rsidR="00BF36A9" w:rsidRPr="001F3043" w:rsidRDefault="00BF36A9"/>
    <w:sectPr w:rsidR="00BF36A9" w:rsidRPr="001F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A9"/>
    <w:rsid w:val="001F3043"/>
    <w:rsid w:val="0023327E"/>
    <w:rsid w:val="00BF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FF23C-2504-4974-A18A-49F0BA50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6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6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6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6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6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6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6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6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6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6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6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6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6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6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6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6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6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6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6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6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6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3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2026-05-22T03:45:00Z</dcterms:created>
  <dcterms:modified xsi:type="dcterms:W3CDTF">2026-05-22T03:46:00Z</dcterms:modified>
</cp:coreProperties>
</file>