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06D" w:rsidRPr="00331DFA" w:rsidRDefault="005D206D" w:rsidP="00331DFA">
      <w:pPr>
        <w:shd w:val="clear" w:color="auto" w:fill="FFFFFF"/>
        <w:spacing w:before="100" w:beforeAutospacing="1" w:after="100" w:afterAutospacing="1" w:line="240" w:lineRule="auto"/>
        <w:jc w:val="center"/>
        <w:outlineLvl w:val="1"/>
        <w:rPr>
          <w:rFonts w:eastAsia="Times New Roman" w:cs="Arial"/>
          <w:b/>
          <w:bCs/>
          <w:color w:val="0F1114"/>
          <w:sz w:val="28"/>
          <w:szCs w:val="28"/>
          <w:lang w:eastAsia="fr-FR"/>
        </w:rPr>
      </w:pPr>
      <w:r w:rsidRPr="00331DFA">
        <w:rPr>
          <w:rFonts w:eastAsia="Times New Roman" w:cs="Arial"/>
          <w:b/>
          <w:bCs/>
          <w:color w:val="0F1114"/>
          <w:sz w:val="28"/>
          <w:szCs w:val="28"/>
          <w:lang w:eastAsia="fr-FR"/>
        </w:rPr>
        <w:t>Aperçu de l'activité</w:t>
      </w:r>
    </w:p>
    <w:p w:rsidR="005D206D" w:rsidRPr="005D206D" w:rsidRDefault="005D206D" w:rsidP="005D206D">
      <w:pPr>
        <w:shd w:val="clear" w:color="auto" w:fill="FFFFFF"/>
        <w:spacing w:after="0" w:line="240" w:lineRule="auto"/>
        <w:rPr>
          <w:rFonts w:eastAsia="Times New Roman" w:cs="Arial"/>
          <w:color w:val="0F1114"/>
          <w:sz w:val="26"/>
          <w:szCs w:val="26"/>
          <w:lang w:eastAsia="fr-FR"/>
        </w:rPr>
      </w:pP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Dans cette activité, vous allez procéder à une évaluation des vulnérabilités d'une petite entreprise. </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L'évaluation des vulnérabilités est le processus d'examen interne des systèmes de sécurité d'une organisation. </w:t>
      </w: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Vous évaluerez les risques d'un système d'information vulnérable et élaborerez un plan de remédiation.</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En tant qu'analyste en </w:t>
      </w:r>
      <w:proofErr w:type="spellStart"/>
      <w:r w:rsidRPr="005D206D">
        <w:rPr>
          <w:rFonts w:eastAsia="Times New Roman" w:cs="Arial"/>
          <w:color w:val="0F1114"/>
          <w:sz w:val="26"/>
          <w:szCs w:val="26"/>
          <w:lang w:eastAsia="fr-FR"/>
        </w:rPr>
        <w:t>cybersécurité</w:t>
      </w:r>
      <w:proofErr w:type="spellEnd"/>
      <w:r w:rsidRPr="005D206D">
        <w:rPr>
          <w:rFonts w:eastAsia="Times New Roman" w:cs="Arial"/>
          <w:color w:val="0F1114"/>
          <w:sz w:val="26"/>
          <w:szCs w:val="26"/>
          <w:lang w:eastAsia="fr-FR"/>
        </w:rPr>
        <w:t>, vous pourriez participer à l'évaluation des vulnérabilités afin de prévenir les attaques au sein d'une organisation</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Plus tard, vous pourrez ajouter ce document à votre portfolio de </w:t>
      </w:r>
      <w:proofErr w:type="spellStart"/>
      <w:r w:rsidRPr="005D206D">
        <w:rPr>
          <w:rFonts w:eastAsia="Times New Roman" w:cs="Arial"/>
          <w:color w:val="0F1114"/>
          <w:sz w:val="26"/>
          <w:szCs w:val="26"/>
          <w:lang w:eastAsia="fr-FR"/>
        </w:rPr>
        <w:t>cybersécurité</w:t>
      </w:r>
      <w:proofErr w:type="spellEnd"/>
      <w:r w:rsidRPr="005D206D">
        <w:rPr>
          <w:rFonts w:eastAsia="Times New Roman" w:cs="Arial"/>
          <w:color w:val="0F1114"/>
          <w:sz w:val="26"/>
          <w:szCs w:val="26"/>
          <w:lang w:eastAsia="fr-FR"/>
        </w:rPr>
        <w:t xml:space="preserve">, que vous pourrez partager avec des employeurs ou des recruteurs potentiels. </w:t>
      </w: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Pour revoir l'importance de la constitution d'un portfolio professionnel et les options pour créer votre portfolio, consultez la rubrique </w:t>
      </w:r>
      <w:hyperlink r:id="rId7" w:tgtFrame="_blank" w:history="1">
        <w:r w:rsidRPr="005D206D">
          <w:rPr>
            <w:rFonts w:eastAsia="Times New Roman" w:cs="Arial"/>
            <w:color w:val="0000FF"/>
            <w:sz w:val="26"/>
            <w:szCs w:val="26"/>
            <w:u w:val="single"/>
            <w:lang w:eastAsia="fr-FR"/>
          </w:rPr>
          <w:t xml:space="preserve">Créer un portfolio en </w:t>
        </w:r>
        <w:proofErr w:type="spellStart"/>
        <w:r w:rsidRPr="005D206D">
          <w:rPr>
            <w:rFonts w:eastAsia="Times New Roman" w:cs="Arial"/>
            <w:color w:val="0000FF"/>
            <w:sz w:val="26"/>
            <w:szCs w:val="26"/>
            <w:u w:val="single"/>
            <w:lang w:eastAsia="fr-FR"/>
          </w:rPr>
          <w:t>cybersécurité</w:t>
        </w:r>
        <w:proofErr w:type="spellEnd"/>
      </w:hyperlink>
      <w:r w:rsidRPr="005D206D">
        <w:rPr>
          <w:rFonts w:eastAsia="Times New Roman" w:cs="Arial"/>
          <w:color w:val="0F1114"/>
          <w:sz w:val="26"/>
          <w:szCs w:val="26"/>
          <w:lang w:eastAsia="fr-FR"/>
        </w:rPr>
        <w:t>.</w:t>
      </w: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Veillez à terminer cette activité et à répondre aux questions qui suivent avant de passer à l'étape suivante. L'élément de cours suivant vous fournira un exemple complet que vous pourrez comparer à votre propre travail.</w:t>
      </w:r>
    </w:p>
    <w:p w:rsidR="005D206D" w:rsidRPr="005D206D" w:rsidRDefault="005D206D" w:rsidP="005D206D">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D206D">
        <w:rPr>
          <w:rFonts w:eastAsia="Times New Roman" w:cs="Arial"/>
          <w:b/>
          <w:bCs/>
          <w:color w:val="0F1114"/>
          <w:sz w:val="26"/>
          <w:szCs w:val="26"/>
          <w:lang w:eastAsia="fr-FR"/>
        </w:rPr>
        <w:t>Scénario</w:t>
      </w:r>
    </w:p>
    <w:p w:rsidR="005D206D" w:rsidRPr="005D206D" w:rsidRDefault="005D206D" w:rsidP="005D206D">
      <w:pPr>
        <w:shd w:val="clear" w:color="auto" w:fill="FFFFFF"/>
        <w:spacing w:after="0" w:line="240" w:lineRule="auto"/>
        <w:rPr>
          <w:rFonts w:eastAsia="Times New Roman" w:cs="Arial"/>
          <w:color w:val="0F1114"/>
          <w:sz w:val="26"/>
          <w:szCs w:val="26"/>
          <w:lang w:eastAsia="fr-FR"/>
        </w:rPr>
      </w:pP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Examinez le scénario suivant. Complétez ensuite les instructions étape par étape.</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Vous venez d'être embauché comme analyste en </w:t>
      </w:r>
      <w:proofErr w:type="spellStart"/>
      <w:r w:rsidRPr="005D206D">
        <w:rPr>
          <w:rFonts w:eastAsia="Times New Roman" w:cs="Arial"/>
          <w:color w:val="0F1114"/>
          <w:sz w:val="26"/>
          <w:szCs w:val="26"/>
          <w:lang w:eastAsia="fr-FR"/>
        </w:rPr>
        <w:t>cybersécurité</w:t>
      </w:r>
      <w:proofErr w:type="spellEnd"/>
      <w:r w:rsidRPr="005D206D">
        <w:rPr>
          <w:rFonts w:eastAsia="Times New Roman" w:cs="Arial"/>
          <w:color w:val="0F1114"/>
          <w:sz w:val="26"/>
          <w:szCs w:val="26"/>
          <w:lang w:eastAsia="fr-FR"/>
        </w:rPr>
        <w:t xml:space="preserve"> dans une entreprise </w:t>
      </w:r>
      <w:r w:rsidRPr="005E315E">
        <w:rPr>
          <w:rFonts w:eastAsia="Times New Roman" w:cs="Arial"/>
          <w:b/>
          <w:bCs/>
          <w:color w:val="0F1114"/>
          <w:sz w:val="26"/>
          <w:szCs w:val="26"/>
          <w:lang w:eastAsia="fr-FR"/>
        </w:rPr>
        <w:t>de commerce électronique</w:t>
      </w:r>
      <w:r w:rsidRPr="005D206D">
        <w:rPr>
          <w:rFonts w:eastAsia="Times New Roman" w:cs="Arial"/>
          <w:color w:val="0F1114"/>
          <w:sz w:val="26"/>
          <w:szCs w:val="26"/>
          <w:lang w:eastAsia="fr-FR"/>
        </w:rPr>
        <w:t xml:space="preserve">. </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L'entreprise stocke les informations </w:t>
      </w:r>
      <w:r w:rsidRPr="005E315E">
        <w:rPr>
          <w:rFonts w:eastAsia="Times New Roman" w:cs="Arial"/>
          <w:b/>
          <w:bCs/>
          <w:color w:val="0F1114"/>
          <w:sz w:val="26"/>
          <w:szCs w:val="26"/>
          <w:lang w:eastAsia="fr-FR"/>
        </w:rPr>
        <w:t>sur un serveur distant de base de données</w:t>
      </w:r>
      <w:r w:rsidRPr="005D206D">
        <w:rPr>
          <w:rFonts w:eastAsia="Times New Roman" w:cs="Arial"/>
          <w:color w:val="0F1114"/>
          <w:sz w:val="26"/>
          <w:szCs w:val="26"/>
          <w:lang w:eastAsia="fr-FR"/>
        </w:rPr>
        <w:t xml:space="preserve">, étant donné que de nombreux employés travaillent à distance dans le monde entier. </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Les employés de l'entreprise interrogent régulièrement le serveur pour trouver des clients potentiels. </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La base de données est ouverte au public depuis le lancement de l'entreprise il y a trois ans.</w:t>
      </w: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lastRenderedPageBreak/>
        <w:t xml:space="preserve">En tant que professionnel de la </w:t>
      </w:r>
      <w:proofErr w:type="spellStart"/>
      <w:r w:rsidRPr="005D206D">
        <w:rPr>
          <w:rFonts w:eastAsia="Times New Roman" w:cs="Arial"/>
          <w:color w:val="0F1114"/>
          <w:sz w:val="26"/>
          <w:szCs w:val="26"/>
          <w:lang w:eastAsia="fr-FR"/>
        </w:rPr>
        <w:t>cybersécurité</w:t>
      </w:r>
      <w:proofErr w:type="spellEnd"/>
      <w:r w:rsidRPr="005D206D">
        <w:rPr>
          <w:rFonts w:eastAsia="Times New Roman" w:cs="Arial"/>
          <w:color w:val="0F1114"/>
          <w:sz w:val="26"/>
          <w:szCs w:val="26"/>
          <w:lang w:eastAsia="fr-FR"/>
        </w:rPr>
        <w:t>, vous reconnaissez que le fait de laisser le serveur de la base de données ouvert au public constitue une grave vulnérabilité.</w:t>
      </w:r>
    </w:p>
    <w:p w:rsid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Vous êtes chargé de réaliser une évaluation des vulnérabilités de la situation afin de communiquer les risques potentiels aux décideurs de l'entreprise. </w:t>
      </w: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Vous devez rédiger un rapport expliquant en quoi le serveur vulnérable représente un risque pour les activités de l'entreprise et comment il peut être sécurisé.</w:t>
      </w:r>
    </w:p>
    <w:p w:rsidR="005D206D" w:rsidRPr="005D206D" w:rsidRDefault="005D206D" w:rsidP="005D206D">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D206D">
        <w:rPr>
          <w:rFonts w:eastAsia="Times New Roman" w:cs="Arial"/>
          <w:b/>
          <w:bCs/>
          <w:color w:val="0F1114"/>
          <w:sz w:val="26"/>
          <w:szCs w:val="26"/>
          <w:lang w:eastAsia="fr-FR"/>
        </w:rPr>
        <w:t>Instructions pas à pas</w:t>
      </w:r>
    </w:p>
    <w:p w:rsidR="005D206D" w:rsidRPr="005D206D" w:rsidRDefault="005D206D" w:rsidP="005D206D">
      <w:pPr>
        <w:shd w:val="clear" w:color="auto" w:fill="FFFFFF"/>
        <w:spacing w:after="0" w:line="240" w:lineRule="auto"/>
        <w:rPr>
          <w:rFonts w:eastAsia="Times New Roman" w:cs="Arial"/>
          <w:color w:val="0F1114"/>
          <w:sz w:val="26"/>
          <w:szCs w:val="26"/>
          <w:lang w:eastAsia="fr-FR"/>
        </w:rPr>
      </w:pPr>
    </w:p>
    <w:p w:rsidR="005D206D" w:rsidRPr="005D206D" w:rsidRDefault="005D206D" w:rsidP="005D206D">
      <w:pPr>
        <w:shd w:val="clear" w:color="auto" w:fill="FFFFFF"/>
        <w:spacing w:before="100" w:beforeAutospacing="1" w:after="100" w:afterAutospacing="1" w:line="240" w:lineRule="auto"/>
        <w:rPr>
          <w:rFonts w:eastAsia="Times New Roman" w:cs="Arial"/>
          <w:color w:val="0F1114"/>
          <w:sz w:val="26"/>
          <w:szCs w:val="26"/>
          <w:lang w:eastAsia="fr-FR"/>
        </w:rPr>
      </w:pPr>
      <w:r w:rsidRPr="005D206D">
        <w:rPr>
          <w:rFonts w:eastAsia="Times New Roman" w:cs="Arial"/>
          <w:color w:val="0F1114"/>
          <w:sz w:val="26"/>
          <w:szCs w:val="26"/>
          <w:lang w:eastAsia="fr-FR"/>
        </w:rPr>
        <w:t xml:space="preserve">Suivez les instructions pour réaliser chaque étape de l'activité. Ensuite, répondez aux </w:t>
      </w:r>
      <w:r w:rsidRPr="005E315E">
        <w:rPr>
          <w:rFonts w:eastAsia="Times New Roman" w:cs="Arial"/>
          <w:b/>
          <w:bCs/>
          <w:color w:val="0F1114"/>
          <w:sz w:val="26"/>
          <w:szCs w:val="26"/>
          <w:lang w:eastAsia="fr-FR"/>
        </w:rPr>
        <w:t>5 questions</w:t>
      </w:r>
      <w:r w:rsidRPr="005D206D">
        <w:rPr>
          <w:rFonts w:eastAsia="Times New Roman" w:cs="Arial"/>
          <w:color w:val="0F1114"/>
          <w:sz w:val="26"/>
          <w:szCs w:val="26"/>
          <w:lang w:eastAsia="fr-FR"/>
        </w:rPr>
        <w:t xml:space="preserve"> à la fin de l'activité avant de passer à l'élément de cours suivant pour comparer votre travail à un modèle complété.</w:t>
      </w:r>
    </w:p>
    <w:p w:rsidR="005D206D" w:rsidRPr="005D206D" w:rsidRDefault="00E676C7" w:rsidP="005D206D">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5" style="width:0;height:.75pt" o:hralign="center" o:hrstd="t" o:hr="t" fillcolor="#a0a0a0" stroked="f"/>
        </w:pict>
      </w:r>
    </w:p>
    <w:p w:rsidR="00AA5514" w:rsidRPr="005E315E" w:rsidRDefault="00AA5514" w:rsidP="00AA5514">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1 : accédez au modèle.</w:t>
      </w:r>
    </w:p>
    <w:p w:rsidR="00AA5514" w:rsidRPr="005E315E" w:rsidRDefault="00AA5514" w:rsidP="00AA5514">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Utilisez le modèle suivant pour construire votre rapport écrit. </w:t>
      </w:r>
    </w:p>
    <w:p w:rsidR="00AA5514" w:rsidRPr="005E315E" w:rsidRDefault="00AA5514" w:rsidP="00AA5514">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Pour utiliser le modèle pour cet élément de cours :</w:t>
      </w:r>
    </w:p>
    <w:p w:rsidR="00AA5514" w:rsidRPr="005E315E" w:rsidRDefault="00AA5514" w:rsidP="00AA5514">
      <w:pPr>
        <w:pStyle w:val="NormalWeb"/>
        <w:numPr>
          <w:ilvl w:val="0"/>
          <w:numId w:val="1"/>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 xml:space="preserve">Cliquez sur le lien suivant et sélectionnez </w:t>
      </w:r>
      <w:r w:rsidRPr="005E315E">
        <w:rPr>
          <w:rStyle w:val="Accentuation"/>
          <w:rFonts w:asciiTheme="minorHAnsi" w:eastAsiaTheme="majorEastAsia" w:hAnsiTheme="minorHAnsi" w:cs="Arial"/>
          <w:color w:val="0F1114"/>
          <w:sz w:val="26"/>
          <w:szCs w:val="26"/>
        </w:rPr>
        <w:t>Utiliser le modèle</w:t>
      </w:r>
      <w:r w:rsidRPr="005E315E">
        <w:rPr>
          <w:rFonts w:asciiTheme="minorHAnsi" w:hAnsiTheme="minorHAnsi" w:cs="Arial"/>
          <w:color w:val="0F1114"/>
          <w:sz w:val="26"/>
          <w:szCs w:val="26"/>
        </w:rPr>
        <w:t xml:space="preserve"> :  </w:t>
      </w:r>
      <w:hyperlink r:id="rId8" w:tgtFrame="_blank" w:history="1">
        <w:r w:rsidRPr="005E315E">
          <w:rPr>
            <w:rStyle w:val="Lienhypertexte"/>
            <w:rFonts w:asciiTheme="minorHAnsi" w:hAnsiTheme="minorHAnsi" w:cs="Arial"/>
            <w:sz w:val="26"/>
            <w:szCs w:val="26"/>
          </w:rPr>
          <w:t>Rapport d'évaluation des vulnérabilités</w:t>
        </w:r>
      </w:hyperlink>
      <w:r w:rsidRPr="005E315E">
        <w:rPr>
          <w:rFonts w:asciiTheme="minorHAnsi" w:hAnsiTheme="minorHAnsi" w:cs="Arial"/>
          <w:color w:val="0F1114"/>
          <w:sz w:val="26"/>
          <w:szCs w:val="26"/>
        </w:rPr>
        <w:t>.</w:t>
      </w:r>
    </w:p>
    <w:p w:rsidR="00AA5514" w:rsidRPr="005E315E" w:rsidRDefault="00AA5514" w:rsidP="00AA5514">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OU</w:t>
      </w:r>
    </w:p>
    <w:p w:rsidR="00B04E95" w:rsidRPr="005E315E" w:rsidRDefault="00B04E95" w:rsidP="00B04E95">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2 : accédez aux documents de l’activité.</w:t>
      </w:r>
    </w:p>
    <w:p w:rsidR="00B04E95" w:rsidRPr="005E315E" w:rsidRDefault="00B04E95" w:rsidP="00B04E95">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Le matériel suivant vous aidera à réaliser cette activité. Gardez-les ouverts pendant que vous passez aux étapes suivantes. Vous utiliserez cette ressource dans la Partie 2 de cette activité.</w:t>
      </w:r>
    </w:p>
    <w:p w:rsidR="00B04E95" w:rsidRPr="005E315E" w:rsidRDefault="00B04E95" w:rsidP="00B04E95">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Pour utiliser les documents pour cet élément de cours :</w:t>
      </w:r>
    </w:p>
    <w:p w:rsidR="00B04E95" w:rsidRPr="005E315E" w:rsidRDefault="00B04E95" w:rsidP="00B04E95">
      <w:pPr>
        <w:pStyle w:val="NormalWeb"/>
        <w:numPr>
          <w:ilvl w:val="0"/>
          <w:numId w:val="2"/>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 xml:space="preserve">Cliquez sur le lien suivant et sélectionnez </w:t>
      </w:r>
      <w:r w:rsidRPr="005E315E">
        <w:rPr>
          <w:rStyle w:val="Accentuation"/>
          <w:rFonts w:asciiTheme="minorHAnsi" w:eastAsiaTheme="majorEastAsia" w:hAnsiTheme="minorHAnsi" w:cs="Arial"/>
          <w:color w:val="0F1114"/>
          <w:sz w:val="26"/>
          <w:szCs w:val="26"/>
        </w:rPr>
        <w:t>Utiliser le modèle</w:t>
      </w:r>
      <w:r w:rsidRPr="005E315E">
        <w:rPr>
          <w:rFonts w:asciiTheme="minorHAnsi" w:hAnsiTheme="minorHAnsi" w:cs="Arial"/>
          <w:color w:val="0F1114"/>
          <w:sz w:val="26"/>
          <w:szCs w:val="26"/>
        </w:rPr>
        <w:t xml:space="preserve"> : </w:t>
      </w:r>
      <w:hyperlink r:id="rId9" w:tgtFrame="_blank" w:history="1">
        <w:r w:rsidRPr="005E315E">
          <w:rPr>
            <w:rStyle w:val="Lienhypertexte"/>
            <w:rFonts w:asciiTheme="minorHAnsi" w:hAnsiTheme="minorHAnsi" w:cs="Arial"/>
            <w:sz w:val="26"/>
            <w:szCs w:val="26"/>
          </w:rPr>
          <w:t xml:space="preserve">NIST SP 800-30 </w:t>
        </w:r>
        <w:proofErr w:type="spellStart"/>
        <w:r w:rsidRPr="005E315E">
          <w:rPr>
            <w:rStyle w:val="Lienhypertexte"/>
            <w:rFonts w:asciiTheme="minorHAnsi" w:hAnsiTheme="minorHAnsi" w:cs="Arial"/>
            <w:sz w:val="26"/>
            <w:szCs w:val="26"/>
          </w:rPr>
          <w:t>Rev</w:t>
        </w:r>
        <w:proofErr w:type="spellEnd"/>
        <w:r w:rsidRPr="005E315E">
          <w:rPr>
            <w:rStyle w:val="Lienhypertexte"/>
            <w:rFonts w:asciiTheme="minorHAnsi" w:hAnsiTheme="minorHAnsi" w:cs="Arial"/>
            <w:sz w:val="26"/>
            <w:szCs w:val="26"/>
          </w:rPr>
          <w:t>. 1</w:t>
        </w:r>
      </w:hyperlink>
      <w:r w:rsidRPr="005E315E">
        <w:rPr>
          <w:rFonts w:asciiTheme="minorHAnsi" w:hAnsiTheme="minorHAnsi" w:cs="Arial"/>
          <w:color w:val="0F1114"/>
          <w:sz w:val="26"/>
          <w:szCs w:val="26"/>
          <w:u w:val="single"/>
        </w:rPr>
        <w:t>.</w:t>
      </w:r>
    </w:p>
    <w:p w:rsidR="00B04E95" w:rsidRPr="005E315E" w:rsidRDefault="00B04E95" w:rsidP="00B04E95">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OU</w:t>
      </w:r>
    </w:p>
    <w:p w:rsidR="000D505B" w:rsidRPr="005E315E" w:rsidRDefault="000D505B" w:rsidP="000D505B">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3 : examinez les informations sur le serveur vulnérable. </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Dans cette activité, nous vous avons fourni la </w:t>
      </w:r>
      <w:r w:rsidRPr="005E315E">
        <w:rPr>
          <w:rStyle w:val="lev"/>
          <w:rFonts w:asciiTheme="minorHAnsi" w:hAnsiTheme="minorHAnsi" w:cs="Arial"/>
          <w:color w:val="0F1114"/>
          <w:sz w:val="26"/>
          <w:szCs w:val="26"/>
        </w:rPr>
        <w:t>Description du système</w:t>
      </w:r>
      <w:r w:rsidRPr="005E315E">
        <w:rPr>
          <w:rFonts w:asciiTheme="minorHAnsi" w:hAnsiTheme="minorHAnsi" w:cs="Arial"/>
          <w:color w:val="0F1114"/>
          <w:sz w:val="26"/>
          <w:szCs w:val="26"/>
        </w:rPr>
        <w:t xml:space="preserve"> et la </w:t>
      </w:r>
      <w:r w:rsidRPr="005E315E">
        <w:rPr>
          <w:rStyle w:val="lev"/>
          <w:rFonts w:asciiTheme="minorHAnsi" w:hAnsiTheme="minorHAnsi" w:cs="Arial"/>
          <w:color w:val="0F1114"/>
          <w:sz w:val="26"/>
          <w:szCs w:val="26"/>
        </w:rPr>
        <w:t>Portée</w:t>
      </w:r>
      <w:r w:rsidRPr="005E315E">
        <w:rPr>
          <w:rFonts w:asciiTheme="minorHAnsi" w:hAnsiTheme="minorHAnsi" w:cs="Arial"/>
          <w:color w:val="0F1114"/>
          <w:sz w:val="26"/>
          <w:szCs w:val="26"/>
        </w:rPr>
        <w:t xml:space="preserve"> du </w:t>
      </w:r>
      <w:r w:rsidRPr="005E315E">
        <w:rPr>
          <w:rStyle w:val="Accentuation"/>
          <w:rFonts w:asciiTheme="minorHAnsi" w:eastAsiaTheme="majorEastAsia" w:hAnsiTheme="minorHAnsi" w:cs="Arial"/>
          <w:color w:val="0F1114"/>
          <w:sz w:val="26"/>
          <w:szCs w:val="26"/>
        </w:rPr>
        <w:t xml:space="preserve">Rapport d'évaluation des vulnérabilités </w:t>
      </w:r>
      <w:r w:rsidRPr="005E315E">
        <w:rPr>
          <w:rFonts w:asciiTheme="minorHAnsi" w:hAnsiTheme="minorHAnsi" w:cs="Arial"/>
          <w:color w:val="0F1114"/>
          <w:sz w:val="26"/>
          <w:szCs w:val="26"/>
        </w:rPr>
        <w:t>dans le modèle fourni. Les évaluations des vulnérabilités comprennent une description du système évalué et de la portée du projet.</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Examinez </w:t>
      </w:r>
      <w:proofErr w:type="spellStart"/>
      <w:r w:rsidRPr="005E315E">
        <w:rPr>
          <w:rFonts w:asciiTheme="minorHAnsi" w:hAnsiTheme="minorHAnsi" w:cs="Arial"/>
          <w:color w:val="0F1114"/>
          <w:sz w:val="26"/>
          <w:szCs w:val="26"/>
        </w:rPr>
        <w:t>la</w:t>
      </w:r>
      <w:r w:rsidRPr="005E315E">
        <w:rPr>
          <w:rStyle w:val="lev"/>
          <w:rFonts w:asciiTheme="minorHAnsi" w:hAnsiTheme="minorHAnsi" w:cs="Arial"/>
          <w:color w:val="0F1114"/>
          <w:sz w:val="26"/>
          <w:szCs w:val="26"/>
        </w:rPr>
        <w:t>Description</w:t>
      </w:r>
      <w:proofErr w:type="spellEnd"/>
      <w:r w:rsidRPr="005E315E">
        <w:rPr>
          <w:rStyle w:val="lev"/>
          <w:rFonts w:asciiTheme="minorHAnsi" w:hAnsiTheme="minorHAnsi" w:cs="Arial"/>
          <w:color w:val="0F1114"/>
          <w:sz w:val="26"/>
          <w:szCs w:val="26"/>
        </w:rPr>
        <w:t xml:space="preserve"> du système</w:t>
      </w:r>
      <w:r w:rsidRPr="005E315E">
        <w:rPr>
          <w:rFonts w:asciiTheme="minorHAnsi" w:hAnsiTheme="minorHAnsi" w:cs="Arial"/>
          <w:color w:val="0F1114"/>
          <w:sz w:val="26"/>
          <w:szCs w:val="26"/>
        </w:rPr>
        <w:t xml:space="preserve"> et la </w:t>
      </w:r>
      <w:r w:rsidRPr="005E315E">
        <w:rPr>
          <w:rStyle w:val="lev"/>
          <w:rFonts w:asciiTheme="minorHAnsi" w:hAnsiTheme="minorHAnsi" w:cs="Arial"/>
          <w:color w:val="0F1114"/>
          <w:sz w:val="26"/>
          <w:szCs w:val="26"/>
        </w:rPr>
        <w:t>Portée</w:t>
      </w:r>
      <w:r w:rsidRPr="005E315E">
        <w:rPr>
          <w:rFonts w:asciiTheme="minorHAnsi" w:hAnsiTheme="minorHAnsi" w:cs="Arial"/>
          <w:color w:val="0F1114"/>
          <w:sz w:val="26"/>
          <w:szCs w:val="26"/>
        </w:rPr>
        <w:t xml:space="preserve"> du </w:t>
      </w:r>
      <w:r w:rsidRPr="005E315E">
        <w:rPr>
          <w:rStyle w:val="Accentuation"/>
          <w:rFonts w:asciiTheme="minorHAnsi" w:eastAsiaTheme="majorEastAsia" w:hAnsiTheme="minorHAnsi" w:cs="Arial"/>
          <w:color w:val="0F1114"/>
          <w:sz w:val="26"/>
          <w:szCs w:val="26"/>
        </w:rPr>
        <w:t>Rapport d'évaluation des vulnérabilités</w:t>
      </w:r>
      <w:r w:rsidRPr="005E315E">
        <w:rPr>
          <w:rFonts w:asciiTheme="minorHAnsi" w:hAnsiTheme="minorHAnsi" w:cs="Arial"/>
          <w:color w:val="0F1114"/>
          <w:sz w:val="26"/>
          <w:szCs w:val="26"/>
        </w:rPr>
        <w:t>.</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Partie 2 :Effectuer Evaluation des risques </w:t>
      </w:r>
    </w:p>
    <w:p w:rsidR="000D505B" w:rsidRPr="005E315E" w:rsidRDefault="000D505B" w:rsidP="000D505B">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1 : Expliquer l'objectif du système d'information</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Utilisez la ressource </w:t>
      </w:r>
      <w:hyperlink r:id="rId10" w:tgtFrame="_blank" w:history="1">
        <w:r w:rsidRPr="005E315E">
          <w:rPr>
            <w:rStyle w:val="Lienhypertexte"/>
            <w:rFonts w:asciiTheme="minorHAnsi" w:eastAsiaTheme="majorEastAsia" w:hAnsiTheme="minorHAnsi" w:cs="Arial"/>
            <w:sz w:val="26"/>
            <w:szCs w:val="26"/>
          </w:rPr>
          <w:t xml:space="preserve">NIST SP 800-30 </w:t>
        </w:r>
        <w:proofErr w:type="spellStart"/>
        <w:r w:rsidRPr="005E315E">
          <w:rPr>
            <w:rStyle w:val="Lienhypertexte"/>
            <w:rFonts w:asciiTheme="minorHAnsi" w:eastAsiaTheme="majorEastAsia" w:hAnsiTheme="minorHAnsi" w:cs="Arial"/>
            <w:sz w:val="26"/>
            <w:szCs w:val="26"/>
          </w:rPr>
          <w:t>Rev</w:t>
        </w:r>
        <w:proofErr w:type="spellEnd"/>
        <w:r w:rsidRPr="005E315E">
          <w:rPr>
            <w:rStyle w:val="Lienhypertexte"/>
            <w:rFonts w:asciiTheme="minorHAnsi" w:eastAsiaTheme="majorEastAsia" w:hAnsiTheme="minorHAnsi" w:cs="Arial"/>
            <w:sz w:val="26"/>
            <w:szCs w:val="26"/>
          </w:rPr>
          <w:t>. 1</w:t>
        </w:r>
      </w:hyperlink>
      <w:r w:rsidRPr="005E315E">
        <w:rPr>
          <w:rFonts w:asciiTheme="minorHAnsi" w:hAnsiTheme="minorHAnsi" w:cs="Arial"/>
          <w:color w:val="0F1114"/>
          <w:sz w:val="26"/>
          <w:szCs w:val="26"/>
        </w:rPr>
        <w:t xml:space="preserve"> pour réaliser cette activité.</w:t>
      </w:r>
    </w:p>
    <w:p w:rsidR="00D97EA6"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Une fois que vous aurez examiné la description et la portée du système, vous </w:t>
      </w:r>
      <w:r w:rsidRPr="005219A2">
        <w:rPr>
          <w:rFonts w:asciiTheme="minorHAnsi" w:hAnsiTheme="minorHAnsi" w:cs="Arial"/>
          <w:b/>
          <w:bCs/>
          <w:color w:val="0F1114"/>
          <w:sz w:val="26"/>
          <w:szCs w:val="26"/>
        </w:rPr>
        <w:t>rédigerez une déclaration d'intention</w:t>
      </w:r>
      <w:r w:rsidRPr="005E315E">
        <w:rPr>
          <w:rFonts w:asciiTheme="minorHAnsi" w:hAnsiTheme="minorHAnsi" w:cs="Arial"/>
          <w:color w:val="0F1114"/>
          <w:sz w:val="26"/>
          <w:szCs w:val="26"/>
        </w:rPr>
        <w:t xml:space="preserve">. </w:t>
      </w:r>
    </w:p>
    <w:p w:rsidR="00D97EA6"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La section relative à l'objectif aide les parties prenantes à comprendre l'objectif sous-jacent et le résultat escompté de votre analyse. </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Une déclaration d'intention permet également de relier les objectifs techniques de votre analyse aux objectifs de l'organisation.</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Considérez ce que vous savez du serveur :</w:t>
      </w:r>
    </w:p>
    <w:p w:rsidR="000D505B" w:rsidRPr="005E315E" w:rsidRDefault="000D505B" w:rsidP="000D505B">
      <w:pPr>
        <w:pStyle w:val="NormalWeb"/>
        <w:numPr>
          <w:ilvl w:val="0"/>
          <w:numId w:val="3"/>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En quoi le serveur de base de données est-il utile à l'entreprise ?</w:t>
      </w:r>
    </w:p>
    <w:p w:rsidR="000D505B" w:rsidRPr="005E315E" w:rsidRDefault="000D505B" w:rsidP="000D505B">
      <w:pPr>
        <w:pStyle w:val="NormalWeb"/>
        <w:numPr>
          <w:ilvl w:val="0"/>
          <w:numId w:val="3"/>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Pourquoi est-il important pour l'entreprise de sécuriser les données sur le serveur ?</w:t>
      </w:r>
    </w:p>
    <w:p w:rsidR="000D505B" w:rsidRPr="005E315E" w:rsidRDefault="000D505B" w:rsidP="000D505B">
      <w:pPr>
        <w:pStyle w:val="NormalWeb"/>
        <w:numPr>
          <w:ilvl w:val="0"/>
          <w:numId w:val="3"/>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Quel impact la désactivation du serveur pourrait-elle avoir sur l'entreprise ?</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Dans la section </w:t>
      </w:r>
      <w:r w:rsidRPr="005E315E">
        <w:rPr>
          <w:rStyle w:val="lev"/>
          <w:rFonts w:asciiTheme="minorHAnsi" w:hAnsiTheme="minorHAnsi" w:cs="Arial"/>
          <w:color w:val="0F1114"/>
          <w:sz w:val="26"/>
          <w:szCs w:val="26"/>
        </w:rPr>
        <w:t>Objectif</w:t>
      </w:r>
      <w:r w:rsidRPr="005E315E">
        <w:rPr>
          <w:rFonts w:asciiTheme="minorHAnsi" w:hAnsiTheme="minorHAnsi" w:cs="Arial"/>
          <w:color w:val="0F1114"/>
          <w:sz w:val="26"/>
          <w:szCs w:val="26"/>
        </w:rPr>
        <w:t xml:space="preserve"> du rapport, utilisez les questions fournies et rédigez </w:t>
      </w:r>
      <w:r w:rsidRPr="005E315E">
        <w:rPr>
          <w:rStyle w:val="lev"/>
          <w:rFonts w:asciiTheme="minorHAnsi" w:hAnsiTheme="minorHAnsi" w:cs="Arial"/>
          <w:color w:val="0F1114"/>
          <w:sz w:val="26"/>
          <w:szCs w:val="26"/>
        </w:rPr>
        <w:t>3 à 5 phrases</w:t>
      </w:r>
      <w:r w:rsidRPr="005E315E">
        <w:rPr>
          <w:rFonts w:asciiTheme="minorHAnsi" w:hAnsiTheme="minorHAnsi" w:cs="Arial"/>
          <w:color w:val="0F1114"/>
          <w:sz w:val="26"/>
          <w:szCs w:val="26"/>
        </w:rPr>
        <w:t xml:space="preserve"> (60 à 100 mots) décrivant la ou les raisons de la réalisation de cette analyse des vulnérabilités.</w:t>
      </w:r>
    </w:p>
    <w:p w:rsidR="000D505B" w:rsidRPr="005E315E" w:rsidRDefault="00E676C7" w:rsidP="000D505B">
      <w:pPr>
        <w:rPr>
          <w:rFonts w:cs="Arial"/>
          <w:color w:val="0F1114"/>
          <w:sz w:val="26"/>
          <w:szCs w:val="26"/>
        </w:rPr>
      </w:pPr>
      <w:r>
        <w:rPr>
          <w:rFonts w:cs="Arial"/>
          <w:color w:val="0F1114"/>
          <w:sz w:val="26"/>
          <w:szCs w:val="26"/>
        </w:rPr>
        <w:pict>
          <v:rect id="_x0000_i1026" style="width:0;height:.75pt" o:hralign="center" o:hrstd="t" o:hr="t" fillcolor="#a0a0a0" stroked="f"/>
        </w:pict>
      </w:r>
    </w:p>
    <w:p w:rsidR="000D505B" w:rsidRPr="005E315E" w:rsidRDefault="000D505B" w:rsidP="000D505B">
      <w:pPr>
        <w:pStyle w:val="NormalWeb"/>
        <w:shd w:val="clear" w:color="auto" w:fill="FFFFFF"/>
        <w:rPr>
          <w:rFonts w:asciiTheme="minorHAnsi" w:hAnsiTheme="minorHAnsi" w:cs="Arial"/>
          <w:color w:val="0F1114"/>
          <w:sz w:val="26"/>
          <w:szCs w:val="26"/>
        </w:rPr>
      </w:pPr>
    </w:p>
    <w:p w:rsidR="00BB724B"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La </w:t>
      </w:r>
      <w:r w:rsidRPr="005E315E">
        <w:rPr>
          <w:rStyle w:val="lev"/>
          <w:rFonts w:asciiTheme="minorHAnsi" w:hAnsiTheme="minorHAnsi" w:cs="Arial"/>
          <w:color w:val="0F1114"/>
          <w:sz w:val="26"/>
          <w:szCs w:val="26"/>
        </w:rPr>
        <w:t>Description du système</w:t>
      </w:r>
      <w:r w:rsidRPr="005E315E">
        <w:rPr>
          <w:rFonts w:asciiTheme="minorHAnsi" w:hAnsiTheme="minorHAnsi" w:cs="Arial"/>
          <w:color w:val="0F1114"/>
          <w:sz w:val="26"/>
          <w:szCs w:val="26"/>
        </w:rPr>
        <w:t xml:space="preserve"> met en évidence les composants, l'architecture et les dépendances du système évalué. </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Toutes ces parties et connexions constituent la </w:t>
      </w:r>
      <w:r w:rsidRPr="005219A2">
        <w:rPr>
          <w:rFonts w:asciiTheme="minorHAnsi" w:hAnsiTheme="minorHAnsi" w:cs="Arial"/>
          <w:b/>
          <w:bCs/>
          <w:color w:val="0F1114"/>
          <w:sz w:val="26"/>
          <w:szCs w:val="26"/>
        </w:rPr>
        <w:t>surface d'attaque du système d'information vulnérable</w:t>
      </w:r>
      <w:r w:rsidRPr="005E315E">
        <w:rPr>
          <w:rFonts w:asciiTheme="minorHAnsi" w:hAnsiTheme="minorHAnsi" w:cs="Arial"/>
          <w:color w:val="0F1114"/>
          <w:sz w:val="26"/>
          <w:szCs w:val="26"/>
        </w:rPr>
        <w:t>.</w:t>
      </w:r>
    </w:p>
    <w:p w:rsidR="005219A2"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La </w:t>
      </w:r>
      <w:r w:rsidRPr="005E315E">
        <w:rPr>
          <w:rStyle w:val="lev"/>
          <w:rFonts w:asciiTheme="minorHAnsi" w:hAnsiTheme="minorHAnsi" w:cs="Arial"/>
          <w:color w:val="0F1114"/>
          <w:sz w:val="26"/>
          <w:szCs w:val="26"/>
        </w:rPr>
        <w:t>Portée</w:t>
      </w:r>
      <w:r w:rsidRPr="005E315E">
        <w:rPr>
          <w:rFonts w:asciiTheme="minorHAnsi" w:hAnsiTheme="minorHAnsi" w:cs="Arial"/>
          <w:color w:val="0F1114"/>
          <w:sz w:val="26"/>
          <w:szCs w:val="26"/>
        </w:rPr>
        <w:t xml:space="preserve"> précise l'objectif et les limites de l'évaluation. </w:t>
      </w:r>
    </w:p>
    <w:p w:rsidR="000D505B" w:rsidRPr="005E315E" w:rsidRDefault="000D505B" w:rsidP="000D505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Par exemple, vous pouvez préciser que la portée de cette évaluation ne concerne que la confidentialité, la disponibilité et l'intégrité des données sur le serveur, et non la sécurité physique du serveur ou de ses systèmes informatiques connexes.</w:t>
      </w:r>
    </w:p>
    <w:p w:rsidR="000D505B" w:rsidRPr="005E315E" w:rsidRDefault="00E676C7" w:rsidP="000D505B">
      <w:pPr>
        <w:rPr>
          <w:rFonts w:cs="Arial"/>
          <w:color w:val="0F1114"/>
          <w:sz w:val="26"/>
          <w:szCs w:val="26"/>
        </w:rPr>
      </w:pPr>
      <w:r>
        <w:rPr>
          <w:rFonts w:cs="Arial"/>
          <w:color w:val="0F1114"/>
          <w:sz w:val="26"/>
          <w:szCs w:val="26"/>
        </w:rPr>
        <w:pict>
          <v:rect id="_x0000_i1027" style="width:0;height:.75pt" o:hralign="center" o:hrstd="t" o:hr="t" fillcolor="#a0a0a0" stroked="f"/>
        </w:pict>
      </w:r>
    </w:p>
    <w:p w:rsidR="00BE082F" w:rsidRPr="005E315E" w:rsidRDefault="00BE082F" w:rsidP="00BE082F">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2 : Identifier les sources de menaces potentielles</w:t>
      </w:r>
    </w:p>
    <w:p w:rsidR="00BE082F" w:rsidRPr="005E315E" w:rsidRDefault="00BE082F" w:rsidP="00BE082F">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Explorez la section </w:t>
      </w:r>
      <w:r w:rsidRPr="005E315E">
        <w:rPr>
          <w:rStyle w:val="Accentuation"/>
          <w:rFonts w:asciiTheme="minorHAnsi" w:eastAsiaTheme="majorEastAsia" w:hAnsiTheme="minorHAnsi" w:cs="Arial"/>
          <w:color w:val="0F1114"/>
          <w:sz w:val="26"/>
          <w:szCs w:val="26"/>
        </w:rPr>
        <w:t>Sources de menaces</w:t>
      </w:r>
      <w:r w:rsidRPr="005E315E">
        <w:rPr>
          <w:rFonts w:asciiTheme="minorHAnsi" w:hAnsiTheme="minorHAnsi" w:cs="Arial"/>
          <w:color w:val="0F1114"/>
          <w:sz w:val="26"/>
          <w:szCs w:val="26"/>
        </w:rPr>
        <w:t xml:space="preserve"> de la ressource </w:t>
      </w:r>
      <w:r w:rsidRPr="005E315E">
        <w:rPr>
          <w:rStyle w:val="Accentuation"/>
          <w:rFonts w:asciiTheme="minorHAnsi" w:eastAsiaTheme="majorEastAsia" w:hAnsiTheme="minorHAnsi" w:cs="Arial"/>
          <w:color w:val="0F1114"/>
          <w:sz w:val="26"/>
          <w:szCs w:val="26"/>
        </w:rPr>
        <w:t xml:space="preserve">NIST SP 800-30 </w:t>
      </w:r>
      <w:proofErr w:type="spellStart"/>
      <w:r w:rsidRPr="005E315E">
        <w:rPr>
          <w:rStyle w:val="Accentuation"/>
          <w:rFonts w:asciiTheme="minorHAnsi" w:eastAsiaTheme="majorEastAsia" w:hAnsiTheme="minorHAnsi" w:cs="Arial"/>
          <w:color w:val="0F1114"/>
          <w:sz w:val="26"/>
          <w:szCs w:val="26"/>
        </w:rPr>
        <w:t>Rev</w:t>
      </w:r>
      <w:proofErr w:type="spellEnd"/>
      <w:r w:rsidRPr="005E315E">
        <w:rPr>
          <w:rStyle w:val="Accentuation"/>
          <w:rFonts w:asciiTheme="minorHAnsi" w:eastAsiaTheme="majorEastAsia" w:hAnsiTheme="minorHAnsi" w:cs="Arial"/>
          <w:color w:val="0F1114"/>
          <w:sz w:val="26"/>
          <w:szCs w:val="26"/>
        </w:rPr>
        <w:t>. 1.</w:t>
      </w:r>
      <w:r w:rsidRPr="005E315E">
        <w:rPr>
          <w:rFonts w:asciiTheme="minorHAnsi" w:hAnsiTheme="minorHAnsi" w:cs="Arial"/>
          <w:color w:val="0F1114"/>
          <w:sz w:val="26"/>
          <w:szCs w:val="26"/>
        </w:rPr>
        <w:t xml:space="preserve"> En utilisant ce que vous savez du serveur de base de données vulnérable, notez les types de menaces et les exemples décrits.</w:t>
      </w:r>
    </w:p>
    <w:p w:rsidR="00BB724B" w:rsidRDefault="00BE082F" w:rsidP="00BE082F">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Dans la colonne </w:t>
      </w:r>
      <w:r w:rsidRPr="005E315E">
        <w:rPr>
          <w:rStyle w:val="lev"/>
          <w:rFonts w:asciiTheme="minorHAnsi" w:hAnsiTheme="minorHAnsi" w:cs="Arial"/>
          <w:color w:val="0F1114"/>
          <w:sz w:val="26"/>
          <w:szCs w:val="26"/>
        </w:rPr>
        <w:t>Source de la menace</w:t>
      </w:r>
      <w:r w:rsidRPr="005E315E">
        <w:rPr>
          <w:rFonts w:asciiTheme="minorHAnsi" w:hAnsiTheme="minorHAnsi" w:cs="Arial"/>
          <w:color w:val="0F1114"/>
          <w:sz w:val="26"/>
          <w:szCs w:val="26"/>
        </w:rPr>
        <w:t xml:space="preserve"> du tableau d'Évaluation des risques de votre modèle, </w:t>
      </w:r>
      <w:r w:rsidRPr="005E315E">
        <w:rPr>
          <w:rStyle w:val="lev"/>
          <w:rFonts w:asciiTheme="minorHAnsi" w:hAnsiTheme="minorHAnsi" w:cs="Arial"/>
          <w:color w:val="0F1114"/>
          <w:sz w:val="26"/>
          <w:szCs w:val="26"/>
        </w:rPr>
        <w:t>identifiez trois</w:t>
      </w:r>
      <w:r w:rsidRPr="005E315E">
        <w:rPr>
          <w:rFonts w:asciiTheme="minorHAnsi" w:hAnsiTheme="minorHAnsi" w:cs="Arial"/>
          <w:color w:val="0F1114"/>
          <w:sz w:val="26"/>
          <w:szCs w:val="26"/>
        </w:rPr>
        <w:t xml:space="preserve"> menaces</w:t>
      </w:r>
      <w:r w:rsidRPr="005E315E">
        <w:rPr>
          <w:rStyle w:val="Accentuation"/>
          <w:rFonts w:asciiTheme="minorHAnsi" w:eastAsiaTheme="majorEastAsia" w:hAnsiTheme="minorHAnsi" w:cs="Arial"/>
          <w:color w:val="0F1114"/>
          <w:sz w:val="26"/>
          <w:szCs w:val="26"/>
        </w:rPr>
        <w:t xml:space="preserve"> </w:t>
      </w:r>
      <w:r w:rsidRPr="005E315E">
        <w:rPr>
          <w:rFonts w:asciiTheme="minorHAnsi" w:hAnsiTheme="minorHAnsi" w:cs="Arial"/>
          <w:color w:val="0F1114"/>
          <w:sz w:val="26"/>
          <w:szCs w:val="26"/>
        </w:rPr>
        <w:t xml:space="preserve">potentielles. </w:t>
      </w:r>
    </w:p>
    <w:p w:rsidR="00BE082F" w:rsidRPr="00BB724B" w:rsidRDefault="00BE082F" w:rsidP="00BE082F">
      <w:pPr>
        <w:pStyle w:val="NormalWeb"/>
        <w:shd w:val="clear" w:color="auto" w:fill="FFFFFF"/>
        <w:rPr>
          <w:rFonts w:asciiTheme="minorHAnsi" w:hAnsiTheme="minorHAnsi" w:cs="Arial"/>
          <w:b/>
          <w:bCs/>
          <w:color w:val="0F1114"/>
          <w:sz w:val="26"/>
          <w:szCs w:val="26"/>
        </w:rPr>
      </w:pPr>
      <w:r w:rsidRPr="005E315E">
        <w:rPr>
          <w:rFonts w:asciiTheme="minorHAnsi" w:hAnsiTheme="minorHAnsi" w:cs="Arial"/>
          <w:color w:val="0F1114"/>
          <w:sz w:val="26"/>
          <w:szCs w:val="26"/>
        </w:rPr>
        <w:t xml:space="preserve">Choisissez les menaces en fonction des informations que vous avez recueillies </w:t>
      </w:r>
      <w:r w:rsidRPr="00BB724B">
        <w:rPr>
          <w:rFonts w:asciiTheme="minorHAnsi" w:hAnsiTheme="minorHAnsi" w:cs="Arial"/>
          <w:b/>
          <w:bCs/>
          <w:color w:val="0F1114"/>
          <w:sz w:val="26"/>
          <w:szCs w:val="26"/>
        </w:rPr>
        <w:t xml:space="preserve">dans la description du système, le champ d'application, l'objectif et la ressource </w:t>
      </w:r>
      <w:r w:rsidRPr="00BB724B">
        <w:rPr>
          <w:rStyle w:val="Accentuation"/>
          <w:rFonts w:asciiTheme="minorHAnsi" w:eastAsiaTheme="majorEastAsia" w:hAnsiTheme="minorHAnsi" w:cs="Arial"/>
          <w:b/>
          <w:bCs/>
          <w:color w:val="0F1114"/>
          <w:sz w:val="26"/>
          <w:szCs w:val="26"/>
        </w:rPr>
        <w:t xml:space="preserve">NIST SP 800-30 </w:t>
      </w:r>
      <w:proofErr w:type="spellStart"/>
      <w:r w:rsidRPr="00BB724B">
        <w:rPr>
          <w:rStyle w:val="Accentuation"/>
          <w:rFonts w:asciiTheme="minorHAnsi" w:eastAsiaTheme="majorEastAsia" w:hAnsiTheme="minorHAnsi" w:cs="Arial"/>
          <w:b/>
          <w:bCs/>
          <w:color w:val="0F1114"/>
          <w:sz w:val="26"/>
          <w:szCs w:val="26"/>
        </w:rPr>
        <w:t>Rev</w:t>
      </w:r>
      <w:proofErr w:type="spellEnd"/>
      <w:r w:rsidRPr="00BB724B">
        <w:rPr>
          <w:rStyle w:val="Accentuation"/>
          <w:rFonts w:asciiTheme="minorHAnsi" w:eastAsiaTheme="majorEastAsia" w:hAnsiTheme="minorHAnsi" w:cs="Arial"/>
          <w:b/>
          <w:bCs/>
          <w:color w:val="0F1114"/>
          <w:sz w:val="26"/>
          <w:szCs w:val="26"/>
        </w:rPr>
        <w:t>. 1.</w:t>
      </w:r>
    </w:p>
    <w:p w:rsidR="00BE082F" w:rsidRPr="005E315E" w:rsidRDefault="00E676C7" w:rsidP="00BE082F">
      <w:pPr>
        <w:rPr>
          <w:rFonts w:cs="Arial"/>
          <w:color w:val="0F1114"/>
          <w:sz w:val="26"/>
          <w:szCs w:val="26"/>
        </w:rPr>
      </w:pPr>
      <w:r>
        <w:rPr>
          <w:rFonts w:cs="Arial"/>
          <w:color w:val="0F1114"/>
          <w:sz w:val="26"/>
          <w:szCs w:val="26"/>
        </w:rPr>
        <w:pict>
          <v:rect id="_x0000_i1028" style="width:0;height:.75pt" o:hralign="center" o:hrstd="t" o:hr="t" fillcolor="#a0a0a0" stroked="f"/>
        </w:pict>
      </w:r>
    </w:p>
    <w:p w:rsidR="000460CB" w:rsidRPr="005E315E" w:rsidRDefault="000460CB" w:rsidP="000460CB">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3 : Identifier les événements des menaces potentielles</w:t>
      </w:r>
    </w:p>
    <w:p w:rsidR="005219A2" w:rsidRDefault="000460CB" w:rsidP="000460C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La </w:t>
      </w:r>
      <w:r w:rsidRPr="005E315E">
        <w:rPr>
          <w:rStyle w:val="Accentuation"/>
          <w:rFonts w:asciiTheme="minorHAnsi" w:eastAsiaTheme="majorEastAsia" w:hAnsiTheme="minorHAnsi" w:cs="Arial"/>
          <w:color w:val="0F1114"/>
          <w:sz w:val="26"/>
          <w:szCs w:val="26"/>
        </w:rPr>
        <w:t xml:space="preserve">norme NIST SP 800-30 </w:t>
      </w:r>
      <w:proofErr w:type="spellStart"/>
      <w:r w:rsidRPr="005E315E">
        <w:rPr>
          <w:rStyle w:val="Accentuation"/>
          <w:rFonts w:asciiTheme="minorHAnsi" w:eastAsiaTheme="majorEastAsia" w:hAnsiTheme="minorHAnsi" w:cs="Arial"/>
          <w:color w:val="0F1114"/>
          <w:sz w:val="26"/>
          <w:szCs w:val="26"/>
        </w:rPr>
        <w:t>Rev</w:t>
      </w:r>
      <w:proofErr w:type="spellEnd"/>
      <w:r w:rsidRPr="005E315E">
        <w:rPr>
          <w:rStyle w:val="Accentuation"/>
          <w:rFonts w:asciiTheme="minorHAnsi" w:eastAsiaTheme="majorEastAsia" w:hAnsiTheme="minorHAnsi" w:cs="Arial"/>
          <w:color w:val="0F1114"/>
          <w:sz w:val="26"/>
          <w:szCs w:val="26"/>
        </w:rPr>
        <w:t>. 1</w:t>
      </w:r>
      <w:r w:rsidRPr="005E315E">
        <w:rPr>
          <w:rFonts w:asciiTheme="minorHAnsi" w:hAnsiTheme="minorHAnsi" w:cs="Arial"/>
          <w:color w:val="0F1114"/>
          <w:sz w:val="26"/>
          <w:szCs w:val="26"/>
        </w:rPr>
        <w:t xml:space="preserve"> fournit une liste complète des événements de sécurité susceptibles de compromettre un système d'information vulnérable, appelés </w:t>
      </w:r>
      <w:r w:rsidRPr="005E315E">
        <w:rPr>
          <w:rStyle w:val="Accentuation"/>
          <w:rFonts w:asciiTheme="minorHAnsi" w:eastAsiaTheme="majorEastAsia" w:hAnsiTheme="minorHAnsi" w:cs="Arial"/>
          <w:color w:val="0F1114"/>
          <w:sz w:val="26"/>
          <w:szCs w:val="26"/>
        </w:rPr>
        <w:t>Événements de menaces</w:t>
      </w:r>
      <w:r w:rsidRPr="005E315E">
        <w:rPr>
          <w:rFonts w:asciiTheme="minorHAnsi" w:hAnsiTheme="minorHAnsi" w:cs="Arial"/>
          <w:color w:val="0F1114"/>
          <w:sz w:val="26"/>
          <w:szCs w:val="26"/>
        </w:rPr>
        <w:t xml:space="preserve">. </w:t>
      </w:r>
    </w:p>
    <w:p w:rsidR="00BB724B" w:rsidRDefault="000460CB" w:rsidP="000460C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Cette liste présente ce que les attaquants de différents groupes tentent généralement d'accomplir et dans quelle mesure ils y parviennent. </w:t>
      </w:r>
    </w:p>
    <w:p w:rsidR="000460CB" w:rsidRPr="005E315E" w:rsidRDefault="000460CB" w:rsidP="000460C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Par exemple, un concurrent commercial peut avoir les capacités techniques nécessaires pour mener une attaque par déni de service.</w:t>
      </w:r>
    </w:p>
    <w:p w:rsidR="00BB724B" w:rsidRDefault="000460CB" w:rsidP="000460C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Explorez la section </w:t>
      </w:r>
      <w:r w:rsidRPr="005E315E">
        <w:rPr>
          <w:rStyle w:val="Accentuation"/>
          <w:rFonts w:asciiTheme="minorHAnsi" w:eastAsiaTheme="majorEastAsia" w:hAnsiTheme="minorHAnsi" w:cs="Arial"/>
          <w:color w:val="0F1114"/>
          <w:sz w:val="26"/>
          <w:szCs w:val="26"/>
        </w:rPr>
        <w:t>Événements de menaces</w:t>
      </w:r>
      <w:r w:rsidRPr="005E315E">
        <w:rPr>
          <w:rFonts w:asciiTheme="minorHAnsi" w:hAnsiTheme="minorHAnsi" w:cs="Arial"/>
          <w:color w:val="0F1114"/>
          <w:sz w:val="26"/>
          <w:szCs w:val="26"/>
        </w:rPr>
        <w:t xml:space="preserve"> de la ressource. </w:t>
      </w:r>
    </w:p>
    <w:p w:rsidR="00BB724B" w:rsidRDefault="000460CB" w:rsidP="00BB724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Ensuite, </w:t>
      </w:r>
      <w:r w:rsidRPr="005E315E">
        <w:rPr>
          <w:rStyle w:val="lev"/>
          <w:rFonts w:asciiTheme="minorHAnsi" w:hAnsiTheme="minorHAnsi" w:cs="Arial"/>
          <w:color w:val="0F1114"/>
          <w:sz w:val="26"/>
          <w:szCs w:val="26"/>
        </w:rPr>
        <w:t xml:space="preserve">identifiez trois </w:t>
      </w:r>
      <w:r w:rsidRPr="005E315E">
        <w:rPr>
          <w:rFonts w:asciiTheme="minorHAnsi" w:hAnsiTheme="minorHAnsi" w:cs="Arial"/>
          <w:color w:val="0F1114"/>
          <w:sz w:val="26"/>
          <w:szCs w:val="26"/>
        </w:rPr>
        <w:t xml:space="preserve">événements de menaces qui pourraient être déclenchés sur la base des sources de menaces que vous avez identifiées. </w:t>
      </w:r>
    </w:p>
    <w:p w:rsidR="000460CB" w:rsidRPr="005E315E" w:rsidRDefault="000460CB" w:rsidP="00BB724B">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les trois événements de menaces dans la colonne </w:t>
      </w:r>
      <w:r w:rsidRPr="005E315E">
        <w:rPr>
          <w:rStyle w:val="lev"/>
          <w:rFonts w:asciiTheme="minorHAnsi" w:hAnsiTheme="minorHAnsi" w:cs="Arial"/>
          <w:color w:val="0F1114"/>
          <w:sz w:val="26"/>
          <w:szCs w:val="26"/>
        </w:rPr>
        <w:t>Événement de menace</w:t>
      </w:r>
      <w:r w:rsidRPr="005E315E">
        <w:rPr>
          <w:rFonts w:asciiTheme="minorHAnsi" w:hAnsiTheme="minorHAnsi" w:cs="Arial"/>
          <w:color w:val="0F1114"/>
          <w:sz w:val="26"/>
          <w:szCs w:val="26"/>
        </w:rPr>
        <w:t xml:space="preserve"> du tableau d'Évaluation des risques de votre modèle.</w:t>
      </w:r>
    </w:p>
    <w:p w:rsidR="000460CB" w:rsidRPr="005E315E" w:rsidRDefault="00E676C7" w:rsidP="000460CB">
      <w:pPr>
        <w:rPr>
          <w:rFonts w:cs="Arial"/>
          <w:color w:val="0F1114"/>
          <w:sz w:val="26"/>
          <w:szCs w:val="26"/>
        </w:rPr>
      </w:pPr>
      <w:r>
        <w:rPr>
          <w:rFonts w:cs="Arial"/>
          <w:color w:val="0F1114"/>
          <w:sz w:val="26"/>
          <w:szCs w:val="26"/>
        </w:rPr>
        <w:pict>
          <v:rect id="_x0000_i1029" style="width:0;height:.75pt" o:hralign="center" o:hrstd="t" o:hr="t" fillcolor="#a0a0a0" stroked="f"/>
        </w:pict>
      </w:r>
    </w:p>
    <w:p w:rsidR="00AF4F2D" w:rsidRPr="005E315E" w:rsidRDefault="00AF4F2D" w:rsidP="00AF4F2D">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4 : Calculer le risque de menaces potentielles</w:t>
      </w:r>
    </w:p>
    <w:p w:rsidR="00AF4F2D" w:rsidRPr="005E315E" w:rsidRDefault="00AF4F2D" w:rsidP="00AF4F2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Vous vous souvenez peut-être d'un cours précédent </w:t>
      </w:r>
      <w:hyperlink r:id="rId11" w:tgtFrame="_blank" w:history="1">
        <w:r w:rsidRPr="005E315E">
          <w:rPr>
            <w:rStyle w:val="Lienhypertexte"/>
            <w:rFonts w:asciiTheme="minorHAnsi" w:eastAsiaTheme="majorEastAsia" w:hAnsiTheme="minorHAnsi" w:cs="Arial"/>
            <w:sz w:val="26"/>
            <w:szCs w:val="26"/>
          </w:rPr>
          <w:t>sur le calcul des risques</w:t>
        </w:r>
      </w:hyperlink>
      <w:r w:rsidRPr="005E315E">
        <w:rPr>
          <w:rFonts w:asciiTheme="minorHAnsi" w:hAnsiTheme="minorHAnsi" w:cs="Arial"/>
          <w:color w:val="0F1114"/>
          <w:sz w:val="26"/>
          <w:szCs w:val="26"/>
        </w:rPr>
        <w:t>, selon laquelle les menaces et les vulnérabilités potentielles sont des facteurs importants à prendre en compte lors de l'évaluation de la sécurité d'un bien.</w:t>
      </w:r>
    </w:p>
    <w:p w:rsidR="00AF4F2D" w:rsidRPr="005E315E" w:rsidRDefault="00AF4F2D" w:rsidP="00AF4F2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Reportez-vous aux sections relatives à la probabilité et à la gravité du document </w:t>
      </w:r>
      <w:r w:rsidRPr="005E315E">
        <w:rPr>
          <w:rStyle w:val="Accentuation"/>
          <w:rFonts w:asciiTheme="minorHAnsi" w:hAnsiTheme="minorHAnsi" w:cs="Arial"/>
          <w:color w:val="0F1114"/>
          <w:sz w:val="26"/>
          <w:szCs w:val="26"/>
        </w:rPr>
        <w:t xml:space="preserve">NIST SP 800-30 </w:t>
      </w:r>
      <w:proofErr w:type="spellStart"/>
      <w:r w:rsidRPr="005E315E">
        <w:rPr>
          <w:rStyle w:val="Accentuation"/>
          <w:rFonts w:asciiTheme="minorHAnsi" w:hAnsiTheme="minorHAnsi" w:cs="Arial"/>
          <w:color w:val="0F1114"/>
          <w:sz w:val="26"/>
          <w:szCs w:val="26"/>
        </w:rPr>
        <w:t>Rev</w:t>
      </w:r>
      <w:proofErr w:type="spellEnd"/>
      <w:r w:rsidRPr="005E315E">
        <w:rPr>
          <w:rStyle w:val="Accentuation"/>
          <w:rFonts w:asciiTheme="minorHAnsi" w:hAnsiTheme="minorHAnsi" w:cs="Arial"/>
          <w:color w:val="0F1114"/>
          <w:sz w:val="26"/>
          <w:szCs w:val="26"/>
        </w:rPr>
        <w:t>. 1</w:t>
      </w:r>
      <w:r w:rsidRPr="005E315E">
        <w:rPr>
          <w:rFonts w:asciiTheme="minorHAnsi" w:hAnsiTheme="minorHAnsi" w:cs="Arial"/>
          <w:color w:val="0F1114"/>
          <w:sz w:val="26"/>
          <w:szCs w:val="26"/>
        </w:rPr>
        <w:t xml:space="preserve"> et posez-vous les questions suivantes sur chacune des menaces que vous avez identifiées précédemment :</w:t>
      </w:r>
    </w:p>
    <w:p w:rsidR="00AF4F2D" w:rsidRPr="005E315E" w:rsidRDefault="00AF4F2D" w:rsidP="00AF4F2D">
      <w:pPr>
        <w:pStyle w:val="NormalWeb"/>
        <w:numPr>
          <w:ilvl w:val="0"/>
          <w:numId w:val="4"/>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À quelle fréquence cela peut-il se produire ?</w:t>
      </w:r>
    </w:p>
    <w:p w:rsidR="00AF4F2D" w:rsidRPr="005E315E" w:rsidRDefault="00AF4F2D" w:rsidP="00AF4F2D">
      <w:pPr>
        <w:pStyle w:val="NormalWeb"/>
        <w:numPr>
          <w:ilvl w:val="0"/>
          <w:numId w:val="4"/>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Les fonctions critiques de l'entreprise seraient-elles affectées ?</w:t>
      </w:r>
    </w:p>
    <w:p w:rsidR="00AF4F2D" w:rsidRPr="005E315E" w:rsidRDefault="00AF4F2D" w:rsidP="00AF4F2D">
      <w:pPr>
        <w:pStyle w:val="NormalWeb"/>
        <w:numPr>
          <w:ilvl w:val="0"/>
          <w:numId w:val="4"/>
        </w:numPr>
        <w:shd w:val="clear" w:color="auto" w:fill="FFFFFF"/>
        <w:ind w:left="0"/>
        <w:rPr>
          <w:rFonts w:asciiTheme="minorHAnsi" w:hAnsiTheme="minorHAnsi" w:cs="Arial"/>
          <w:color w:val="0F1114"/>
          <w:sz w:val="26"/>
          <w:szCs w:val="26"/>
        </w:rPr>
      </w:pPr>
      <w:r w:rsidRPr="005E315E">
        <w:rPr>
          <w:rStyle w:val="Accentuation"/>
          <w:rFonts w:asciiTheme="minorHAnsi" w:hAnsiTheme="minorHAnsi" w:cs="Arial"/>
          <w:color w:val="0F1114"/>
          <w:sz w:val="26"/>
          <w:szCs w:val="26"/>
        </w:rPr>
        <w:t>Comment cela pourrait-il affecter l'entreprise et ses clients ?</w:t>
      </w:r>
    </w:p>
    <w:p w:rsidR="00BB724B" w:rsidRDefault="00AF4F2D" w:rsidP="00AF4F2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Estimez ensuite une note de </w:t>
      </w:r>
      <w:r w:rsidRPr="005E315E">
        <w:rPr>
          <w:rStyle w:val="lev"/>
          <w:rFonts w:asciiTheme="minorHAnsi" w:hAnsiTheme="minorHAnsi" w:cs="Arial"/>
          <w:color w:val="0F1114"/>
          <w:sz w:val="26"/>
          <w:szCs w:val="26"/>
        </w:rPr>
        <w:t>probabilité</w:t>
      </w:r>
      <w:r w:rsidRPr="005E315E">
        <w:rPr>
          <w:rFonts w:asciiTheme="minorHAnsi" w:hAnsiTheme="minorHAnsi" w:cs="Arial"/>
          <w:color w:val="0F1114"/>
          <w:sz w:val="26"/>
          <w:szCs w:val="26"/>
        </w:rPr>
        <w:t xml:space="preserve"> (de 1 à 3) et une note de </w:t>
      </w:r>
      <w:r w:rsidRPr="005E315E">
        <w:rPr>
          <w:rStyle w:val="lev"/>
          <w:rFonts w:asciiTheme="minorHAnsi" w:hAnsiTheme="minorHAnsi" w:cs="Arial"/>
          <w:color w:val="0F1114"/>
          <w:sz w:val="26"/>
          <w:szCs w:val="26"/>
        </w:rPr>
        <w:t>gravité</w:t>
      </w:r>
      <w:r w:rsidRPr="005E315E">
        <w:rPr>
          <w:rFonts w:asciiTheme="minorHAnsi" w:hAnsiTheme="minorHAnsi" w:cs="Arial"/>
          <w:color w:val="0F1114"/>
          <w:sz w:val="26"/>
          <w:szCs w:val="26"/>
        </w:rPr>
        <w:t xml:space="preserve"> (de 1 à 3) pour chaque menace et ajoutez vos notes aux colonnes correspondantes du tableau d'Évaluation des risques de votre modèle. </w:t>
      </w:r>
    </w:p>
    <w:p w:rsidR="00AF4F2D" w:rsidRPr="005E315E" w:rsidRDefault="00AF4F2D" w:rsidP="00AF4F2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Ensuite, calculez une note globale de </w:t>
      </w:r>
      <w:r w:rsidRPr="005E315E">
        <w:rPr>
          <w:rStyle w:val="lev"/>
          <w:rFonts w:asciiTheme="minorHAnsi" w:hAnsiTheme="minorHAnsi" w:cs="Arial"/>
          <w:color w:val="0F1114"/>
          <w:sz w:val="26"/>
          <w:szCs w:val="26"/>
        </w:rPr>
        <w:t>risque</w:t>
      </w:r>
      <w:r w:rsidRPr="005E315E">
        <w:rPr>
          <w:rFonts w:asciiTheme="minorHAnsi" w:hAnsiTheme="minorHAnsi" w:cs="Arial"/>
          <w:color w:val="0F1114"/>
          <w:sz w:val="26"/>
          <w:szCs w:val="26"/>
        </w:rPr>
        <w:t xml:space="preserve"> (de 1 à 9) pour chaque menace en utilisant la formule</w:t>
      </w:r>
      <w:r w:rsidRPr="005E315E">
        <w:rPr>
          <w:rStyle w:val="lev"/>
          <w:rFonts w:asciiTheme="minorHAnsi" w:hAnsiTheme="minorHAnsi" w:cs="Arial"/>
          <w:color w:val="0F1114"/>
          <w:sz w:val="26"/>
          <w:szCs w:val="26"/>
        </w:rPr>
        <w:t>(probabilité x gravité = risque</w:t>
      </w:r>
      <w:r w:rsidRPr="005E315E">
        <w:rPr>
          <w:rFonts w:asciiTheme="minorHAnsi" w:hAnsiTheme="minorHAnsi" w:cs="Arial"/>
          <w:color w:val="0F1114"/>
          <w:sz w:val="26"/>
          <w:szCs w:val="26"/>
        </w:rPr>
        <w:t>).</w:t>
      </w:r>
    </w:p>
    <w:p w:rsidR="00BB724B" w:rsidRDefault="00AF4F2D" w:rsidP="00AF4F2D">
      <w:pPr>
        <w:pStyle w:val="NormalWeb"/>
        <w:shd w:val="clear" w:color="auto" w:fill="FFFFFF"/>
        <w:rPr>
          <w:rFonts w:asciiTheme="minorHAnsi" w:hAnsiTheme="minorHAnsi" w:cs="Arial"/>
          <w:color w:val="0F1114"/>
          <w:sz w:val="26"/>
          <w:szCs w:val="26"/>
        </w:rPr>
      </w:pPr>
      <w:r w:rsidRPr="005E315E">
        <w:rPr>
          <w:rStyle w:val="lev"/>
          <w:rFonts w:asciiTheme="minorHAnsi" w:hAnsiTheme="minorHAnsi" w:cs="Arial"/>
          <w:color w:val="0F1114"/>
          <w:sz w:val="26"/>
          <w:szCs w:val="26"/>
        </w:rPr>
        <w:t>Remarque :</w:t>
      </w:r>
      <w:r w:rsidRPr="005E315E">
        <w:rPr>
          <w:rFonts w:asciiTheme="minorHAnsi" w:hAnsiTheme="minorHAnsi" w:cs="Arial"/>
          <w:color w:val="0F1114"/>
          <w:sz w:val="26"/>
          <w:szCs w:val="26"/>
        </w:rPr>
        <w:t xml:space="preserve"> le nombre de lignes d'un tableau des risques peut varier en fonction de la complexité et de la portée de l'évaluation. </w:t>
      </w:r>
    </w:p>
    <w:p w:rsidR="00AF4F2D" w:rsidRPr="005E315E" w:rsidRDefault="00AF4F2D" w:rsidP="00AF4F2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D'une manière générale, il doit fournir aux parties prenantes une vue d'ensemble de tous les risques importants.</w:t>
      </w:r>
    </w:p>
    <w:p w:rsidR="00AF4F2D" w:rsidRPr="005E315E" w:rsidRDefault="00E676C7" w:rsidP="00AF4F2D">
      <w:pPr>
        <w:rPr>
          <w:rFonts w:cs="Arial"/>
          <w:color w:val="0F1114"/>
          <w:sz w:val="26"/>
          <w:szCs w:val="26"/>
        </w:rPr>
      </w:pPr>
      <w:r>
        <w:rPr>
          <w:rFonts w:cs="Arial"/>
          <w:color w:val="0F1114"/>
          <w:sz w:val="26"/>
          <w:szCs w:val="26"/>
        </w:rPr>
        <w:pict>
          <v:rect id="_x0000_i1030" style="width:0;height:.75pt" o:hralign="center" o:hrstd="t" o:hr="t" fillcolor="#a0a0a0" stroked="f"/>
        </w:pict>
      </w:r>
    </w:p>
    <w:p w:rsidR="009F1E51" w:rsidRPr="005E315E" w:rsidRDefault="00AF4F2D">
      <w:pPr>
        <w:rPr>
          <w:sz w:val="26"/>
          <w:szCs w:val="26"/>
        </w:rPr>
      </w:pPr>
      <w:r w:rsidRPr="005E315E">
        <w:rPr>
          <w:sz w:val="26"/>
          <w:szCs w:val="26"/>
        </w:rPr>
        <w:t>Partie 3</w:t>
      </w:r>
      <w:r w:rsidR="00D66567" w:rsidRPr="005E315E">
        <w:rPr>
          <w:sz w:val="26"/>
          <w:szCs w:val="26"/>
        </w:rPr>
        <w:t> :</w:t>
      </w:r>
      <w:r w:rsidRPr="005E315E">
        <w:rPr>
          <w:sz w:val="26"/>
          <w:szCs w:val="26"/>
        </w:rPr>
        <w:t xml:space="preserve"> Proposer des recommandations en matière de sécurité</w:t>
      </w:r>
    </w:p>
    <w:p w:rsidR="00D66567" w:rsidRPr="005E315E" w:rsidRDefault="00D66567">
      <w:pPr>
        <w:rPr>
          <w:sz w:val="26"/>
          <w:szCs w:val="26"/>
        </w:rPr>
      </w:pPr>
    </w:p>
    <w:p w:rsidR="00D66567" w:rsidRPr="005E315E" w:rsidRDefault="00D66567" w:rsidP="00D66567">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1 : Expliquer votre approche</w:t>
      </w:r>
    </w:p>
    <w:p w:rsidR="009D43E1"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Une autre section couramment incluse dans une évaluation de la vulnérabilité est une explication de votre approche. </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Cela aide les parties prenantes à comprendre votre processus de réflexion pour évaluer les risques que vous avez identifiés, ajoutant ainsi un contexte précieux pour les parties prenantes.</w:t>
      </w:r>
    </w:p>
    <w:p w:rsidR="009D43E1"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Vous effectuez une évaluation </w:t>
      </w:r>
      <w:r w:rsidRPr="005E315E">
        <w:rPr>
          <w:rStyle w:val="Accentuation"/>
          <w:rFonts w:asciiTheme="minorHAnsi" w:eastAsiaTheme="majorEastAsia" w:hAnsiTheme="minorHAnsi" w:cs="Arial"/>
          <w:color w:val="0F1114"/>
          <w:sz w:val="26"/>
          <w:szCs w:val="26"/>
        </w:rPr>
        <w:t>qualitative</w:t>
      </w:r>
      <w:r w:rsidRPr="005E315E">
        <w:rPr>
          <w:rFonts w:asciiTheme="minorHAnsi" w:hAnsiTheme="minorHAnsi" w:cs="Arial"/>
          <w:color w:val="0F1114"/>
          <w:sz w:val="26"/>
          <w:szCs w:val="26"/>
        </w:rPr>
        <w:t xml:space="preserve"> de la vulnérabilité, qui repose sur un jugement subjectif pour évaluer la probabilité et la gravité des risques. </w:t>
      </w:r>
    </w:p>
    <w:p w:rsidR="009D43E1"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Votre tâche consiste ici à estimer</w:t>
      </w:r>
      <w:r w:rsidRPr="005E315E">
        <w:rPr>
          <w:rStyle w:val="lev"/>
          <w:rFonts w:asciiTheme="minorHAnsi" w:hAnsiTheme="minorHAnsi" w:cs="Arial"/>
          <w:color w:val="0F1114"/>
          <w:sz w:val="26"/>
          <w:szCs w:val="26"/>
        </w:rPr>
        <w:t xml:space="preserve"> </w:t>
      </w:r>
      <w:r w:rsidRPr="005E315E">
        <w:rPr>
          <w:rFonts w:asciiTheme="minorHAnsi" w:hAnsiTheme="minorHAnsi" w:cs="Arial"/>
          <w:color w:val="0F1114"/>
          <w:sz w:val="26"/>
          <w:szCs w:val="26"/>
        </w:rPr>
        <w:t>la gravité des attaques en évaluant leurs</w:t>
      </w:r>
      <w:r w:rsidRPr="005E315E">
        <w:rPr>
          <w:rStyle w:val="lev"/>
          <w:rFonts w:asciiTheme="minorHAnsi" w:hAnsiTheme="minorHAnsi" w:cs="Arial"/>
          <w:color w:val="0F1114"/>
          <w:sz w:val="26"/>
          <w:szCs w:val="26"/>
        </w:rPr>
        <w:t xml:space="preserve"> </w:t>
      </w:r>
      <w:r w:rsidRPr="005E315E">
        <w:rPr>
          <w:rFonts w:asciiTheme="minorHAnsi" w:hAnsiTheme="minorHAnsi" w:cs="Arial"/>
          <w:color w:val="0F1114"/>
          <w:sz w:val="26"/>
          <w:szCs w:val="26"/>
        </w:rPr>
        <w:t>probabilités</w:t>
      </w:r>
      <w:r w:rsidRPr="005E315E">
        <w:rPr>
          <w:rStyle w:val="lev"/>
          <w:rFonts w:asciiTheme="minorHAnsi" w:hAnsiTheme="minorHAnsi" w:cs="Arial"/>
          <w:color w:val="0F1114"/>
          <w:sz w:val="26"/>
          <w:szCs w:val="26"/>
        </w:rPr>
        <w:t xml:space="preserve"> </w:t>
      </w:r>
      <w:r w:rsidRPr="005E315E">
        <w:rPr>
          <w:rFonts w:asciiTheme="minorHAnsi" w:hAnsiTheme="minorHAnsi" w:cs="Arial"/>
          <w:color w:val="0F1114"/>
          <w:sz w:val="26"/>
          <w:szCs w:val="26"/>
        </w:rPr>
        <w:t xml:space="preserve">sur la base de vos connaissances en matière de sécurité. </w:t>
      </w:r>
    </w:p>
    <w:p w:rsidR="009D43E1"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Les évaluations qualitatives de la vulnérabilité sont utiles pour identifier les risques de haut niveau auxquels une organisation est confrontée. </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Ces informations aident les organisations à prendre des décisions éclairées sur l'affectation des ressources, la planification des projets et d'autres aspects de leurs activités.</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Dans la section </w:t>
      </w:r>
      <w:r w:rsidRPr="005E315E">
        <w:rPr>
          <w:rStyle w:val="lev"/>
          <w:rFonts w:asciiTheme="minorHAnsi" w:hAnsiTheme="minorHAnsi" w:cs="Arial"/>
          <w:color w:val="0F1114"/>
          <w:sz w:val="26"/>
          <w:szCs w:val="26"/>
        </w:rPr>
        <w:t>Approche</w:t>
      </w:r>
      <w:r w:rsidRPr="005E315E">
        <w:rPr>
          <w:rFonts w:asciiTheme="minorHAnsi" w:hAnsiTheme="minorHAnsi" w:cs="Arial"/>
          <w:color w:val="0F1114"/>
          <w:sz w:val="26"/>
          <w:szCs w:val="26"/>
        </w:rPr>
        <w:t xml:space="preserve"> de votre modèle, rédigez </w:t>
      </w:r>
      <w:r w:rsidRPr="005E315E">
        <w:rPr>
          <w:rStyle w:val="lev"/>
          <w:rFonts w:asciiTheme="minorHAnsi" w:hAnsiTheme="minorHAnsi" w:cs="Arial"/>
          <w:color w:val="0F1114"/>
          <w:sz w:val="26"/>
          <w:szCs w:val="26"/>
        </w:rPr>
        <w:t>3 à 5 phrases</w:t>
      </w:r>
      <w:r w:rsidRPr="005E315E">
        <w:rPr>
          <w:rFonts w:asciiTheme="minorHAnsi" w:hAnsiTheme="minorHAnsi" w:cs="Arial"/>
          <w:color w:val="0F1114"/>
          <w:sz w:val="26"/>
          <w:szCs w:val="26"/>
        </w:rPr>
        <w:t xml:space="preserve"> (60 à 100 mots) expliquant pourquoi vous avez sélectionné les 3 sources/événements de menaces spécifiques que vous avez choisis et pourquoi vous pensez qu'il s'agit de risques importants pour l'entreprise.</w:t>
      </w:r>
    </w:p>
    <w:p w:rsidR="00D66567" w:rsidRPr="005E315E" w:rsidRDefault="00E676C7" w:rsidP="00D66567">
      <w:pPr>
        <w:rPr>
          <w:rFonts w:cs="Arial"/>
          <w:color w:val="0F1114"/>
          <w:sz w:val="26"/>
          <w:szCs w:val="26"/>
        </w:rPr>
      </w:pPr>
      <w:r>
        <w:rPr>
          <w:rFonts w:cs="Arial"/>
          <w:color w:val="0F1114"/>
          <w:sz w:val="26"/>
          <w:szCs w:val="26"/>
        </w:rPr>
        <w:pict>
          <v:rect id="_x0000_i1031" style="width:0;height:.75pt" o:hralign="center" o:hrstd="t" o:hr="t" fillcolor="#a0a0a0" stroked="f"/>
        </w:pict>
      </w:r>
    </w:p>
    <w:p w:rsidR="00D66567" w:rsidRPr="005E315E" w:rsidRDefault="00D66567" w:rsidP="00D66567">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2 : Proposer une stratégie de remédiation</w:t>
      </w:r>
    </w:p>
    <w:p w:rsidR="00206B7F"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Après avoir effectué une évaluation des vulnérabilités, il est essentiel d'élaborer une stratégie de remédiation bien définie pour protéger vos systèmes et vos données.  </w:t>
      </w:r>
    </w:p>
    <w:p w:rsidR="00D66567" w:rsidRPr="005E315E" w:rsidRDefault="00D66567" w:rsidP="00D66567">
      <w:pPr>
        <w:pStyle w:val="NormalWeb"/>
        <w:shd w:val="clear" w:color="auto" w:fill="FFFFFF"/>
        <w:rPr>
          <w:rFonts w:asciiTheme="minorHAnsi" w:hAnsiTheme="minorHAnsi" w:cs="Arial"/>
          <w:color w:val="0F1114"/>
          <w:sz w:val="26"/>
          <w:szCs w:val="26"/>
        </w:rPr>
      </w:pPr>
      <w:bookmarkStart w:id="0" w:name="_GoBack"/>
      <w:bookmarkEnd w:id="0"/>
      <w:r w:rsidRPr="005E315E">
        <w:rPr>
          <w:rFonts w:asciiTheme="minorHAnsi" w:hAnsiTheme="minorHAnsi" w:cs="Arial"/>
          <w:color w:val="0F1114"/>
          <w:sz w:val="26"/>
          <w:szCs w:val="26"/>
        </w:rPr>
        <w:t>La stratégie de remédiation doit fournir aux parties prenantes des mesures concrètes à prendre pour remédier aux vulnérabilités afin d'éviter les menaces.</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Style w:val="lev"/>
          <w:rFonts w:asciiTheme="minorHAnsi" w:hAnsiTheme="minorHAnsi" w:cs="Arial"/>
          <w:color w:val="0F1114"/>
          <w:sz w:val="26"/>
          <w:szCs w:val="26"/>
        </w:rPr>
        <w:t>Remarque :</w:t>
      </w:r>
      <w:r w:rsidRPr="005E315E">
        <w:rPr>
          <w:rFonts w:asciiTheme="minorHAnsi" w:hAnsiTheme="minorHAnsi" w:cs="Arial"/>
          <w:color w:val="0F1114"/>
          <w:sz w:val="26"/>
          <w:szCs w:val="26"/>
        </w:rPr>
        <w:t xml:space="preserve"> certaines menaces ne peuvent être évitées. Dans ce cas, il est tout aussi important d'envisager une </w:t>
      </w:r>
      <w:r w:rsidRPr="005E315E">
        <w:rPr>
          <w:rStyle w:val="Accentuation"/>
          <w:rFonts w:asciiTheme="minorHAnsi" w:eastAsiaTheme="majorEastAsia" w:hAnsiTheme="minorHAnsi" w:cs="Arial"/>
          <w:color w:val="0F1114"/>
          <w:sz w:val="26"/>
          <w:szCs w:val="26"/>
        </w:rPr>
        <w:t>stratégie d'atténuation</w:t>
      </w:r>
      <w:r w:rsidRPr="005E315E">
        <w:rPr>
          <w:rFonts w:asciiTheme="minorHAnsi" w:hAnsiTheme="minorHAnsi" w:cs="Arial"/>
          <w:color w:val="0F1114"/>
          <w:sz w:val="26"/>
          <w:szCs w:val="26"/>
        </w:rPr>
        <w:t>, c'est-à-dire un plan visant à réduire la gravité d'une menace.</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Réfléchissez aux risques auxquels vous pourriez apporter une remédiation ou que vous pourriez atténuer à l'aide de contrôles de sécurité tels que ceux suivants :</w:t>
      </w:r>
    </w:p>
    <w:p w:rsidR="00D66567" w:rsidRPr="005E315E" w:rsidRDefault="00D66567" w:rsidP="00D66567">
      <w:pPr>
        <w:pStyle w:val="NormalWeb"/>
        <w:numPr>
          <w:ilvl w:val="0"/>
          <w:numId w:val="5"/>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Le principe du moindre privilège </w:t>
      </w:r>
    </w:p>
    <w:p w:rsidR="00D66567" w:rsidRPr="005E315E" w:rsidRDefault="00D66567" w:rsidP="00D66567">
      <w:pPr>
        <w:pStyle w:val="NormalWeb"/>
        <w:numPr>
          <w:ilvl w:val="0"/>
          <w:numId w:val="5"/>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La défense en profondeur</w:t>
      </w:r>
    </w:p>
    <w:p w:rsidR="00D66567" w:rsidRPr="005E315E" w:rsidRDefault="00D66567" w:rsidP="00D66567">
      <w:pPr>
        <w:pStyle w:val="NormalWeb"/>
        <w:numPr>
          <w:ilvl w:val="0"/>
          <w:numId w:val="5"/>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 xml:space="preserve">L’authentification </w:t>
      </w:r>
      <w:proofErr w:type="spellStart"/>
      <w:r w:rsidRPr="005E315E">
        <w:rPr>
          <w:rFonts w:asciiTheme="minorHAnsi" w:hAnsiTheme="minorHAnsi" w:cs="Arial"/>
          <w:color w:val="0F1114"/>
          <w:sz w:val="26"/>
          <w:szCs w:val="26"/>
        </w:rPr>
        <w:t>multifacteur</w:t>
      </w:r>
      <w:proofErr w:type="spellEnd"/>
      <w:r w:rsidRPr="005E315E">
        <w:rPr>
          <w:rFonts w:asciiTheme="minorHAnsi" w:hAnsiTheme="minorHAnsi" w:cs="Arial"/>
          <w:color w:val="0F1114"/>
          <w:sz w:val="26"/>
          <w:szCs w:val="26"/>
        </w:rPr>
        <w:t xml:space="preserve"> (MFA)</w:t>
      </w:r>
    </w:p>
    <w:p w:rsidR="00D66567" w:rsidRPr="005E315E" w:rsidRDefault="00D66567" w:rsidP="00D66567">
      <w:pPr>
        <w:pStyle w:val="NormalWeb"/>
        <w:numPr>
          <w:ilvl w:val="0"/>
          <w:numId w:val="5"/>
        </w:numPr>
        <w:shd w:val="clear" w:color="auto" w:fill="FFFFFF"/>
        <w:ind w:left="0"/>
        <w:rPr>
          <w:rFonts w:asciiTheme="minorHAnsi" w:hAnsiTheme="minorHAnsi" w:cs="Arial"/>
          <w:color w:val="0F1114"/>
          <w:sz w:val="26"/>
          <w:szCs w:val="26"/>
        </w:rPr>
      </w:pPr>
      <w:r w:rsidRPr="005E315E">
        <w:rPr>
          <w:rFonts w:asciiTheme="minorHAnsi" w:hAnsiTheme="minorHAnsi" w:cs="Arial"/>
          <w:color w:val="0F1114"/>
          <w:sz w:val="26"/>
          <w:szCs w:val="26"/>
        </w:rPr>
        <w:t>Le cadre d'authentification, d'autorisation et de comptabilité (AAA)</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Dans la section </w:t>
      </w:r>
      <w:r w:rsidRPr="005E315E">
        <w:rPr>
          <w:rStyle w:val="lev"/>
          <w:rFonts w:asciiTheme="minorHAnsi" w:hAnsiTheme="minorHAnsi" w:cs="Arial"/>
          <w:color w:val="0F1114"/>
          <w:sz w:val="26"/>
          <w:szCs w:val="26"/>
        </w:rPr>
        <w:t>Remédiation</w:t>
      </w:r>
      <w:r w:rsidRPr="005E315E">
        <w:rPr>
          <w:rFonts w:asciiTheme="minorHAnsi" w:hAnsiTheme="minorHAnsi" w:cs="Arial"/>
          <w:color w:val="0F1114"/>
          <w:sz w:val="26"/>
          <w:szCs w:val="26"/>
        </w:rPr>
        <w:t xml:space="preserve"> du modèle, rédigez </w:t>
      </w:r>
      <w:r w:rsidRPr="005E315E">
        <w:rPr>
          <w:rStyle w:val="lev"/>
          <w:rFonts w:asciiTheme="minorHAnsi" w:hAnsiTheme="minorHAnsi" w:cs="Arial"/>
          <w:color w:val="0F1114"/>
          <w:sz w:val="26"/>
          <w:szCs w:val="26"/>
        </w:rPr>
        <w:t>3 à 5 phrases</w:t>
      </w:r>
      <w:r w:rsidRPr="005E315E">
        <w:rPr>
          <w:rFonts w:asciiTheme="minorHAnsi" w:hAnsiTheme="minorHAnsi" w:cs="Arial"/>
          <w:color w:val="0F1114"/>
          <w:sz w:val="26"/>
          <w:szCs w:val="26"/>
        </w:rPr>
        <w:t xml:space="preserve"> (60 à 100 mots) résumant les contrôles de sécurité spécifiques qui pourraient être mis en œuvre pour remédier aux risques pesant sur le système d'information ou les atténuer.</w:t>
      </w:r>
    </w:p>
    <w:p w:rsidR="00D66567" w:rsidRPr="005E315E" w:rsidRDefault="00D66567" w:rsidP="00D66567">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Alignez vos suggestions sur les risques que vous avez évalués. Par exemple, vous pourriez suggérer une infrastructure à clés publiques (ICP) pour lutter contre l'exfiltration d'informations sensibles. </w:t>
      </w:r>
    </w:p>
    <w:p w:rsidR="00D66567" w:rsidRPr="005E315E" w:rsidRDefault="00E676C7" w:rsidP="00D66567">
      <w:pPr>
        <w:rPr>
          <w:rFonts w:cs="Arial"/>
          <w:color w:val="0F1114"/>
          <w:sz w:val="26"/>
          <w:szCs w:val="26"/>
        </w:rPr>
      </w:pPr>
      <w:r>
        <w:rPr>
          <w:rFonts w:cs="Arial"/>
          <w:color w:val="0F1114"/>
          <w:sz w:val="26"/>
          <w:szCs w:val="26"/>
        </w:rPr>
        <w:pict>
          <v:rect id="_x0000_i1032" style="width:0;height:.75pt" o:hralign="center" o:hrstd="t" o:hr="t" fillcolor="#a0a0a0" stroked="f"/>
        </w:pict>
      </w:r>
    </w:p>
    <w:p w:rsidR="00E71E82" w:rsidRPr="005E315E" w:rsidRDefault="00E71E82" w:rsidP="00E71E82">
      <w:pPr>
        <w:shd w:val="clear" w:color="auto" w:fill="FFFFFF"/>
        <w:spacing w:before="100" w:beforeAutospacing="1" w:after="100" w:afterAutospacing="1" w:line="240" w:lineRule="auto"/>
        <w:rPr>
          <w:rFonts w:eastAsia="Times New Roman" w:cs="Arial"/>
          <w:color w:val="0F1114"/>
          <w:sz w:val="26"/>
          <w:szCs w:val="26"/>
          <w:lang w:eastAsia="fr-FR"/>
        </w:rPr>
      </w:pPr>
      <w:r w:rsidRPr="005E315E">
        <w:rPr>
          <w:rFonts w:eastAsia="Times New Roman" w:cs="Arial"/>
          <w:b/>
          <w:bCs/>
          <w:color w:val="0F1114"/>
          <w:sz w:val="26"/>
          <w:szCs w:val="26"/>
          <w:lang w:eastAsia="fr-FR"/>
        </w:rPr>
        <w:t>Conseil de pro : sauvegardez le modèle.</w:t>
      </w:r>
    </w:p>
    <w:p w:rsidR="00E71E82" w:rsidRPr="005E315E" w:rsidRDefault="00E71E82" w:rsidP="00E71E82">
      <w:pPr>
        <w:shd w:val="clear" w:color="auto" w:fill="FFFFFF"/>
        <w:spacing w:before="100" w:beforeAutospacing="1" w:after="100" w:afterAutospacing="1" w:line="240" w:lineRule="auto"/>
        <w:rPr>
          <w:rFonts w:eastAsia="Times New Roman" w:cs="Arial"/>
          <w:color w:val="0F1114"/>
          <w:sz w:val="26"/>
          <w:szCs w:val="26"/>
          <w:lang w:eastAsia="fr-FR"/>
        </w:rPr>
      </w:pPr>
      <w:r w:rsidRPr="005E315E">
        <w:rPr>
          <w:rFonts w:eastAsia="Times New Roman" w:cs="Arial"/>
          <w:color w:val="0F1114"/>
          <w:sz w:val="26"/>
          <w:szCs w:val="26"/>
          <w:lang w:eastAsia="fr-FR"/>
        </w:rPr>
        <w:t>Enfin, veillez à sauvegarder une copie de votre activité terminée. Vous pouvez l'utiliser pour votre portfolio professionnel afin de démontrer vos connaissances et/ou votre expérience à des employeurs potentiels. </w:t>
      </w:r>
    </w:p>
    <w:p w:rsidR="00E71E82" w:rsidRPr="005E315E" w:rsidRDefault="00E71E82" w:rsidP="00E71E82">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5E315E">
        <w:rPr>
          <w:rFonts w:eastAsia="Times New Roman" w:cs="Arial"/>
          <w:b/>
          <w:bCs/>
          <w:color w:val="0F1114"/>
          <w:sz w:val="26"/>
          <w:szCs w:val="26"/>
          <w:lang w:eastAsia="fr-FR"/>
        </w:rPr>
        <w:t>Ce qu'il faut inclure dans votre réponse</w:t>
      </w:r>
    </w:p>
    <w:p w:rsidR="00E71E82" w:rsidRPr="005E315E" w:rsidRDefault="00E71E82" w:rsidP="00E71E82">
      <w:pPr>
        <w:shd w:val="clear" w:color="auto" w:fill="FFFFFF"/>
        <w:spacing w:after="0" w:line="240" w:lineRule="auto"/>
        <w:rPr>
          <w:rFonts w:eastAsia="Times New Roman" w:cs="Arial"/>
          <w:color w:val="0F1114"/>
          <w:sz w:val="26"/>
          <w:szCs w:val="26"/>
          <w:lang w:eastAsia="fr-FR"/>
        </w:rPr>
      </w:pPr>
    </w:p>
    <w:p w:rsidR="00E71E82" w:rsidRPr="005E315E" w:rsidRDefault="00E71E82" w:rsidP="00E71E82">
      <w:pPr>
        <w:shd w:val="clear" w:color="auto" w:fill="FFFFFF"/>
        <w:spacing w:before="100" w:beforeAutospacing="1" w:after="100" w:afterAutospacing="1" w:line="240" w:lineRule="auto"/>
        <w:rPr>
          <w:rFonts w:eastAsia="Times New Roman" w:cs="Arial"/>
          <w:color w:val="0F1114"/>
          <w:sz w:val="26"/>
          <w:szCs w:val="26"/>
          <w:lang w:eastAsia="fr-FR"/>
        </w:rPr>
      </w:pPr>
      <w:r w:rsidRPr="005E315E">
        <w:rPr>
          <w:rFonts w:eastAsia="Times New Roman" w:cs="Arial"/>
          <w:color w:val="0F1114"/>
          <w:sz w:val="26"/>
          <w:szCs w:val="26"/>
          <w:lang w:eastAsia="fr-FR"/>
        </w:rPr>
        <w:t>Vérifiez que vous avez bien rempli les éléments suivants : </w:t>
      </w:r>
    </w:p>
    <w:p w:rsidR="00E71E82" w:rsidRPr="005E315E" w:rsidRDefault="00E71E82" w:rsidP="00E71E82">
      <w:pPr>
        <w:numPr>
          <w:ilvl w:val="0"/>
          <w:numId w:val="6"/>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E315E">
        <w:rPr>
          <w:rFonts w:eastAsia="Times New Roman" w:cs="Arial"/>
          <w:color w:val="0F1114"/>
          <w:sz w:val="26"/>
          <w:szCs w:val="26"/>
          <w:lang w:eastAsia="fr-FR"/>
        </w:rPr>
        <w:t xml:space="preserve">3 à 5 phrases décrivant les raisons de la réalisation de l'analyse de sécurité dans la section </w:t>
      </w:r>
      <w:r w:rsidRPr="005E315E">
        <w:rPr>
          <w:rFonts w:eastAsia="Times New Roman" w:cs="Arial"/>
          <w:b/>
          <w:bCs/>
          <w:color w:val="0F1114"/>
          <w:sz w:val="26"/>
          <w:szCs w:val="26"/>
          <w:lang w:eastAsia="fr-FR"/>
        </w:rPr>
        <w:t>Objectif</w:t>
      </w:r>
    </w:p>
    <w:p w:rsidR="00E71E82" w:rsidRPr="005E315E" w:rsidRDefault="00E71E82" w:rsidP="00E71E82">
      <w:pPr>
        <w:numPr>
          <w:ilvl w:val="0"/>
          <w:numId w:val="6"/>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E315E">
        <w:rPr>
          <w:rFonts w:eastAsia="Times New Roman" w:cs="Arial"/>
          <w:color w:val="0F1114"/>
          <w:sz w:val="26"/>
          <w:szCs w:val="26"/>
          <w:lang w:eastAsia="fr-FR"/>
        </w:rPr>
        <w:t>Une section d'</w:t>
      </w:r>
      <w:r w:rsidRPr="005E315E">
        <w:rPr>
          <w:rFonts w:eastAsia="Times New Roman" w:cs="Arial"/>
          <w:b/>
          <w:bCs/>
          <w:color w:val="0F1114"/>
          <w:sz w:val="26"/>
          <w:szCs w:val="26"/>
          <w:lang w:eastAsia="fr-FR"/>
        </w:rPr>
        <w:t>Évaluation des risques</w:t>
      </w:r>
      <w:r w:rsidRPr="005E315E">
        <w:rPr>
          <w:rFonts w:eastAsia="Times New Roman" w:cs="Arial"/>
          <w:color w:val="0F1114"/>
          <w:sz w:val="26"/>
          <w:szCs w:val="26"/>
          <w:lang w:eastAsia="fr-FR"/>
        </w:rPr>
        <w:t xml:space="preserve"> complétée</w:t>
      </w:r>
    </w:p>
    <w:p w:rsidR="00E71E82" w:rsidRPr="005E315E" w:rsidRDefault="00E71E82" w:rsidP="00E71E82">
      <w:pPr>
        <w:numPr>
          <w:ilvl w:val="0"/>
          <w:numId w:val="6"/>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5E315E">
        <w:rPr>
          <w:rFonts w:eastAsia="Times New Roman" w:cs="Arial"/>
          <w:color w:val="0F1114"/>
          <w:sz w:val="26"/>
          <w:szCs w:val="26"/>
          <w:lang w:eastAsia="fr-FR"/>
        </w:rPr>
        <w:t xml:space="preserve">3 à 5 phrases expliquant votre raisonnement pour les risques identifiés dans la section </w:t>
      </w:r>
      <w:r w:rsidRPr="005E315E">
        <w:rPr>
          <w:rFonts w:eastAsia="Times New Roman" w:cs="Arial"/>
          <w:b/>
          <w:bCs/>
          <w:color w:val="0F1114"/>
          <w:sz w:val="26"/>
          <w:szCs w:val="26"/>
          <w:lang w:eastAsia="fr-FR"/>
        </w:rPr>
        <w:t>Approche</w:t>
      </w:r>
      <w:r w:rsidRPr="005E315E">
        <w:rPr>
          <w:rFonts w:eastAsia="Times New Roman" w:cs="Arial"/>
          <w:color w:val="0F1114"/>
          <w:sz w:val="26"/>
          <w:szCs w:val="26"/>
          <w:lang w:eastAsia="fr-FR"/>
        </w:rPr>
        <w:t xml:space="preserve"> </w:t>
      </w:r>
    </w:p>
    <w:p w:rsidR="00E71E82" w:rsidRPr="005E315E" w:rsidRDefault="00E71E82" w:rsidP="00E71E82">
      <w:pPr>
        <w:shd w:val="clear" w:color="auto" w:fill="FFFFFF"/>
        <w:spacing w:before="100" w:beforeAutospacing="1" w:after="100" w:afterAutospacing="1" w:line="240" w:lineRule="auto"/>
        <w:rPr>
          <w:rFonts w:eastAsia="Times New Roman" w:cs="Arial"/>
          <w:color w:val="0F1114"/>
          <w:sz w:val="26"/>
          <w:szCs w:val="26"/>
          <w:lang w:eastAsia="fr-FR"/>
        </w:rPr>
      </w:pPr>
      <w:r w:rsidRPr="005E315E">
        <w:rPr>
          <w:rFonts w:eastAsia="Times New Roman" w:cs="Arial"/>
          <w:color w:val="0F1114"/>
          <w:sz w:val="26"/>
          <w:szCs w:val="26"/>
          <w:lang w:eastAsia="fr-FR"/>
        </w:rPr>
        <w:t xml:space="preserve">3 à 5 phrases résumant une stratégie de </w:t>
      </w:r>
      <w:r w:rsidRPr="005E315E">
        <w:rPr>
          <w:rFonts w:eastAsia="Times New Roman" w:cs="Arial"/>
          <w:i/>
          <w:iCs/>
          <w:color w:val="0F1114"/>
          <w:sz w:val="26"/>
          <w:szCs w:val="26"/>
          <w:lang w:eastAsia="fr-FR"/>
        </w:rPr>
        <w:t>remédiation</w:t>
      </w:r>
      <w:r w:rsidRPr="005E315E">
        <w:rPr>
          <w:rFonts w:eastAsia="Times New Roman" w:cs="Arial"/>
          <w:color w:val="0F1114"/>
          <w:sz w:val="26"/>
          <w:szCs w:val="26"/>
          <w:lang w:eastAsia="fr-FR"/>
        </w:rPr>
        <w:t xml:space="preserve"> ou d'</w:t>
      </w:r>
      <w:r w:rsidRPr="005E315E">
        <w:rPr>
          <w:rFonts w:eastAsia="Times New Roman" w:cs="Arial"/>
          <w:i/>
          <w:iCs/>
          <w:color w:val="0F1114"/>
          <w:sz w:val="26"/>
          <w:szCs w:val="26"/>
          <w:lang w:eastAsia="fr-FR"/>
        </w:rPr>
        <w:t>atténuation</w:t>
      </w:r>
      <w:r w:rsidRPr="005E315E">
        <w:rPr>
          <w:rFonts w:eastAsia="Times New Roman" w:cs="Arial"/>
          <w:color w:val="0F1114"/>
          <w:sz w:val="26"/>
          <w:szCs w:val="26"/>
          <w:lang w:eastAsia="fr-FR"/>
        </w:rPr>
        <w:t xml:space="preserve"> dans la section </w:t>
      </w:r>
      <w:r w:rsidRPr="005E315E">
        <w:rPr>
          <w:rFonts w:eastAsia="Times New Roman" w:cs="Arial"/>
          <w:b/>
          <w:bCs/>
          <w:color w:val="0F1114"/>
          <w:sz w:val="26"/>
          <w:szCs w:val="26"/>
          <w:lang w:eastAsia="fr-FR"/>
        </w:rPr>
        <w:t>Remédiation</w:t>
      </w:r>
    </w:p>
    <w:p w:rsidR="00E71E82" w:rsidRPr="005E315E" w:rsidRDefault="00E676C7" w:rsidP="00E71E82">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33" style="width:0;height:.75pt" o:hralign="center" o:hrstd="t" o:hr="t" fillcolor="#a0a0a0" stroked="f"/>
        </w:pict>
      </w:r>
    </w:p>
    <w:p w:rsidR="00F831ED" w:rsidRPr="005E315E" w:rsidRDefault="00F831ED" w:rsidP="00F831ED">
      <w:pPr>
        <w:pStyle w:val="Titre3"/>
        <w:shd w:val="clear" w:color="auto" w:fill="FFFFFF"/>
        <w:rPr>
          <w:rFonts w:asciiTheme="minorHAnsi" w:hAnsiTheme="minorHAnsi" w:cs="Arial"/>
          <w:color w:val="0F1114"/>
          <w:sz w:val="26"/>
          <w:szCs w:val="26"/>
        </w:rPr>
      </w:pPr>
      <w:r w:rsidRPr="005E315E">
        <w:rPr>
          <w:rStyle w:val="lev"/>
          <w:rFonts w:asciiTheme="minorHAnsi" w:hAnsiTheme="minorHAnsi" w:cs="Arial"/>
          <w:b/>
          <w:bCs/>
          <w:color w:val="0F1114"/>
          <w:sz w:val="26"/>
          <w:szCs w:val="26"/>
        </w:rPr>
        <w:t>Étape 3 : évaluez votre activité.</w:t>
      </w:r>
    </w:p>
    <w:p w:rsidR="00F831ED" w:rsidRPr="005E315E" w:rsidRDefault="00F831ED" w:rsidP="00F831E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Ce qui suit est une auto-évaluation pour votre </w:t>
      </w:r>
      <w:r w:rsidRPr="005E315E">
        <w:rPr>
          <w:rStyle w:val="Accentuation"/>
          <w:rFonts w:asciiTheme="minorHAnsi" w:eastAsiaTheme="majorEastAsia" w:hAnsiTheme="minorHAnsi" w:cs="Arial"/>
          <w:color w:val="0F1114"/>
          <w:sz w:val="26"/>
          <w:szCs w:val="26"/>
        </w:rPr>
        <w:t>rapport d'Évaluation des vulnérabilités</w:t>
      </w:r>
      <w:r w:rsidRPr="005E315E">
        <w:rPr>
          <w:rFonts w:asciiTheme="minorHAnsi" w:hAnsiTheme="minorHAnsi" w:cs="Arial"/>
          <w:color w:val="0F1114"/>
          <w:sz w:val="26"/>
          <w:szCs w:val="26"/>
        </w:rPr>
        <w:t xml:space="preserve">. Vous utiliserez ces commentaires pour évaluer votre propre travail. Le processus d'auto-évaluation est une partie importante de l'expérience d'apprentissage car il vous permet d'évaluer </w:t>
      </w:r>
      <w:r w:rsidRPr="005E315E">
        <w:rPr>
          <w:rStyle w:val="Accentuation"/>
          <w:rFonts w:asciiTheme="minorHAnsi" w:eastAsiaTheme="majorEastAsia" w:hAnsiTheme="minorHAnsi" w:cs="Arial"/>
          <w:color w:val="0F1114"/>
          <w:sz w:val="26"/>
          <w:szCs w:val="26"/>
        </w:rPr>
        <w:t xml:space="preserve">objectivement </w:t>
      </w:r>
      <w:r w:rsidRPr="005E315E">
        <w:rPr>
          <w:rFonts w:asciiTheme="minorHAnsi" w:hAnsiTheme="minorHAnsi" w:cs="Arial"/>
          <w:color w:val="0F1114"/>
          <w:sz w:val="26"/>
          <w:szCs w:val="26"/>
        </w:rPr>
        <w:t>votre rapport.</w:t>
      </w:r>
    </w:p>
    <w:p w:rsidR="00F831ED" w:rsidRPr="005E315E" w:rsidRDefault="00F831ED" w:rsidP="00F831E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Il y a un total de 5 points possibles pour cette activité et chaque affirmation vaut 1 point. Les éléments correspondent à chaque étape de l'activité. </w:t>
      </w:r>
    </w:p>
    <w:p w:rsidR="00F831ED" w:rsidRPr="005E315E" w:rsidRDefault="00F831ED" w:rsidP="00F831E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 xml:space="preserve">Pour compléter l'auto-évaluation, ouvrez d'abord votre </w:t>
      </w:r>
      <w:r w:rsidRPr="005E315E">
        <w:rPr>
          <w:rStyle w:val="Accentuation"/>
          <w:rFonts w:asciiTheme="minorHAnsi" w:eastAsiaTheme="majorEastAsia" w:hAnsiTheme="minorHAnsi" w:cs="Arial"/>
          <w:color w:val="0F1114"/>
          <w:sz w:val="26"/>
          <w:szCs w:val="26"/>
        </w:rPr>
        <w:t>rapport d'Évaluation des vulnérabilités</w:t>
      </w:r>
      <w:r w:rsidRPr="005E315E">
        <w:rPr>
          <w:rFonts w:asciiTheme="minorHAnsi" w:hAnsiTheme="minorHAnsi" w:cs="Arial"/>
          <w:color w:val="0F1114"/>
          <w:sz w:val="26"/>
          <w:szCs w:val="26"/>
        </w:rPr>
        <w:t>. Ensuite, répondez par oui ou par non à chaque affirmation. </w:t>
      </w:r>
    </w:p>
    <w:p w:rsidR="00F831ED" w:rsidRPr="005E315E" w:rsidRDefault="00F831ED" w:rsidP="00F831ED">
      <w:pPr>
        <w:pStyle w:val="NormalWeb"/>
        <w:shd w:val="clear" w:color="auto" w:fill="FFFFFF"/>
        <w:rPr>
          <w:rFonts w:asciiTheme="minorHAnsi" w:hAnsiTheme="minorHAnsi" w:cs="Arial"/>
          <w:color w:val="0F1114"/>
          <w:sz w:val="26"/>
          <w:szCs w:val="26"/>
        </w:rPr>
      </w:pPr>
      <w:r w:rsidRPr="005E315E">
        <w:rPr>
          <w:rFonts w:asciiTheme="minorHAnsi" w:hAnsiTheme="minorHAnsi" w:cs="Arial"/>
          <w:color w:val="0F1114"/>
          <w:sz w:val="26"/>
          <w:szCs w:val="26"/>
        </w:rPr>
        <w:t>Lorsque vous aurez complété et soumis vos réponses, vous obtiendrez une note en pourcentage. Ce score vous aidera à confirmer que vous avez bien suivi les étapes de l'activité. La note recommandée pour cette activité est d'au moins 80 % (ou 4 points sur 5). Si vous souhaitez augmenter votre score, vous pouvez réviser votre projet et soumettre à nouveau vos réponses pour appliquer les changements que vous avez apportés. Essayez d'obtenir au moins 4 points avant de passer à l'élément de cours suivant.</w:t>
      </w:r>
    </w:p>
    <w:p w:rsidR="00D66567" w:rsidRPr="005E315E" w:rsidRDefault="00D66567">
      <w:pPr>
        <w:rPr>
          <w:sz w:val="26"/>
          <w:szCs w:val="26"/>
        </w:rPr>
      </w:pPr>
    </w:p>
    <w:sectPr w:rsidR="00D66567" w:rsidRPr="005E31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A160D"/>
    <w:multiLevelType w:val="multilevel"/>
    <w:tmpl w:val="36C0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594B74"/>
    <w:multiLevelType w:val="multilevel"/>
    <w:tmpl w:val="B5D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9D00DC6"/>
    <w:multiLevelType w:val="multilevel"/>
    <w:tmpl w:val="37B0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3AC1398"/>
    <w:multiLevelType w:val="multilevel"/>
    <w:tmpl w:val="ACC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4CE08A8"/>
    <w:multiLevelType w:val="multilevel"/>
    <w:tmpl w:val="8B3E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EBD6252"/>
    <w:multiLevelType w:val="multilevel"/>
    <w:tmpl w:val="7770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06D"/>
    <w:rsid w:val="000460CB"/>
    <w:rsid w:val="000D505B"/>
    <w:rsid w:val="00206B7F"/>
    <w:rsid w:val="00331DFA"/>
    <w:rsid w:val="005219A2"/>
    <w:rsid w:val="005D206D"/>
    <w:rsid w:val="005E315E"/>
    <w:rsid w:val="008B49BD"/>
    <w:rsid w:val="009D43E1"/>
    <w:rsid w:val="009F1E51"/>
    <w:rsid w:val="00AA5514"/>
    <w:rsid w:val="00AF4F2D"/>
    <w:rsid w:val="00B04E95"/>
    <w:rsid w:val="00BB724B"/>
    <w:rsid w:val="00BE082F"/>
    <w:rsid w:val="00D66567"/>
    <w:rsid w:val="00D97EA6"/>
    <w:rsid w:val="00E676C7"/>
    <w:rsid w:val="00E71E82"/>
    <w:rsid w:val="00F831E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5D206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A55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D206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D206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D206D"/>
    <w:rPr>
      <w:color w:val="0000FF"/>
      <w:u w:val="single"/>
    </w:rPr>
  </w:style>
  <w:style w:type="character" w:customStyle="1" w:styleId="Titre3Car">
    <w:name w:val="Titre 3 Car"/>
    <w:basedOn w:val="Policepardfaut"/>
    <w:link w:val="Titre3"/>
    <w:uiPriority w:val="9"/>
    <w:semiHidden/>
    <w:rsid w:val="00AA5514"/>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AA5514"/>
    <w:rPr>
      <w:b/>
      <w:bCs/>
    </w:rPr>
  </w:style>
  <w:style w:type="character" w:styleId="Accentuation">
    <w:name w:val="Emphasis"/>
    <w:basedOn w:val="Policepardfaut"/>
    <w:uiPriority w:val="20"/>
    <w:qFormat/>
    <w:rsid w:val="00AA551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5D206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A5514"/>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D206D"/>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5D206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D206D"/>
    <w:rPr>
      <w:color w:val="0000FF"/>
      <w:u w:val="single"/>
    </w:rPr>
  </w:style>
  <w:style w:type="character" w:customStyle="1" w:styleId="Titre3Car">
    <w:name w:val="Titre 3 Car"/>
    <w:basedOn w:val="Policepardfaut"/>
    <w:link w:val="Titre3"/>
    <w:uiPriority w:val="9"/>
    <w:semiHidden/>
    <w:rsid w:val="00AA5514"/>
    <w:rPr>
      <w:rFonts w:asciiTheme="majorHAnsi" w:eastAsiaTheme="majorEastAsia" w:hAnsiTheme="majorHAnsi" w:cstheme="majorBidi"/>
      <w:b/>
      <w:bCs/>
      <w:color w:val="4F81BD" w:themeColor="accent1"/>
    </w:rPr>
  </w:style>
  <w:style w:type="character" w:styleId="lev">
    <w:name w:val="Strong"/>
    <w:basedOn w:val="Policepardfaut"/>
    <w:uiPriority w:val="22"/>
    <w:qFormat/>
    <w:rsid w:val="00AA5514"/>
    <w:rPr>
      <w:b/>
      <w:bCs/>
    </w:rPr>
  </w:style>
  <w:style w:type="character" w:styleId="Accentuation">
    <w:name w:val="Emphasis"/>
    <w:basedOn w:val="Policepardfaut"/>
    <w:uiPriority w:val="20"/>
    <w:qFormat/>
    <w:rsid w:val="00AA55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09740">
      <w:bodyDiv w:val="1"/>
      <w:marLeft w:val="0"/>
      <w:marRight w:val="0"/>
      <w:marTop w:val="0"/>
      <w:marBottom w:val="0"/>
      <w:divBdr>
        <w:top w:val="none" w:sz="0" w:space="0" w:color="auto"/>
        <w:left w:val="none" w:sz="0" w:space="0" w:color="auto"/>
        <w:bottom w:val="none" w:sz="0" w:space="0" w:color="auto"/>
        <w:right w:val="none" w:sz="0" w:space="0" w:color="auto"/>
      </w:divBdr>
      <w:divsChild>
        <w:div w:id="41098635">
          <w:marLeft w:val="0"/>
          <w:marRight w:val="0"/>
          <w:marTop w:val="0"/>
          <w:marBottom w:val="0"/>
          <w:divBdr>
            <w:top w:val="none" w:sz="0" w:space="0" w:color="auto"/>
            <w:left w:val="none" w:sz="0" w:space="0" w:color="auto"/>
            <w:bottom w:val="none" w:sz="0" w:space="0" w:color="auto"/>
            <w:right w:val="none" w:sz="0" w:space="0" w:color="auto"/>
          </w:divBdr>
          <w:divsChild>
            <w:div w:id="1744453550">
              <w:marLeft w:val="0"/>
              <w:marRight w:val="0"/>
              <w:marTop w:val="0"/>
              <w:marBottom w:val="0"/>
              <w:divBdr>
                <w:top w:val="none" w:sz="0" w:space="0" w:color="auto"/>
                <w:left w:val="none" w:sz="0" w:space="0" w:color="auto"/>
                <w:bottom w:val="none" w:sz="0" w:space="0" w:color="auto"/>
                <w:right w:val="none" w:sz="0" w:space="0" w:color="auto"/>
              </w:divBdr>
              <w:divsChild>
                <w:div w:id="416830836">
                  <w:marLeft w:val="0"/>
                  <w:marRight w:val="0"/>
                  <w:marTop w:val="0"/>
                  <w:marBottom w:val="0"/>
                  <w:divBdr>
                    <w:top w:val="none" w:sz="0" w:space="0" w:color="auto"/>
                    <w:left w:val="none" w:sz="0" w:space="0" w:color="auto"/>
                    <w:bottom w:val="none" w:sz="0" w:space="0" w:color="auto"/>
                    <w:right w:val="none" w:sz="0" w:space="0" w:color="auto"/>
                  </w:divBdr>
                  <w:divsChild>
                    <w:div w:id="696200372">
                      <w:marLeft w:val="0"/>
                      <w:marRight w:val="0"/>
                      <w:marTop w:val="0"/>
                      <w:marBottom w:val="0"/>
                      <w:divBdr>
                        <w:top w:val="none" w:sz="0" w:space="0" w:color="auto"/>
                        <w:left w:val="none" w:sz="0" w:space="0" w:color="auto"/>
                        <w:bottom w:val="none" w:sz="0" w:space="0" w:color="auto"/>
                        <w:right w:val="none" w:sz="0" w:space="0" w:color="auto"/>
                      </w:divBdr>
                      <w:divsChild>
                        <w:div w:id="184221730">
                          <w:marLeft w:val="0"/>
                          <w:marRight w:val="0"/>
                          <w:marTop w:val="0"/>
                          <w:marBottom w:val="0"/>
                          <w:divBdr>
                            <w:top w:val="none" w:sz="0" w:space="0" w:color="auto"/>
                            <w:left w:val="none" w:sz="0" w:space="0" w:color="auto"/>
                            <w:bottom w:val="none" w:sz="0" w:space="0" w:color="auto"/>
                            <w:right w:val="none" w:sz="0" w:space="0" w:color="auto"/>
                          </w:divBdr>
                          <w:divsChild>
                            <w:div w:id="1182205532">
                              <w:marLeft w:val="0"/>
                              <w:marRight w:val="0"/>
                              <w:marTop w:val="0"/>
                              <w:marBottom w:val="0"/>
                              <w:divBdr>
                                <w:top w:val="none" w:sz="0" w:space="0" w:color="auto"/>
                                <w:left w:val="none" w:sz="0" w:space="0" w:color="auto"/>
                                <w:bottom w:val="none" w:sz="0" w:space="0" w:color="auto"/>
                                <w:right w:val="none" w:sz="0" w:space="0" w:color="auto"/>
                              </w:divBdr>
                              <w:divsChild>
                                <w:div w:id="15545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893162">
          <w:marLeft w:val="0"/>
          <w:marRight w:val="0"/>
          <w:marTop w:val="0"/>
          <w:marBottom w:val="0"/>
          <w:divBdr>
            <w:top w:val="none" w:sz="0" w:space="0" w:color="auto"/>
            <w:left w:val="none" w:sz="0" w:space="0" w:color="auto"/>
            <w:bottom w:val="none" w:sz="0" w:space="0" w:color="auto"/>
            <w:right w:val="none" w:sz="0" w:space="0" w:color="auto"/>
          </w:divBdr>
        </w:div>
      </w:divsChild>
    </w:div>
    <w:div w:id="271590140">
      <w:bodyDiv w:val="1"/>
      <w:marLeft w:val="0"/>
      <w:marRight w:val="0"/>
      <w:marTop w:val="0"/>
      <w:marBottom w:val="0"/>
      <w:divBdr>
        <w:top w:val="none" w:sz="0" w:space="0" w:color="auto"/>
        <w:left w:val="none" w:sz="0" w:space="0" w:color="auto"/>
        <w:bottom w:val="none" w:sz="0" w:space="0" w:color="auto"/>
        <w:right w:val="none" w:sz="0" w:space="0" w:color="auto"/>
      </w:divBdr>
    </w:div>
    <w:div w:id="749889763">
      <w:bodyDiv w:val="1"/>
      <w:marLeft w:val="0"/>
      <w:marRight w:val="0"/>
      <w:marTop w:val="0"/>
      <w:marBottom w:val="0"/>
      <w:divBdr>
        <w:top w:val="none" w:sz="0" w:space="0" w:color="auto"/>
        <w:left w:val="none" w:sz="0" w:space="0" w:color="auto"/>
        <w:bottom w:val="none" w:sz="0" w:space="0" w:color="auto"/>
        <w:right w:val="none" w:sz="0" w:space="0" w:color="auto"/>
      </w:divBdr>
      <w:divsChild>
        <w:div w:id="1534922896">
          <w:marLeft w:val="0"/>
          <w:marRight w:val="0"/>
          <w:marTop w:val="0"/>
          <w:marBottom w:val="0"/>
          <w:divBdr>
            <w:top w:val="none" w:sz="0" w:space="0" w:color="auto"/>
            <w:left w:val="none" w:sz="0" w:space="0" w:color="auto"/>
            <w:bottom w:val="none" w:sz="0" w:space="0" w:color="auto"/>
            <w:right w:val="none" w:sz="0" w:space="0" w:color="auto"/>
          </w:divBdr>
          <w:divsChild>
            <w:div w:id="75442231">
              <w:marLeft w:val="0"/>
              <w:marRight w:val="0"/>
              <w:marTop w:val="0"/>
              <w:marBottom w:val="0"/>
              <w:divBdr>
                <w:top w:val="none" w:sz="0" w:space="0" w:color="auto"/>
                <w:left w:val="none" w:sz="0" w:space="0" w:color="auto"/>
                <w:bottom w:val="none" w:sz="0" w:space="0" w:color="auto"/>
                <w:right w:val="none" w:sz="0" w:space="0" w:color="auto"/>
              </w:divBdr>
              <w:divsChild>
                <w:div w:id="1387530567">
                  <w:marLeft w:val="0"/>
                  <w:marRight w:val="0"/>
                  <w:marTop w:val="0"/>
                  <w:marBottom w:val="0"/>
                  <w:divBdr>
                    <w:top w:val="none" w:sz="0" w:space="0" w:color="auto"/>
                    <w:left w:val="none" w:sz="0" w:space="0" w:color="auto"/>
                    <w:bottom w:val="none" w:sz="0" w:space="0" w:color="auto"/>
                    <w:right w:val="none" w:sz="0" w:space="0" w:color="auto"/>
                  </w:divBdr>
                  <w:divsChild>
                    <w:div w:id="357238556">
                      <w:marLeft w:val="0"/>
                      <w:marRight w:val="0"/>
                      <w:marTop w:val="0"/>
                      <w:marBottom w:val="0"/>
                      <w:divBdr>
                        <w:top w:val="none" w:sz="0" w:space="0" w:color="auto"/>
                        <w:left w:val="none" w:sz="0" w:space="0" w:color="auto"/>
                        <w:bottom w:val="none" w:sz="0" w:space="0" w:color="auto"/>
                        <w:right w:val="none" w:sz="0" w:space="0" w:color="auto"/>
                      </w:divBdr>
                      <w:divsChild>
                        <w:div w:id="1937324587">
                          <w:marLeft w:val="0"/>
                          <w:marRight w:val="0"/>
                          <w:marTop w:val="0"/>
                          <w:marBottom w:val="0"/>
                          <w:divBdr>
                            <w:top w:val="none" w:sz="0" w:space="0" w:color="auto"/>
                            <w:left w:val="none" w:sz="0" w:space="0" w:color="auto"/>
                            <w:bottom w:val="none" w:sz="0" w:space="0" w:color="auto"/>
                            <w:right w:val="none" w:sz="0" w:space="0" w:color="auto"/>
                          </w:divBdr>
                          <w:divsChild>
                            <w:div w:id="11631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95587">
          <w:marLeft w:val="0"/>
          <w:marRight w:val="0"/>
          <w:marTop w:val="0"/>
          <w:marBottom w:val="0"/>
          <w:divBdr>
            <w:top w:val="none" w:sz="0" w:space="0" w:color="auto"/>
            <w:left w:val="none" w:sz="0" w:space="0" w:color="auto"/>
            <w:bottom w:val="none" w:sz="0" w:space="0" w:color="auto"/>
            <w:right w:val="none" w:sz="0" w:space="0" w:color="auto"/>
          </w:divBdr>
        </w:div>
      </w:divsChild>
    </w:div>
    <w:div w:id="886529445">
      <w:bodyDiv w:val="1"/>
      <w:marLeft w:val="0"/>
      <w:marRight w:val="0"/>
      <w:marTop w:val="0"/>
      <w:marBottom w:val="0"/>
      <w:divBdr>
        <w:top w:val="none" w:sz="0" w:space="0" w:color="auto"/>
        <w:left w:val="none" w:sz="0" w:space="0" w:color="auto"/>
        <w:bottom w:val="none" w:sz="0" w:space="0" w:color="auto"/>
        <w:right w:val="none" w:sz="0" w:space="0" w:color="auto"/>
      </w:divBdr>
    </w:div>
    <w:div w:id="1009874358">
      <w:bodyDiv w:val="1"/>
      <w:marLeft w:val="0"/>
      <w:marRight w:val="0"/>
      <w:marTop w:val="0"/>
      <w:marBottom w:val="0"/>
      <w:divBdr>
        <w:top w:val="none" w:sz="0" w:space="0" w:color="auto"/>
        <w:left w:val="none" w:sz="0" w:space="0" w:color="auto"/>
        <w:bottom w:val="none" w:sz="0" w:space="0" w:color="auto"/>
        <w:right w:val="none" w:sz="0" w:space="0" w:color="auto"/>
      </w:divBdr>
      <w:divsChild>
        <w:div w:id="230314314">
          <w:marLeft w:val="0"/>
          <w:marRight w:val="0"/>
          <w:marTop w:val="0"/>
          <w:marBottom w:val="0"/>
          <w:divBdr>
            <w:top w:val="none" w:sz="0" w:space="0" w:color="auto"/>
            <w:left w:val="none" w:sz="0" w:space="0" w:color="auto"/>
            <w:bottom w:val="none" w:sz="0" w:space="0" w:color="auto"/>
            <w:right w:val="none" w:sz="0" w:space="0" w:color="auto"/>
          </w:divBdr>
          <w:divsChild>
            <w:div w:id="891617864">
              <w:marLeft w:val="0"/>
              <w:marRight w:val="0"/>
              <w:marTop w:val="0"/>
              <w:marBottom w:val="0"/>
              <w:divBdr>
                <w:top w:val="none" w:sz="0" w:space="0" w:color="auto"/>
                <w:left w:val="none" w:sz="0" w:space="0" w:color="auto"/>
                <w:bottom w:val="none" w:sz="0" w:space="0" w:color="auto"/>
                <w:right w:val="none" w:sz="0" w:space="0" w:color="auto"/>
              </w:divBdr>
              <w:divsChild>
                <w:div w:id="1052389254">
                  <w:marLeft w:val="0"/>
                  <w:marRight w:val="0"/>
                  <w:marTop w:val="0"/>
                  <w:marBottom w:val="0"/>
                  <w:divBdr>
                    <w:top w:val="none" w:sz="0" w:space="0" w:color="auto"/>
                    <w:left w:val="none" w:sz="0" w:space="0" w:color="auto"/>
                    <w:bottom w:val="none" w:sz="0" w:space="0" w:color="auto"/>
                    <w:right w:val="none" w:sz="0" w:space="0" w:color="auto"/>
                  </w:divBdr>
                  <w:divsChild>
                    <w:div w:id="1729720129">
                      <w:marLeft w:val="0"/>
                      <w:marRight w:val="0"/>
                      <w:marTop w:val="0"/>
                      <w:marBottom w:val="0"/>
                      <w:divBdr>
                        <w:top w:val="none" w:sz="0" w:space="0" w:color="auto"/>
                        <w:left w:val="none" w:sz="0" w:space="0" w:color="auto"/>
                        <w:bottom w:val="none" w:sz="0" w:space="0" w:color="auto"/>
                        <w:right w:val="none" w:sz="0" w:space="0" w:color="auto"/>
                      </w:divBdr>
                      <w:divsChild>
                        <w:div w:id="1039015190">
                          <w:marLeft w:val="0"/>
                          <w:marRight w:val="0"/>
                          <w:marTop w:val="0"/>
                          <w:marBottom w:val="0"/>
                          <w:divBdr>
                            <w:top w:val="none" w:sz="0" w:space="0" w:color="auto"/>
                            <w:left w:val="none" w:sz="0" w:space="0" w:color="auto"/>
                            <w:bottom w:val="none" w:sz="0" w:space="0" w:color="auto"/>
                            <w:right w:val="none" w:sz="0" w:space="0" w:color="auto"/>
                          </w:divBdr>
                          <w:divsChild>
                            <w:div w:id="1111051488">
                              <w:marLeft w:val="0"/>
                              <w:marRight w:val="0"/>
                              <w:marTop w:val="0"/>
                              <w:marBottom w:val="0"/>
                              <w:divBdr>
                                <w:top w:val="none" w:sz="0" w:space="0" w:color="auto"/>
                                <w:left w:val="none" w:sz="0" w:space="0" w:color="auto"/>
                                <w:bottom w:val="none" w:sz="0" w:space="0" w:color="auto"/>
                                <w:right w:val="none" w:sz="0" w:space="0" w:color="auto"/>
                              </w:divBdr>
                              <w:divsChild>
                                <w:div w:id="1933781300">
                                  <w:marLeft w:val="0"/>
                                  <w:marRight w:val="0"/>
                                  <w:marTop w:val="0"/>
                                  <w:marBottom w:val="0"/>
                                  <w:divBdr>
                                    <w:top w:val="none" w:sz="0" w:space="0" w:color="auto"/>
                                    <w:left w:val="none" w:sz="0" w:space="0" w:color="auto"/>
                                    <w:bottom w:val="none" w:sz="0" w:space="0" w:color="auto"/>
                                    <w:right w:val="none" w:sz="0" w:space="0" w:color="auto"/>
                                  </w:divBdr>
                                </w:div>
                                <w:div w:id="883951617">
                                  <w:marLeft w:val="0"/>
                                  <w:marRight w:val="0"/>
                                  <w:marTop w:val="0"/>
                                  <w:marBottom w:val="0"/>
                                  <w:divBdr>
                                    <w:top w:val="none" w:sz="0" w:space="0" w:color="auto"/>
                                    <w:left w:val="none" w:sz="0" w:space="0" w:color="auto"/>
                                    <w:bottom w:val="none" w:sz="0" w:space="0" w:color="auto"/>
                                    <w:right w:val="none" w:sz="0" w:space="0" w:color="auto"/>
                                  </w:divBdr>
                                </w:div>
                                <w:div w:id="7030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49497">
          <w:marLeft w:val="0"/>
          <w:marRight w:val="0"/>
          <w:marTop w:val="0"/>
          <w:marBottom w:val="0"/>
          <w:divBdr>
            <w:top w:val="none" w:sz="0" w:space="0" w:color="auto"/>
            <w:left w:val="none" w:sz="0" w:space="0" w:color="auto"/>
            <w:bottom w:val="none" w:sz="0" w:space="0" w:color="auto"/>
            <w:right w:val="none" w:sz="0" w:space="0" w:color="auto"/>
          </w:divBdr>
        </w:div>
      </w:divsChild>
    </w:div>
    <w:div w:id="1148475877">
      <w:bodyDiv w:val="1"/>
      <w:marLeft w:val="0"/>
      <w:marRight w:val="0"/>
      <w:marTop w:val="0"/>
      <w:marBottom w:val="0"/>
      <w:divBdr>
        <w:top w:val="none" w:sz="0" w:space="0" w:color="auto"/>
        <w:left w:val="none" w:sz="0" w:space="0" w:color="auto"/>
        <w:bottom w:val="none" w:sz="0" w:space="0" w:color="auto"/>
        <w:right w:val="none" w:sz="0" w:space="0" w:color="auto"/>
      </w:divBdr>
      <w:divsChild>
        <w:div w:id="280963372">
          <w:marLeft w:val="0"/>
          <w:marRight w:val="0"/>
          <w:marTop w:val="0"/>
          <w:marBottom w:val="0"/>
          <w:divBdr>
            <w:top w:val="none" w:sz="0" w:space="0" w:color="auto"/>
            <w:left w:val="none" w:sz="0" w:space="0" w:color="auto"/>
            <w:bottom w:val="none" w:sz="0" w:space="0" w:color="auto"/>
            <w:right w:val="none" w:sz="0" w:space="0" w:color="auto"/>
          </w:divBdr>
          <w:divsChild>
            <w:div w:id="1695957207">
              <w:marLeft w:val="0"/>
              <w:marRight w:val="0"/>
              <w:marTop w:val="0"/>
              <w:marBottom w:val="0"/>
              <w:divBdr>
                <w:top w:val="none" w:sz="0" w:space="0" w:color="auto"/>
                <w:left w:val="none" w:sz="0" w:space="0" w:color="auto"/>
                <w:bottom w:val="none" w:sz="0" w:space="0" w:color="auto"/>
                <w:right w:val="none" w:sz="0" w:space="0" w:color="auto"/>
              </w:divBdr>
              <w:divsChild>
                <w:div w:id="376127605">
                  <w:marLeft w:val="0"/>
                  <w:marRight w:val="0"/>
                  <w:marTop w:val="0"/>
                  <w:marBottom w:val="0"/>
                  <w:divBdr>
                    <w:top w:val="none" w:sz="0" w:space="0" w:color="auto"/>
                    <w:left w:val="none" w:sz="0" w:space="0" w:color="auto"/>
                    <w:bottom w:val="none" w:sz="0" w:space="0" w:color="auto"/>
                    <w:right w:val="none" w:sz="0" w:space="0" w:color="auto"/>
                  </w:divBdr>
                  <w:divsChild>
                    <w:div w:id="2137217711">
                      <w:marLeft w:val="0"/>
                      <w:marRight w:val="0"/>
                      <w:marTop w:val="0"/>
                      <w:marBottom w:val="0"/>
                      <w:divBdr>
                        <w:top w:val="none" w:sz="0" w:space="0" w:color="auto"/>
                        <w:left w:val="none" w:sz="0" w:space="0" w:color="auto"/>
                        <w:bottom w:val="none" w:sz="0" w:space="0" w:color="auto"/>
                        <w:right w:val="none" w:sz="0" w:space="0" w:color="auto"/>
                      </w:divBdr>
                      <w:divsChild>
                        <w:div w:id="2015104781">
                          <w:marLeft w:val="0"/>
                          <w:marRight w:val="0"/>
                          <w:marTop w:val="0"/>
                          <w:marBottom w:val="0"/>
                          <w:divBdr>
                            <w:top w:val="none" w:sz="0" w:space="0" w:color="auto"/>
                            <w:left w:val="none" w:sz="0" w:space="0" w:color="auto"/>
                            <w:bottom w:val="none" w:sz="0" w:space="0" w:color="auto"/>
                            <w:right w:val="none" w:sz="0" w:space="0" w:color="auto"/>
                          </w:divBdr>
                          <w:divsChild>
                            <w:div w:id="2038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93">
          <w:marLeft w:val="0"/>
          <w:marRight w:val="0"/>
          <w:marTop w:val="0"/>
          <w:marBottom w:val="0"/>
          <w:divBdr>
            <w:top w:val="none" w:sz="0" w:space="0" w:color="auto"/>
            <w:left w:val="none" w:sz="0" w:space="0" w:color="auto"/>
            <w:bottom w:val="none" w:sz="0" w:space="0" w:color="auto"/>
            <w:right w:val="none" w:sz="0" w:space="0" w:color="auto"/>
          </w:divBdr>
        </w:div>
      </w:divsChild>
    </w:div>
    <w:div w:id="1450195938">
      <w:bodyDiv w:val="1"/>
      <w:marLeft w:val="0"/>
      <w:marRight w:val="0"/>
      <w:marTop w:val="0"/>
      <w:marBottom w:val="0"/>
      <w:divBdr>
        <w:top w:val="none" w:sz="0" w:space="0" w:color="auto"/>
        <w:left w:val="none" w:sz="0" w:space="0" w:color="auto"/>
        <w:bottom w:val="none" w:sz="0" w:space="0" w:color="auto"/>
        <w:right w:val="none" w:sz="0" w:space="0" w:color="auto"/>
      </w:divBdr>
      <w:divsChild>
        <w:div w:id="290668300">
          <w:marLeft w:val="0"/>
          <w:marRight w:val="0"/>
          <w:marTop w:val="0"/>
          <w:marBottom w:val="0"/>
          <w:divBdr>
            <w:top w:val="none" w:sz="0" w:space="0" w:color="auto"/>
            <w:left w:val="none" w:sz="0" w:space="0" w:color="auto"/>
            <w:bottom w:val="none" w:sz="0" w:space="0" w:color="auto"/>
            <w:right w:val="none" w:sz="0" w:space="0" w:color="auto"/>
          </w:divBdr>
          <w:divsChild>
            <w:div w:id="198737292">
              <w:marLeft w:val="0"/>
              <w:marRight w:val="0"/>
              <w:marTop w:val="0"/>
              <w:marBottom w:val="0"/>
              <w:divBdr>
                <w:top w:val="none" w:sz="0" w:space="0" w:color="auto"/>
                <w:left w:val="none" w:sz="0" w:space="0" w:color="auto"/>
                <w:bottom w:val="none" w:sz="0" w:space="0" w:color="auto"/>
                <w:right w:val="none" w:sz="0" w:space="0" w:color="auto"/>
              </w:divBdr>
              <w:divsChild>
                <w:div w:id="76825939">
                  <w:marLeft w:val="0"/>
                  <w:marRight w:val="0"/>
                  <w:marTop w:val="0"/>
                  <w:marBottom w:val="0"/>
                  <w:divBdr>
                    <w:top w:val="none" w:sz="0" w:space="0" w:color="auto"/>
                    <w:left w:val="none" w:sz="0" w:space="0" w:color="auto"/>
                    <w:bottom w:val="none" w:sz="0" w:space="0" w:color="auto"/>
                    <w:right w:val="none" w:sz="0" w:space="0" w:color="auto"/>
                  </w:divBdr>
                  <w:divsChild>
                    <w:div w:id="164783511">
                      <w:marLeft w:val="0"/>
                      <w:marRight w:val="0"/>
                      <w:marTop w:val="0"/>
                      <w:marBottom w:val="0"/>
                      <w:divBdr>
                        <w:top w:val="none" w:sz="0" w:space="0" w:color="auto"/>
                        <w:left w:val="none" w:sz="0" w:space="0" w:color="auto"/>
                        <w:bottom w:val="none" w:sz="0" w:space="0" w:color="auto"/>
                        <w:right w:val="none" w:sz="0" w:space="0" w:color="auto"/>
                      </w:divBdr>
                      <w:divsChild>
                        <w:div w:id="1298606890">
                          <w:marLeft w:val="0"/>
                          <w:marRight w:val="0"/>
                          <w:marTop w:val="0"/>
                          <w:marBottom w:val="0"/>
                          <w:divBdr>
                            <w:top w:val="none" w:sz="0" w:space="0" w:color="auto"/>
                            <w:left w:val="none" w:sz="0" w:space="0" w:color="auto"/>
                            <w:bottom w:val="none" w:sz="0" w:space="0" w:color="auto"/>
                            <w:right w:val="none" w:sz="0" w:space="0" w:color="auto"/>
                          </w:divBdr>
                          <w:divsChild>
                            <w:div w:id="14155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855845">
          <w:marLeft w:val="0"/>
          <w:marRight w:val="0"/>
          <w:marTop w:val="0"/>
          <w:marBottom w:val="0"/>
          <w:divBdr>
            <w:top w:val="none" w:sz="0" w:space="0" w:color="auto"/>
            <w:left w:val="none" w:sz="0" w:space="0" w:color="auto"/>
            <w:bottom w:val="none" w:sz="0" w:space="0" w:color="auto"/>
            <w:right w:val="none" w:sz="0" w:space="0" w:color="auto"/>
          </w:divBdr>
        </w:div>
      </w:divsChild>
    </w:div>
    <w:div w:id="1533805933">
      <w:bodyDiv w:val="1"/>
      <w:marLeft w:val="0"/>
      <w:marRight w:val="0"/>
      <w:marTop w:val="0"/>
      <w:marBottom w:val="0"/>
      <w:divBdr>
        <w:top w:val="none" w:sz="0" w:space="0" w:color="auto"/>
        <w:left w:val="none" w:sz="0" w:space="0" w:color="auto"/>
        <w:bottom w:val="none" w:sz="0" w:space="0" w:color="auto"/>
        <w:right w:val="none" w:sz="0" w:space="0" w:color="auto"/>
      </w:divBdr>
      <w:divsChild>
        <w:div w:id="363672541">
          <w:marLeft w:val="0"/>
          <w:marRight w:val="0"/>
          <w:marTop w:val="0"/>
          <w:marBottom w:val="0"/>
          <w:divBdr>
            <w:top w:val="none" w:sz="0" w:space="0" w:color="auto"/>
            <w:left w:val="none" w:sz="0" w:space="0" w:color="auto"/>
            <w:bottom w:val="none" w:sz="0" w:space="0" w:color="auto"/>
            <w:right w:val="none" w:sz="0" w:space="0" w:color="auto"/>
          </w:divBdr>
          <w:divsChild>
            <w:div w:id="1418938847">
              <w:marLeft w:val="0"/>
              <w:marRight w:val="0"/>
              <w:marTop w:val="0"/>
              <w:marBottom w:val="0"/>
              <w:divBdr>
                <w:top w:val="none" w:sz="0" w:space="0" w:color="auto"/>
                <w:left w:val="none" w:sz="0" w:space="0" w:color="auto"/>
                <w:bottom w:val="none" w:sz="0" w:space="0" w:color="auto"/>
                <w:right w:val="none" w:sz="0" w:space="0" w:color="auto"/>
              </w:divBdr>
              <w:divsChild>
                <w:div w:id="546455705">
                  <w:marLeft w:val="0"/>
                  <w:marRight w:val="0"/>
                  <w:marTop w:val="0"/>
                  <w:marBottom w:val="0"/>
                  <w:divBdr>
                    <w:top w:val="none" w:sz="0" w:space="0" w:color="auto"/>
                    <w:left w:val="none" w:sz="0" w:space="0" w:color="auto"/>
                    <w:bottom w:val="none" w:sz="0" w:space="0" w:color="auto"/>
                    <w:right w:val="none" w:sz="0" w:space="0" w:color="auto"/>
                  </w:divBdr>
                  <w:divsChild>
                    <w:div w:id="1614941813">
                      <w:marLeft w:val="0"/>
                      <w:marRight w:val="0"/>
                      <w:marTop w:val="0"/>
                      <w:marBottom w:val="0"/>
                      <w:divBdr>
                        <w:top w:val="none" w:sz="0" w:space="0" w:color="auto"/>
                        <w:left w:val="none" w:sz="0" w:space="0" w:color="auto"/>
                        <w:bottom w:val="none" w:sz="0" w:space="0" w:color="auto"/>
                        <w:right w:val="none" w:sz="0" w:space="0" w:color="auto"/>
                      </w:divBdr>
                      <w:divsChild>
                        <w:div w:id="70590362">
                          <w:marLeft w:val="0"/>
                          <w:marRight w:val="0"/>
                          <w:marTop w:val="0"/>
                          <w:marBottom w:val="0"/>
                          <w:divBdr>
                            <w:top w:val="none" w:sz="0" w:space="0" w:color="auto"/>
                            <w:left w:val="none" w:sz="0" w:space="0" w:color="auto"/>
                            <w:bottom w:val="none" w:sz="0" w:space="0" w:color="auto"/>
                            <w:right w:val="none" w:sz="0" w:space="0" w:color="auto"/>
                          </w:divBdr>
                          <w:divsChild>
                            <w:div w:id="12851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76915">
          <w:marLeft w:val="0"/>
          <w:marRight w:val="0"/>
          <w:marTop w:val="0"/>
          <w:marBottom w:val="0"/>
          <w:divBdr>
            <w:top w:val="none" w:sz="0" w:space="0" w:color="auto"/>
            <w:left w:val="none" w:sz="0" w:space="0" w:color="auto"/>
            <w:bottom w:val="none" w:sz="0" w:space="0" w:color="auto"/>
            <w:right w:val="none" w:sz="0" w:space="0" w:color="auto"/>
          </w:divBdr>
        </w:div>
      </w:divsChild>
    </w:div>
    <w:div w:id="1987316967">
      <w:bodyDiv w:val="1"/>
      <w:marLeft w:val="0"/>
      <w:marRight w:val="0"/>
      <w:marTop w:val="0"/>
      <w:marBottom w:val="0"/>
      <w:divBdr>
        <w:top w:val="none" w:sz="0" w:space="0" w:color="auto"/>
        <w:left w:val="none" w:sz="0" w:space="0" w:color="auto"/>
        <w:bottom w:val="none" w:sz="0" w:space="0" w:color="auto"/>
        <w:right w:val="none" w:sz="0" w:space="0" w:color="auto"/>
      </w:divBdr>
      <w:divsChild>
        <w:div w:id="613100824">
          <w:marLeft w:val="0"/>
          <w:marRight w:val="0"/>
          <w:marTop w:val="0"/>
          <w:marBottom w:val="0"/>
          <w:divBdr>
            <w:top w:val="none" w:sz="0" w:space="0" w:color="auto"/>
            <w:left w:val="none" w:sz="0" w:space="0" w:color="auto"/>
            <w:bottom w:val="none" w:sz="0" w:space="0" w:color="auto"/>
            <w:right w:val="none" w:sz="0" w:space="0" w:color="auto"/>
          </w:divBdr>
          <w:divsChild>
            <w:div w:id="1821997752">
              <w:marLeft w:val="0"/>
              <w:marRight w:val="0"/>
              <w:marTop w:val="0"/>
              <w:marBottom w:val="0"/>
              <w:divBdr>
                <w:top w:val="none" w:sz="0" w:space="0" w:color="auto"/>
                <w:left w:val="none" w:sz="0" w:space="0" w:color="auto"/>
                <w:bottom w:val="none" w:sz="0" w:space="0" w:color="auto"/>
                <w:right w:val="none" w:sz="0" w:space="0" w:color="auto"/>
              </w:divBdr>
              <w:divsChild>
                <w:div w:id="595555339">
                  <w:marLeft w:val="0"/>
                  <w:marRight w:val="0"/>
                  <w:marTop w:val="0"/>
                  <w:marBottom w:val="0"/>
                  <w:divBdr>
                    <w:top w:val="none" w:sz="0" w:space="0" w:color="auto"/>
                    <w:left w:val="none" w:sz="0" w:space="0" w:color="auto"/>
                    <w:bottom w:val="none" w:sz="0" w:space="0" w:color="auto"/>
                    <w:right w:val="none" w:sz="0" w:space="0" w:color="auto"/>
                  </w:divBdr>
                  <w:divsChild>
                    <w:div w:id="1848208736">
                      <w:marLeft w:val="0"/>
                      <w:marRight w:val="0"/>
                      <w:marTop w:val="0"/>
                      <w:marBottom w:val="0"/>
                      <w:divBdr>
                        <w:top w:val="none" w:sz="0" w:space="0" w:color="auto"/>
                        <w:left w:val="none" w:sz="0" w:space="0" w:color="auto"/>
                        <w:bottom w:val="none" w:sz="0" w:space="0" w:color="auto"/>
                        <w:right w:val="none" w:sz="0" w:space="0" w:color="auto"/>
                      </w:divBdr>
                      <w:divsChild>
                        <w:div w:id="170612658">
                          <w:marLeft w:val="0"/>
                          <w:marRight w:val="0"/>
                          <w:marTop w:val="0"/>
                          <w:marBottom w:val="0"/>
                          <w:divBdr>
                            <w:top w:val="none" w:sz="0" w:space="0" w:color="auto"/>
                            <w:left w:val="none" w:sz="0" w:space="0" w:color="auto"/>
                            <w:bottom w:val="none" w:sz="0" w:space="0" w:color="auto"/>
                            <w:right w:val="none" w:sz="0" w:space="0" w:color="auto"/>
                          </w:divBdr>
                          <w:divsChild>
                            <w:div w:id="14479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716241">
          <w:marLeft w:val="0"/>
          <w:marRight w:val="0"/>
          <w:marTop w:val="0"/>
          <w:marBottom w:val="0"/>
          <w:divBdr>
            <w:top w:val="none" w:sz="0" w:space="0" w:color="auto"/>
            <w:left w:val="none" w:sz="0" w:space="0" w:color="auto"/>
            <w:bottom w:val="none" w:sz="0" w:space="0" w:color="auto"/>
            <w:right w:val="none" w:sz="0" w:space="0" w:color="auto"/>
          </w:divBdr>
        </w:div>
      </w:divsChild>
    </w:div>
    <w:div w:id="2031638486">
      <w:bodyDiv w:val="1"/>
      <w:marLeft w:val="0"/>
      <w:marRight w:val="0"/>
      <w:marTop w:val="0"/>
      <w:marBottom w:val="0"/>
      <w:divBdr>
        <w:top w:val="none" w:sz="0" w:space="0" w:color="auto"/>
        <w:left w:val="none" w:sz="0" w:space="0" w:color="auto"/>
        <w:bottom w:val="none" w:sz="0" w:space="0" w:color="auto"/>
        <w:right w:val="none" w:sz="0" w:space="0" w:color="auto"/>
      </w:divBdr>
    </w:div>
    <w:div w:id="2097167085">
      <w:bodyDiv w:val="1"/>
      <w:marLeft w:val="0"/>
      <w:marRight w:val="0"/>
      <w:marTop w:val="0"/>
      <w:marBottom w:val="0"/>
      <w:divBdr>
        <w:top w:val="none" w:sz="0" w:space="0" w:color="auto"/>
        <w:left w:val="none" w:sz="0" w:space="0" w:color="auto"/>
        <w:bottom w:val="none" w:sz="0" w:space="0" w:color="auto"/>
        <w:right w:val="none" w:sz="0" w:space="0" w:color="auto"/>
      </w:divBdr>
      <w:divsChild>
        <w:div w:id="1021978997">
          <w:marLeft w:val="0"/>
          <w:marRight w:val="0"/>
          <w:marTop w:val="0"/>
          <w:marBottom w:val="0"/>
          <w:divBdr>
            <w:top w:val="none" w:sz="0" w:space="0" w:color="auto"/>
            <w:left w:val="none" w:sz="0" w:space="0" w:color="auto"/>
            <w:bottom w:val="none" w:sz="0" w:space="0" w:color="auto"/>
            <w:right w:val="none" w:sz="0" w:space="0" w:color="auto"/>
          </w:divBdr>
          <w:divsChild>
            <w:div w:id="80415566">
              <w:marLeft w:val="0"/>
              <w:marRight w:val="0"/>
              <w:marTop w:val="0"/>
              <w:marBottom w:val="0"/>
              <w:divBdr>
                <w:top w:val="none" w:sz="0" w:space="0" w:color="auto"/>
                <w:left w:val="none" w:sz="0" w:space="0" w:color="auto"/>
                <w:bottom w:val="none" w:sz="0" w:space="0" w:color="auto"/>
                <w:right w:val="none" w:sz="0" w:space="0" w:color="auto"/>
              </w:divBdr>
              <w:divsChild>
                <w:div w:id="1059130752">
                  <w:marLeft w:val="0"/>
                  <w:marRight w:val="0"/>
                  <w:marTop w:val="0"/>
                  <w:marBottom w:val="0"/>
                  <w:divBdr>
                    <w:top w:val="none" w:sz="0" w:space="0" w:color="auto"/>
                    <w:left w:val="none" w:sz="0" w:space="0" w:color="auto"/>
                    <w:bottom w:val="none" w:sz="0" w:space="0" w:color="auto"/>
                    <w:right w:val="none" w:sz="0" w:space="0" w:color="auto"/>
                  </w:divBdr>
                  <w:divsChild>
                    <w:div w:id="1799496655">
                      <w:marLeft w:val="0"/>
                      <w:marRight w:val="0"/>
                      <w:marTop w:val="0"/>
                      <w:marBottom w:val="0"/>
                      <w:divBdr>
                        <w:top w:val="none" w:sz="0" w:space="0" w:color="auto"/>
                        <w:left w:val="none" w:sz="0" w:space="0" w:color="auto"/>
                        <w:bottom w:val="none" w:sz="0" w:space="0" w:color="auto"/>
                        <w:right w:val="none" w:sz="0" w:space="0" w:color="auto"/>
                      </w:divBdr>
                      <w:divsChild>
                        <w:div w:id="960919480">
                          <w:marLeft w:val="0"/>
                          <w:marRight w:val="0"/>
                          <w:marTop w:val="0"/>
                          <w:marBottom w:val="0"/>
                          <w:divBdr>
                            <w:top w:val="none" w:sz="0" w:space="0" w:color="auto"/>
                            <w:left w:val="none" w:sz="0" w:space="0" w:color="auto"/>
                            <w:bottom w:val="none" w:sz="0" w:space="0" w:color="auto"/>
                            <w:right w:val="none" w:sz="0" w:space="0" w:color="auto"/>
                          </w:divBdr>
                          <w:divsChild>
                            <w:div w:id="12429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411870">
          <w:marLeft w:val="0"/>
          <w:marRight w:val="0"/>
          <w:marTop w:val="0"/>
          <w:marBottom w:val="0"/>
          <w:divBdr>
            <w:top w:val="none" w:sz="0" w:space="0" w:color="auto"/>
            <w:left w:val="none" w:sz="0" w:space="0" w:color="auto"/>
            <w:bottom w:val="none" w:sz="0" w:space="0" w:color="auto"/>
            <w:right w:val="none" w:sz="0" w:space="0" w:color="auto"/>
          </w:divBdr>
        </w:div>
      </w:divsChild>
    </w:div>
    <w:div w:id="2145928078">
      <w:bodyDiv w:val="1"/>
      <w:marLeft w:val="0"/>
      <w:marRight w:val="0"/>
      <w:marTop w:val="0"/>
      <w:marBottom w:val="0"/>
      <w:divBdr>
        <w:top w:val="none" w:sz="0" w:space="0" w:color="auto"/>
        <w:left w:val="none" w:sz="0" w:space="0" w:color="auto"/>
        <w:bottom w:val="none" w:sz="0" w:space="0" w:color="auto"/>
        <w:right w:val="none" w:sz="0" w:space="0" w:color="auto"/>
      </w:divBdr>
      <w:divsChild>
        <w:div w:id="1320187330">
          <w:marLeft w:val="0"/>
          <w:marRight w:val="0"/>
          <w:marTop w:val="0"/>
          <w:marBottom w:val="0"/>
          <w:divBdr>
            <w:top w:val="none" w:sz="0" w:space="0" w:color="auto"/>
            <w:left w:val="none" w:sz="0" w:space="0" w:color="auto"/>
            <w:bottom w:val="none" w:sz="0" w:space="0" w:color="auto"/>
            <w:right w:val="none" w:sz="0" w:space="0" w:color="auto"/>
          </w:divBdr>
          <w:divsChild>
            <w:div w:id="1647585795">
              <w:marLeft w:val="0"/>
              <w:marRight w:val="0"/>
              <w:marTop w:val="0"/>
              <w:marBottom w:val="0"/>
              <w:divBdr>
                <w:top w:val="none" w:sz="0" w:space="0" w:color="auto"/>
                <w:left w:val="none" w:sz="0" w:space="0" w:color="auto"/>
                <w:bottom w:val="none" w:sz="0" w:space="0" w:color="auto"/>
                <w:right w:val="none" w:sz="0" w:space="0" w:color="auto"/>
              </w:divBdr>
              <w:divsChild>
                <w:div w:id="2980955">
                  <w:marLeft w:val="0"/>
                  <w:marRight w:val="0"/>
                  <w:marTop w:val="0"/>
                  <w:marBottom w:val="0"/>
                  <w:divBdr>
                    <w:top w:val="none" w:sz="0" w:space="0" w:color="auto"/>
                    <w:left w:val="none" w:sz="0" w:space="0" w:color="auto"/>
                    <w:bottom w:val="none" w:sz="0" w:space="0" w:color="auto"/>
                    <w:right w:val="none" w:sz="0" w:space="0" w:color="auto"/>
                  </w:divBdr>
                  <w:divsChild>
                    <w:div w:id="201751847">
                      <w:marLeft w:val="0"/>
                      <w:marRight w:val="0"/>
                      <w:marTop w:val="0"/>
                      <w:marBottom w:val="0"/>
                      <w:divBdr>
                        <w:top w:val="none" w:sz="0" w:space="0" w:color="auto"/>
                        <w:left w:val="none" w:sz="0" w:space="0" w:color="auto"/>
                        <w:bottom w:val="none" w:sz="0" w:space="0" w:color="auto"/>
                        <w:right w:val="none" w:sz="0" w:space="0" w:color="auto"/>
                      </w:divBdr>
                      <w:divsChild>
                        <w:div w:id="1014843841">
                          <w:marLeft w:val="0"/>
                          <w:marRight w:val="0"/>
                          <w:marTop w:val="0"/>
                          <w:marBottom w:val="0"/>
                          <w:divBdr>
                            <w:top w:val="none" w:sz="0" w:space="0" w:color="auto"/>
                            <w:left w:val="none" w:sz="0" w:space="0" w:color="auto"/>
                            <w:bottom w:val="none" w:sz="0" w:space="0" w:color="auto"/>
                            <w:right w:val="none" w:sz="0" w:space="0" w:color="auto"/>
                          </w:divBdr>
                          <w:divsChild>
                            <w:div w:id="1840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9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GYQchjHbuWYhl1VLb6jBuCJRsXSDjc9msoOAQPxq_wQ/template/preview?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oursera.org/learn/assets-threats-and-vulnerabilities/resources/U9Fj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oursera.org/learn/assets-threats-and-vulnerabilities/supplement/9wHgg/understand-risks-threats-and-vulnerabilities" TargetMode="External"/><Relationship Id="rId5" Type="http://schemas.openxmlformats.org/officeDocument/2006/relationships/settings" Target="settings.xml"/><Relationship Id="rId10" Type="http://schemas.openxmlformats.org/officeDocument/2006/relationships/hyperlink" Target="https://docs.google.com/document/d/1Fc4L2azQlnUM-8r43PU9mYlT30BnxTwdjAMqpT7JeZk/edit?resourcekey=0-Q-XglnC3Li7JPK2hIvMkVg" TargetMode="External"/><Relationship Id="rId4" Type="http://schemas.microsoft.com/office/2007/relationships/stylesWithEffects" Target="stylesWithEffects.xml"/><Relationship Id="rId9" Type="http://schemas.openxmlformats.org/officeDocument/2006/relationships/hyperlink" Target="https://docs.google.com/document/d/1pRpdpQMEWskxSkwqEMv8W7A7x8GXQlcn0hEcDzWet3Y/template/preview?resourcekey=0-3GRRWAd8HryVgof-Jc33y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6018C-10BA-46E3-943F-B5958E437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1975</Words>
  <Characters>10863</Characters>
  <Application>Microsoft Office Word</Application>
  <DocSecurity>0</DocSecurity>
  <Lines>90</Lines>
  <Paragraphs>25</Paragraphs>
  <ScaleCrop>false</ScaleCrop>
  <HeadingPairs>
    <vt:vector size="4" baseType="variant">
      <vt:variant>
        <vt:lpstr>Titre</vt:lpstr>
      </vt:variant>
      <vt:variant>
        <vt:i4>1</vt:i4>
      </vt:variant>
      <vt:variant>
        <vt:lpstr>Titres</vt:lpstr>
      </vt:variant>
      <vt:variant>
        <vt:i4>14</vt:i4>
      </vt:variant>
    </vt:vector>
  </HeadingPairs>
  <TitlesOfParts>
    <vt:vector size="15" baseType="lpstr">
      <vt:lpstr/>
      <vt:lpstr>    Aperçu de l'activité</vt:lpstr>
      <vt:lpstr>    Scénario</vt:lpstr>
      <vt:lpstr>    Instructions pas à pas</vt:lpstr>
      <vt:lpstr>        Étape 1 : accédez au modèle.</vt:lpstr>
      <vt:lpstr>        Étape 2 : accédez aux documents de l’activité.</vt:lpstr>
      <vt:lpstr>        Étape 3 : examinez les informations sur le serveur vulnérable. </vt:lpstr>
      <vt:lpstr>        Étape 1 : Expliquer l'objectif du système d'information</vt:lpstr>
      <vt:lpstr>        Étape 2 : Identifier les sources de menaces potentielles</vt:lpstr>
      <vt:lpstr>        Étape 3 : Identifier les événements des menaces potentielles</vt:lpstr>
      <vt:lpstr>        Étape 4 : Calculer le risque de menaces potentielles</vt:lpstr>
      <vt:lpstr>        Étape 1 : Expliquer votre approche</vt:lpstr>
      <vt:lpstr>        Étape 2 : Proposer une stratégie de remédiation</vt:lpstr>
      <vt:lpstr>    Ce qu'il faut inclure dans votre réponse</vt:lpstr>
      <vt:lpstr>        Étape 3 : évaluez votre activité.</vt:lpstr>
    </vt:vector>
  </TitlesOfParts>
  <Company/>
  <LinksUpToDate>false</LinksUpToDate>
  <CharactersWithSpaces>12813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16</cp:revision>
  <dcterms:created xsi:type="dcterms:W3CDTF">2025-10-27T15:48:00Z</dcterms:created>
  <dcterms:modified xsi:type="dcterms:W3CDTF">2025-10-31T11:56:00Z</dcterms:modified>
</cp:coreProperties>
</file>