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B48" w:rsidRDefault="00FC5D93">
      <w:pPr>
        <w:pStyle w:val="Titre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rsidR="006E7B48" w:rsidRDefault="00FC5D93">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lang w:val="fr-FR"/>
        </w:rPr>
        <mc:AlternateContent>
          <mc:Choice Requires="wpg">
            <w:drawing>
              <wp:inline distT="114300" distB="114300" distL="114300" distR="114300">
                <wp:extent cx="5943600" cy="14118"/>
                <wp:effectExtent l="0" t="0" r="0" b="0"/>
                <wp:docPr id="1" name="Connecteur droit avec flèche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14118"/>
                        </a:xfrm>
                        <a:prstGeom prst="rect"/>
                        <a:ln/>
                      </pic:spPr>
                    </pic:pic>
                  </a:graphicData>
                </a:graphic>
              </wp:inline>
            </w:drawing>
          </mc:Fallback>
        </mc:AlternateContent>
      </w:r>
    </w:p>
    <w:p w:rsidR="006E7B48" w:rsidRDefault="00FC5D93">
      <w:pPr>
        <w:pStyle w:val="Titre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rsidR="006E7B48" w:rsidRDefault="00FC5D93">
      <w:pPr>
        <w:pStyle w:val="Sous-titr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 xml:space="preserve">The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rsidR="006E7B48" w:rsidRDefault="00FC5D93">
      <w:pPr>
        <w:pStyle w:val="Sous-titr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to  improve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rsidR="006E7B48" w:rsidRDefault="00FC5D93">
      <w:pPr>
        <w:pStyle w:val="Titre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rsidR="006E7B48" w:rsidRDefault="00FC5D93">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rsidR="006E7B48" w:rsidRDefault="00FC5D93">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rsidR="006E7B48" w:rsidRDefault="00FC5D93">
      <w:pPr>
        <w:pStyle w:val="Titre2"/>
        <w:rPr>
          <w:rFonts w:ascii="Google Sans" w:eastAsia="Google Sans" w:hAnsi="Google Sans" w:cs="Google Sans"/>
        </w:rPr>
      </w:pPr>
      <w:bookmarkStart w:id="5" w:name="_5i80k6dm51vy" w:colFirst="0" w:colLast="0"/>
      <w:bookmarkEnd w:id="5"/>
      <w:r>
        <w:rPr>
          <w:rFonts w:ascii="Google Sans" w:eastAsia="Google Sans" w:hAnsi="Google Sans" w:cs="Google Sans"/>
        </w:rPr>
        <w:t>Risk assessment</w:t>
      </w:r>
    </w:p>
    <w:p w:rsidR="006E7B48" w:rsidRDefault="00FC5D93">
      <w:pPr>
        <w:pStyle w:val="Titre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rsidR="006E7B48" w:rsidRDefault="00FC5D93">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proper controls in place and may not be fully compliant with U.S. and international regulations and standards.</w:t>
      </w:r>
      <w:r>
        <w:rPr>
          <w:rFonts w:ascii="Google Sans" w:eastAsia="Google Sans" w:hAnsi="Google Sans" w:cs="Google Sans"/>
        </w:rPr>
        <w:t xml:space="preserve"> </w:t>
      </w:r>
    </w:p>
    <w:p w:rsidR="006E7B48" w:rsidRDefault="00FC5D93">
      <w:pPr>
        <w:pStyle w:val="Titre3"/>
        <w:rPr>
          <w:rFonts w:ascii="Google Sans" w:eastAsia="Google Sans" w:hAnsi="Google Sans" w:cs="Google Sans"/>
        </w:rPr>
      </w:pPr>
      <w:bookmarkStart w:id="7" w:name="_pepjp18yvpjs" w:colFirst="0" w:colLast="0"/>
      <w:bookmarkEnd w:id="7"/>
      <w:r>
        <w:rPr>
          <w:rFonts w:ascii="Google Sans" w:eastAsia="Google Sans" w:hAnsi="Google Sans" w:cs="Google Sans"/>
        </w:rPr>
        <w:lastRenderedPageBreak/>
        <w:t>Control best practices</w:t>
      </w:r>
    </w:p>
    <w:p w:rsidR="006E7B48" w:rsidRDefault="00FC5D93">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rsidR="006E7B48" w:rsidRDefault="00FC5D93">
      <w:pPr>
        <w:pStyle w:val="Titre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rsidR="006E7B48" w:rsidRDefault="00FC5D93">
      <w:pPr>
        <w:rPr>
          <w:rFonts w:ascii="Google Sans" w:eastAsia="Google Sans" w:hAnsi="Google Sans" w:cs="Google Sans"/>
          <w:sz w:val="24"/>
          <w:szCs w:val="24"/>
        </w:rPr>
      </w:pPr>
      <w:r>
        <w:rPr>
          <w:rFonts w:ascii="Google Sans" w:eastAsia="Google Sans" w:hAnsi="Google Sans" w:cs="Google Sans"/>
          <w:sz w:val="24"/>
          <w:szCs w:val="24"/>
        </w:rPr>
        <w:t>On a scale of 1 to 10, the risk score is 8, which is fairly high. This is due to a lack of controls and adherence to compliance best practices.</w:t>
      </w:r>
    </w:p>
    <w:p w:rsidR="006E7B48" w:rsidRDefault="00FC5D93">
      <w:pPr>
        <w:pStyle w:val="Titre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rsidR="00553FF0" w:rsidRDefault="00FC5D93">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w:t>
      </w:r>
    </w:p>
    <w:p w:rsidR="006E7B48" w:rsidRDefault="00FC5D93">
      <w:pPr>
        <w:rPr>
          <w:rFonts w:ascii="Google Sans" w:eastAsia="Google Sans" w:hAnsi="Google Sans" w:cs="Google Sans"/>
          <w:sz w:val="24"/>
          <w:szCs w:val="24"/>
        </w:rPr>
      </w:pPr>
      <w:r>
        <w:rPr>
          <w:rFonts w:ascii="Google Sans" w:eastAsia="Google Sans" w:hAnsi="Google Sans" w:cs="Google Sans"/>
          <w:sz w:val="24"/>
          <w:szCs w:val="24"/>
        </w:rPr>
        <w:t xml:space="preserve">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necessary controls in place and is not fully adhering to best practices related to compliance regulations that keep critical data private/secure. Review the following bullet points for specific details:</w:t>
      </w:r>
    </w:p>
    <w:p w:rsidR="006E7B48" w:rsidRDefault="006E7B48">
      <w:pPr>
        <w:rPr>
          <w:rFonts w:ascii="Google Sans" w:eastAsia="Google Sans" w:hAnsi="Google Sans" w:cs="Google Sans"/>
          <w:sz w:val="24"/>
          <w:szCs w:val="24"/>
          <w:highlight w:val="yellow"/>
        </w:rPr>
      </w:pPr>
    </w:p>
    <w:p w:rsidR="006E7B48" w:rsidRDefault="00FC5D93">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rsidR="00553FF0" w:rsidRDefault="00553FF0" w:rsidP="00553FF0">
      <w:pPr>
        <w:spacing w:line="240" w:lineRule="auto"/>
        <w:ind w:left="720"/>
        <w:rPr>
          <w:rFonts w:ascii="Google Sans" w:eastAsia="Google Sans" w:hAnsi="Google Sans" w:cs="Google Sans"/>
          <w:sz w:val="24"/>
          <w:szCs w:val="24"/>
        </w:rPr>
      </w:pPr>
    </w:p>
    <w:p w:rsidR="006E7B48" w:rsidRDefault="00FC5D93">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w:t>
      </w:r>
      <w:bookmarkStart w:id="10" w:name="_GoBack"/>
      <w:r>
        <w:rPr>
          <w:rFonts w:ascii="Google Sans" w:eastAsia="Google Sans" w:hAnsi="Google Sans" w:cs="Google Sans"/>
          <w:sz w:val="24"/>
          <w:szCs w:val="24"/>
        </w:rPr>
        <w:t>to ensure confidentiality of customers’ credit card informatio</w:t>
      </w:r>
      <w:bookmarkEnd w:id="10"/>
      <w:r>
        <w:rPr>
          <w:rFonts w:ascii="Google Sans" w:eastAsia="Google Sans" w:hAnsi="Google Sans" w:cs="Google Sans"/>
          <w:sz w:val="24"/>
          <w:szCs w:val="24"/>
        </w:rPr>
        <w:t xml:space="preserve">n that is accepted, processed, transmitted, and stored locally in the company’s internal database. </w:t>
      </w:r>
    </w:p>
    <w:p w:rsidR="00553FF0" w:rsidRDefault="00553FF0" w:rsidP="00553FF0">
      <w:pPr>
        <w:pStyle w:val="Paragraphedeliste"/>
        <w:rPr>
          <w:rFonts w:ascii="Google Sans" w:eastAsia="Google Sans" w:hAnsi="Google Sans" w:cs="Google Sans"/>
          <w:sz w:val="24"/>
          <w:szCs w:val="24"/>
        </w:rPr>
      </w:pPr>
    </w:p>
    <w:p w:rsidR="00553FF0" w:rsidRDefault="00553FF0" w:rsidP="00553FF0">
      <w:pPr>
        <w:spacing w:line="240" w:lineRule="auto"/>
        <w:ind w:left="720"/>
        <w:rPr>
          <w:rFonts w:ascii="Google Sans" w:eastAsia="Google Sans" w:hAnsi="Google Sans" w:cs="Google Sans"/>
          <w:sz w:val="24"/>
          <w:szCs w:val="24"/>
        </w:rPr>
      </w:pPr>
    </w:p>
    <w:p w:rsidR="006E7B48" w:rsidRDefault="00FC5D93">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rsidR="00553FF0" w:rsidRDefault="00553FF0" w:rsidP="00553FF0">
      <w:pPr>
        <w:spacing w:line="240" w:lineRule="auto"/>
        <w:ind w:left="720"/>
        <w:rPr>
          <w:rFonts w:ascii="Google Sans" w:eastAsia="Google Sans" w:hAnsi="Google Sans" w:cs="Google Sans"/>
          <w:sz w:val="24"/>
          <w:szCs w:val="24"/>
        </w:rPr>
      </w:pPr>
    </w:p>
    <w:p w:rsidR="006E7B48" w:rsidRDefault="00FC5D93">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rsidR="00553FF0" w:rsidRDefault="00553FF0" w:rsidP="00553FF0">
      <w:pPr>
        <w:pStyle w:val="Paragraphedeliste"/>
        <w:rPr>
          <w:rFonts w:ascii="Google Sans" w:eastAsia="Google Sans" w:hAnsi="Google Sans" w:cs="Google Sans"/>
          <w:sz w:val="24"/>
          <w:szCs w:val="24"/>
        </w:rPr>
      </w:pP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not installed an intrusion detection system (IDS).</w:t>
      </w: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rsidR="00553FF0" w:rsidRDefault="00553FF0" w:rsidP="00553FF0">
      <w:pPr>
        <w:pStyle w:val="Paragraphedeliste"/>
        <w:rPr>
          <w:rFonts w:ascii="Google Sans" w:eastAsia="Google Sans" w:hAnsi="Google Sans" w:cs="Google Sans"/>
          <w:sz w:val="24"/>
          <w:szCs w:val="24"/>
        </w:rPr>
      </w:pPr>
    </w:p>
    <w:p w:rsidR="00553FF0" w:rsidRDefault="00553FF0" w:rsidP="00553FF0">
      <w:pPr>
        <w:widowControl w:val="0"/>
        <w:spacing w:line="240" w:lineRule="auto"/>
        <w:ind w:left="720"/>
        <w:rPr>
          <w:rFonts w:ascii="Google Sans" w:eastAsia="Google Sans" w:hAnsi="Google Sans" w:cs="Google Sans"/>
          <w:sz w:val="24"/>
          <w:szCs w:val="24"/>
        </w:rPr>
      </w:pPr>
    </w:p>
    <w:p w:rsidR="00761EC0"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IT department has established a plan to notify E.U. customers within 72 hours if there is a security breach. </w:t>
      </w:r>
    </w:p>
    <w:p w:rsidR="006E7B48" w:rsidRDefault="00FC5D93" w:rsidP="00761EC0">
      <w:pPr>
        <w:widowControl w:val="0"/>
        <w:spacing w:line="240" w:lineRule="auto"/>
        <w:ind w:left="720"/>
        <w:rPr>
          <w:rFonts w:ascii="Google Sans" w:eastAsia="Google Sans" w:hAnsi="Google Sans" w:cs="Google Sans"/>
          <w:sz w:val="24"/>
          <w:szCs w:val="24"/>
        </w:rPr>
      </w:pPr>
      <w:r>
        <w:rPr>
          <w:rFonts w:ascii="Google Sans" w:eastAsia="Google Sans" w:hAnsi="Google Sans" w:cs="Google Sans"/>
          <w:sz w:val="24"/>
          <w:szCs w:val="24"/>
        </w:rPr>
        <w:t>Additionally, privacy policies, procedures, and processes have been developed and are enforced among IT department members/other employees, to properly document and maintain data.</w:t>
      </w: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rsidR="00553FF0" w:rsidRDefault="00553FF0" w:rsidP="00553FF0">
      <w:pPr>
        <w:pStyle w:val="Paragraphedeliste"/>
        <w:rPr>
          <w:rFonts w:ascii="Google Sans" w:eastAsia="Google Sans" w:hAnsi="Google Sans" w:cs="Google Sans"/>
          <w:sz w:val="24"/>
          <w:szCs w:val="24"/>
        </w:rPr>
      </w:pP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rsidR="00553FF0" w:rsidRDefault="00553FF0" w:rsidP="00553FF0">
      <w:pPr>
        <w:pStyle w:val="Paragraphedeliste"/>
        <w:rPr>
          <w:rFonts w:ascii="Google Sans" w:eastAsia="Google Sans" w:hAnsi="Google Sans" w:cs="Google Sans"/>
          <w:sz w:val="24"/>
          <w:szCs w:val="24"/>
        </w:rPr>
      </w:pPr>
    </w:p>
    <w:p w:rsidR="00553FF0" w:rsidRDefault="00553FF0" w:rsidP="00553FF0">
      <w:pPr>
        <w:widowControl w:val="0"/>
        <w:spacing w:line="240" w:lineRule="auto"/>
        <w:ind w:left="720"/>
        <w:rPr>
          <w:rFonts w:ascii="Google Sans" w:eastAsia="Google Sans" w:hAnsi="Google Sans" w:cs="Google Sans"/>
          <w:sz w:val="24"/>
          <w:szCs w:val="24"/>
        </w:rPr>
      </w:pPr>
    </w:p>
    <w:p w:rsidR="006E7B48" w:rsidRDefault="00FC5D93">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6E7B48">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A0D" w:rsidRDefault="00DE7A0D">
      <w:pPr>
        <w:spacing w:line="240" w:lineRule="auto"/>
      </w:pPr>
      <w:r>
        <w:separator/>
      </w:r>
    </w:p>
  </w:endnote>
  <w:endnote w:type="continuationSeparator" w:id="0">
    <w:p w:rsidR="00DE7A0D" w:rsidRDefault="00DE7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A0D" w:rsidRDefault="00DE7A0D">
      <w:pPr>
        <w:spacing w:line="240" w:lineRule="auto"/>
      </w:pPr>
      <w:r>
        <w:separator/>
      </w:r>
    </w:p>
  </w:footnote>
  <w:footnote w:type="continuationSeparator" w:id="0">
    <w:p w:rsidR="00DE7A0D" w:rsidRDefault="00DE7A0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7B48" w:rsidRDefault="006E7B4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808D7"/>
    <w:multiLevelType w:val="multilevel"/>
    <w:tmpl w:val="986E1CB8"/>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87816A7"/>
    <w:multiLevelType w:val="multilevel"/>
    <w:tmpl w:val="530EC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6E7B48"/>
    <w:rsid w:val="00553FF0"/>
    <w:rsid w:val="006E7B48"/>
    <w:rsid w:val="00761EC0"/>
    <w:rsid w:val="00DE7A0D"/>
    <w:rsid w:val="00FC5D9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paragraph" w:styleId="Paragraphedeliste">
    <w:name w:val="List Paragraph"/>
    <w:basedOn w:val="Normal"/>
    <w:uiPriority w:val="34"/>
    <w:qFormat/>
    <w:rsid w:val="00553FF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paragraph" w:styleId="Paragraphedeliste">
    <w:name w:val="List Paragraph"/>
    <w:basedOn w:val="Normal"/>
    <w:uiPriority w:val="34"/>
    <w:qFormat/>
    <w:rsid w:val="00553F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1F88D-8E0F-4F63-976D-D8B0E53CD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691</Words>
  <Characters>3803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har@43</cp:lastModifiedBy>
  <cp:revision>3</cp:revision>
  <dcterms:created xsi:type="dcterms:W3CDTF">2025-07-28T13:58:00Z</dcterms:created>
  <dcterms:modified xsi:type="dcterms:W3CDTF">2025-07-29T15:30:00Z</dcterms:modified>
</cp:coreProperties>
</file>