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E5098">
      <w:r>
        <w:drawing>
          <wp:inline distT="0" distB="0" distL="114300" distR="114300">
            <wp:extent cx="2817495" cy="487680"/>
            <wp:effectExtent l="0" t="0" r="190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DDAA"/>
    <w:p w14:paraId="28F841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文字错误“距</w:t>
      </w:r>
      <w:r>
        <w:rPr>
          <w:rFonts w:hint="eastAsia"/>
          <w:lang w:val="en-US" w:eastAsia="zh-CN"/>
        </w:rPr>
        <w:t>PEAK影视APP平台上线</w:t>
      </w:r>
      <w:r>
        <w:rPr>
          <w:rFonts w:hint="eastAsia"/>
          <w:lang w:eastAsia="zh-CN"/>
        </w:rPr>
        <w:t>”</w:t>
      </w:r>
    </w:p>
    <w:p w14:paraId="0E7F8632">
      <w:r>
        <w:drawing>
          <wp:inline distT="0" distB="0" distL="114300" distR="114300">
            <wp:extent cx="4991100" cy="6000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0F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去掉没有的</w:t>
      </w:r>
    </w:p>
    <w:p w14:paraId="0A39149D">
      <w:r>
        <w:drawing>
          <wp:inline distT="0" distB="0" distL="114300" distR="114300">
            <wp:extent cx="1795780" cy="1225550"/>
            <wp:effectExtent l="0" t="0" r="1397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BBF22"/>
    <w:p w14:paraId="6201D74E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增加</w:t>
      </w:r>
      <w:r>
        <w:rPr>
          <w:rFonts w:hint="eastAsia"/>
          <w:lang w:val="en-US" w:eastAsia="zh-CN"/>
        </w:rPr>
        <w:t>OKX 币安 小狐狸，TP更多</w:t>
      </w:r>
    </w:p>
    <w:p w14:paraId="40001EC2">
      <w:pPr>
        <w:rPr>
          <w:rFonts w:hint="eastAsia"/>
          <w:lang w:val="en-US" w:eastAsia="zh-CN"/>
        </w:rPr>
      </w:pPr>
    </w:p>
    <w:p w14:paraId="4673F98B">
      <w:r>
        <w:drawing>
          <wp:inline distT="0" distB="0" distL="114300" distR="114300">
            <wp:extent cx="3648075" cy="1000760"/>
            <wp:effectExtent l="0" t="0" r="9525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1AD1D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中文版</w:t>
      </w:r>
      <w:r>
        <w:rPr>
          <w:rFonts w:hint="eastAsia"/>
          <w:lang w:val="en-US" w:eastAsia="zh-CN"/>
        </w:rPr>
        <w:t xml:space="preserve"> 帐户 记录没翻译</w:t>
      </w:r>
    </w:p>
    <w:p w14:paraId="3D019D7F">
      <w:r>
        <w:drawing>
          <wp:inline distT="0" distB="0" distL="114300" distR="114300">
            <wp:extent cx="1516380" cy="1715135"/>
            <wp:effectExtent l="0" t="0" r="7620" b="184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7C80"/>
    <w:p w14:paraId="4C87129A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用户点击充值</w:t>
      </w:r>
      <w:r>
        <w:rPr>
          <w:rFonts w:hint="eastAsia"/>
          <w:lang w:val="en-US" w:eastAsia="zh-CN"/>
        </w:rPr>
        <w:t xml:space="preserve"> 后，如何确认充值 到帐，合约确认或人工确认？</w:t>
      </w:r>
    </w:p>
    <w:p w14:paraId="0E4C3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是否提示：必须是登陆钱包充币，方能到账。</w:t>
      </w:r>
    </w:p>
    <w:p w14:paraId="54B91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650E23A">
      <w:r>
        <w:drawing>
          <wp:inline distT="0" distB="0" distL="114300" distR="114300">
            <wp:extent cx="2258060" cy="953770"/>
            <wp:effectExtent l="0" t="0" r="8890" b="177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866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调整</w:t>
      </w:r>
      <w:r>
        <w:rPr>
          <w:rFonts w:hint="eastAsia"/>
          <w:lang w:val="en-US" w:eastAsia="zh-CN"/>
        </w:rPr>
        <w:t xml:space="preserve"> 快捷按钮为5000 USDT</w:t>
      </w:r>
    </w:p>
    <w:p w14:paraId="324FB313">
      <w:pPr>
        <w:rPr>
          <w:rFonts w:hint="eastAsia"/>
          <w:lang w:val="en-US" w:eastAsia="zh-CN"/>
        </w:rPr>
      </w:pPr>
    </w:p>
    <w:p w14:paraId="5433F767">
      <w:r>
        <w:drawing>
          <wp:inline distT="0" distB="0" distL="114300" distR="114300">
            <wp:extent cx="1052195" cy="1181100"/>
            <wp:effectExtent l="0" t="0" r="1460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C67D"/>
    <w:p w14:paraId="3A058BC8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用我们自己的代币</w:t>
      </w:r>
      <w:r>
        <w:rPr>
          <w:rFonts w:hint="eastAsia"/>
          <w:lang w:val="en-US" w:eastAsia="zh-CN"/>
        </w:rPr>
        <w:t>LOGO</w:t>
      </w:r>
    </w:p>
    <w:p w14:paraId="1455B40B">
      <w:pPr>
        <w:rPr>
          <w:rFonts w:hint="eastAsia"/>
          <w:lang w:val="en-US" w:eastAsia="zh-CN"/>
        </w:rPr>
      </w:pPr>
    </w:p>
    <w:p w14:paraId="5331899A">
      <w:r>
        <w:drawing>
          <wp:inline distT="0" distB="0" distL="114300" distR="114300">
            <wp:extent cx="4262755" cy="1229995"/>
            <wp:effectExtent l="0" t="0" r="4445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77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用短地址是否能记录到上线的公钥，我们是以钱包登陆的，用户点击后到达节点页</w:t>
      </w:r>
      <w:bookmarkStart w:id="0" w:name="_GoBack"/>
      <w:bookmarkEnd w:id="0"/>
    </w:p>
    <w:p w14:paraId="1C572CEE"/>
    <w:p w14:paraId="2CACB892">
      <w:r>
        <w:drawing>
          <wp:inline distT="0" distB="0" distL="114300" distR="114300">
            <wp:extent cx="3067050" cy="1152525"/>
            <wp:effectExtent l="0" t="0" r="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16D4C"/>
    <w:p w14:paraId="5B3FB00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截止时间为</w:t>
      </w:r>
      <w:r>
        <w:rPr>
          <w:rFonts w:hint="eastAsia"/>
          <w:lang w:val="en-US" w:eastAsia="zh-CN"/>
        </w:rPr>
        <w:t>2026年6月6日</w:t>
      </w:r>
    </w:p>
    <w:p w14:paraId="011626B0">
      <w:r>
        <w:drawing>
          <wp:inline distT="0" distB="0" distL="114300" distR="114300">
            <wp:extent cx="2818130" cy="1831975"/>
            <wp:effectExtent l="0" t="0" r="1270" b="1587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7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起止时间：2026年4月6日 － 2027年4月5日</w:t>
      </w:r>
    </w:p>
    <w:p w14:paraId="2BEC2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E2537B3"/>
    <w:p w14:paraId="7C3BA031">
      <w:r>
        <w:drawing>
          <wp:inline distT="0" distB="0" distL="114300" distR="114300">
            <wp:extent cx="3181350" cy="1685925"/>
            <wp:effectExtent l="0" t="0" r="0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C9E3"/>
    <w:p w14:paraId="22506EB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这个数值计算方式：</w:t>
      </w:r>
      <w:r>
        <w:rPr>
          <w:rFonts w:hint="eastAsia"/>
          <w:lang w:val="en-US" w:eastAsia="zh-CN"/>
        </w:rPr>
        <w:t xml:space="preserve">3.6亿  /  已售节点 </w:t>
      </w:r>
    </w:p>
    <w:p w14:paraId="32A44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标题：第一年每个节点可获得PEAK</w:t>
      </w:r>
    </w:p>
    <w:p w14:paraId="4F80AC64">
      <w:pPr>
        <w:rPr>
          <w:rFonts w:hint="eastAsia"/>
          <w:lang w:val="en-US" w:eastAsia="zh-CN"/>
        </w:rPr>
      </w:pPr>
    </w:p>
    <w:p w14:paraId="13B2B136">
      <w:r>
        <w:drawing>
          <wp:inline distT="0" distB="0" distL="114300" distR="114300">
            <wp:extent cx="3028950" cy="3076575"/>
            <wp:effectExtent l="0" t="0" r="0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7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标题：已获得PEAK数量</w:t>
      </w:r>
    </w:p>
    <w:p w14:paraId="22703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55E452E"/>
    <w:p w14:paraId="7440C49F">
      <w:r>
        <w:drawing>
          <wp:inline distT="0" distB="0" distL="114300" distR="114300">
            <wp:extent cx="5273040" cy="3756025"/>
            <wp:effectExtent l="0" t="0" r="3810" b="1587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4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四处位置时间全部去除不再显示</w:t>
      </w:r>
    </w:p>
    <w:p w14:paraId="67CBCFEE">
      <w:pPr>
        <w:rPr>
          <w:rFonts w:hint="eastAsia"/>
          <w:lang w:val="en-US" w:eastAsia="zh-CN"/>
        </w:rPr>
      </w:pPr>
    </w:p>
    <w:p w14:paraId="088A66B0">
      <w:r>
        <w:drawing>
          <wp:inline distT="0" distB="0" distL="114300" distR="114300">
            <wp:extent cx="2157730" cy="1803400"/>
            <wp:effectExtent l="0" t="0" r="13970" b="635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306B"/>
    <w:p w14:paraId="5179829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在此处进行文字说明：</w:t>
      </w:r>
      <w:r>
        <w:rPr>
          <w:rFonts w:hint="eastAsia"/>
          <w:lang w:val="en-US" w:eastAsia="zh-CN"/>
        </w:rPr>
        <w:t>360,000,000 PEAK÷365天÷已售节点</w:t>
      </w:r>
    </w:p>
    <w:p w14:paraId="61176F20">
      <w:r>
        <w:drawing>
          <wp:inline distT="0" distB="0" distL="114300" distR="114300">
            <wp:extent cx="3126740" cy="3248025"/>
            <wp:effectExtent l="0" t="0" r="16510" b="952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5308"/>
    <w:p w14:paraId="09224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NFT奖励积分规则是，1张2倍积分，2张3倍积分，N+1倍</w:t>
      </w:r>
    </w:p>
    <w:p w14:paraId="2E576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少了一个权益：限量1万个节点NFT，平分10亿PEAK，第一年为3.6亿PEAK，先到先领</w:t>
      </w:r>
    </w:p>
    <w:p w14:paraId="4C61BD68">
      <w:pPr>
        <w:rPr>
          <w:rFonts w:hint="default"/>
          <w:lang w:val="en-US" w:eastAsia="zh-CN"/>
        </w:rPr>
      </w:pPr>
    </w:p>
    <w:p w14:paraId="4D4A64C8">
      <w:r>
        <w:drawing>
          <wp:inline distT="0" distB="0" distL="114300" distR="114300">
            <wp:extent cx="3754755" cy="2640965"/>
            <wp:effectExtent l="0" t="0" r="17145" b="698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D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购买节点页加个边框，太不亮眼</w:t>
      </w:r>
    </w:p>
    <w:p w14:paraId="1D23F5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UI优化</w:t>
      </w:r>
    </w:p>
    <w:p w14:paraId="702E86F9">
      <w:r>
        <w:drawing>
          <wp:inline distT="0" distB="0" distL="114300" distR="114300">
            <wp:extent cx="4638675" cy="1162050"/>
            <wp:effectExtent l="0" t="0" r="9525" b="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28950" cy="2009775"/>
            <wp:effectExtent l="0" t="0" r="0" b="952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9C98"/>
    <w:p w14:paraId="6B824B1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把</w:t>
      </w:r>
      <w:r>
        <w:rPr>
          <w:rFonts w:hint="eastAsia"/>
          <w:lang w:val="en-US" w:eastAsia="zh-CN"/>
        </w:rPr>
        <w:t>PEAK这两个数据并排显示出来</w:t>
      </w:r>
    </w:p>
    <w:p w14:paraId="430BE093">
      <w:r>
        <w:drawing>
          <wp:inline distT="0" distB="0" distL="114300" distR="114300">
            <wp:extent cx="5264785" cy="1050925"/>
            <wp:effectExtent l="0" t="0" r="12065" b="1587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111D"/>
    <w:p w14:paraId="7B6A1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在红框处加上：1,000,000,000 PEAK÷10000 节点＝100,000 PEAK 均价=0.005 USDT</w:t>
      </w:r>
    </w:p>
    <w:p w14:paraId="22ABBC1F">
      <w:pPr>
        <w:rPr>
          <w:rFonts w:hint="eastAsia"/>
          <w:lang w:val="en-US" w:eastAsia="zh-CN"/>
        </w:rPr>
      </w:pPr>
    </w:p>
    <w:p w14:paraId="352A5EB0">
      <w:r>
        <w:drawing>
          <wp:inline distT="0" distB="0" distL="114300" distR="114300">
            <wp:extent cx="733425" cy="619125"/>
            <wp:effectExtent l="0" t="0" r="9525" b="952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DFE1"/>
    <w:p w14:paraId="492FE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LOGO 换一下，用干净的那个，去白边</w:t>
      </w:r>
    </w:p>
    <w:p w14:paraId="460ABB8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008380" cy="984250"/>
            <wp:effectExtent l="0" t="0" r="1270" b="635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9440" cy="927735"/>
            <wp:effectExtent l="0" t="0" r="10160" b="571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51586"/>
    <w:rsid w:val="0CEF3D60"/>
    <w:rsid w:val="2A7344FF"/>
    <w:rsid w:val="39CC1C33"/>
    <w:rsid w:val="51591901"/>
    <w:rsid w:val="53591FE2"/>
    <w:rsid w:val="53990F84"/>
    <w:rsid w:val="540C19A7"/>
    <w:rsid w:val="5CA90A11"/>
    <w:rsid w:val="65F362B8"/>
    <w:rsid w:val="69566719"/>
    <w:rsid w:val="759B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358</Words>
  <Characters>465</Characters>
  <Lines>0</Lines>
  <Paragraphs>0</Paragraphs>
  <TotalTime>43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2026-02-27T05:36:00Z</dcterms:created>
  <dc:creator>zjmem</dc:creator>
  <cp:lastModifiedBy>梅群</cp:lastModifiedBy>
  <dcterms:modified xsi:type="dcterms:W3CDTF">2026-03-05T14:08:26Z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eyJoZGlkIjoiNGU5YTk2NWU3OTRhNTU0YjZlNWE0ODExMjY4YzM0MTgiLCJ1c2VySWQiOiIyODU2ODc4MTAifQ==</vt:lpwstr>
  </property>
  <property fmtid="{D5CDD505-2E9C-101B-9397-08002B2CF9AE}" pid="4" name="ICV">
    <vt:lpwstr>E6A0AD275C23498FB927AB3541D83902_12</vt:lpwstr>
  </property>
</Properties>
</file>