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184"/>
      </w:tblGrid>
      <w:tr w:rsidR="0015660B" w14:paraId="6B859410" w14:textId="77777777">
        <w:trPr>
          <w:jc w:val="center"/>
        </w:trPr>
        <w:tc>
          <w:tcPr>
            <w:tcW w:w="9184" w:type="dxa"/>
            <w:shd w:val="clear" w:color="auto" w:fill="1F3A5F"/>
          </w:tcPr>
          <w:p w14:paraId="372BD864" w14:textId="77777777" w:rsidR="0015660B" w:rsidRDefault="00000000">
            <w:r>
              <w:rPr>
                <w:b/>
                <w:color w:val="FFFFFF"/>
                <w:sz w:val="32"/>
              </w:rPr>
              <w:t>T3PP — Brisbane Airport</w:t>
            </w:r>
          </w:p>
          <w:p w14:paraId="28193EA9" w14:textId="77777777" w:rsidR="0015660B" w:rsidRDefault="00000000">
            <w:r>
              <w:rPr>
                <w:color w:val="FFFFFF"/>
                <w:sz w:val="22"/>
              </w:rPr>
              <w:t>A plain-English guide for people new to the project</w:t>
            </w:r>
          </w:p>
        </w:tc>
      </w:tr>
    </w:tbl>
    <w:p w14:paraId="7E8E0C44" w14:textId="77777777" w:rsidR="0015660B" w:rsidRDefault="0015660B"/>
    <w:p w14:paraId="2A79809E" w14:textId="77777777" w:rsidR="0015660B" w:rsidRDefault="0015660B"/>
    <w:p w14:paraId="1248073E" w14:textId="77777777" w:rsidR="0015660B" w:rsidRDefault="0015660B"/>
    <w:p w14:paraId="704A80D4" w14:textId="77777777" w:rsidR="0015660B" w:rsidRDefault="00000000">
      <w:pPr>
        <w:pStyle w:val="Title"/>
      </w:pPr>
      <w:r>
        <w:t>What is T3PP,</w:t>
      </w:r>
      <w:r>
        <w:br/>
        <w:t>and what is my role?</w:t>
      </w:r>
    </w:p>
    <w:p w14:paraId="753D44C4" w14:textId="77777777" w:rsidR="0015660B" w:rsidRDefault="00000000">
      <w:pPr>
        <w:pStyle w:val="Subtitle"/>
      </w:pPr>
      <w:r>
        <w:t>A friendly, step-by-step explanation written for someone joining the project for the first time.</w:t>
      </w:r>
    </w:p>
    <w:p w14:paraId="4A8407DE" w14:textId="77777777" w:rsidR="0015660B" w:rsidRDefault="00000000">
      <w:r>
        <w:rPr>
          <w:color w:val="5B6770"/>
          <w:sz w:val="22"/>
        </w:rPr>
        <w:t>Prepared on 03 May 2026</w:t>
      </w:r>
    </w:p>
    <w:p w14:paraId="462EA272" w14:textId="77777777" w:rsidR="0015660B" w:rsidRDefault="00000000">
      <w:r>
        <w:rPr>
          <w:color w:val="5B6770"/>
          <w:sz w:val="22"/>
        </w:rPr>
        <w:t>Audience: you — the new Requirements Engineering Lead at Mott MacDonald.</w:t>
      </w:r>
    </w:p>
    <w:p w14:paraId="061ABE3E" w14:textId="77777777" w:rsidR="0015660B" w:rsidRDefault="00000000">
      <w:r>
        <w:rPr>
          <w:i/>
          <w:color w:val="5B6770"/>
          <w:sz w:val="22"/>
        </w:rPr>
        <w:t>Tone: simple words, short sentences, real-world examples. Read at your own pace.</w:t>
      </w:r>
    </w:p>
    <w:tbl>
      <w:tblPr>
        <w:tblW w:w="0" w:type="auto"/>
        <w:jc w:val="center"/>
        <w:tblLook w:val="04A0" w:firstRow="1" w:lastRow="0" w:firstColumn="1" w:lastColumn="0" w:noHBand="0" w:noVBand="1"/>
      </w:tblPr>
      <w:tblGrid>
        <w:gridCol w:w="9154"/>
      </w:tblGrid>
      <w:tr w:rsidR="0015660B" w14:paraId="69AEE410" w14:textId="77777777">
        <w:trPr>
          <w:jc w:val="center"/>
        </w:trPr>
        <w:tc>
          <w:tcPr>
            <w:tcW w:w="9411" w:type="dxa"/>
            <w:tcBorders>
              <w:top w:val="single" w:sz="12" w:space="0" w:color="0E8C8A"/>
              <w:left w:val="single" w:sz="12" w:space="0" w:color="0E8C8A"/>
              <w:bottom w:val="single" w:sz="12" w:space="0" w:color="0E8C8A"/>
              <w:right w:val="single" w:sz="12" w:space="0" w:color="0E8C8A"/>
            </w:tcBorders>
            <w:shd w:val="clear" w:color="auto" w:fill="EEF3F7"/>
          </w:tcPr>
          <w:p w14:paraId="4B01074C" w14:textId="77777777" w:rsidR="0015660B" w:rsidRDefault="00000000">
            <w:r>
              <w:rPr>
                <w:b/>
                <w:color w:val="0E8C8A"/>
                <w:sz w:val="25"/>
              </w:rPr>
              <w:t>How to use this guide</w:t>
            </w:r>
          </w:p>
          <w:p w14:paraId="0181BFFC" w14:textId="77777777" w:rsidR="0015660B" w:rsidRDefault="00000000">
            <w:r>
              <w:rPr>
                <w:sz w:val="23"/>
              </w:rPr>
              <w:t>Read it from top to bottom — each section builds on the previous one. Section 14 has a 30-second version you can use to explain the project to friends and family. Section 11 is a glossary table — keep it handy when you hear unfamiliar acronyms in meetings.</w:t>
            </w:r>
          </w:p>
        </w:tc>
      </w:tr>
    </w:tbl>
    <w:p w14:paraId="75701885" w14:textId="77777777" w:rsidR="0015660B" w:rsidRDefault="0015660B"/>
    <w:p w14:paraId="6869A265" w14:textId="77777777" w:rsidR="0015660B" w:rsidRDefault="00000000">
      <w:r>
        <w:br w:type="page"/>
      </w:r>
    </w:p>
    <w:p w14:paraId="3787F51A" w14:textId="77777777" w:rsidR="0015660B" w:rsidRDefault="00000000">
      <w:pPr>
        <w:pStyle w:val="Heading1"/>
      </w:pPr>
      <w:r>
        <w:lastRenderedPageBreak/>
        <w:t>Table of Contents</w:t>
      </w:r>
    </w:p>
    <w:p w14:paraId="75D2BC4F" w14:textId="77777777" w:rsidR="0015660B" w:rsidRDefault="00000000">
      <w:r>
        <w:rPr>
          <w:i/>
          <w:color w:val="5B6770"/>
          <w:sz w:val="20"/>
        </w:rPr>
        <w:t>When you open this in Word, right-click the area below and choose 'Update Field' to fill in page numbers.</w:t>
      </w:r>
    </w:p>
    <w:p w14:paraId="308F290C" w14:textId="77777777" w:rsidR="0015660B" w:rsidRDefault="00000000">
      <w:fldSimple w:instr=" TOC \o &quot;1-2&quot; \h \z \u ">
        <w:r>
          <w:t>(right-click → Update Field)</w:t>
        </w:r>
      </w:fldSimple>
    </w:p>
    <w:p w14:paraId="7F267F0E" w14:textId="77777777" w:rsidR="0015660B" w:rsidRDefault="00000000">
      <w:r>
        <w:br w:type="page"/>
      </w:r>
    </w:p>
    <w:p w14:paraId="02E54A27" w14:textId="77777777" w:rsidR="0015660B" w:rsidRDefault="00000000">
      <w:pPr>
        <w:pStyle w:val="Heading1"/>
      </w:pPr>
      <w:r>
        <w:lastRenderedPageBreak/>
        <w:t>1. What is Brisbane Airport, and why does it need a new terminal?</w:t>
      </w:r>
    </w:p>
    <w:p w14:paraId="315A7CA1" w14:textId="77777777" w:rsidR="0015660B" w:rsidRDefault="00000000">
      <w:r>
        <w:t>Brisbane Airport (its airport code is BNE) is the main airport for Brisbane, the capital city of Queensland in Australia. It just turned 100 years old.</w:t>
      </w:r>
    </w:p>
    <w:p w14:paraId="776C0ABF" w14:textId="77777777" w:rsidR="0015660B" w:rsidRDefault="00000000">
      <w:r>
        <w:t>Right now, around 18 million passengers use the airport every year. But Brisbane is growing fast, and:</w:t>
      </w:r>
    </w:p>
    <w:p w14:paraId="06E54590" w14:textId="77777777" w:rsidR="0015660B" w:rsidRDefault="00000000">
      <w:pPr>
        <w:pStyle w:val="ListBullet"/>
        <w:spacing w:after="80"/>
        <w:ind w:left="454"/>
      </w:pPr>
      <w:r>
        <w:t>Many more people will want to fly in and out in the future (planners expect over 40 million passengers per year eventually).</w:t>
      </w:r>
    </w:p>
    <w:p w14:paraId="24AA68AD" w14:textId="77777777" w:rsidR="0015660B" w:rsidRDefault="00000000">
      <w:pPr>
        <w:pStyle w:val="ListBullet"/>
        <w:spacing w:after="80"/>
        <w:ind w:left="454"/>
      </w:pPr>
      <w:r>
        <w:t>Brisbane is hosting the 2032 Olympic and Paralympic Games, so a huge wave of athletes, fans, and media will arrive in 2032.</w:t>
      </w:r>
    </w:p>
    <w:p w14:paraId="387E73A3" w14:textId="77777777" w:rsidR="0015660B" w:rsidRDefault="00000000">
      <w:pPr>
        <w:pStyle w:val="ListBullet"/>
        <w:spacing w:after="80"/>
        <w:ind w:left="454"/>
      </w:pPr>
      <w:r>
        <w:t>The current terminals — T1 for international flights, T2 for domestic flights — cannot handle all that growth on their own.</w:t>
      </w:r>
    </w:p>
    <w:p w14:paraId="6627164B" w14:textId="77777777" w:rsidR="0015660B" w:rsidRDefault="00000000">
      <w:r>
        <w:t>So Brisbane Airport Corporation has decided to build a brand new 'precinct'. A precinct here just means 'an area or zone' — it is not only a single building. It is a whole zone of new things: a new terminal building, the area where airplanes park (called the apron), the long arms that stick out from the terminal where you walk to your gate (called a pier), the roads and drop-off areas in front, the baggage handling system inside, and so on.</w:t>
      </w:r>
    </w:p>
    <w:p w14:paraId="048F3289" w14:textId="77777777" w:rsidR="0015660B" w:rsidRDefault="00000000">
      <w:r>
        <w:rPr>
          <w:b/>
        </w:rPr>
        <w:t>This whole project is called the Terminal 3 Precinct Program, or T3PP for short.</w:t>
      </w:r>
    </w:p>
    <w:p w14:paraId="04926BD8" w14:textId="77777777" w:rsidR="0015660B" w:rsidRDefault="00000000">
      <w:pPr>
        <w:pStyle w:val="Heading1"/>
      </w:pPr>
      <w:r>
        <w:t>2. Who is 'BAC' and who is 'Mott MacDonald'?</w:t>
      </w:r>
    </w:p>
    <w:p w14:paraId="003FE82F" w14:textId="77777777" w:rsidR="0015660B" w:rsidRDefault="00000000">
      <w:r>
        <w:rPr>
          <w:b/>
        </w:rPr>
        <w:t>BAC = Brisbane Airport Corporation.</w:t>
      </w:r>
    </w:p>
    <w:p w14:paraId="2EBAF4B8" w14:textId="77777777" w:rsidR="0015660B" w:rsidRDefault="00000000">
      <w:r>
        <w:t>They are the client. They own the airport and they are paying for the project. They decide what they want and they pay consultants and contractors to design and build it.</w:t>
      </w:r>
    </w:p>
    <w:p w14:paraId="554AFFAD" w14:textId="77777777" w:rsidR="0015660B" w:rsidRDefault="00000000">
      <w:r>
        <w:rPr>
          <w:b/>
        </w:rPr>
        <w:t>Mott MacDonald — the company you work for now.</w:t>
      </w:r>
    </w:p>
    <w:p w14:paraId="393F66FD" w14:textId="77777777" w:rsidR="0015660B" w:rsidRDefault="00000000">
      <w:r>
        <w:t xml:space="preserve">Mott MacDonald is a big international engineering and consulting company. We are the Lead Design Consultant. That means BAC has asked us to lead the design work — to figure out, on </w:t>
      </w:r>
      <w:r>
        <w:lastRenderedPageBreak/>
        <w:t>paper and in computer models, exactly what the new precinct will look like, how it will work, and how it will be built.</w:t>
      </w:r>
    </w:p>
    <w:tbl>
      <w:tblPr>
        <w:tblW w:w="0" w:type="auto"/>
        <w:jc w:val="center"/>
        <w:tblLook w:val="04A0" w:firstRow="1" w:lastRow="0" w:firstColumn="1" w:lastColumn="0" w:noHBand="0" w:noVBand="1"/>
      </w:tblPr>
      <w:tblGrid>
        <w:gridCol w:w="9154"/>
      </w:tblGrid>
      <w:tr w:rsidR="0015660B" w14:paraId="645084BC" w14:textId="77777777">
        <w:trPr>
          <w:jc w:val="center"/>
        </w:trPr>
        <w:tc>
          <w:tcPr>
            <w:tcW w:w="9411" w:type="dxa"/>
            <w:tcBorders>
              <w:top w:val="single" w:sz="12" w:space="0" w:color="E08E2A"/>
              <w:left w:val="single" w:sz="12" w:space="0" w:color="E08E2A"/>
              <w:bottom w:val="single" w:sz="12" w:space="0" w:color="E08E2A"/>
              <w:right w:val="single" w:sz="12" w:space="0" w:color="E08E2A"/>
            </w:tcBorders>
            <w:shd w:val="clear" w:color="auto" w:fill="EEF3F7"/>
          </w:tcPr>
          <w:p w14:paraId="505EDB44" w14:textId="77777777" w:rsidR="0015660B" w:rsidRDefault="00000000">
            <w:r>
              <w:rPr>
                <w:b/>
                <w:color w:val="E08E2A"/>
                <w:sz w:val="25"/>
              </w:rPr>
              <w:t>Important difference</w:t>
            </w:r>
          </w:p>
          <w:p w14:paraId="620E93FF" w14:textId="77777777" w:rsidR="0015660B" w:rsidRDefault="00000000">
            <w:r>
              <w:rPr>
                <w:sz w:val="23"/>
              </w:rPr>
              <w:t>Mott MacDonald is NOT building the precinct. Designers design and contractors build. Builders/contractors will be hired later, once our designs are ready.</w:t>
            </w:r>
          </w:p>
        </w:tc>
      </w:tr>
    </w:tbl>
    <w:p w14:paraId="00011E1B" w14:textId="77777777" w:rsidR="0015660B" w:rsidRDefault="0015660B"/>
    <w:p w14:paraId="45ECA44F" w14:textId="77777777" w:rsidR="0015660B" w:rsidRDefault="00000000">
      <w:r>
        <w:rPr>
          <w:b/>
        </w:rPr>
        <w:t>Grimshaw — our architecture partner.</w:t>
      </w:r>
    </w:p>
    <w:p w14:paraId="226854E0" w14:textId="77777777" w:rsidR="0015660B" w:rsidRDefault="00000000">
      <w:r>
        <w:t>Grimshaw is a famous architecture firm. They specialise in beautiful airport buildings. Mott MacDonald leads the engineering (structure, electricity, air-conditioning, baggage systems, IT, etc.) and Grimshaw leads the architecture (how the terminal looks and feels).</w:t>
      </w:r>
    </w:p>
    <w:p w14:paraId="178CE57A" w14:textId="77777777" w:rsidR="0015660B" w:rsidRDefault="00000000">
      <w:r>
        <w:rPr>
          <w:b/>
        </w:rPr>
        <w:t>Sub-consultants — small specialist companies that help us:</w:t>
      </w:r>
    </w:p>
    <w:p w14:paraId="134C3378" w14:textId="77777777" w:rsidR="0015660B" w:rsidRDefault="00000000">
      <w:pPr>
        <w:pStyle w:val="ListBullet"/>
        <w:spacing w:after="80"/>
        <w:ind w:left="454"/>
      </w:pPr>
      <w:r>
        <w:t>Robert Bird Group (RBG) — structural engineering</w:t>
      </w:r>
    </w:p>
    <w:p w14:paraId="6D5F3445" w14:textId="77777777" w:rsidR="0015660B" w:rsidRDefault="00000000">
      <w:pPr>
        <w:pStyle w:val="ListBullet"/>
        <w:spacing w:after="80"/>
        <w:ind w:left="454"/>
      </w:pPr>
      <w:r>
        <w:t>GHD — enabling works (early site preparation)</w:t>
      </w:r>
    </w:p>
    <w:p w14:paraId="78652550" w14:textId="77777777" w:rsidR="0015660B" w:rsidRDefault="00000000">
      <w:pPr>
        <w:pStyle w:val="ListBullet"/>
        <w:spacing w:after="80"/>
        <w:ind w:left="454"/>
      </w:pPr>
      <w:r>
        <w:t>BNP — another engineering firm</w:t>
      </w:r>
    </w:p>
    <w:p w14:paraId="5B555DC7" w14:textId="77777777" w:rsidR="0015660B" w:rsidRDefault="00000000">
      <w:pPr>
        <w:pStyle w:val="ListBullet"/>
        <w:spacing w:after="80"/>
        <w:ind w:left="454"/>
      </w:pPr>
      <w:r>
        <w:t>Aspect Studios — landscape design</w:t>
      </w:r>
    </w:p>
    <w:p w14:paraId="74FB94E6" w14:textId="77777777" w:rsidR="0015660B" w:rsidRDefault="00000000">
      <w:pPr>
        <w:pStyle w:val="ListBullet"/>
        <w:spacing w:after="80"/>
        <w:ind w:left="454"/>
      </w:pPr>
      <w:r>
        <w:t>Blight Rayner, Burrundi Design Studio, DCLA — more architecture</w:t>
      </w:r>
    </w:p>
    <w:p w14:paraId="728C3430" w14:textId="77777777" w:rsidR="0015660B" w:rsidRDefault="00000000">
      <w:pPr>
        <w:pStyle w:val="ListBullet"/>
        <w:spacing w:after="80"/>
        <w:ind w:left="454"/>
      </w:pPr>
      <w:r>
        <w:t>McKenzie Group, Philip Chun — building code experts</w:t>
      </w:r>
    </w:p>
    <w:p w14:paraId="07BB005D" w14:textId="77777777" w:rsidR="0015660B" w:rsidRDefault="00000000">
      <w:pPr>
        <w:pStyle w:val="ListBullet"/>
        <w:spacing w:after="80"/>
        <w:ind w:left="454"/>
      </w:pPr>
      <w:r>
        <w:t>Several others (security, fire engineering, lighting, art, etc.)</w:t>
      </w:r>
    </w:p>
    <w:p w14:paraId="2C09AB0E" w14:textId="77777777" w:rsidR="0015660B" w:rsidRDefault="00000000">
      <w:r>
        <w:t>Together, we are a 'team' of around 15+ companies, but Mott MacDonald is the leader and the main face to BAC.</w:t>
      </w:r>
    </w:p>
    <w:p w14:paraId="09F40591" w14:textId="77777777" w:rsidR="0015660B" w:rsidRDefault="00000000">
      <w:pPr>
        <w:pStyle w:val="Heading1"/>
      </w:pPr>
      <w:r>
        <w:t>3. What does 'BAC-T-25-445' mean?</w:t>
      </w:r>
    </w:p>
    <w:p w14:paraId="7186381B" w14:textId="77777777" w:rsidR="0015660B" w:rsidRDefault="00000000">
      <w:r>
        <w:t>That is just BAC's reference number for this contract — like an order number. You can think of it as: 'BAC tender number 445 from the year 2025'. The big PDF in your folder (BAC-T-25-445 T3PP Design Consultancy Services_Mott MacDonald.pdf) is our tender response — the proposal we submitted to BAC to win the work. It is over 1,000 pages because it explains everything we will do, the people we will use, the price, and so on.</w:t>
      </w:r>
    </w:p>
    <w:p w14:paraId="452358FF" w14:textId="77777777" w:rsidR="0015660B" w:rsidRDefault="00000000">
      <w:pPr>
        <w:pStyle w:val="Heading1"/>
      </w:pPr>
      <w:r>
        <w:t>4. What is 'Design Consultancy Services'?</w:t>
      </w:r>
    </w:p>
    <w:p w14:paraId="781A0BC5" w14:textId="77777777" w:rsidR="0015660B" w:rsidRDefault="00000000">
      <w:r>
        <w:t>It just means 'we will provide design and consulting work'. We will produce:</w:t>
      </w:r>
    </w:p>
    <w:p w14:paraId="1A427C4E" w14:textId="77777777" w:rsidR="0015660B" w:rsidRDefault="00000000">
      <w:pPr>
        <w:pStyle w:val="ListBullet"/>
        <w:spacing w:after="80"/>
        <w:ind w:left="454"/>
      </w:pPr>
      <w:r>
        <w:lastRenderedPageBreak/>
        <w:t>Drawings (architectural, structural, mechanical, electrical, etc.)</w:t>
      </w:r>
    </w:p>
    <w:p w14:paraId="03A77A02" w14:textId="77777777" w:rsidR="0015660B" w:rsidRDefault="00000000">
      <w:pPr>
        <w:pStyle w:val="ListBullet"/>
        <w:spacing w:after="80"/>
        <w:ind w:left="454"/>
      </w:pPr>
      <w:r>
        <w:t>Computer models (3D BIM models, baggage flow simulations, passenger flow simulations)</w:t>
      </w:r>
    </w:p>
    <w:p w14:paraId="4B003EA5" w14:textId="77777777" w:rsidR="0015660B" w:rsidRDefault="00000000">
      <w:pPr>
        <w:pStyle w:val="ListBullet"/>
        <w:spacing w:after="80"/>
        <w:ind w:left="454"/>
      </w:pPr>
      <w:r>
        <w:t>Reports, calculations, specifications</w:t>
      </w:r>
    </w:p>
    <w:p w14:paraId="63702851" w14:textId="77777777" w:rsidR="0015660B" w:rsidRDefault="00000000">
      <w:pPr>
        <w:pStyle w:val="ListBullet"/>
        <w:spacing w:after="80"/>
        <w:ind w:left="454"/>
      </w:pPr>
      <w:r>
        <w:t>Advice to BAC on cost, time, materials, sustainability</w:t>
      </w:r>
    </w:p>
    <w:p w14:paraId="60C7863D" w14:textId="77777777" w:rsidR="0015660B" w:rsidRDefault="00000000">
      <w:pPr>
        <w:pStyle w:val="ListBullet"/>
        <w:spacing w:after="80"/>
        <w:ind w:left="454"/>
      </w:pPr>
      <w:r>
        <w:t>Help during construction (answering builder questions, checking the work matches the design)</w:t>
      </w:r>
    </w:p>
    <w:p w14:paraId="6175B1B1" w14:textId="77777777" w:rsidR="0015660B" w:rsidRDefault="00000000">
      <w:r>
        <w:t>We do NOT build the physical thing. That comes later by a separate construction contractor.</w:t>
      </w:r>
    </w:p>
    <w:p w14:paraId="7B2EC3D7" w14:textId="77777777" w:rsidR="0015660B" w:rsidRDefault="00000000">
      <w:pPr>
        <w:pStyle w:val="Heading1"/>
      </w:pPr>
      <w:r>
        <w:t>5. The design stages — from rough sketch to detailed instructions</w:t>
      </w:r>
    </w:p>
    <w:p w14:paraId="4C1C0890" w14:textId="77777777" w:rsidR="0015660B" w:rsidRDefault="00000000">
      <w:r>
        <w:t>A big project doesn't go from 'idea' straight to 'build it'. It goes through stages, and each stage adds more detail. Think of designing a new house:</w:t>
      </w:r>
    </w:p>
    <w:p w14:paraId="6A816715" w14:textId="77777777" w:rsidR="0015660B" w:rsidRDefault="00000000">
      <w:pPr>
        <w:pStyle w:val="ListBullet"/>
        <w:spacing w:after="80"/>
        <w:ind w:left="454"/>
      </w:pPr>
      <w:r>
        <w:t>First a rough sketch on a napkin</w:t>
      </w:r>
    </w:p>
    <w:p w14:paraId="015C8A9E" w14:textId="77777777" w:rsidR="0015660B" w:rsidRDefault="00000000">
      <w:pPr>
        <w:pStyle w:val="ListBullet"/>
        <w:spacing w:after="80"/>
        <w:ind w:left="454"/>
      </w:pPr>
      <w:r>
        <w:t>Then a better sketch with rooms labelled</w:t>
      </w:r>
    </w:p>
    <w:p w14:paraId="563E77C9" w14:textId="77777777" w:rsidR="0015660B" w:rsidRDefault="00000000">
      <w:pPr>
        <w:pStyle w:val="ListBullet"/>
        <w:spacing w:after="80"/>
        <w:ind w:left="454"/>
      </w:pPr>
      <w:r>
        <w:t>Then a real plan with measurements</w:t>
      </w:r>
    </w:p>
    <w:p w14:paraId="35863030" w14:textId="77777777" w:rsidR="0015660B" w:rsidRDefault="00000000">
      <w:pPr>
        <w:pStyle w:val="ListBullet"/>
        <w:spacing w:after="80"/>
        <w:ind w:left="454"/>
      </w:pPr>
      <w:r>
        <w:t>Then full builder instructions</w:t>
      </w:r>
    </w:p>
    <w:p w14:paraId="77F38264" w14:textId="77777777" w:rsidR="0015660B" w:rsidRDefault="00000000">
      <w:r>
        <w:t>For T3PP we use these stages:</w:t>
      </w:r>
    </w:p>
    <w:tbl>
      <w:tblPr>
        <w:tblStyle w:val="TableGrid"/>
        <w:tblW w:w="0" w:type="auto"/>
        <w:jc w:val="center"/>
        <w:tblLayout w:type="fixed"/>
        <w:tblLook w:val="04A0" w:firstRow="1" w:lastRow="0" w:firstColumn="1" w:lastColumn="0" w:noHBand="0" w:noVBand="1"/>
      </w:tblPr>
      <w:tblGrid>
        <w:gridCol w:w="4592"/>
        <w:gridCol w:w="6350"/>
      </w:tblGrid>
      <w:tr w:rsidR="0015660B" w14:paraId="0F17BF20" w14:textId="77777777">
        <w:trPr>
          <w:jc w:val="center"/>
        </w:trPr>
        <w:tc>
          <w:tcPr>
            <w:tcW w:w="2835"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53DE382E" w14:textId="77777777" w:rsidR="0015660B" w:rsidRDefault="00000000">
            <w:r>
              <w:rPr>
                <w:b/>
                <w:color w:val="FFFFFF"/>
                <w:sz w:val="21"/>
              </w:rPr>
              <w:t>Stage</w:t>
            </w:r>
          </w:p>
        </w:tc>
        <w:tc>
          <w:tcPr>
            <w:tcW w:w="6350"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0F1E0E50" w14:textId="77777777" w:rsidR="0015660B" w:rsidRDefault="00000000">
            <w:r>
              <w:rPr>
                <w:b/>
                <w:color w:val="FFFFFF"/>
                <w:sz w:val="21"/>
              </w:rPr>
              <w:t>What it means</w:t>
            </w:r>
          </w:p>
        </w:tc>
      </w:tr>
      <w:tr w:rsidR="0015660B" w14:paraId="09FAE83A"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1D0BDA9C" w14:textId="77777777" w:rsidR="0015660B" w:rsidRDefault="00000000">
            <w:r>
              <w:rPr>
                <w:sz w:val="21"/>
              </w:rPr>
              <w:t>Stage 1 — Reference Design (already done, 10% complete)</w:t>
            </w:r>
          </w:p>
        </w:tc>
        <w:tc>
          <w:tcPr>
            <w:tcW w:w="4592" w:type="dxa"/>
            <w:tcBorders>
              <w:top w:val="single" w:sz="6" w:space="0" w:color="BFBFBF"/>
              <w:left w:val="single" w:sz="6" w:space="0" w:color="BFBFBF"/>
              <w:bottom w:val="single" w:sz="6" w:space="0" w:color="BFBFBF"/>
              <w:right w:val="single" w:sz="6" w:space="0" w:color="BFBFBF"/>
            </w:tcBorders>
          </w:tcPr>
          <w:p w14:paraId="6ACE5E0C" w14:textId="77777777" w:rsidR="0015660B" w:rsidRDefault="00000000">
            <w:r>
              <w:rPr>
                <w:sz w:val="21"/>
              </w:rPr>
              <w:t>The very first rough version. It established the basic shape and size of the precinct. '10% maturity' means it is only 10% of a full design — quite rough. Think: napkin sketch.</w:t>
            </w:r>
          </w:p>
        </w:tc>
      </w:tr>
      <w:tr w:rsidR="0015660B" w14:paraId="20830945"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79ABA1E7" w14:textId="77777777" w:rsidR="0015660B" w:rsidRDefault="00000000">
            <w:r>
              <w:rPr>
                <w:sz w:val="21"/>
              </w:rPr>
              <w:t>Stage 2 — Concept Design (this is what we are starting now)</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486F1AE5" w14:textId="77777777" w:rsidR="0015660B" w:rsidRDefault="00000000">
            <w:r>
              <w:rPr>
                <w:sz w:val="21"/>
              </w:rPr>
              <w:t>We will turn the rough Reference Design into a more developed concept. The tender breaks Concept Design into 6 small steps:</w:t>
            </w:r>
          </w:p>
          <w:p w14:paraId="6967A652" w14:textId="77777777" w:rsidR="0015660B" w:rsidRDefault="00000000">
            <w:r>
              <w:rPr>
                <w:sz w:val="21"/>
              </w:rPr>
              <w:t xml:space="preserve">  Step 1 — Validation (1 week)</w:t>
            </w:r>
          </w:p>
          <w:p w14:paraId="48647D8B" w14:textId="77777777" w:rsidR="0015660B" w:rsidRDefault="00000000">
            <w:r>
              <w:rPr>
                <w:sz w:val="21"/>
              </w:rPr>
              <w:t xml:space="preserve">  Step 2 — Vision and Concept Strategies (2 weeks)</w:t>
            </w:r>
          </w:p>
          <w:p w14:paraId="52310A99" w14:textId="77777777" w:rsidR="0015660B" w:rsidRDefault="00000000">
            <w:r>
              <w:rPr>
                <w:sz w:val="21"/>
              </w:rPr>
              <w:t xml:space="preserve">  Step 3 — Preliminary Concept Design (2 weeks)</w:t>
            </w:r>
          </w:p>
          <w:p w14:paraId="3E7065E6" w14:textId="77777777" w:rsidR="0015660B" w:rsidRDefault="00000000">
            <w:r>
              <w:rPr>
                <w:sz w:val="21"/>
              </w:rPr>
              <w:t xml:space="preserve">  Step 4 — Developed Concept Design (2 weeks)</w:t>
            </w:r>
          </w:p>
          <w:p w14:paraId="79020BFB" w14:textId="77777777" w:rsidR="0015660B" w:rsidRDefault="00000000">
            <w:r>
              <w:rPr>
                <w:sz w:val="21"/>
              </w:rPr>
              <w:t xml:space="preserve">  Step 5 — Refined Concept Design (3 weeks)</w:t>
            </w:r>
          </w:p>
          <w:p w14:paraId="5E929DCF" w14:textId="77777777" w:rsidR="0015660B" w:rsidRDefault="00000000">
            <w:r>
              <w:rPr>
                <w:sz w:val="21"/>
              </w:rPr>
              <w:t xml:space="preserve">  Step 6 — Documentation and Evaluation (3 weeks), then a Gate </w:t>
            </w:r>
            <w:r>
              <w:rPr>
                <w:sz w:val="21"/>
              </w:rPr>
              <w:lastRenderedPageBreak/>
              <w:t>Review.</w:t>
            </w:r>
          </w:p>
          <w:p w14:paraId="39BCF154" w14:textId="77777777" w:rsidR="0015660B" w:rsidRDefault="00000000">
            <w:r>
              <w:rPr>
                <w:sz w:val="21"/>
              </w:rPr>
              <w:t>By the end, we will have 3 design options for BAC to compare and pick.</w:t>
            </w:r>
          </w:p>
        </w:tc>
      </w:tr>
      <w:tr w:rsidR="0015660B" w14:paraId="7112169D"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5E07692B" w14:textId="77777777" w:rsidR="0015660B" w:rsidRDefault="00000000">
            <w:r>
              <w:rPr>
                <w:sz w:val="21"/>
              </w:rPr>
              <w:lastRenderedPageBreak/>
              <w:t>Stage 3 — Schematic Design / PSA</w:t>
            </w:r>
          </w:p>
        </w:tc>
        <w:tc>
          <w:tcPr>
            <w:tcW w:w="4592" w:type="dxa"/>
            <w:tcBorders>
              <w:top w:val="single" w:sz="6" w:space="0" w:color="BFBFBF"/>
              <w:left w:val="single" w:sz="6" w:space="0" w:color="BFBFBF"/>
              <w:bottom w:val="single" w:sz="6" w:space="0" w:color="BFBFBF"/>
              <w:right w:val="single" w:sz="6" w:space="0" w:color="BFBFBF"/>
            </w:tcBorders>
          </w:tcPr>
          <w:p w14:paraId="5D5A6CF0" w14:textId="77777777" w:rsidR="0015660B" w:rsidRDefault="00000000">
            <w:r>
              <w:rPr>
                <w:sz w:val="21"/>
              </w:rPr>
              <w:t>PSA stands for 'Pre-Schematic Architecture'. After Concept, we develop the chosen design more — adding real measurements, room layouts, system locations.</w:t>
            </w:r>
          </w:p>
        </w:tc>
      </w:tr>
      <w:tr w:rsidR="0015660B" w14:paraId="5CA7CE6E"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5DFA86A9" w14:textId="77777777" w:rsidR="0015660B" w:rsidRDefault="00000000">
            <w:r>
              <w:rPr>
                <w:sz w:val="21"/>
              </w:rPr>
              <w:t>Stage 4 — Detailed Design / IFC</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6F0CE486" w14:textId="77777777" w:rsidR="0015660B" w:rsidRDefault="00000000">
            <w:r>
              <w:rPr>
                <w:sz w:val="21"/>
              </w:rPr>
              <w:t>IFC means 'Issued for Construction'. This is the most detailed level — full instructions, measurements, materials, every screw and pipe shown. Builders will use this to actually build it.</w:t>
            </w:r>
          </w:p>
        </w:tc>
      </w:tr>
      <w:tr w:rsidR="0015660B" w14:paraId="2DFD9438"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2CA74594" w14:textId="77777777" w:rsidR="0015660B" w:rsidRDefault="00000000">
            <w:r>
              <w:rPr>
                <w:sz w:val="21"/>
              </w:rPr>
              <w:t>Stage 5 — Construction &amp; Commissioning Support</w:t>
            </w:r>
          </w:p>
        </w:tc>
        <w:tc>
          <w:tcPr>
            <w:tcW w:w="4592" w:type="dxa"/>
            <w:tcBorders>
              <w:top w:val="single" w:sz="6" w:space="0" w:color="BFBFBF"/>
              <w:left w:val="single" w:sz="6" w:space="0" w:color="BFBFBF"/>
              <w:bottom w:val="single" w:sz="6" w:space="0" w:color="BFBFBF"/>
              <w:right w:val="single" w:sz="6" w:space="0" w:color="BFBFBF"/>
            </w:tcBorders>
          </w:tcPr>
          <w:p w14:paraId="2824FCA8" w14:textId="77777777" w:rsidR="0015660B" w:rsidRDefault="00000000">
            <w:r>
              <w:rPr>
                <w:sz w:val="21"/>
              </w:rPr>
              <w:t>Builders build it. We answer their questions and check things during construction. 'Commissioning' means turning everything on for the first time (lights, baggage belts, air-conditioning, fire alarms, etc.).</w:t>
            </w:r>
          </w:p>
        </w:tc>
      </w:tr>
      <w:tr w:rsidR="0015660B" w14:paraId="1409F5AF"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742C045A" w14:textId="77777777" w:rsidR="0015660B" w:rsidRDefault="00000000">
            <w:r>
              <w:rPr>
                <w:sz w:val="21"/>
              </w:rPr>
              <w:t>Stage 6 — Handover</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57AFF2FF" w14:textId="77777777" w:rsidR="0015660B" w:rsidRDefault="00000000">
            <w:r>
              <w:rPr>
                <w:sz w:val="21"/>
              </w:rPr>
              <w:t>We help BAC and the airport operations teams take over the new precinct so passengers can use it.</w:t>
            </w:r>
          </w:p>
        </w:tc>
      </w:tr>
    </w:tbl>
    <w:p w14:paraId="5D22F444" w14:textId="77777777" w:rsidR="0015660B" w:rsidRDefault="0015660B"/>
    <w:p w14:paraId="2101CFAA" w14:textId="77777777" w:rsidR="0015660B" w:rsidRDefault="00000000">
      <w:pPr>
        <w:pStyle w:val="Heading1"/>
      </w:pPr>
      <w:r>
        <w:t>6. Your role — Senior Rail Engineer / Requirements Engineering Lead</w:t>
      </w:r>
    </w:p>
    <w:p w14:paraId="5D886301" w14:textId="77777777" w:rsidR="0015660B" w:rsidRDefault="00000000">
      <w:r>
        <w:t>You came from a rail engineering background. You are now joining T3PP as the Requirements Engineering Lead. Even though T3PP is an airport, not a railway, the systems engineering and requirements engineering skills are the same — that is why your manager wants you on this role. Big complex projects (rail, airport, hospital, defence) all need someone to manage requirements.</w:t>
      </w:r>
    </w:p>
    <w:p w14:paraId="544B0AAF" w14:textId="77777777" w:rsidR="0015660B" w:rsidRDefault="00000000">
      <w:pPr>
        <w:pStyle w:val="Heading2"/>
      </w:pPr>
      <w:r>
        <w:t>What is a 'requirement'?</w:t>
      </w:r>
    </w:p>
    <w:p w14:paraId="5DE5B5F0" w14:textId="77777777" w:rsidR="0015660B" w:rsidRDefault="00000000">
      <w:r>
        <w:t>Imagine you are designing the new airport terminal. Hundreds of people have wishes about it:</w:t>
      </w:r>
    </w:p>
    <w:p w14:paraId="50819446" w14:textId="77777777" w:rsidR="0015660B" w:rsidRDefault="00000000">
      <w:pPr>
        <w:pStyle w:val="ListBullet"/>
        <w:spacing w:after="80"/>
        <w:ind w:left="454"/>
      </w:pPr>
      <w:r>
        <w:t>BAC's CEO says: 'It must look beautiful and feel Brisbane.'</w:t>
      </w:r>
    </w:p>
    <w:p w14:paraId="16222457" w14:textId="77777777" w:rsidR="0015660B" w:rsidRDefault="00000000">
      <w:pPr>
        <w:pStyle w:val="ListBullet"/>
        <w:spacing w:after="80"/>
        <w:ind w:left="454"/>
      </w:pPr>
      <w:r>
        <w:t>Airlines say: 'I need 10 boarding gates close together.'</w:t>
      </w:r>
    </w:p>
    <w:p w14:paraId="36D8C817" w14:textId="77777777" w:rsidR="0015660B" w:rsidRDefault="00000000">
      <w:pPr>
        <w:pStyle w:val="ListBullet"/>
        <w:spacing w:after="80"/>
        <w:ind w:left="454"/>
      </w:pPr>
      <w:r>
        <w:t>Border Force (ABF) says: 'I need 30 passport control booths in this layout.'</w:t>
      </w:r>
    </w:p>
    <w:p w14:paraId="3580F3D2" w14:textId="77777777" w:rsidR="0015660B" w:rsidRDefault="00000000">
      <w:pPr>
        <w:pStyle w:val="ListBullet"/>
        <w:spacing w:after="80"/>
        <w:ind w:left="454"/>
      </w:pPr>
      <w:r>
        <w:t>Passengers say: 'I want short queues and good wifi.'</w:t>
      </w:r>
    </w:p>
    <w:p w14:paraId="2F16947C" w14:textId="77777777" w:rsidR="0015660B" w:rsidRDefault="00000000">
      <w:pPr>
        <w:pStyle w:val="ListBullet"/>
        <w:spacing w:after="80"/>
        <w:ind w:left="454"/>
      </w:pPr>
      <w:r>
        <w:t>Maintenance team says: 'I need to change a lightbulb without closing the gate.'</w:t>
      </w:r>
    </w:p>
    <w:p w14:paraId="104B20AE" w14:textId="77777777" w:rsidR="0015660B" w:rsidRDefault="00000000">
      <w:pPr>
        <w:pStyle w:val="ListBullet"/>
        <w:spacing w:after="80"/>
        <w:ind w:left="454"/>
      </w:pPr>
      <w:r>
        <w:t>Government says: 'It must follow building codes and aviation rules.'</w:t>
      </w:r>
    </w:p>
    <w:p w14:paraId="2D317F90" w14:textId="77777777" w:rsidR="0015660B" w:rsidRDefault="00000000">
      <w:pPr>
        <w:pStyle w:val="ListBullet"/>
        <w:spacing w:after="80"/>
        <w:ind w:left="454"/>
      </w:pPr>
      <w:r>
        <w:lastRenderedPageBreak/>
        <w:t>The CFO says: 'It must cost less than $X.'</w:t>
      </w:r>
    </w:p>
    <w:p w14:paraId="5EF794AC" w14:textId="77777777" w:rsidR="0015660B" w:rsidRDefault="00000000">
      <w:pPr>
        <w:pStyle w:val="ListBullet"/>
        <w:spacing w:after="80"/>
        <w:ind w:left="454"/>
      </w:pPr>
      <w:r>
        <w:t>Olympics committee says: 'It must be fully open by 2031 to test before the games.'</w:t>
      </w:r>
    </w:p>
    <w:p w14:paraId="5B0F70C3" w14:textId="77777777" w:rsidR="0015660B" w:rsidRDefault="00000000">
      <w:r>
        <w:t>Each of those is called a requirement — one specific, testable need. Examples:</w:t>
      </w:r>
    </w:p>
    <w:p w14:paraId="7A65C05A" w14:textId="77777777" w:rsidR="0015660B" w:rsidRDefault="00000000">
      <w:pPr>
        <w:pStyle w:val="ListBullet"/>
        <w:spacing w:after="80"/>
        <w:ind w:left="454"/>
      </w:pPr>
      <w:r>
        <w:t>'The departures hall shall handle 4,000 passengers per hour at peak.'</w:t>
      </w:r>
    </w:p>
    <w:p w14:paraId="2C9142E5" w14:textId="77777777" w:rsidR="0015660B" w:rsidRDefault="00000000">
      <w:pPr>
        <w:pStyle w:val="ListBullet"/>
        <w:spacing w:after="80"/>
        <w:ind w:left="454"/>
      </w:pPr>
      <w:r>
        <w:t>'The baggage handling system shall deliver bags to the aircraft within 20 minutes of check-in.'</w:t>
      </w:r>
    </w:p>
    <w:p w14:paraId="5BC00AF4" w14:textId="77777777" w:rsidR="0015660B" w:rsidRDefault="00000000">
      <w:pPr>
        <w:pStyle w:val="ListBullet"/>
        <w:spacing w:after="80"/>
        <w:ind w:left="454"/>
      </w:pPr>
      <w:r>
        <w:t>'The terminal shall achieve a 6-star Green Star rating for sustainability.'</w:t>
      </w:r>
    </w:p>
    <w:p w14:paraId="71712295" w14:textId="77777777" w:rsidR="0015660B" w:rsidRDefault="00000000">
      <w:pPr>
        <w:pStyle w:val="ListBullet"/>
        <w:spacing w:after="80"/>
        <w:ind w:left="454"/>
      </w:pPr>
      <w:r>
        <w:t>'The fire detection system shall raise an alarm within 30 seconds of smoke detection.'</w:t>
      </w:r>
    </w:p>
    <w:tbl>
      <w:tblPr>
        <w:tblW w:w="0" w:type="auto"/>
        <w:jc w:val="center"/>
        <w:tblLook w:val="04A0" w:firstRow="1" w:lastRow="0" w:firstColumn="1" w:lastColumn="0" w:noHBand="0" w:noVBand="1"/>
      </w:tblPr>
      <w:tblGrid>
        <w:gridCol w:w="9154"/>
      </w:tblGrid>
      <w:tr w:rsidR="0015660B" w14:paraId="3976DDB1" w14:textId="77777777">
        <w:trPr>
          <w:jc w:val="center"/>
        </w:trPr>
        <w:tc>
          <w:tcPr>
            <w:tcW w:w="9411" w:type="dxa"/>
            <w:tcBorders>
              <w:top w:val="single" w:sz="12" w:space="0" w:color="E08E2A"/>
              <w:left w:val="single" w:sz="12" w:space="0" w:color="E08E2A"/>
              <w:bottom w:val="single" w:sz="12" w:space="0" w:color="E08E2A"/>
              <w:right w:val="single" w:sz="12" w:space="0" w:color="E08E2A"/>
            </w:tcBorders>
            <w:shd w:val="clear" w:color="auto" w:fill="EEF3F7"/>
          </w:tcPr>
          <w:p w14:paraId="1C489635" w14:textId="77777777" w:rsidR="0015660B" w:rsidRDefault="00000000">
            <w:r>
              <w:rPr>
                <w:b/>
                <w:color w:val="E08E2A"/>
                <w:sz w:val="25"/>
              </w:rPr>
              <w:t>Why this role matters</w:t>
            </w:r>
          </w:p>
          <w:p w14:paraId="27B72E45" w14:textId="77777777" w:rsidR="0015660B" w:rsidRDefault="00000000">
            <w:r>
              <w:rPr>
                <w:sz w:val="23"/>
              </w:rPr>
              <w:t>If we lose track of even one important requirement, we end up with an airport that doesn't work properly, or BAC sues us, or we have to rebuild things expensively. So someone has to carefully collect, write down, organise, track, and check every single requirement. That someone is you.</w:t>
            </w:r>
          </w:p>
        </w:tc>
      </w:tr>
    </w:tbl>
    <w:p w14:paraId="202393DD" w14:textId="77777777" w:rsidR="0015660B" w:rsidRDefault="0015660B"/>
    <w:p w14:paraId="0FEC407B" w14:textId="77777777" w:rsidR="0015660B" w:rsidRDefault="00000000">
      <w:pPr>
        <w:pStyle w:val="Heading2"/>
      </w:pPr>
      <w:r>
        <w:t>Your job has four main parts:</w:t>
      </w:r>
    </w:p>
    <w:p w14:paraId="75727530" w14:textId="77777777" w:rsidR="0015660B" w:rsidRDefault="00000000">
      <w:pPr>
        <w:pStyle w:val="ListBullet"/>
        <w:spacing w:after="80"/>
        <w:ind w:left="454"/>
      </w:pPr>
      <w:r>
        <w:t>Collect requirements — talk to BAC, airlines, government, operations team, designers. Capture what they all need.</w:t>
      </w:r>
    </w:p>
    <w:p w14:paraId="4306AFB8" w14:textId="77777777" w:rsidR="0015660B" w:rsidRDefault="00000000">
      <w:pPr>
        <w:pStyle w:val="ListBullet"/>
        <w:spacing w:after="80"/>
        <w:ind w:left="454"/>
      </w:pPr>
      <w:r>
        <w:t>Write them clearly — using a special style (no vague words, no 'and/or', measurable, testable).</w:t>
      </w:r>
    </w:p>
    <w:p w14:paraId="728FF44A" w14:textId="77777777" w:rsidR="0015660B" w:rsidRDefault="00000000">
      <w:pPr>
        <w:pStyle w:val="ListBullet"/>
        <w:spacing w:after="80"/>
        <w:ind w:left="454"/>
      </w:pPr>
      <w:r>
        <w:t>Organise and trace them — group them by system, link them so you know which requirement comes from which higher-level requirement (called 'traceability').</w:t>
      </w:r>
    </w:p>
    <w:p w14:paraId="179BC1E8" w14:textId="77777777" w:rsidR="0015660B" w:rsidRDefault="00000000">
      <w:pPr>
        <w:pStyle w:val="ListBullet"/>
        <w:spacing w:after="80"/>
        <w:ind w:left="454"/>
      </w:pPr>
      <w:r>
        <w:t>Verify and validate — at the end, prove that every requirement has been delivered, with evidence (test reports, drawings, calculations).</w:t>
      </w:r>
    </w:p>
    <w:p w14:paraId="4D6AA10B" w14:textId="77777777" w:rsidR="0015660B" w:rsidRDefault="00000000">
      <w:pPr>
        <w:pStyle w:val="Heading1"/>
      </w:pPr>
      <w:r>
        <w:t>7. What is 'Systems Engineering'?</w:t>
      </w:r>
    </w:p>
    <w:p w14:paraId="0EB112F1" w14:textId="77777777" w:rsidR="0015660B" w:rsidRDefault="00000000">
      <w:r>
        <w:t>Systems engineering (SE) is the discipline of making sure all the parts of a complex system work together as one whole.</w:t>
      </w:r>
    </w:p>
    <w:p w14:paraId="3A306943" w14:textId="77777777" w:rsidR="0015660B" w:rsidRDefault="00000000">
      <w:r>
        <w:t>The terminal isn't just a building. It is a 'system of systems':</w:t>
      </w:r>
    </w:p>
    <w:p w14:paraId="6E4314A4" w14:textId="77777777" w:rsidR="0015660B" w:rsidRDefault="00000000">
      <w:pPr>
        <w:pStyle w:val="ListBullet"/>
        <w:spacing w:after="80"/>
        <w:ind w:left="454"/>
      </w:pPr>
      <w:r>
        <w:t>A building (structure, walls, roof)</w:t>
      </w:r>
    </w:p>
    <w:p w14:paraId="1E7BC799" w14:textId="77777777" w:rsidR="0015660B" w:rsidRDefault="00000000">
      <w:pPr>
        <w:pStyle w:val="ListBullet"/>
        <w:spacing w:after="80"/>
        <w:ind w:left="454"/>
      </w:pPr>
      <w:r>
        <w:t>An air-conditioning system</w:t>
      </w:r>
    </w:p>
    <w:p w14:paraId="0DA50157" w14:textId="77777777" w:rsidR="0015660B" w:rsidRDefault="00000000">
      <w:pPr>
        <w:pStyle w:val="ListBullet"/>
        <w:spacing w:after="80"/>
        <w:ind w:left="454"/>
      </w:pPr>
      <w:r>
        <w:t>An electrical system</w:t>
      </w:r>
    </w:p>
    <w:p w14:paraId="0E312865" w14:textId="77777777" w:rsidR="0015660B" w:rsidRDefault="00000000">
      <w:pPr>
        <w:pStyle w:val="ListBullet"/>
        <w:spacing w:after="80"/>
        <w:ind w:left="454"/>
      </w:pPr>
      <w:r>
        <w:lastRenderedPageBreak/>
        <w:t>A baggage handling system</w:t>
      </w:r>
    </w:p>
    <w:p w14:paraId="0EE7709A" w14:textId="77777777" w:rsidR="0015660B" w:rsidRDefault="00000000">
      <w:pPr>
        <w:pStyle w:val="ListBullet"/>
        <w:spacing w:after="80"/>
        <w:ind w:left="454"/>
      </w:pPr>
      <w:r>
        <w:t>An IT system</w:t>
      </w:r>
    </w:p>
    <w:p w14:paraId="5FD7897A" w14:textId="77777777" w:rsidR="0015660B" w:rsidRDefault="00000000">
      <w:pPr>
        <w:pStyle w:val="ListBullet"/>
        <w:spacing w:after="80"/>
        <w:ind w:left="454"/>
      </w:pPr>
      <w:r>
        <w:t>A security and CCTV system</w:t>
      </w:r>
    </w:p>
    <w:p w14:paraId="6AC1FCBD" w14:textId="77777777" w:rsidR="0015660B" w:rsidRDefault="00000000">
      <w:pPr>
        <w:pStyle w:val="ListBullet"/>
        <w:spacing w:after="80"/>
        <w:ind w:left="454"/>
      </w:pPr>
      <w:r>
        <w:t>A flight information display system</w:t>
      </w:r>
    </w:p>
    <w:p w14:paraId="2F09BC52" w14:textId="77777777" w:rsidR="0015660B" w:rsidRDefault="00000000">
      <w:pPr>
        <w:pStyle w:val="ListBullet"/>
        <w:spacing w:after="80"/>
        <w:ind w:left="454"/>
      </w:pPr>
      <w:r>
        <w:t>A fire alarm system</w:t>
      </w:r>
    </w:p>
    <w:p w14:paraId="238A7194" w14:textId="77777777" w:rsidR="0015660B" w:rsidRDefault="00000000">
      <w:pPr>
        <w:pStyle w:val="ListBullet"/>
        <w:spacing w:after="80"/>
        <w:ind w:left="454"/>
      </w:pPr>
      <w:r>
        <w:t>An apron with airplane parking</w:t>
      </w:r>
    </w:p>
    <w:p w14:paraId="113401CD" w14:textId="77777777" w:rsidR="0015660B" w:rsidRDefault="00000000">
      <w:pPr>
        <w:pStyle w:val="ListBullet"/>
        <w:spacing w:after="80"/>
        <w:ind w:left="454"/>
      </w:pPr>
      <w:r>
        <w:t>A road system outside</w:t>
      </w:r>
    </w:p>
    <w:p w14:paraId="1335D072" w14:textId="77777777" w:rsidR="0015660B" w:rsidRDefault="00000000">
      <w:pPr>
        <w:pStyle w:val="ListBullet"/>
        <w:spacing w:after="80"/>
        <w:ind w:left="454"/>
      </w:pPr>
      <w:r>
        <w:t>A passenger flow system</w:t>
      </w:r>
    </w:p>
    <w:p w14:paraId="128A5705" w14:textId="77777777" w:rsidR="0015660B" w:rsidRDefault="00000000">
      <w:pPr>
        <w:pStyle w:val="ListBullet"/>
        <w:spacing w:after="80"/>
        <w:ind w:left="454"/>
      </w:pPr>
      <w:r>
        <w:t>A staff workflow system</w:t>
      </w:r>
    </w:p>
    <w:p w14:paraId="603917BB" w14:textId="77777777" w:rsidR="0015660B" w:rsidRDefault="00000000">
      <w:r>
        <w:t>If each engineer (architect, MEP engineer, BHS engineer, IT engineer) just does their bit alone, the parts won't fit together. The systems engineer is the person who looks at the whole picture and makes sure all parts integrate. They define interfaces (where two systems meet — like where the baggage system meets the airline check-in counters), check that everything follows the requirements, and lead reviews to catch mistakes early.</w:t>
      </w:r>
    </w:p>
    <w:tbl>
      <w:tblPr>
        <w:tblW w:w="0" w:type="auto"/>
        <w:jc w:val="center"/>
        <w:tblLook w:val="04A0" w:firstRow="1" w:lastRow="0" w:firstColumn="1" w:lastColumn="0" w:noHBand="0" w:noVBand="1"/>
      </w:tblPr>
      <w:tblGrid>
        <w:gridCol w:w="9154"/>
      </w:tblGrid>
      <w:tr w:rsidR="0015660B" w14:paraId="35D5949D" w14:textId="77777777">
        <w:trPr>
          <w:jc w:val="center"/>
        </w:trPr>
        <w:tc>
          <w:tcPr>
            <w:tcW w:w="9411" w:type="dxa"/>
            <w:tcBorders>
              <w:top w:val="single" w:sz="12" w:space="0" w:color="0E8C8A"/>
              <w:left w:val="single" w:sz="12" w:space="0" w:color="0E8C8A"/>
              <w:bottom w:val="single" w:sz="12" w:space="0" w:color="0E8C8A"/>
              <w:right w:val="single" w:sz="12" w:space="0" w:color="0E8C8A"/>
            </w:tcBorders>
            <w:shd w:val="clear" w:color="auto" w:fill="EEF3F7"/>
          </w:tcPr>
          <w:p w14:paraId="095054A0" w14:textId="77777777" w:rsidR="0015660B" w:rsidRDefault="00000000">
            <w:r>
              <w:rPr>
                <w:b/>
                <w:color w:val="0E8C8A"/>
                <w:sz w:val="25"/>
              </w:rPr>
              <w:t>Two hats, one role</w:t>
            </w:r>
          </w:p>
          <w:p w14:paraId="69CB42FB" w14:textId="77777777" w:rsidR="0015660B" w:rsidRDefault="00000000">
            <w:r>
              <w:rPr>
                <w:sz w:val="23"/>
              </w:rPr>
              <w:t>On T3PP you wear two hats: 'Systems engineer' (the see-the-whole-picture person) and 'Requirements engineering lead' (the manage-all-the-requirements person). They are very closely related, and on this project, you lead both.</w:t>
            </w:r>
          </w:p>
        </w:tc>
      </w:tr>
    </w:tbl>
    <w:p w14:paraId="5DB3276C" w14:textId="77777777" w:rsidR="0015660B" w:rsidRDefault="0015660B"/>
    <w:p w14:paraId="3CFC32A6" w14:textId="77777777" w:rsidR="0015660B" w:rsidRDefault="00000000">
      <w:pPr>
        <w:pStyle w:val="Heading1"/>
      </w:pPr>
      <w:r>
        <w:t>8. What is 'Visure'?</w:t>
      </w:r>
    </w:p>
    <w:p w14:paraId="322FF108" w14:textId="77777777" w:rsidR="0015660B" w:rsidRDefault="00000000">
      <w:r>
        <w:t>Visure Requirements ALM is a software tool. It is like a very smart database designed specifically for managing requirements. Think of it as Excel, but much more powerful, specifically built for engineers.</w:t>
      </w:r>
    </w:p>
    <w:p w14:paraId="743E9ADE" w14:textId="77777777" w:rsidR="0015660B" w:rsidRDefault="00000000">
      <w:r>
        <w:t>In Visure you can:</w:t>
      </w:r>
    </w:p>
    <w:p w14:paraId="20C8241F" w14:textId="77777777" w:rsidR="0015660B" w:rsidRDefault="00000000">
      <w:pPr>
        <w:pStyle w:val="ListBullet"/>
        <w:spacing w:after="80"/>
        <w:ind w:left="454"/>
      </w:pPr>
      <w:r>
        <w:t>Write each requirement as a separate item with a unique ID (REQ-001, REQ-002, …)</w:t>
      </w:r>
    </w:p>
    <w:p w14:paraId="391E7B46" w14:textId="77777777" w:rsidR="0015660B" w:rsidRDefault="00000000">
      <w:pPr>
        <w:pStyle w:val="ListBullet"/>
        <w:spacing w:after="80"/>
        <w:ind w:left="454"/>
      </w:pPr>
      <w:r>
        <w:t>Add information to each: who asked for it, type (functional, performance, safety…), priority, status</w:t>
      </w:r>
    </w:p>
    <w:p w14:paraId="616C073E" w14:textId="77777777" w:rsidR="0015660B" w:rsidRDefault="00000000">
      <w:pPr>
        <w:pStyle w:val="ListBullet"/>
        <w:spacing w:after="80"/>
        <w:ind w:left="454"/>
      </w:pPr>
      <w:r>
        <w:t>Link requirements together — for example, link 'Process 40 million passengers per year' to 'Have at least 60 check-in counters', 'Have at least 8 security lanes'</w:t>
      </w:r>
    </w:p>
    <w:p w14:paraId="085EB510" w14:textId="77777777" w:rsidR="0015660B" w:rsidRDefault="00000000">
      <w:pPr>
        <w:pStyle w:val="ListBullet"/>
        <w:spacing w:after="80"/>
        <w:ind w:left="454"/>
      </w:pPr>
      <w:r>
        <w:lastRenderedPageBreak/>
        <w:t>Trace which design document satisfies each requirement, and which test will prove it works</w:t>
      </w:r>
    </w:p>
    <w:p w14:paraId="3454CAA1" w14:textId="77777777" w:rsidR="0015660B" w:rsidRDefault="00000000">
      <w:pPr>
        <w:pStyle w:val="ListBullet"/>
        <w:spacing w:after="80"/>
        <w:ind w:left="454"/>
      </w:pPr>
      <w:r>
        <w:t>Baseline — freeze a version of the requirements at a point in time</w:t>
      </w:r>
    </w:p>
    <w:p w14:paraId="33EE5596" w14:textId="77777777" w:rsidR="0015660B" w:rsidRDefault="00000000">
      <w:pPr>
        <w:pStyle w:val="ListBullet"/>
        <w:spacing w:after="80"/>
        <w:ind w:left="454"/>
      </w:pPr>
      <w:r>
        <w:t>Detect changes — if a parent requirement changes, Visure flags all children that might be affected</w:t>
      </w:r>
    </w:p>
    <w:p w14:paraId="59561FD3" w14:textId="77777777" w:rsidR="0015660B" w:rsidRDefault="00000000">
      <w:pPr>
        <w:pStyle w:val="ListBullet"/>
        <w:spacing w:after="80"/>
        <w:ind w:left="454"/>
      </w:pPr>
      <w:r>
        <w:t>Export reports to Word or Excel for BAC</w:t>
      </w:r>
    </w:p>
    <w:p w14:paraId="580FD4AB" w14:textId="77777777" w:rsidR="0015660B" w:rsidRDefault="00000000">
      <w:r>
        <w:t>Mott MacDonald uses Visure across many projects, so it is our company-standard tool. You will set up a Visure project for T3PP, configure it for the team, and use it as the single source of truth for all requirements.</w:t>
      </w:r>
    </w:p>
    <w:p w14:paraId="725E76FD" w14:textId="77777777" w:rsidR="0015660B" w:rsidRDefault="00000000">
      <w:r>
        <w:rPr>
          <w:i/>
          <w:color w:val="5B6770"/>
        </w:rPr>
        <w:t>The other big tool in this space is called DOORS (used on the SRL project, the example your manager gave you). Visure does the same kind of job.</w:t>
      </w:r>
    </w:p>
    <w:p w14:paraId="2D07C411" w14:textId="77777777" w:rsidR="0015660B" w:rsidRDefault="00000000">
      <w:pPr>
        <w:pStyle w:val="Heading1"/>
      </w:pPr>
      <w:r>
        <w:t>9. What is a 'SEMP' and why did your manager ask you to draft one?</w:t>
      </w:r>
    </w:p>
    <w:p w14:paraId="1DF99945" w14:textId="77777777" w:rsidR="0015660B" w:rsidRDefault="00000000">
      <w:r>
        <w:rPr>
          <w:b/>
        </w:rPr>
        <w:t>SEMP = Systems Engineering Management Plan.</w:t>
      </w:r>
    </w:p>
    <w:p w14:paraId="0B799E6C" w14:textId="77777777" w:rsidR="0015660B" w:rsidRDefault="00000000">
      <w:r>
        <w:t>It is a document that describes how systems engineering work will be done on a project. Think of it as the 'rules of the game' for the engineering team. It explains:</w:t>
      </w:r>
    </w:p>
    <w:p w14:paraId="53BF4B1B" w14:textId="77777777" w:rsidR="0015660B" w:rsidRDefault="00000000">
      <w:pPr>
        <w:pStyle w:val="ListBullet"/>
        <w:spacing w:after="80"/>
        <w:ind w:left="454"/>
      </w:pPr>
      <w:r>
        <w:t>What systems engineering processes we will follow</w:t>
      </w:r>
    </w:p>
    <w:p w14:paraId="6CB13BA6" w14:textId="77777777" w:rsidR="0015660B" w:rsidRDefault="00000000">
      <w:pPr>
        <w:pStyle w:val="ListBullet"/>
        <w:spacing w:after="80"/>
        <w:ind w:left="454"/>
      </w:pPr>
      <w:r>
        <w:t>Who does what</w:t>
      </w:r>
    </w:p>
    <w:p w14:paraId="664A3E45" w14:textId="77777777" w:rsidR="0015660B" w:rsidRDefault="00000000">
      <w:pPr>
        <w:pStyle w:val="ListBullet"/>
        <w:spacing w:after="80"/>
        <w:ind w:left="454"/>
      </w:pPr>
      <w:r>
        <w:t>What tools we use (e.g. Visure)</w:t>
      </w:r>
    </w:p>
    <w:p w14:paraId="4943DDB8" w14:textId="77777777" w:rsidR="0015660B" w:rsidRDefault="00000000">
      <w:pPr>
        <w:pStyle w:val="ListBullet"/>
        <w:spacing w:after="80"/>
        <w:ind w:left="454"/>
      </w:pPr>
      <w:r>
        <w:t>How requirements are captured, reviewed, baselined</w:t>
      </w:r>
    </w:p>
    <w:p w14:paraId="4B9DB0F6" w14:textId="77777777" w:rsidR="0015660B" w:rsidRDefault="00000000">
      <w:pPr>
        <w:pStyle w:val="ListBullet"/>
        <w:spacing w:after="80"/>
        <w:ind w:left="454"/>
      </w:pPr>
      <w:r>
        <w:t>How interfaces are managed</w:t>
      </w:r>
    </w:p>
    <w:p w14:paraId="7B9AB464" w14:textId="77777777" w:rsidR="0015660B" w:rsidRDefault="00000000">
      <w:pPr>
        <w:pStyle w:val="ListBullet"/>
        <w:spacing w:after="80"/>
        <w:ind w:left="454"/>
      </w:pPr>
      <w:r>
        <w:t>How verification and validation are done</w:t>
      </w:r>
    </w:p>
    <w:p w14:paraId="79075729" w14:textId="77777777" w:rsidR="0015660B" w:rsidRDefault="00000000">
      <w:pPr>
        <w:pStyle w:val="ListBullet"/>
        <w:spacing w:after="80"/>
        <w:ind w:left="454"/>
      </w:pPr>
      <w:r>
        <w:t>What gates and reviews will happen and when</w:t>
      </w:r>
    </w:p>
    <w:p w14:paraId="29A7C365" w14:textId="77777777" w:rsidR="0015660B" w:rsidRDefault="00000000">
      <w:pPr>
        <w:pStyle w:val="ListBullet"/>
        <w:spacing w:after="80"/>
        <w:ind w:left="454"/>
      </w:pPr>
      <w:r>
        <w:t>How we work with BAC and the sub-consultants</w:t>
      </w:r>
    </w:p>
    <w:p w14:paraId="23FFCB24" w14:textId="77777777" w:rsidR="0015660B" w:rsidRDefault="00000000">
      <w:r>
        <w:t>Your manager showed you the SRL SEMP as an example. SRL stands for Suburban Rail Loop — a massive rail project in Melbourne. That document is 96 pages, very polished, fully approved, official. It took many months to develop.</w:t>
      </w:r>
    </w:p>
    <w:p w14:paraId="2720E890" w14:textId="77777777" w:rsidR="0015660B" w:rsidRDefault="00000000">
      <w:r>
        <w:t>Your manager doesn't expect you to produce something at the same level of polish — T3PP hasn't even properly started. He just wants something drafted early, so:</w:t>
      </w:r>
    </w:p>
    <w:p w14:paraId="3486B6E7" w14:textId="77777777" w:rsidR="0015660B" w:rsidRDefault="00000000">
      <w:pPr>
        <w:pStyle w:val="ListBullet"/>
        <w:spacing w:after="80"/>
        <w:ind w:left="454"/>
      </w:pPr>
      <w:r>
        <w:lastRenderedPageBreak/>
        <w:t>The team has a starting point to discuss</w:t>
      </w:r>
    </w:p>
    <w:p w14:paraId="2F23868C" w14:textId="77777777" w:rsidR="0015660B" w:rsidRDefault="00000000">
      <w:pPr>
        <w:pStyle w:val="ListBullet"/>
        <w:spacing w:after="80"/>
        <w:ind w:left="454"/>
      </w:pPr>
      <w:r>
        <w:t>BAC can see Mott MacDonald is taking systems engineering seriously</w:t>
      </w:r>
    </w:p>
    <w:p w14:paraId="00ED7F68" w14:textId="77777777" w:rsidR="0015660B" w:rsidRDefault="00000000">
      <w:pPr>
        <w:pStyle w:val="ListBullet"/>
        <w:spacing w:after="80"/>
        <w:ind w:left="454"/>
      </w:pPr>
      <w:r>
        <w:t>When the project really starts, you have a base document to refine, not a blank page</w:t>
      </w:r>
    </w:p>
    <w:p w14:paraId="323D6464" w14:textId="77777777" w:rsidR="0015660B" w:rsidRDefault="00000000">
      <w:r>
        <w:t>That is what we just produced — a draft v0.A SEMP for T3PP, modelled on the SRL one's structure but adapted to T3PP (airport, not rail) and lighter (it is a draft, not the final official one).</w:t>
      </w:r>
    </w:p>
    <w:p w14:paraId="78411F3A" w14:textId="77777777" w:rsidR="0015660B" w:rsidRDefault="00000000">
      <w:pPr>
        <w:pStyle w:val="Heading1"/>
      </w:pPr>
      <w:r>
        <w:t>10. What is an 'IPO Diagram' and why does your manager love them?</w:t>
      </w:r>
    </w:p>
    <w:p w14:paraId="7557E3AC" w14:textId="77777777" w:rsidR="0015660B" w:rsidRDefault="00000000">
      <w:r>
        <w:rPr>
          <w:b/>
        </w:rPr>
        <w:t>IPO = Input → Process → Output.</w:t>
      </w:r>
    </w:p>
    <w:p w14:paraId="47C63FC9" w14:textId="77777777" w:rsidR="0015660B" w:rsidRDefault="00000000">
      <w:r>
        <w:t>It is a very simple but powerful way to show what something does. You draw three columns:</w:t>
      </w:r>
    </w:p>
    <w:p w14:paraId="1B89D711" w14:textId="77777777" w:rsidR="0015660B" w:rsidRDefault="00000000">
      <w:pPr>
        <w:pStyle w:val="ListBullet"/>
        <w:spacing w:after="80"/>
        <w:ind w:left="454"/>
      </w:pPr>
      <w:r>
        <w:t>Inputs on the left (what goes in)</w:t>
      </w:r>
    </w:p>
    <w:p w14:paraId="120C60E0" w14:textId="77777777" w:rsidR="0015660B" w:rsidRDefault="00000000">
      <w:pPr>
        <w:pStyle w:val="ListBullet"/>
        <w:spacing w:after="80"/>
        <w:ind w:left="454"/>
      </w:pPr>
      <w:r>
        <w:t>Process in the middle (what is done with the inputs)</w:t>
      </w:r>
    </w:p>
    <w:p w14:paraId="7FED1F9A" w14:textId="77777777" w:rsidR="0015660B" w:rsidRDefault="00000000">
      <w:pPr>
        <w:pStyle w:val="ListBullet"/>
        <w:spacing w:after="80"/>
        <w:ind w:left="454"/>
      </w:pPr>
      <w:r>
        <w:t>Outputs on the right (what comes out)</w:t>
      </w:r>
    </w:p>
    <w:tbl>
      <w:tblPr>
        <w:tblW w:w="0" w:type="auto"/>
        <w:jc w:val="center"/>
        <w:tblLook w:val="04A0" w:firstRow="1" w:lastRow="0" w:firstColumn="1" w:lastColumn="0" w:noHBand="0" w:noVBand="1"/>
      </w:tblPr>
      <w:tblGrid>
        <w:gridCol w:w="9154"/>
      </w:tblGrid>
      <w:tr w:rsidR="0015660B" w14:paraId="4B6955AA" w14:textId="77777777">
        <w:trPr>
          <w:jc w:val="center"/>
        </w:trPr>
        <w:tc>
          <w:tcPr>
            <w:tcW w:w="9411" w:type="dxa"/>
            <w:tcBorders>
              <w:top w:val="single" w:sz="12" w:space="0" w:color="0E8C8A"/>
              <w:left w:val="single" w:sz="12" w:space="0" w:color="0E8C8A"/>
              <w:bottom w:val="single" w:sz="12" w:space="0" w:color="0E8C8A"/>
              <w:right w:val="single" w:sz="12" w:space="0" w:color="0E8C8A"/>
            </w:tcBorders>
            <w:shd w:val="clear" w:color="auto" w:fill="EEF3F7"/>
          </w:tcPr>
          <w:p w14:paraId="46E259EB" w14:textId="77777777" w:rsidR="0015660B" w:rsidRDefault="00000000">
            <w:r>
              <w:rPr>
                <w:b/>
                <w:color w:val="0E8C8A"/>
                <w:sz w:val="25"/>
              </w:rPr>
              <w:t>Easy example: making a cake</w:t>
            </w:r>
          </w:p>
          <w:p w14:paraId="74A079B0" w14:textId="77777777" w:rsidR="0015660B" w:rsidRDefault="00000000">
            <w:r>
              <w:rPr>
                <w:sz w:val="23"/>
              </w:rPr>
              <w:t>Inputs: flour, eggs, sugar, butter, oven.</w:t>
            </w:r>
            <w:r>
              <w:rPr>
                <w:sz w:val="23"/>
              </w:rPr>
              <w:br/>
              <w:t>Process: mix → pour → bake.</w:t>
            </w:r>
            <w:r>
              <w:rPr>
                <w:sz w:val="23"/>
              </w:rPr>
              <w:br/>
              <w:t>Outputs: a finished cake.</w:t>
            </w:r>
          </w:p>
        </w:tc>
      </w:tr>
    </w:tbl>
    <w:p w14:paraId="230836FF" w14:textId="77777777" w:rsidR="0015660B" w:rsidRDefault="0015660B"/>
    <w:p w14:paraId="0D329F1E" w14:textId="77777777" w:rsidR="0015660B" w:rsidRDefault="00000000">
      <w:r>
        <w:t>In engineering, IPO diagrams are great because they make complex processes easy to understand at a glance. Your manager probably likes them because they are clean, professional, and one diagram can replace 5 paragraphs of text. We used IPO diagrams in your SEMP for the overall SE process, for requirements management, and for interface management.</w:t>
      </w:r>
    </w:p>
    <w:p w14:paraId="6A0F0A80" w14:textId="77777777" w:rsidR="0015660B" w:rsidRDefault="00000000">
      <w:pPr>
        <w:pStyle w:val="Heading1"/>
      </w:pPr>
      <w:r>
        <w:t>11. Other key terms you'll hear constantly — decoded</w:t>
      </w:r>
    </w:p>
    <w:tbl>
      <w:tblPr>
        <w:tblStyle w:val="TableGrid"/>
        <w:tblW w:w="0" w:type="auto"/>
        <w:jc w:val="center"/>
        <w:tblLayout w:type="fixed"/>
        <w:tblLook w:val="04A0" w:firstRow="1" w:lastRow="0" w:firstColumn="1" w:lastColumn="0" w:noHBand="0" w:noVBand="1"/>
      </w:tblPr>
      <w:tblGrid>
        <w:gridCol w:w="4592"/>
        <w:gridCol w:w="7200"/>
      </w:tblGrid>
      <w:tr w:rsidR="0015660B" w14:paraId="785B5FA7" w14:textId="77777777">
        <w:trPr>
          <w:jc w:val="center"/>
        </w:trPr>
        <w:tc>
          <w:tcPr>
            <w:tcW w:w="1984"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5E12D113" w14:textId="77777777" w:rsidR="0015660B" w:rsidRDefault="00000000">
            <w:r>
              <w:rPr>
                <w:b/>
                <w:color w:val="FFFFFF"/>
                <w:sz w:val="21"/>
              </w:rPr>
              <w:t>Term</w:t>
            </w:r>
          </w:p>
        </w:tc>
        <w:tc>
          <w:tcPr>
            <w:tcW w:w="7200" w:type="dxa"/>
            <w:tcBorders>
              <w:top w:val="single" w:sz="6" w:space="0" w:color="BFBFBF"/>
              <w:left w:val="single" w:sz="6" w:space="0" w:color="BFBFBF"/>
              <w:bottom w:val="single" w:sz="6" w:space="0" w:color="BFBFBF"/>
              <w:right w:val="single" w:sz="6" w:space="0" w:color="BFBFBF"/>
            </w:tcBorders>
            <w:shd w:val="clear" w:color="auto" w:fill="1F3A5F"/>
            <w:vAlign w:val="center"/>
          </w:tcPr>
          <w:p w14:paraId="12EBBA6B" w14:textId="77777777" w:rsidR="0015660B" w:rsidRDefault="00000000">
            <w:r>
              <w:rPr>
                <w:b/>
                <w:color w:val="FFFFFF"/>
                <w:sz w:val="21"/>
              </w:rPr>
              <w:t>Plain meaning</w:t>
            </w:r>
          </w:p>
        </w:tc>
      </w:tr>
      <w:tr w:rsidR="0015660B" w14:paraId="3E658A0C"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64718021" w14:textId="77777777" w:rsidR="0015660B" w:rsidRDefault="00000000">
            <w:r>
              <w:rPr>
                <w:sz w:val="21"/>
              </w:rPr>
              <w:lastRenderedPageBreak/>
              <w:t>CRD</w:t>
            </w:r>
          </w:p>
        </w:tc>
        <w:tc>
          <w:tcPr>
            <w:tcW w:w="4592" w:type="dxa"/>
            <w:tcBorders>
              <w:top w:val="single" w:sz="6" w:space="0" w:color="BFBFBF"/>
              <w:left w:val="single" w:sz="6" w:space="0" w:color="BFBFBF"/>
              <w:bottom w:val="single" w:sz="6" w:space="0" w:color="BFBFBF"/>
              <w:right w:val="single" w:sz="6" w:space="0" w:color="BFBFBF"/>
            </w:tcBorders>
          </w:tcPr>
          <w:p w14:paraId="714D5291" w14:textId="77777777" w:rsidR="0015660B" w:rsidRDefault="00000000">
            <w:r>
              <w:rPr>
                <w:sz w:val="21"/>
              </w:rPr>
              <w:t>Client Requirements Document — the list of what the client (BAC) wants</w:t>
            </w:r>
          </w:p>
        </w:tc>
      </w:tr>
      <w:tr w:rsidR="0015660B" w14:paraId="52FD39FC"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586DD47C" w14:textId="77777777" w:rsidR="0015660B" w:rsidRDefault="00000000">
            <w:r>
              <w:rPr>
                <w:sz w:val="21"/>
              </w:rPr>
              <w:t>StRD</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087D88FE" w14:textId="77777777" w:rsidR="0015660B" w:rsidRDefault="00000000">
            <w:r>
              <w:rPr>
                <w:sz w:val="21"/>
              </w:rPr>
              <w:t>Stakeholder Requirements Document — what all stakeholders want, including BAC, airlines, ABF, etc.</w:t>
            </w:r>
          </w:p>
        </w:tc>
      </w:tr>
      <w:tr w:rsidR="0015660B" w14:paraId="41309CE0"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57A65DD9" w14:textId="77777777" w:rsidR="0015660B" w:rsidRDefault="00000000">
            <w:r>
              <w:rPr>
                <w:sz w:val="21"/>
              </w:rPr>
              <w:t>SRS</w:t>
            </w:r>
          </w:p>
        </w:tc>
        <w:tc>
          <w:tcPr>
            <w:tcW w:w="4592" w:type="dxa"/>
            <w:tcBorders>
              <w:top w:val="single" w:sz="6" w:space="0" w:color="BFBFBF"/>
              <w:left w:val="single" w:sz="6" w:space="0" w:color="BFBFBF"/>
              <w:bottom w:val="single" w:sz="6" w:space="0" w:color="BFBFBF"/>
              <w:right w:val="single" w:sz="6" w:space="0" w:color="BFBFBF"/>
            </w:tcBorders>
          </w:tcPr>
          <w:p w14:paraId="246B3DDA" w14:textId="77777777" w:rsidR="0015660B" w:rsidRDefault="00000000">
            <w:r>
              <w:rPr>
                <w:sz w:val="21"/>
              </w:rPr>
              <w:t>System Requirements Specification — what the T3PP system as a whole must do</w:t>
            </w:r>
          </w:p>
        </w:tc>
      </w:tr>
      <w:tr w:rsidR="0015660B" w14:paraId="0E3EEB59"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00FF1E90" w14:textId="77777777" w:rsidR="0015660B" w:rsidRDefault="00000000">
            <w:r>
              <w:rPr>
                <w:sz w:val="21"/>
              </w:rPr>
              <w:t>PRS</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56441DFA" w14:textId="77777777" w:rsidR="0015660B" w:rsidRDefault="00000000">
            <w:r>
              <w:rPr>
                <w:sz w:val="21"/>
              </w:rPr>
              <w:t>Package / Product Requirements Specification — what one specific part (e.g. the BHS) must do</w:t>
            </w:r>
          </w:p>
        </w:tc>
      </w:tr>
      <w:tr w:rsidR="0015660B" w14:paraId="7C2DBD06"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1ED76703" w14:textId="77777777" w:rsidR="0015660B" w:rsidRDefault="00000000">
            <w:r>
              <w:rPr>
                <w:sz w:val="21"/>
              </w:rPr>
              <w:t>RTM</w:t>
            </w:r>
          </w:p>
        </w:tc>
        <w:tc>
          <w:tcPr>
            <w:tcW w:w="4592" w:type="dxa"/>
            <w:tcBorders>
              <w:top w:val="single" w:sz="6" w:space="0" w:color="BFBFBF"/>
              <w:left w:val="single" w:sz="6" w:space="0" w:color="BFBFBF"/>
              <w:bottom w:val="single" w:sz="6" w:space="0" w:color="BFBFBF"/>
              <w:right w:val="single" w:sz="6" w:space="0" w:color="BFBFBF"/>
            </w:tcBorders>
          </w:tcPr>
          <w:p w14:paraId="4897A1FA" w14:textId="77777777" w:rsidR="0015660B" w:rsidRDefault="00000000">
            <w:r>
              <w:rPr>
                <w:sz w:val="21"/>
              </w:rPr>
              <w:t>Requirements Traceability Matrix — a big table showing which requirements come from where and link to what</w:t>
            </w:r>
          </w:p>
        </w:tc>
      </w:tr>
      <w:tr w:rsidR="0015660B" w14:paraId="1DDBBAE4"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01B97AC8" w14:textId="77777777" w:rsidR="0015660B" w:rsidRDefault="00000000">
            <w:r>
              <w:rPr>
                <w:sz w:val="21"/>
              </w:rPr>
              <w:t>VCRM</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43A7F7D7" w14:textId="77777777" w:rsidR="0015660B" w:rsidRDefault="00000000">
            <w:r>
              <w:rPr>
                <w:sz w:val="21"/>
              </w:rPr>
              <w:t>Verification Cross-Reference Matrix — a big table showing how each requirement will be tested/verified</w:t>
            </w:r>
          </w:p>
        </w:tc>
      </w:tr>
      <w:tr w:rsidR="0015660B" w14:paraId="0AA4C7E6"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119D87C2" w14:textId="77777777" w:rsidR="0015660B" w:rsidRDefault="00000000">
            <w:r>
              <w:rPr>
                <w:sz w:val="21"/>
              </w:rPr>
              <w:t>ICD</w:t>
            </w:r>
          </w:p>
        </w:tc>
        <w:tc>
          <w:tcPr>
            <w:tcW w:w="4592" w:type="dxa"/>
            <w:tcBorders>
              <w:top w:val="single" w:sz="6" w:space="0" w:color="BFBFBF"/>
              <w:left w:val="single" w:sz="6" w:space="0" w:color="BFBFBF"/>
              <w:bottom w:val="single" w:sz="6" w:space="0" w:color="BFBFBF"/>
              <w:right w:val="single" w:sz="6" w:space="0" w:color="BFBFBF"/>
            </w:tcBorders>
          </w:tcPr>
          <w:p w14:paraId="636DE987" w14:textId="77777777" w:rsidR="0015660B" w:rsidRDefault="00000000">
            <w:r>
              <w:rPr>
                <w:sz w:val="21"/>
              </w:rPr>
              <w:t>Interface Control Document — defines one interface between two systems</w:t>
            </w:r>
          </w:p>
        </w:tc>
      </w:tr>
      <w:tr w:rsidR="0015660B" w14:paraId="72A202EE"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6E956C96" w14:textId="77777777" w:rsidR="0015660B" w:rsidRDefault="00000000">
            <w:r>
              <w:rPr>
                <w:sz w:val="21"/>
              </w:rPr>
              <w:t>ConOps</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7573B2DF" w14:textId="77777777" w:rsidR="0015660B" w:rsidRDefault="00000000">
            <w:r>
              <w:rPr>
                <w:sz w:val="21"/>
              </w:rPr>
              <w:t>Concept of Operations — how the airport will be operated day-to-day once built</w:t>
            </w:r>
          </w:p>
        </w:tc>
      </w:tr>
      <w:tr w:rsidR="0015660B" w14:paraId="0DCC75F7"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4C575048" w14:textId="77777777" w:rsidR="0015660B" w:rsidRDefault="00000000">
            <w:r>
              <w:rPr>
                <w:sz w:val="21"/>
              </w:rPr>
              <w:t>WBS</w:t>
            </w:r>
          </w:p>
        </w:tc>
        <w:tc>
          <w:tcPr>
            <w:tcW w:w="4592" w:type="dxa"/>
            <w:tcBorders>
              <w:top w:val="single" w:sz="6" w:space="0" w:color="BFBFBF"/>
              <w:left w:val="single" w:sz="6" w:space="0" w:color="BFBFBF"/>
              <w:bottom w:val="single" w:sz="6" w:space="0" w:color="BFBFBF"/>
              <w:right w:val="single" w:sz="6" w:space="0" w:color="BFBFBF"/>
            </w:tcBorders>
          </w:tcPr>
          <w:p w14:paraId="4CAFC2AE" w14:textId="77777777" w:rsidR="0015660B" w:rsidRDefault="00000000">
            <w:r>
              <w:rPr>
                <w:sz w:val="21"/>
              </w:rPr>
              <w:t>Work Breakdown Structure — a tree showing all the work split into smaller chunks</w:t>
            </w:r>
          </w:p>
        </w:tc>
      </w:tr>
      <w:tr w:rsidR="0015660B" w14:paraId="67B6BF34"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77D635A8" w14:textId="77777777" w:rsidR="0015660B" w:rsidRDefault="00000000">
            <w:r>
              <w:rPr>
                <w:sz w:val="21"/>
              </w:rPr>
              <w:t>IFC</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6FD55F52" w14:textId="77777777" w:rsidR="0015660B" w:rsidRDefault="00000000">
            <w:r>
              <w:rPr>
                <w:sz w:val="21"/>
              </w:rPr>
              <w:t>Issued for Construction — the final detailed design, ready for builders</w:t>
            </w:r>
          </w:p>
        </w:tc>
      </w:tr>
      <w:tr w:rsidR="0015660B" w14:paraId="19AC7125"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68D215D0" w14:textId="77777777" w:rsidR="0015660B" w:rsidRDefault="00000000">
            <w:r>
              <w:rPr>
                <w:sz w:val="21"/>
              </w:rPr>
              <w:t>FAT / SAT</w:t>
            </w:r>
          </w:p>
        </w:tc>
        <w:tc>
          <w:tcPr>
            <w:tcW w:w="4592" w:type="dxa"/>
            <w:tcBorders>
              <w:top w:val="single" w:sz="6" w:space="0" w:color="BFBFBF"/>
              <w:left w:val="single" w:sz="6" w:space="0" w:color="BFBFBF"/>
              <w:bottom w:val="single" w:sz="6" w:space="0" w:color="BFBFBF"/>
              <w:right w:val="single" w:sz="6" w:space="0" w:color="BFBFBF"/>
            </w:tcBorders>
          </w:tcPr>
          <w:p w14:paraId="5E9BCA4A" w14:textId="77777777" w:rsidR="0015660B" w:rsidRDefault="00000000">
            <w:r>
              <w:rPr>
                <w:sz w:val="21"/>
              </w:rPr>
              <w:t>Factory Acceptance Test / Site Acceptance Test — testing equipment before and after install</w:t>
            </w:r>
          </w:p>
        </w:tc>
      </w:tr>
      <w:tr w:rsidR="0015660B" w14:paraId="0CAD938A"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077D6060" w14:textId="77777777" w:rsidR="0015660B" w:rsidRDefault="00000000">
            <w:r>
              <w:rPr>
                <w:sz w:val="21"/>
              </w:rPr>
              <w:t>ORAT</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6FE704BC" w14:textId="77777777" w:rsidR="0015660B" w:rsidRDefault="00000000">
            <w:r>
              <w:rPr>
                <w:sz w:val="21"/>
              </w:rPr>
              <w:t>Operational Readiness and Airport Transfer — practising operations before opening day</w:t>
            </w:r>
          </w:p>
        </w:tc>
      </w:tr>
      <w:tr w:rsidR="0015660B" w14:paraId="266FFEF4"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7A01D6B1" w14:textId="77777777" w:rsidR="0015660B" w:rsidRDefault="00000000">
            <w:r>
              <w:rPr>
                <w:sz w:val="21"/>
              </w:rPr>
              <w:t>RAM</w:t>
            </w:r>
          </w:p>
        </w:tc>
        <w:tc>
          <w:tcPr>
            <w:tcW w:w="4592" w:type="dxa"/>
            <w:tcBorders>
              <w:top w:val="single" w:sz="6" w:space="0" w:color="BFBFBF"/>
              <w:left w:val="single" w:sz="6" w:space="0" w:color="BFBFBF"/>
              <w:bottom w:val="single" w:sz="6" w:space="0" w:color="BFBFBF"/>
              <w:right w:val="single" w:sz="6" w:space="0" w:color="BFBFBF"/>
            </w:tcBorders>
          </w:tcPr>
          <w:p w14:paraId="33964208" w14:textId="77777777" w:rsidR="0015660B" w:rsidRDefault="00000000">
            <w:r>
              <w:rPr>
                <w:sz w:val="21"/>
              </w:rPr>
              <w:t>Reliability, Availability, Maintainability — analysis to make sure systems stay working</w:t>
            </w:r>
          </w:p>
        </w:tc>
      </w:tr>
      <w:tr w:rsidR="0015660B" w14:paraId="480F003E"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3194AC82" w14:textId="77777777" w:rsidR="0015660B" w:rsidRDefault="00000000">
            <w:r>
              <w:rPr>
                <w:sz w:val="21"/>
              </w:rPr>
              <w:t>HF</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2FAAD736" w14:textId="77777777" w:rsidR="0015660B" w:rsidRDefault="00000000">
            <w:r>
              <w:rPr>
                <w:sz w:val="21"/>
              </w:rPr>
              <w:t>Human Factors — designing for the humans who use it (passengers, staff)</w:t>
            </w:r>
          </w:p>
        </w:tc>
      </w:tr>
      <w:tr w:rsidR="0015660B" w14:paraId="270BD0D7"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02892B43" w14:textId="77777777" w:rsidR="0015660B" w:rsidRDefault="00000000">
            <w:r>
              <w:rPr>
                <w:sz w:val="21"/>
              </w:rPr>
              <w:t>EMC / EMI</w:t>
            </w:r>
          </w:p>
        </w:tc>
        <w:tc>
          <w:tcPr>
            <w:tcW w:w="4592" w:type="dxa"/>
            <w:tcBorders>
              <w:top w:val="single" w:sz="6" w:space="0" w:color="BFBFBF"/>
              <w:left w:val="single" w:sz="6" w:space="0" w:color="BFBFBF"/>
              <w:bottom w:val="single" w:sz="6" w:space="0" w:color="BFBFBF"/>
              <w:right w:val="single" w:sz="6" w:space="0" w:color="BFBFBF"/>
            </w:tcBorders>
          </w:tcPr>
          <w:p w14:paraId="634D498F" w14:textId="77777777" w:rsidR="0015660B" w:rsidRDefault="00000000">
            <w:r>
              <w:rPr>
                <w:sz w:val="21"/>
              </w:rPr>
              <w:t>Electromagnetic Compatibility / Interference — making sure electrical systems don't disturb each other</w:t>
            </w:r>
          </w:p>
        </w:tc>
      </w:tr>
      <w:tr w:rsidR="0015660B" w14:paraId="046DF2EF"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0B578314" w14:textId="77777777" w:rsidR="0015660B" w:rsidRDefault="00000000">
            <w:r>
              <w:rPr>
                <w:sz w:val="21"/>
              </w:rPr>
              <w:t>SFAIRP</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374C47DE" w14:textId="77777777" w:rsidR="0015660B" w:rsidRDefault="00000000">
            <w:r>
              <w:rPr>
                <w:sz w:val="21"/>
              </w:rPr>
              <w:t>'So Far As Reasonably Practicable' — Australian safety law term</w:t>
            </w:r>
          </w:p>
        </w:tc>
      </w:tr>
      <w:tr w:rsidR="0015660B" w14:paraId="3852EC97"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090D61CA" w14:textId="77777777" w:rsidR="0015660B" w:rsidRDefault="00000000">
            <w:r>
              <w:rPr>
                <w:sz w:val="21"/>
              </w:rPr>
              <w:t>BIM</w:t>
            </w:r>
          </w:p>
        </w:tc>
        <w:tc>
          <w:tcPr>
            <w:tcW w:w="4592" w:type="dxa"/>
            <w:tcBorders>
              <w:top w:val="single" w:sz="6" w:space="0" w:color="BFBFBF"/>
              <w:left w:val="single" w:sz="6" w:space="0" w:color="BFBFBF"/>
              <w:bottom w:val="single" w:sz="6" w:space="0" w:color="BFBFBF"/>
              <w:right w:val="single" w:sz="6" w:space="0" w:color="BFBFBF"/>
            </w:tcBorders>
          </w:tcPr>
          <w:p w14:paraId="616D473D" w14:textId="77777777" w:rsidR="0015660B" w:rsidRDefault="00000000">
            <w:r>
              <w:rPr>
                <w:sz w:val="21"/>
              </w:rPr>
              <w:t>Building Information Modelling — 3D digital model of the building with data attached</w:t>
            </w:r>
          </w:p>
        </w:tc>
      </w:tr>
      <w:tr w:rsidR="0015660B" w14:paraId="666BF8EA"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604B393E" w14:textId="77777777" w:rsidR="0015660B" w:rsidRDefault="00000000">
            <w:r>
              <w:rPr>
                <w:sz w:val="21"/>
              </w:rPr>
              <w:t>Apron</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40DFD7F0" w14:textId="77777777" w:rsidR="0015660B" w:rsidRDefault="00000000">
            <w:r>
              <w:rPr>
                <w:sz w:val="21"/>
              </w:rPr>
              <w:t>The paved area where aircraft park</w:t>
            </w:r>
          </w:p>
        </w:tc>
      </w:tr>
      <w:tr w:rsidR="0015660B" w14:paraId="3BB9329D"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573903F8" w14:textId="77777777" w:rsidR="0015660B" w:rsidRDefault="00000000">
            <w:r>
              <w:rPr>
                <w:sz w:val="21"/>
              </w:rPr>
              <w:t>Pier</w:t>
            </w:r>
          </w:p>
        </w:tc>
        <w:tc>
          <w:tcPr>
            <w:tcW w:w="4592" w:type="dxa"/>
            <w:tcBorders>
              <w:top w:val="single" w:sz="6" w:space="0" w:color="BFBFBF"/>
              <w:left w:val="single" w:sz="6" w:space="0" w:color="BFBFBF"/>
              <w:bottom w:val="single" w:sz="6" w:space="0" w:color="BFBFBF"/>
              <w:right w:val="single" w:sz="6" w:space="0" w:color="BFBFBF"/>
            </w:tcBorders>
          </w:tcPr>
          <w:p w14:paraId="415A2E90" w14:textId="77777777" w:rsidR="0015660B" w:rsidRDefault="00000000">
            <w:r>
              <w:rPr>
                <w:sz w:val="21"/>
              </w:rPr>
              <w:t>The long arm of the terminal where boarding gates are</w:t>
            </w:r>
          </w:p>
        </w:tc>
      </w:tr>
      <w:tr w:rsidR="0015660B" w14:paraId="41B6DF7F"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4AD784E1" w14:textId="77777777" w:rsidR="0015660B" w:rsidRDefault="00000000">
            <w:r>
              <w:rPr>
                <w:sz w:val="21"/>
              </w:rPr>
              <w:t>Airside</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49118F65" w14:textId="77777777" w:rsidR="0015660B" w:rsidRDefault="00000000">
            <w:r>
              <w:rPr>
                <w:sz w:val="21"/>
              </w:rPr>
              <w:t>Inside the secure area, after security (where airplanes are)</w:t>
            </w:r>
          </w:p>
        </w:tc>
      </w:tr>
      <w:tr w:rsidR="0015660B" w14:paraId="152F1DDE"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1FA8E1C2" w14:textId="77777777" w:rsidR="0015660B" w:rsidRDefault="00000000">
            <w:r>
              <w:rPr>
                <w:sz w:val="21"/>
              </w:rPr>
              <w:lastRenderedPageBreak/>
              <w:t>Landside</w:t>
            </w:r>
          </w:p>
        </w:tc>
        <w:tc>
          <w:tcPr>
            <w:tcW w:w="4592" w:type="dxa"/>
            <w:tcBorders>
              <w:top w:val="single" w:sz="6" w:space="0" w:color="BFBFBF"/>
              <w:left w:val="single" w:sz="6" w:space="0" w:color="BFBFBF"/>
              <w:bottom w:val="single" w:sz="6" w:space="0" w:color="BFBFBF"/>
              <w:right w:val="single" w:sz="6" w:space="0" w:color="BFBFBF"/>
            </w:tcBorders>
          </w:tcPr>
          <w:p w14:paraId="2CE9820E" w14:textId="77777777" w:rsidR="0015660B" w:rsidRDefault="00000000">
            <w:r>
              <w:rPr>
                <w:sz w:val="21"/>
              </w:rPr>
              <w:t>Outside security (drop-off, check-in, arrivals hall, food court)</w:t>
            </w:r>
          </w:p>
        </w:tc>
      </w:tr>
      <w:tr w:rsidR="0015660B" w14:paraId="279E4B7A"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4B998BC3" w14:textId="77777777" w:rsidR="0015660B" w:rsidRDefault="00000000">
            <w:r>
              <w:rPr>
                <w:sz w:val="21"/>
              </w:rPr>
              <w:t>MEP</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5C93A7EE" w14:textId="77777777" w:rsidR="0015660B" w:rsidRDefault="00000000">
            <w:r>
              <w:rPr>
                <w:sz w:val="21"/>
              </w:rPr>
              <w:t>Mechanical, Electrical, Plumbing</w:t>
            </w:r>
          </w:p>
        </w:tc>
      </w:tr>
      <w:tr w:rsidR="0015660B" w14:paraId="21C51C6C"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7EC23E04" w14:textId="77777777" w:rsidR="0015660B" w:rsidRDefault="00000000">
            <w:r>
              <w:rPr>
                <w:sz w:val="21"/>
              </w:rPr>
              <w:t>BHS</w:t>
            </w:r>
          </w:p>
        </w:tc>
        <w:tc>
          <w:tcPr>
            <w:tcW w:w="4592" w:type="dxa"/>
            <w:tcBorders>
              <w:top w:val="single" w:sz="6" w:space="0" w:color="BFBFBF"/>
              <w:left w:val="single" w:sz="6" w:space="0" w:color="BFBFBF"/>
              <w:bottom w:val="single" w:sz="6" w:space="0" w:color="BFBFBF"/>
              <w:right w:val="single" w:sz="6" w:space="0" w:color="BFBFBF"/>
            </w:tcBorders>
          </w:tcPr>
          <w:p w14:paraId="7CD21038" w14:textId="77777777" w:rsidR="0015660B" w:rsidRDefault="00000000">
            <w:r>
              <w:rPr>
                <w:sz w:val="21"/>
              </w:rPr>
              <w:t>Baggage Handling System (the conveyor belts and sorting machines)</w:t>
            </w:r>
          </w:p>
        </w:tc>
      </w:tr>
      <w:tr w:rsidR="0015660B" w14:paraId="37C22AEF"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21E01A40" w14:textId="77777777" w:rsidR="0015660B" w:rsidRDefault="00000000">
            <w:r>
              <w:rPr>
                <w:sz w:val="21"/>
              </w:rPr>
              <w:t>AODB</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2D5BD9E0" w14:textId="77777777" w:rsidR="0015660B" w:rsidRDefault="00000000">
            <w:r>
              <w:rPr>
                <w:sz w:val="21"/>
              </w:rPr>
              <w:t>Airport Operational Database — the master IT system that tracks every flight, gate, bag</w:t>
            </w:r>
          </w:p>
        </w:tc>
      </w:tr>
      <w:tr w:rsidR="0015660B" w14:paraId="07CF7B18"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2EF5F462" w14:textId="77777777" w:rsidR="0015660B" w:rsidRDefault="00000000">
            <w:r>
              <w:rPr>
                <w:sz w:val="21"/>
              </w:rPr>
              <w:t>FIDS</w:t>
            </w:r>
          </w:p>
        </w:tc>
        <w:tc>
          <w:tcPr>
            <w:tcW w:w="4592" w:type="dxa"/>
            <w:tcBorders>
              <w:top w:val="single" w:sz="6" w:space="0" w:color="BFBFBF"/>
              <w:left w:val="single" w:sz="6" w:space="0" w:color="BFBFBF"/>
              <w:bottom w:val="single" w:sz="6" w:space="0" w:color="BFBFBF"/>
              <w:right w:val="single" w:sz="6" w:space="0" w:color="BFBFBF"/>
            </w:tcBorders>
          </w:tcPr>
          <w:p w14:paraId="2CAD1A1C" w14:textId="77777777" w:rsidR="0015660B" w:rsidRDefault="00000000">
            <w:r>
              <w:rPr>
                <w:sz w:val="21"/>
              </w:rPr>
              <w:t>Flight Information Display System — the screens showing 'Flight QF123 to Sydney – Boarding'</w:t>
            </w:r>
          </w:p>
        </w:tc>
      </w:tr>
      <w:tr w:rsidR="0015660B" w14:paraId="1785D1C1"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3DB1EFCE" w14:textId="77777777" w:rsidR="0015660B" w:rsidRDefault="00000000">
            <w:r>
              <w:rPr>
                <w:sz w:val="21"/>
              </w:rPr>
              <w:t>CASA</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6E49927E" w14:textId="77777777" w:rsidR="0015660B" w:rsidRDefault="00000000">
            <w:r>
              <w:rPr>
                <w:sz w:val="21"/>
              </w:rPr>
              <w:t>Civil Aviation Safety Authority — Australian aviation regulator</w:t>
            </w:r>
          </w:p>
        </w:tc>
      </w:tr>
      <w:tr w:rsidR="0015660B" w14:paraId="0F24EA69"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03CC94D6" w14:textId="77777777" w:rsidR="0015660B" w:rsidRDefault="00000000">
            <w:r>
              <w:rPr>
                <w:sz w:val="21"/>
              </w:rPr>
              <w:t>ABF</w:t>
            </w:r>
          </w:p>
        </w:tc>
        <w:tc>
          <w:tcPr>
            <w:tcW w:w="4592" w:type="dxa"/>
            <w:tcBorders>
              <w:top w:val="single" w:sz="6" w:space="0" w:color="BFBFBF"/>
              <w:left w:val="single" w:sz="6" w:space="0" w:color="BFBFBF"/>
              <w:bottom w:val="single" w:sz="6" w:space="0" w:color="BFBFBF"/>
              <w:right w:val="single" w:sz="6" w:space="0" w:color="BFBFBF"/>
            </w:tcBorders>
          </w:tcPr>
          <w:p w14:paraId="5A76804D" w14:textId="77777777" w:rsidR="0015660B" w:rsidRDefault="00000000">
            <w:r>
              <w:rPr>
                <w:sz w:val="21"/>
              </w:rPr>
              <w:t>Australian Border Force — passport and customs</w:t>
            </w:r>
          </w:p>
        </w:tc>
      </w:tr>
      <w:tr w:rsidR="0015660B" w14:paraId="1A8BC082"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164168DB" w14:textId="77777777" w:rsidR="0015660B" w:rsidRDefault="00000000">
            <w:r>
              <w:rPr>
                <w:sz w:val="21"/>
              </w:rPr>
              <w:t>mppa</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66606190" w14:textId="77777777" w:rsidR="0015660B" w:rsidRDefault="00000000">
            <w:r>
              <w:rPr>
                <w:sz w:val="21"/>
              </w:rPr>
              <w:t>Million Passengers Per Annum (per year)</w:t>
            </w:r>
          </w:p>
        </w:tc>
      </w:tr>
      <w:tr w:rsidR="0015660B" w14:paraId="09B8554E" w14:textId="77777777">
        <w:trPr>
          <w:jc w:val="center"/>
        </w:trPr>
        <w:tc>
          <w:tcPr>
            <w:tcW w:w="4592" w:type="dxa"/>
            <w:tcBorders>
              <w:top w:val="single" w:sz="6" w:space="0" w:color="BFBFBF"/>
              <w:left w:val="single" w:sz="6" w:space="0" w:color="BFBFBF"/>
              <w:bottom w:val="single" w:sz="6" w:space="0" w:color="BFBFBF"/>
              <w:right w:val="single" w:sz="6" w:space="0" w:color="BFBFBF"/>
            </w:tcBorders>
          </w:tcPr>
          <w:p w14:paraId="7E6503FA" w14:textId="77777777" w:rsidR="0015660B" w:rsidRDefault="00000000">
            <w:r>
              <w:rPr>
                <w:sz w:val="21"/>
              </w:rPr>
              <w:t>Gate Review</w:t>
            </w:r>
          </w:p>
        </w:tc>
        <w:tc>
          <w:tcPr>
            <w:tcW w:w="4592" w:type="dxa"/>
            <w:tcBorders>
              <w:top w:val="single" w:sz="6" w:space="0" w:color="BFBFBF"/>
              <w:left w:val="single" w:sz="6" w:space="0" w:color="BFBFBF"/>
              <w:bottom w:val="single" w:sz="6" w:space="0" w:color="BFBFBF"/>
              <w:right w:val="single" w:sz="6" w:space="0" w:color="BFBFBF"/>
            </w:tcBorders>
          </w:tcPr>
          <w:p w14:paraId="04569C57" w14:textId="77777777" w:rsidR="0015660B" w:rsidRDefault="00000000">
            <w:r>
              <w:rPr>
                <w:sz w:val="21"/>
              </w:rPr>
              <w:t>A formal milestone review where the design is checked before moving to the next stage</w:t>
            </w:r>
          </w:p>
        </w:tc>
      </w:tr>
      <w:tr w:rsidR="0015660B" w14:paraId="4A7BFB8E" w14:textId="77777777">
        <w:trPr>
          <w:jc w:val="center"/>
        </w:trPr>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7FAD3E70" w14:textId="77777777" w:rsidR="0015660B" w:rsidRDefault="00000000">
            <w:r>
              <w:rPr>
                <w:sz w:val="21"/>
              </w:rPr>
              <w:t>RWG</w:t>
            </w:r>
          </w:p>
        </w:tc>
        <w:tc>
          <w:tcPr>
            <w:tcW w:w="4592" w:type="dxa"/>
            <w:tcBorders>
              <w:top w:val="single" w:sz="6" w:space="0" w:color="BFBFBF"/>
              <w:left w:val="single" w:sz="6" w:space="0" w:color="BFBFBF"/>
              <w:bottom w:val="single" w:sz="6" w:space="0" w:color="BFBFBF"/>
              <w:right w:val="single" w:sz="6" w:space="0" w:color="BFBFBF"/>
            </w:tcBorders>
            <w:shd w:val="clear" w:color="auto" w:fill="EEF3F7"/>
          </w:tcPr>
          <w:p w14:paraId="34415C3A" w14:textId="77777777" w:rsidR="0015660B" w:rsidRDefault="00000000">
            <w:r>
              <w:rPr>
                <w:sz w:val="21"/>
              </w:rPr>
              <w:t>Requirements Working Group — a meeting where the requirements team reviews and approves requirements</w:t>
            </w:r>
          </w:p>
        </w:tc>
      </w:tr>
    </w:tbl>
    <w:p w14:paraId="116E524D" w14:textId="77777777" w:rsidR="0015660B" w:rsidRDefault="0015660B"/>
    <w:p w14:paraId="50581409" w14:textId="77777777" w:rsidR="0015660B" w:rsidRDefault="00000000">
      <w:pPr>
        <w:pStyle w:val="Heading1"/>
      </w:pPr>
      <w:r>
        <w:t>12. Who are 'BAC's 4 Bosses'?</w:t>
      </w:r>
    </w:p>
    <w:p w14:paraId="5E0582B9" w14:textId="77777777" w:rsidR="0015660B" w:rsidRDefault="00000000">
      <w:r>
        <w:t>This is a phrase from the tender. BAC has four main groups of people whose approval matters most for design decisions — kind of like four bosses you have to please. Without asking the team we can't be sure exactly who they all are, but typically in airport projects they would be:</w:t>
      </w:r>
    </w:p>
    <w:p w14:paraId="1474CACD" w14:textId="77777777" w:rsidR="0015660B" w:rsidRDefault="00000000">
      <w:pPr>
        <w:pStyle w:val="ListBullet"/>
        <w:spacing w:after="80"/>
        <w:ind w:left="454"/>
      </w:pPr>
      <w:r>
        <w:t>The Executive (CEO, Board)</w:t>
      </w:r>
    </w:p>
    <w:p w14:paraId="5F94DAE9" w14:textId="77777777" w:rsidR="0015660B" w:rsidRDefault="00000000">
      <w:pPr>
        <w:pStyle w:val="ListBullet"/>
        <w:spacing w:after="80"/>
        <w:ind w:left="454"/>
      </w:pPr>
      <w:r>
        <w:t>Operations (the people running the airport day-to-day)</w:t>
      </w:r>
    </w:p>
    <w:p w14:paraId="6C9EFE93" w14:textId="77777777" w:rsidR="0015660B" w:rsidRDefault="00000000">
      <w:pPr>
        <w:pStyle w:val="ListBullet"/>
        <w:spacing w:after="80"/>
        <w:ind w:left="454"/>
      </w:pPr>
      <w:r>
        <w:t>Commercial (revenue from retail, parking, airlines)</w:t>
      </w:r>
    </w:p>
    <w:p w14:paraId="2A9936C1" w14:textId="77777777" w:rsidR="0015660B" w:rsidRDefault="00000000">
      <w:pPr>
        <w:pStyle w:val="ListBullet"/>
        <w:spacing w:after="80"/>
        <w:ind w:left="454"/>
      </w:pPr>
      <w:r>
        <w:t>Stakeholder / Customer Experience</w:t>
      </w:r>
    </w:p>
    <w:p w14:paraId="52D64C93" w14:textId="77777777" w:rsidR="0015660B" w:rsidRDefault="00000000">
      <w:r>
        <w:rPr>
          <w:i/>
          <w:color w:val="5B6770"/>
        </w:rPr>
        <w:t>You will learn the exact list in your first weeks on the project.</w:t>
      </w:r>
    </w:p>
    <w:p w14:paraId="024481AB" w14:textId="77777777" w:rsidR="0015660B" w:rsidRDefault="00000000">
      <w:pPr>
        <w:pStyle w:val="Heading1"/>
      </w:pPr>
      <w:r>
        <w:t>13. The whole story in one paragraph</w:t>
      </w:r>
    </w:p>
    <w:tbl>
      <w:tblPr>
        <w:tblW w:w="0" w:type="auto"/>
        <w:jc w:val="center"/>
        <w:tblLook w:val="04A0" w:firstRow="1" w:lastRow="0" w:firstColumn="1" w:lastColumn="0" w:noHBand="0" w:noVBand="1"/>
      </w:tblPr>
      <w:tblGrid>
        <w:gridCol w:w="9154"/>
      </w:tblGrid>
      <w:tr w:rsidR="0015660B" w14:paraId="480CB0C7" w14:textId="77777777">
        <w:trPr>
          <w:jc w:val="center"/>
        </w:trPr>
        <w:tc>
          <w:tcPr>
            <w:tcW w:w="9411" w:type="dxa"/>
            <w:tcBorders>
              <w:top w:val="single" w:sz="12" w:space="0" w:color="1F3A5F"/>
              <w:left w:val="single" w:sz="12" w:space="0" w:color="1F3A5F"/>
              <w:bottom w:val="single" w:sz="12" w:space="0" w:color="1F3A5F"/>
              <w:right w:val="single" w:sz="12" w:space="0" w:color="1F3A5F"/>
            </w:tcBorders>
            <w:shd w:val="clear" w:color="auto" w:fill="EEF3F7"/>
          </w:tcPr>
          <w:p w14:paraId="192F1D91" w14:textId="77777777" w:rsidR="0015660B" w:rsidRDefault="00000000">
            <w:r>
              <w:rPr>
                <w:b/>
                <w:color w:val="1F3A5F"/>
                <w:sz w:val="25"/>
              </w:rPr>
              <w:t>T3PP in one paragraph</w:t>
            </w:r>
          </w:p>
          <w:p w14:paraId="3F8E101B" w14:textId="77777777" w:rsidR="0015660B" w:rsidRDefault="00000000">
            <w:r>
              <w:rPr>
                <w:sz w:val="23"/>
              </w:rPr>
              <w:t xml:space="preserve">Brisbane Airport wants to build a brand new terminal precinct (T3PP) to handle massive growth in </w:t>
            </w:r>
            <w:r>
              <w:rPr>
                <w:sz w:val="23"/>
              </w:rPr>
              <w:lastRenderedPageBreak/>
              <w:t>passenger numbers and the 2032 Olympics. They hired Mott MacDonald + Grimshaw + a team of sub-consultants to design it, under contract BAC-T-25-445. The design will go through several stages — it has just finished the rough Reference Design and is now starting Concept Design in 6 small steps. Because this is a hugely complex project with many systems and stakeholders, Mott MacDonald applies Systems Engineering to make sure everything fits together. You are the Requirements Engineering Lead — your job is to capture every requirement from every stakeholder, organise them in Visure software, link them back to design and to verification evidence, so at the end we can prove the precinct delivers everything BAC asked for. To explain the engineering approach, your manager asked you to draft a SEMP, inspired by the SRL rail project's SEMP. You drafted it as Working Draft v0.A with IPO diagrams (which your manager loves) showing inputs → processes → outputs.</w:t>
            </w:r>
          </w:p>
        </w:tc>
      </w:tr>
    </w:tbl>
    <w:p w14:paraId="29E69B62" w14:textId="77777777" w:rsidR="0015660B" w:rsidRDefault="0015660B"/>
    <w:p w14:paraId="0EE3D752" w14:textId="77777777" w:rsidR="0015660B" w:rsidRDefault="00000000">
      <w:pPr>
        <w:pStyle w:val="Heading1"/>
      </w:pPr>
      <w:r>
        <w:t>14. How to explain this to anyone in 30 seconds</w:t>
      </w:r>
    </w:p>
    <w:p w14:paraId="55C81AA9" w14:textId="77777777" w:rsidR="0015660B" w:rsidRDefault="00000000">
      <w:r>
        <w:t>If a friend or family member asks 'What do you do?', you can say:</w:t>
      </w:r>
    </w:p>
    <w:tbl>
      <w:tblPr>
        <w:tblW w:w="0" w:type="auto"/>
        <w:jc w:val="center"/>
        <w:tblLook w:val="04A0" w:firstRow="1" w:lastRow="0" w:firstColumn="1" w:lastColumn="0" w:noHBand="0" w:noVBand="1"/>
      </w:tblPr>
      <w:tblGrid>
        <w:gridCol w:w="9154"/>
      </w:tblGrid>
      <w:tr w:rsidR="0015660B" w14:paraId="6FA0DB7D" w14:textId="77777777">
        <w:trPr>
          <w:jc w:val="center"/>
        </w:trPr>
        <w:tc>
          <w:tcPr>
            <w:tcW w:w="9411" w:type="dxa"/>
            <w:tcBorders>
              <w:top w:val="single" w:sz="12" w:space="0" w:color="0E8C8A"/>
              <w:left w:val="single" w:sz="12" w:space="0" w:color="0E8C8A"/>
              <w:bottom w:val="single" w:sz="12" w:space="0" w:color="0E8C8A"/>
              <w:right w:val="single" w:sz="12" w:space="0" w:color="0E8C8A"/>
            </w:tcBorders>
            <w:shd w:val="clear" w:color="auto" w:fill="EEF3F7"/>
          </w:tcPr>
          <w:p w14:paraId="78B3B63C" w14:textId="77777777" w:rsidR="0015660B" w:rsidRDefault="00000000">
            <w:r>
              <w:rPr>
                <w:b/>
                <w:color w:val="0E8C8A"/>
                <w:sz w:val="25"/>
              </w:rPr>
              <w:t>30-second answer</w:t>
            </w:r>
          </w:p>
          <w:p w14:paraId="21630AC5" w14:textId="77777777" w:rsidR="0015660B" w:rsidRDefault="00000000">
            <w:r>
              <w:rPr>
                <w:sz w:val="23"/>
              </w:rPr>
              <w:t>I work at Mott MacDonald, an engineering consulting company. We are designing the new Terminal 3 precinct at Brisbane Airport — a huge new terminal that will help the airport handle double the passengers it has today, and be ready for the 2032 Olympics. My specific job is called Requirements Engineering Lead. I am the person who collects every single thing the airport must do — from the airlines, from the government, from passengers, from the operations team — writes them down clearly, manages them in a special software tool called Visure, and makes sure that at the end, every requirement has been designed for and tested. I also help write the engineering management plan that explains how our whole engineering team will work together.</w:t>
            </w:r>
          </w:p>
        </w:tc>
      </w:tr>
    </w:tbl>
    <w:p w14:paraId="091145E5" w14:textId="77777777" w:rsidR="0015660B" w:rsidRDefault="0015660B"/>
    <w:p w14:paraId="76B322DA" w14:textId="77777777" w:rsidR="0015660B" w:rsidRDefault="00000000">
      <w:r>
        <w:rPr>
          <w:i/>
          <w:color w:val="5B6770"/>
        </w:rPr>
        <w:t>If they ask anything more, you can pull from any of the sections above.</w:t>
      </w:r>
    </w:p>
    <w:p w14:paraId="514CFC08" w14:textId="77777777" w:rsidR="0015660B" w:rsidRDefault="00000000">
      <w:pPr>
        <w:pStyle w:val="Heading1"/>
      </w:pPr>
      <w:r>
        <w:lastRenderedPageBreak/>
        <w:t>15. Tips for your first weeks on the project</w:t>
      </w:r>
    </w:p>
    <w:p w14:paraId="116D9C0C" w14:textId="77777777" w:rsidR="0015660B" w:rsidRDefault="00000000">
      <w:pPr>
        <w:pStyle w:val="ListBullet"/>
        <w:spacing w:after="80"/>
        <w:ind w:left="454"/>
      </w:pPr>
      <w:r>
        <w:t>Don't be afraid to ask 'what does that acronym mean?' in meetings — everyone uses jargon and most people will be happy to explain.</w:t>
      </w:r>
    </w:p>
    <w:p w14:paraId="3508235F" w14:textId="77777777" w:rsidR="0015660B" w:rsidRDefault="00000000">
      <w:pPr>
        <w:pStyle w:val="ListBullet"/>
        <w:spacing w:after="80"/>
        <w:ind w:left="454"/>
      </w:pPr>
      <w:r>
        <w:t>Read the BAC-T-25-445 tender response slowly, especially Schedules 1, 2, 7, 8, 9 and 10. They explain scope, programme, deliverables and value-add items.</w:t>
      </w:r>
    </w:p>
    <w:p w14:paraId="1441B108" w14:textId="77777777" w:rsidR="0015660B" w:rsidRDefault="00000000">
      <w:pPr>
        <w:pStyle w:val="ListBullet"/>
        <w:spacing w:after="80"/>
        <w:ind w:left="454"/>
      </w:pPr>
      <w:r>
        <w:t>Watch carefully who in BAC is most powerful in design decisions — that's part of the 'BAC 4 Bosses' picture.</w:t>
      </w:r>
    </w:p>
    <w:p w14:paraId="37313841" w14:textId="77777777" w:rsidR="0015660B" w:rsidRDefault="00000000">
      <w:pPr>
        <w:pStyle w:val="ListBullet"/>
        <w:spacing w:after="80"/>
        <w:ind w:left="454"/>
      </w:pPr>
      <w:r>
        <w:t>Get access to Visure as soon as possible. Set up a sandbox project for yourself to practice.</w:t>
      </w:r>
    </w:p>
    <w:p w14:paraId="7647DFDD" w14:textId="77777777" w:rsidR="0015660B" w:rsidRDefault="00000000">
      <w:pPr>
        <w:pStyle w:val="ListBullet"/>
        <w:spacing w:after="80"/>
        <w:ind w:left="454"/>
      </w:pPr>
      <w:r>
        <w:t>Read the INCOSE Guide for Writing Requirements (GtWR) — it is short and the most useful single document for your role.</w:t>
      </w:r>
    </w:p>
    <w:p w14:paraId="3E6421B6" w14:textId="77777777" w:rsidR="0015660B" w:rsidRDefault="00000000">
      <w:pPr>
        <w:pStyle w:val="ListBullet"/>
        <w:spacing w:after="80"/>
        <w:ind w:left="454"/>
      </w:pPr>
      <w:r>
        <w:t>Keep a personal learning notebook (paper or OneNote) of new acronyms, names, and decisions. After 4 weeks you will be amazed how much you know.</w:t>
      </w:r>
    </w:p>
    <w:p w14:paraId="226E29D9" w14:textId="77777777" w:rsidR="0015660B" w:rsidRDefault="00000000">
      <w:pPr>
        <w:pStyle w:val="ListBullet"/>
        <w:spacing w:after="80"/>
        <w:ind w:left="454"/>
      </w:pPr>
      <w:r>
        <w:t>Build relationships with the Engineering Manager and Discipline Leads — they are the people who will help you most.</w:t>
      </w:r>
    </w:p>
    <w:p w14:paraId="77481E6E" w14:textId="77777777" w:rsidR="0015660B" w:rsidRDefault="00000000">
      <w:pPr>
        <w:jc w:val="center"/>
      </w:pPr>
      <w:r>
        <w:rPr>
          <w:i/>
          <w:color w:val="1F3A5F"/>
        </w:rPr>
        <w:t>Good luck — you've got this. Take it one step at a time, and remember that every senior person on this project also started as a beginner once.</w:t>
      </w:r>
    </w:p>
    <w:p w14:paraId="24C44F6F" w14:textId="77777777" w:rsidR="0015660B" w:rsidRDefault="00000000">
      <w:pPr>
        <w:jc w:val="center"/>
      </w:pPr>
      <w:r>
        <w:rPr>
          <w:i/>
          <w:color w:val="5B6770"/>
        </w:rPr>
        <w:t>— end of guide —</w:t>
      </w:r>
    </w:p>
    <w:sectPr w:rsidR="0015660B" w:rsidSect="00034616">
      <w:headerReference w:type="default" r:id="rId8"/>
      <w:footerReference w:type="default" r:id="rId9"/>
      <w:pgSz w:w="11906" w:h="16838"/>
      <w:pgMar w:top="1134" w:right="1361" w:bottom="1134"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86D4" w14:textId="77777777" w:rsidR="007B0E96" w:rsidRDefault="007B0E96">
      <w:pPr>
        <w:spacing w:after="0" w:line="240" w:lineRule="auto"/>
      </w:pPr>
      <w:r>
        <w:separator/>
      </w:r>
    </w:p>
  </w:endnote>
  <w:endnote w:type="continuationSeparator" w:id="0">
    <w:p w14:paraId="7367E200" w14:textId="77777777" w:rsidR="007B0E96" w:rsidRDefault="007B0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AFE2" w14:textId="77777777" w:rsidR="0015660B" w:rsidRDefault="00000000">
    <w:pPr>
      <w:pStyle w:val="Footer"/>
      <w:jc w:val="center"/>
    </w:pPr>
    <w:r>
      <w:rPr>
        <w:color w:val="5B6770"/>
        <w:sz w:val="18"/>
      </w:rPr>
      <w:t xml:space="preserve">Page </w:t>
    </w:r>
    <w:r>
      <w:fldChar w:fldCharType="begin"/>
    </w:r>
    <w:r>
      <w:instrText xml:space="preserve"> PAGE </w:instrText>
    </w:r>
    <w:r>
      <w:fldChar w:fldCharType="separate"/>
    </w:r>
    <w:r>
      <w:t>(right-click → Update Field)</w:t>
    </w:r>
    <w:r>
      <w:fldChar w:fldCharType="end"/>
    </w:r>
    <w:r>
      <w:rPr>
        <w:color w:val="5B6770"/>
        <w:sz w:val="18"/>
      </w:rPr>
      <w:t xml:space="preserve"> of </w:t>
    </w:r>
    <w:fldSimple w:instr=" NUMPAGES ">
      <w:r>
        <w:t>(right-click → Update Field)</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53E11" w14:textId="77777777" w:rsidR="007B0E96" w:rsidRDefault="007B0E96">
      <w:pPr>
        <w:spacing w:after="0" w:line="240" w:lineRule="auto"/>
      </w:pPr>
      <w:r>
        <w:separator/>
      </w:r>
    </w:p>
  </w:footnote>
  <w:footnote w:type="continuationSeparator" w:id="0">
    <w:p w14:paraId="4ED79D4C" w14:textId="77777777" w:rsidR="007B0E96" w:rsidRDefault="007B0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043F" w14:textId="77777777" w:rsidR="0015660B" w:rsidRDefault="00000000">
    <w:pPr>
      <w:pStyle w:val="Header"/>
    </w:pPr>
    <w:r>
      <w:rPr>
        <w:b/>
        <w:color w:val="1F3A5F"/>
        <w:sz w:val="18"/>
      </w:rPr>
      <w:t>T3PP — Newcomer's Guide (plain English)</w:t>
    </w:r>
    <w:r>
      <w:tab/>
    </w:r>
    <w:r>
      <w:tab/>
    </w:r>
    <w:r>
      <w:rPr>
        <w:color w:val="5B6770"/>
        <w:sz w:val="18"/>
      </w:rPr>
      <w:t>For your own reading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609881">
    <w:abstractNumId w:val="8"/>
  </w:num>
  <w:num w:numId="2" w16cid:durableId="1241870270">
    <w:abstractNumId w:val="6"/>
  </w:num>
  <w:num w:numId="3" w16cid:durableId="1878737291">
    <w:abstractNumId w:val="5"/>
  </w:num>
  <w:num w:numId="4" w16cid:durableId="1954094956">
    <w:abstractNumId w:val="4"/>
  </w:num>
  <w:num w:numId="5" w16cid:durableId="1694575302">
    <w:abstractNumId w:val="7"/>
  </w:num>
  <w:num w:numId="6" w16cid:durableId="480663093">
    <w:abstractNumId w:val="3"/>
  </w:num>
  <w:num w:numId="7" w16cid:durableId="574556111">
    <w:abstractNumId w:val="2"/>
  </w:num>
  <w:num w:numId="8" w16cid:durableId="515383666">
    <w:abstractNumId w:val="1"/>
  </w:num>
  <w:num w:numId="9" w16cid:durableId="218789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9AC"/>
    <w:rsid w:val="0015074B"/>
    <w:rsid w:val="0015660B"/>
    <w:rsid w:val="0029639D"/>
    <w:rsid w:val="00326F90"/>
    <w:rsid w:val="007B0E96"/>
    <w:rsid w:val="00AA1D8D"/>
    <w:rsid w:val="00B47730"/>
    <w:rsid w:val="00CB0664"/>
    <w:rsid w:val="00D97C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DA62E"/>
  <w14:defaultImageDpi w14:val="300"/>
  <w15:docId w15:val="{274319A5-3838-4931-8BA0-A6D3EFBA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36" w:lineRule="auto"/>
    </w:pPr>
    <w:rPr>
      <w:rFonts w:ascii="Calibri" w:hAnsi="Calibri"/>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A5F"/>
      <w:sz w:val="34"/>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rFonts w:asciiTheme="majorHAnsi" w:eastAsiaTheme="majorEastAsia" w:hAnsiTheme="majorHAnsi" w:cstheme="majorBidi"/>
      <w:b/>
      <w:bCs/>
      <w:color w:val="1F3A5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E8C8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8816c53-b0d3-4c1a-a10e-aa4784cf6e23}" enabled="1" method="Privileged" siteId="{fdade0c4-3fea-4320-ae53-1a1742aeff1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2957</Words>
  <Characters>16858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Dushyant Tanna</cp:lastModifiedBy>
  <cp:revision>2</cp:revision>
  <dcterms:created xsi:type="dcterms:W3CDTF">2026-05-03T06:44:00Z</dcterms:created>
  <dcterms:modified xsi:type="dcterms:W3CDTF">2026-05-03T06:44:00Z</dcterms:modified>
  <cp:category/>
</cp:coreProperties>
</file>