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lang w:val="en-AU" w:eastAsia="en-AU"/>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20AABE66" w:rsidR="7B4BA388" w:rsidRPr="00BE3237" w:rsidRDefault="00BE3237" w:rsidP="00BE3237">
      <w:pPr>
        <w:rPr>
          <w:rFonts w:ascii="Century Gothic" w:hAnsi="Century Gothic"/>
        </w:rPr>
      </w:pPr>
      <w:r w:rsidRPr="00BE3237">
        <w:rPr>
          <w:rFonts w:ascii="Century Gothic" w:hAnsi="Century Gothic"/>
          <w:b/>
          <w:bCs/>
          <w:sz w:val="28"/>
          <w:szCs w:val="28"/>
        </w:rPr>
        <w:t xml:space="preserve">Finding Name: </w:t>
      </w:r>
      <w:r w:rsidR="00CC56C5" w:rsidRPr="00CC56C5">
        <w:rPr>
          <w:rFonts w:ascii="Century Gothic" w:hAnsi="Century Gothic"/>
          <w:b/>
          <w:bCs/>
          <w:sz w:val="28"/>
          <w:szCs w:val="28"/>
        </w:rPr>
        <w:t>Comprehensive Cybersecurity and System Enhancements</w:t>
      </w:r>
    </w:p>
    <w:tbl>
      <w:tblPr>
        <w:tblStyle w:val="TableGrid"/>
        <w:tblW w:w="922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73"/>
        <w:gridCol w:w="1028"/>
        <w:gridCol w:w="9"/>
        <w:gridCol w:w="1431"/>
        <w:gridCol w:w="9"/>
        <w:gridCol w:w="1086"/>
        <w:gridCol w:w="9"/>
        <w:gridCol w:w="1986"/>
        <w:gridCol w:w="9"/>
        <w:gridCol w:w="2079"/>
        <w:gridCol w:w="9"/>
      </w:tblGrid>
      <w:tr w:rsidR="4EFA2131" w:rsidRPr="00BE3237" w14:paraId="259987A1" w14:textId="77777777" w:rsidTr="00D115A9">
        <w:trPr>
          <w:trHeight w:val="300"/>
        </w:trPr>
        <w:tc>
          <w:tcPr>
            <w:tcW w:w="157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gridSpan w:val="2"/>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gridSpan w:val="2"/>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gridSpan w:val="2"/>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gridSpan w:val="2"/>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gridSpan w:val="2"/>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00D115A9">
        <w:trPr>
          <w:gridAfter w:val="1"/>
          <w:wAfter w:w="9" w:type="dxa"/>
          <w:trHeight w:val="300"/>
        </w:trPr>
        <w:tc>
          <w:tcPr>
            <w:tcW w:w="1573" w:type="dxa"/>
            <w:tcMar>
              <w:left w:w="105" w:type="dxa"/>
              <w:right w:w="105" w:type="dxa"/>
            </w:tcMar>
          </w:tcPr>
          <w:p w14:paraId="7A0AE70A" w14:textId="101AC8C7" w:rsidR="4EFA2131" w:rsidRPr="00533EA6" w:rsidRDefault="0049063C" w:rsidP="4EFA2131">
            <w:pPr>
              <w:spacing w:line="259" w:lineRule="auto"/>
              <w:rPr>
                <w:rFonts w:ascii="Century Gothic" w:eastAsia="Segoe UI" w:hAnsi="Century Gothic" w:cs="Segoe UI"/>
                <w:color w:val="0070C0"/>
                <w:sz w:val="18"/>
                <w:szCs w:val="18"/>
              </w:rPr>
            </w:pPr>
            <w:r w:rsidRPr="0049063C">
              <w:rPr>
                <w:rFonts w:ascii="Century Gothic" w:eastAsia="Segoe UI" w:hAnsi="Century Gothic" w:cs="Segoe UI"/>
                <w:color w:val="0070C0"/>
                <w:sz w:val="18"/>
                <w:szCs w:val="18"/>
              </w:rPr>
              <w:t>KHUSHLEEN KAUR DHINDSA</w:t>
            </w:r>
          </w:p>
        </w:tc>
        <w:tc>
          <w:tcPr>
            <w:tcW w:w="1028" w:type="dxa"/>
            <w:tcMar>
              <w:left w:w="105" w:type="dxa"/>
              <w:right w:w="105" w:type="dxa"/>
            </w:tcMar>
          </w:tcPr>
          <w:p w14:paraId="5D321C9C" w14:textId="568E8EE5" w:rsidR="4EFA2131" w:rsidRPr="00533EA6" w:rsidRDefault="007D4AF2"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SCR</w:t>
            </w:r>
          </w:p>
        </w:tc>
        <w:tc>
          <w:tcPr>
            <w:tcW w:w="1440" w:type="dxa"/>
            <w:gridSpan w:val="2"/>
            <w:tcMar>
              <w:left w:w="105" w:type="dxa"/>
              <w:right w:w="105" w:type="dxa"/>
            </w:tcMar>
          </w:tcPr>
          <w:p w14:paraId="548E61B0" w14:textId="68E46041" w:rsidR="4EFA2131" w:rsidRPr="00533EA6" w:rsidRDefault="00107095" w:rsidP="00A52E07">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Team Member</w:t>
            </w:r>
          </w:p>
        </w:tc>
        <w:tc>
          <w:tcPr>
            <w:tcW w:w="1095" w:type="dxa"/>
            <w:gridSpan w:val="2"/>
            <w:tcMar>
              <w:left w:w="105" w:type="dxa"/>
              <w:right w:w="105" w:type="dxa"/>
            </w:tcMar>
          </w:tcPr>
          <w:p w14:paraId="06B080F4" w14:textId="681715AF" w:rsidR="4EFA2131" w:rsidRPr="00533EA6" w:rsidRDefault="00EA121C"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ONTRACK</w:t>
            </w:r>
            <w:bookmarkStart w:id="0" w:name="_GoBack"/>
            <w:bookmarkEnd w:id="0"/>
          </w:p>
        </w:tc>
        <w:tc>
          <w:tcPr>
            <w:tcW w:w="1995" w:type="dxa"/>
            <w:gridSpan w:val="2"/>
            <w:tcMar>
              <w:left w:w="105" w:type="dxa"/>
              <w:right w:w="105" w:type="dxa"/>
            </w:tcMar>
          </w:tcPr>
          <w:p w14:paraId="05A11C1B" w14:textId="40F2023A" w:rsidR="4EFA2131" w:rsidRPr="00533EA6" w:rsidRDefault="0011581F" w:rsidP="4EFA2131">
            <w:pPr>
              <w:spacing w:line="259" w:lineRule="auto"/>
              <w:rPr>
                <w:rFonts w:ascii="Century Gothic" w:eastAsia="Segoe UI" w:hAnsi="Century Gothic" w:cs="Segoe UI"/>
                <w:color w:val="0070C0"/>
                <w:sz w:val="18"/>
                <w:szCs w:val="18"/>
              </w:rPr>
            </w:pPr>
            <w:proofErr w:type="spellStart"/>
            <w:r w:rsidRPr="0011581F">
              <w:rPr>
                <w:rFonts w:ascii="Century Gothic" w:eastAsia="Segoe UI" w:hAnsi="Century Gothic" w:cs="Segoe UI"/>
                <w:color w:val="0070C0"/>
                <w:sz w:val="18"/>
                <w:szCs w:val="18"/>
              </w:rPr>
              <w:t>Roocha</w:t>
            </w:r>
            <w:proofErr w:type="spellEnd"/>
            <w:r w:rsidRPr="0011581F">
              <w:rPr>
                <w:rFonts w:ascii="Century Gothic" w:eastAsia="Segoe UI" w:hAnsi="Century Gothic" w:cs="Segoe UI"/>
                <w:color w:val="0070C0"/>
                <w:sz w:val="18"/>
                <w:szCs w:val="18"/>
              </w:rPr>
              <w:t xml:space="preserve"> Thakkar </w:t>
            </w:r>
          </w:p>
        </w:tc>
        <w:tc>
          <w:tcPr>
            <w:tcW w:w="2088" w:type="dxa"/>
            <w:gridSpan w:val="2"/>
            <w:tcMar>
              <w:left w:w="105" w:type="dxa"/>
              <w:right w:w="105" w:type="dxa"/>
            </w:tcMar>
          </w:tcPr>
          <w:p w14:paraId="09BF272D" w14:textId="65C0304E" w:rsidR="4EFA2131" w:rsidRPr="00BE3237" w:rsidRDefault="009A2CB7" w:rsidP="4EFA2131">
            <w:pPr>
              <w:spacing w:line="259" w:lineRule="auto"/>
              <w:rPr>
                <w:rFonts w:ascii="Century Gothic" w:eastAsia="Segoe UI" w:hAnsi="Century Gothic" w:cs="Segoe UI"/>
                <w:color w:val="000000" w:themeColor="text1"/>
                <w:sz w:val="18"/>
                <w:szCs w:val="18"/>
              </w:rPr>
            </w:pPr>
            <w:r>
              <w:rPr>
                <w:rFonts w:ascii="Century Gothic" w:eastAsia="Segoe UI" w:hAnsi="Century Gothic" w:cs="Segoe UI"/>
                <w:color w:val="000000" w:themeColor="text1"/>
                <w:sz w:val="18"/>
                <w:szCs w:val="18"/>
              </w:rPr>
              <w:t>Yes</w:t>
            </w:r>
          </w:p>
        </w:tc>
      </w:tr>
      <w:tr w:rsidR="4EFA2131" w:rsidRPr="00BE3237" w14:paraId="0B819D07" w14:textId="77777777" w:rsidTr="00D115A9">
        <w:trPr>
          <w:trHeight w:val="300"/>
        </w:trPr>
        <w:tc>
          <w:tcPr>
            <w:tcW w:w="157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gridSpan w:val="2"/>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gridSpan w:val="2"/>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gridSpan w:val="2"/>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gridSpan w:val="2"/>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gridSpan w:val="2"/>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13CE855" w:rsidR="41616493" w:rsidRPr="00BE3237" w:rsidRDefault="00AD4DB8" w:rsidP="6009D5C6">
            <w:pPr>
              <w:jc w:val="center"/>
              <w:rPr>
                <w:rFonts w:ascii="Century Gothic" w:hAnsi="Century Gothic"/>
                <w:sz w:val="24"/>
                <w:szCs w:val="24"/>
              </w:rPr>
            </w:pPr>
            <w:r>
              <w:rPr>
                <w:rFonts w:ascii="Century Gothic" w:hAnsi="Century Gothic"/>
                <w:sz w:val="24"/>
                <w:szCs w:val="24"/>
              </w:rPr>
              <w:t>Yes</w:t>
            </w:r>
          </w:p>
        </w:tc>
      </w:tr>
    </w:tbl>
    <w:p w14:paraId="34D95126" w14:textId="33C64176" w:rsidR="45D8E078"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57CA0CD4" w14:textId="0EE67C4A" w:rsidR="0003141D" w:rsidRPr="0003141D" w:rsidRDefault="00F96116" w:rsidP="154112F7">
      <w:pPr>
        <w:rPr>
          <w:rFonts w:ascii="Century Gothic" w:hAnsi="Century Gothic"/>
          <w:bCs/>
          <w:sz w:val="20"/>
          <w:szCs w:val="20"/>
        </w:rPr>
      </w:pPr>
      <w:r w:rsidRPr="00F96116">
        <w:rPr>
          <w:rFonts w:ascii="Century Gothic" w:hAnsi="Century Gothic"/>
          <w:bCs/>
          <w:sz w:val="20"/>
          <w:szCs w:val="20"/>
        </w:rPr>
        <w:t xml:space="preserve">The </w:t>
      </w:r>
      <w:proofErr w:type="spellStart"/>
      <w:r w:rsidRPr="00F96116">
        <w:rPr>
          <w:rFonts w:ascii="Century Gothic" w:hAnsi="Century Gothic"/>
          <w:bCs/>
          <w:sz w:val="20"/>
          <w:szCs w:val="20"/>
        </w:rPr>
        <w:t>AppAttack</w:t>
      </w:r>
      <w:proofErr w:type="spellEnd"/>
      <w:r w:rsidRPr="00F96116">
        <w:rPr>
          <w:rFonts w:ascii="Century Gothic" w:hAnsi="Century Gothic"/>
          <w:bCs/>
          <w:sz w:val="20"/>
          <w:szCs w:val="20"/>
        </w:rPr>
        <w:t xml:space="preserve"> project successfully implemented a suite of multi-layered cybersecurity solutions designed to enhance system reliability and counter advanced cyber threats. Key areas of progress include strategic alignment, security feature integration, GUI improvements, smishing detection advancements, and VR demonstrations.</w:t>
      </w:r>
    </w:p>
    <w:p w14:paraId="50911984" w14:textId="5BC1F4D6" w:rsidR="2953A169" w:rsidRPr="00BE3237" w:rsidRDefault="2953A169" w:rsidP="6009D5C6">
      <w:pPr>
        <w:rPr>
          <w:rFonts w:ascii="Century Gothic" w:hAnsi="Century Gothic"/>
          <w:b/>
          <w:bCs/>
          <w:sz w:val="24"/>
          <w:szCs w:val="24"/>
        </w:rPr>
      </w:pPr>
      <w:r w:rsidRPr="00BE3237">
        <w:rPr>
          <w:rFonts w:ascii="Century Gothic" w:hAnsi="Century Gothic"/>
          <w:b/>
          <w:bCs/>
          <w:sz w:val="24"/>
          <w:szCs w:val="24"/>
        </w:rPr>
        <w:t>Risk Rating</w:t>
      </w:r>
      <w:r w:rsidRPr="00BE3237">
        <w:rPr>
          <w:rFonts w:ascii="Century Gothic" w:hAnsi="Century Gothic"/>
        </w:rPr>
        <w:br/>
        <w:t>Impact:</w:t>
      </w:r>
      <w:r w:rsidR="00533EA6">
        <w:rPr>
          <w:rFonts w:ascii="Century Gothic" w:hAnsi="Century Gothic"/>
        </w:rPr>
        <w:t xml:space="preserve"> </w:t>
      </w:r>
      <w:r w:rsidR="0086707A" w:rsidRPr="0086707A">
        <w:rPr>
          <w:rFonts w:ascii="Century Gothic" w:hAnsi="Century Gothic"/>
        </w:rPr>
        <w:t>Minor</w:t>
      </w:r>
      <w:r w:rsidRPr="00BE3237">
        <w:rPr>
          <w:rFonts w:ascii="Century Gothic" w:hAnsi="Century Gothic"/>
        </w:rPr>
        <w:br/>
      </w:r>
      <w:r w:rsidR="40E462CF" w:rsidRPr="00BE3237">
        <w:rPr>
          <w:rFonts w:ascii="Century Gothic" w:hAnsi="Century Gothic"/>
        </w:rPr>
        <w:t xml:space="preserve">Likelihood: </w:t>
      </w:r>
      <w:r w:rsidR="0086707A" w:rsidRPr="0086707A">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B714E8B" w14:textId="125920D2" w:rsidR="0003141D" w:rsidRDefault="00855786" w:rsidP="6009D5C6">
      <w:pPr>
        <w:rPr>
          <w:rFonts w:ascii="Century Gothic" w:eastAsia="Calibri" w:hAnsi="Century Gothic" w:cs="Calibri"/>
          <w:color w:val="0070C0"/>
        </w:rPr>
      </w:pPr>
      <w:r w:rsidRPr="00855786">
        <w:rPr>
          <w:rFonts w:ascii="Century Gothic" w:eastAsia="Calibri" w:hAnsi="Century Gothic" w:cs="Calibri"/>
          <w:color w:val="0070C0"/>
        </w:rPr>
        <w:t>Enhances system security and reliability, improves user satisfaction, and aligns with strategic business goals.</w:t>
      </w:r>
    </w:p>
    <w:p w14:paraId="7253CF2E" w14:textId="2AE2D77B"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1CBBCB4F" w14:textId="44C645BD" w:rsidR="00C50328" w:rsidRDefault="002B74A7" w:rsidP="00C50328">
      <w:pPr>
        <w:rPr>
          <w:rFonts w:ascii="Century Gothic" w:eastAsia="Calibri" w:hAnsi="Century Gothic" w:cs="Calibri"/>
          <w:color w:val="0070C0"/>
          <w:sz w:val="24"/>
          <w:szCs w:val="24"/>
        </w:rPr>
      </w:pPr>
      <w:r w:rsidRPr="002B74A7">
        <w:rPr>
          <w:rFonts w:ascii="Century Gothic" w:eastAsia="Calibri" w:hAnsi="Century Gothic" w:cs="Calibri"/>
          <w:color w:val="0070C0"/>
          <w:sz w:val="24"/>
          <w:szCs w:val="24"/>
        </w:rPr>
        <w:t>Web application interfaces, user data security, network infrastructure.</w:t>
      </w: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56D9C6A2" w14:textId="258FF7B9" w:rsidR="00C50328" w:rsidRPr="00C50328" w:rsidRDefault="009F66F3" w:rsidP="00C50328">
      <w:pPr>
        <w:rPr>
          <w:rFonts w:ascii="Century Gothic" w:eastAsia="Calibri" w:hAnsi="Century Gothic" w:cs="Calibri"/>
          <w:bCs/>
          <w:color w:val="000000" w:themeColor="text1"/>
          <w:sz w:val="24"/>
          <w:szCs w:val="24"/>
        </w:rPr>
      </w:pPr>
      <w:r w:rsidRPr="009F66F3">
        <w:rPr>
          <w:rFonts w:ascii="Century Gothic" w:eastAsia="Calibri" w:hAnsi="Century Gothic" w:cs="Calibri"/>
          <w:bCs/>
          <w:color w:val="000000" w:themeColor="text1"/>
          <w:sz w:val="24"/>
          <w:szCs w:val="24"/>
        </w:rPr>
        <w:t>Continue monitoring the newly implemented features for any unforeseen issues. Keep updating the security measures as new threats emerge and conduct regular training for the development team on the latest security practices.</w:t>
      </w: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5A968321" w:rsidR="6009D5C6" w:rsidRPr="00BE3237" w:rsidRDefault="00653711" w:rsidP="6009D5C6">
      <w:pPr>
        <w:rPr>
          <w:rFonts w:ascii="Century Gothic" w:eastAsia="Calibri" w:hAnsi="Century Gothic" w:cs="Calibri"/>
          <w:b/>
          <w:bCs/>
          <w:color w:val="000000" w:themeColor="text1"/>
        </w:rPr>
      </w:pPr>
      <w:r w:rsidRPr="00653711">
        <w:rPr>
          <w:rFonts w:ascii="Century Gothic" w:eastAsia="Calibri" w:hAnsi="Century Gothic" w:cs="Calibri"/>
          <w:b/>
          <w:bCs/>
          <w:color w:val="000000" w:themeColor="text1"/>
        </w:rPr>
        <w:t>https://www.cloudavize.com/cybersecurity-enhancements/</w:t>
      </w:r>
    </w:p>
    <w:p w14:paraId="623F4A6E" w14:textId="6A0842B3"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r w:rsidR="002242A1">
        <w:rPr>
          <w:rFonts w:ascii="Century Gothic" w:eastAsia="Calibri" w:hAnsi="Century Gothic" w:cs="Calibri"/>
          <w:b/>
          <w:bCs/>
          <w:color w:val="000000" w:themeColor="text1"/>
          <w:sz w:val="24"/>
          <w:szCs w:val="24"/>
        </w:rPr>
        <w:t xml:space="preserve">- </w:t>
      </w:r>
      <w:r w:rsidR="002242A1">
        <w:rPr>
          <w:rFonts w:ascii="Segoe UI" w:hAnsi="Segoe UI" w:cs="Segoe UI"/>
          <w:color w:val="323130"/>
          <w:sz w:val="21"/>
          <w:szCs w:val="21"/>
          <w:shd w:val="clear" w:color="auto" w:fill="FFFFFF"/>
        </w:rPr>
        <w:t>s222342024@deakin.edu.au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2D381EA0" w14:textId="2ABAA787" w:rsidR="6009D5C6" w:rsidRDefault="2EB418EB"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4F00B56F" w14:textId="693D349F" w:rsidR="005C2A96" w:rsidRPr="005C2A96" w:rsidRDefault="005C2A96" w:rsidP="6009D5C6">
      <w:pPr>
        <w:rPr>
          <w:rFonts w:ascii="Century Gothic" w:eastAsia="Calibri" w:hAnsi="Century Gothic" w:cs="Calibri"/>
          <w:b/>
          <w:bCs/>
          <w:color w:val="000000" w:themeColor="text1"/>
          <w:sz w:val="24"/>
          <w:szCs w:val="24"/>
        </w:rPr>
      </w:pPr>
      <w:r w:rsidRPr="6FA0C22C">
        <w:rPr>
          <w:rFonts w:ascii="Century Gothic" w:eastAsia="Calibri" w:hAnsi="Century Gothic" w:cs="Calibri"/>
          <w:color w:val="7030A0"/>
          <w:sz w:val="24"/>
          <w:szCs w:val="24"/>
        </w:rPr>
        <w:t>The lead will provide feedback to enact on.</w:t>
      </w:r>
    </w:p>
    <w:p w14:paraId="399CA9A2" w14:textId="427116F2" w:rsidR="6009D5C6" w:rsidRPr="00BE3237" w:rsidRDefault="6009D5C6" w:rsidP="6009D5C6">
      <w:pPr>
        <w:rPr>
          <w:rFonts w:ascii="Century Gothic" w:hAnsi="Century Gothic"/>
        </w:rPr>
      </w:pP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B5D4" w14:textId="77777777" w:rsidR="00F80B82" w:rsidRDefault="00F80B82" w:rsidP="00CA27D7">
      <w:pPr>
        <w:spacing w:after="0" w:line="240" w:lineRule="auto"/>
      </w:pPr>
      <w:r>
        <w:separator/>
      </w:r>
    </w:p>
  </w:endnote>
  <w:endnote w:type="continuationSeparator" w:id="0">
    <w:p w14:paraId="6E90F37A" w14:textId="77777777" w:rsidR="00F80B82" w:rsidRDefault="00F80B82" w:rsidP="00CA27D7">
      <w:pPr>
        <w:spacing w:after="0" w:line="240" w:lineRule="auto"/>
      </w:pPr>
      <w:r>
        <w:continuationSeparator/>
      </w:r>
    </w:p>
  </w:endnote>
  <w:endnote w:type="continuationNotice" w:id="1">
    <w:p w14:paraId="3702A06E" w14:textId="77777777" w:rsidR="00F80B82" w:rsidRDefault="00F80B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C931C" w14:textId="77777777" w:rsidR="00F80B82" w:rsidRDefault="00F80B82" w:rsidP="00CA27D7">
      <w:pPr>
        <w:spacing w:after="0" w:line="240" w:lineRule="auto"/>
      </w:pPr>
      <w:r>
        <w:separator/>
      </w:r>
    </w:p>
  </w:footnote>
  <w:footnote w:type="continuationSeparator" w:id="0">
    <w:p w14:paraId="73FB60B6" w14:textId="77777777" w:rsidR="00F80B82" w:rsidRDefault="00F80B82" w:rsidP="00CA27D7">
      <w:pPr>
        <w:spacing w:after="0" w:line="240" w:lineRule="auto"/>
      </w:pPr>
      <w:r>
        <w:continuationSeparator/>
      </w:r>
    </w:p>
  </w:footnote>
  <w:footnote w:type="continuationNotice" w:id="1">
    <w:p w14:paraId="35DC11E3" w14:textId="77777777" w:rsidR="00F80B82" w:rsidRDefault="00F80B8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141D"/>
    <w:rsid w:val="000618DE"/>
    <w:rsid w:val="000D75B6"/>
    <w:rsid w:val="00107095"/>
    <w:rsid w:val="0011581F"/>
    <w:rsid w:val="001224C5"/>
    <w:rsid w:val="002242A1"/>
    <w:rsid w:val="00245EFD"/>
    <w:rsid w:val="002B74A7"/>
    <w:rsid w:val="002C3E82"/>
    <w:rsid w:val="00344DD1"/>
    <w:rsid w:val="003D5C2E"/>
    <w:rsid w:val="0044D314"/>
    <w:rsid w:val="0049063C"/>
    <w:rsid w:val="004B1BD9"/>
    <w:rsid w:val="00533EA6"/>
    <w:rsid w:val="005C2A96"/>
    <w:rsid w:val="00640B7F"/>
    <w:rsid w:val="00652C1E"/>
    <w:rsid w:val="00653711"/>
    <w:rsid w:val="00657296"/>
    <w:rsid w:val="00665BCB"/>
    <w:rsid w:val="00686EE4"/>
    <w:rsid w:val="00707F59"/>
    <w:rsid w:val="00721338"/>
    <w:rsid w:val="00737401"/>
    <w:rsid w:val="00770C66"/>
    <w:rsid w:val="00772CAD"/>
    <w:rsid w:val="007D4AF2"/>
    <w:rsid w:val="00855786"/>
    <w:rsid w:val="0086707A"/>
    <w:rsid w:val="00875946"/>
    <w:rsid w:val="00977FF0"/>
    <w:rsid w:val="009875C1"/>
    <w:rsid w:val="009A2CB7"/>
    <w:rsid w:val="009F5D4A"/>
    <w:rsid w:val="009F66F3"/>
    <w:rsid w:val="00A17337"/>
    <w:rsid w:val="00A323D1"/>
    <w:rsid w:val="00A52E07"/>
    <w:rsid w:val="00AD4DB8"/>
    <w:rsid w:val="00AD543F"/>
    <w:rsid w:val="00B06F0B"/>
    <w:rsid w:val="00BC47D3"/>
    <w:rsid w:val="00BE3237"/>
    <w:rsid w:val="00BE6B15"/>
    <w:rsid w:val="00C50328"/>
    <w:rsid w:val="00C67A57"/>
    <w:rsid w:val="00CA065C"/>
    <w:rsid w:val="00CA27D7"/>
    <w:rsid w:val="00CC4ECA"/>
    <w:rsid w:val="00CC56C5"/>
    <w:rsid w:val="00D115A9"/>
    <w:rsid w:val="00D93D17"/>
    <w:rsid w:val="00E353D9"/>
    <w:rsid w:val="00EA121C"/>
    <w:rsid w:val="00EA5E6D"/>
    <w:rsid w:val="00EE7A94"/>
    <w:rsid w:val="00F35EE7"/>
    <w:rsid w:val="00F80B82"/>
    <w:rsid w:val="00F96116"/>
    <w:rsid w:val="04C764AE"/>
    <w:rsid w:val="04DC9B94"/>
    <w:rsid w:val="0A6955F7"/>
    <w:rsid w:val="0DA0F6B9"/>
    <w:rsid w:val="0E8AF78F"/>
    <w:rsid w:val="0E8B6B60"/>
    <w:rsid w:val="154112F7"/>
    <w:rsid w:val="15591512"/>
    <w:rsid w:val="15611D62"/>
    <w:rsid w:val="1B59EEB3"/>
    <w:rsid w:val="1E172337"/>
    <w:rsid w:val="1F3CAA3E"/>
    <w:rsid w:val="21C955DB"/>
    <w:rsid w:val="25265F02"/>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8A92A8C"/>
    <w:rsid w:val="6C28004D"/>
    <w:rsid w:val="6D7C9BAF"/>
    <w:rsid w:val="6F186C10"/>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577860438">
      <w:bodyDiv w:val="1"/>
      <w:marLeft w:val="0"/>
      <w:marRight w:val="0"/>
      <w:marTop w:val="0"/>
      <w:marBottom w:val="0"/>
      <w:divBdr>
        <w:top w:val="none" w:sz="0" w:space="0" w:color="auto"/>
        <w:left w:val="none" w:sz="0" w:space="0" w:color="auto"/>
        <w:bottom w:val="none" w:sz="0" w:space="0" w:color="auto"/>
        <w:right w:val="none" w:sz="0" w:space="0" w:color="auto"/>
      </w:divBdr>
      <w:divsChild>
        <w:div w:id="529151848">
          <w:marLeft w:val="0"/>
          <w:marRight w:val="0"/>
          <w:marTop w:val="0"/>
          <w:marBottom w:val="0"/>
          <w:divBdr>
            <w:top w:val="none" w:sz="0" w:space="0" w:color="auto"/>
            <w:left w:val="none" w:sz="0" w:space="0" w:color="auto"/>
            <w:bottom w:val="none" w:sz="0" w:space="0" w:color="auto"/>
            <w:right w:val="none" w:sz="0" w:space="0" w:color="auto"/>
          </w:divBdr>
          <w:divsChild>
            <w:div w:id="432939438">
              <w:marLeft w:val="0"/>
              <w:marRight w:val="0"/>
              <w:marTop w:val="0"/>
              <w:marBottom w:val="0"/>
              <w:divBdr>
                <w:top w:val="none" w:sz="0" w:space="0" w:color="auto"/>
                <w:left w:val="none" w:sz="0" w:space="0" w:color="auto"/>
                <w:bottom w:val="none" w:sz="0" w:space="0" w:color="auto"/>
                <w:right w:val="none" w:sz="0" w:space="0" w:color="auto"/>
              </w:divBdr>
              <w:divsChild>
                <w:div w:id="461770997">
                  <w:marLeft w:val="0"/>
                  <w:marRight w:val="0"/>
                  <w:marTop w:val="0"/>
                  <w:marBottom w:val="0"/>
                  <w:divBdr>
                    <w:top w:val="none" w:sz="0" w:space="0" w:color="auto"/>
                    <w:left w:val="none" w:sz="0" w:space="0" w:color="auto"/>
                    <w:bottom w:val="none" w:sz="0" w:space="0" w:color="auto"/>
                    <w:right w:val="none" w:sz="0" w:space="0" w:color="auto"/>
                  </w:divBdr>
                  <w:divsChild>
                    <w:div w:id="1195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6" ma:contentTypeDescription="Create a new document." ma:contentTypeScope="" ma:versionID="b3583987e5b521f1add88d6970d19b71">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4b93f44de48d59fdf40cf8514f6c198a"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549EE7CC-D636-48AD-9B60-3B1B9C849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dell</cp:lastModifiedBy>
  <cp:revision>4</cp:revision>
  <dcterms:created xsi:type="dcterms:W3CDTF">2024-04-16T11:20:00Z</dcterms:created>
  <dcterms:modified xsi:type="dcterms:W3CDTF">2024-04-27T14:22:00Z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