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490"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15F1F43F" w14:textId="76CEF066" w:rsidR="00524372" w:rsidRPr="00524372" w:rsidRDefault="00524372" w:rsidP="00524372">
      <w:pPr>
        <w:widowControl/>
        <w:jc w:val="left"/>
        <w:textAlignment w:val="baseline"/>
        <w:rPr>
          <w:rFonts w:ascii="Segoe UI" w:eastAsia="宋体" w:hAnsi="Segoe UI" w:cs="Segoe UI"/>
          <w:kern w:val="0"/>
          <w:sz w:val="18"/>
          <w:szCs w:val="18"/>
        </w:rPr>
      </w:pPr>
      <w:r w:rsidRPr="00524372">
        <w:rPr>
          <w:noProof/>
        </w:rPr>
        <w:drawing>
          <wp:inline distT="0" distB="0" distL="0" distR="0" wp14:anchorId="2EEA15EC" wp14:editId="3EB46ACB">
            <wp:extent cx="4543425" cy="1895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895475"/>
                    </a:xfrm>
                    <a:prstGeom prst="rect">
                      <a:avLst/>
                    </a:prstGeom>
                    <a:noFill/>
                    <a:ln>
                      <a:noFill/>
                    </a:ln>
                  </pic:spPr>
                </pic:pic>
              </a:graphicData>
            </a:graphic>
          </wp:inline>
        </w:drawing>
      </w:r>
      <w:r w:rsidRPr="00524372">
        <w:rPr>
          <w:noProof/>
        </w:rPr>
        <w:drawing>
          <wp:inline distT="0" distB="0" distL="0" distR="0" wp14:anchorId="6557D68C" wp14:editId="7049C2FA">
            <wp:extent cx="581025" cy="1057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 cy="1057275"/>
                    </a:xfrm>
                    <a:prstGeom prst="rect">
                      <a:avLst/>
                    </a:prstGeom>
                    <a:noFill/>
                    <a:ln>
                      <a:noFill/>
                    </a:ln>
                  </pic:spPr>
                </pic:pic>
              </a:graphicData>
            </a:graphic>
          </wp:inline>
        </w:drawing>
      </w:r>
      <w:r w:rsidRPr="00524372">
        <w:rPr>
          <w:rFonts w:ascii="Calibri" w:eastAsia="宋体" w:hAnsi="Calibri" w:cs="Calibri"/>
          <w:kern w:val="0"/>
          <w:sz w:val="22"/>
        </w:rPr>
        <w:t> </w:t>
      </w:r>
    </w:p>
    <w:p w14:paraId="7E33D925" w14:textId="77777777" w:rsidR="00524372" w:rsidRPr="00524372" w:rsidRDefault="00524372" w:rsidP="00524372">
      <w:pPr>
        <w:widowControl/>
        <w:jc w:val="center"/>
        <w:textAlignment w:val="baseline"/>
        <w:rPr>
          <w:rFonts w:ascii="Segoe UI" w:eastAsia="宋体" w:hAnsi="Segoe UI" w:cs="Segoe UI"/>
          <w:kern w:val="0"/>
          <w:sz w:val="18"/>
          <w:szCs w:val="18"/>
        </w:rPr>
      </w:pPr>
      <w:r w:rsidRPr="00524372">
        <w:rPr>
          <w:rFonts w:ascii="Calibri Light" w:eastAsia="宋体" w:hAnsi="Calibri Light" w:cs="Calibri Light"/>
          <w:kern w:val="0"/>
          <w:sz w:val="56"/>
          <w:szCs w:val="56"/>
          <w:lang w:val="en-AU"/>
        </w:rPr>
        <w:t>Statement of Intent</w:t>
      </w:r>
      <w:r w:rsidRPr="00524372">
        <w:rPr>
          <w:rFonts w:ascii="Calibri Light" w:eastAsia="宋体" w:hAnsi="Calibri Light" w:cs="Calibri Light"/>
          <w:kern w:val="0"/>
          <w:sz w:val="56"/>
          <w:szCs w:val="56"/>
        </w:rPr>
        <w:t> </w:t>
      </w:r>
    </w:p>
    <w:p w14:paraId="261E4C7D"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73692E8D" w14:textId="77777777" w:rsidR="00524372" w:rsidRPr="00524372" w:rsidRDefault="00524372" w:rsidP="00524372">
      <w:pPr>
        <w:widowControl/>
        <w:jc w:val="center"/>
        <w:textAlignment w:val="baseline"/>
        <w:rPr>
          <w:rFonts w:ascii="Segoe UI" w:eastAsia="宋体" w:hAnsi="Segoe UI" w:cs="Segoe UI"/>
          <w:color w:val="5A5A5A"/>
          <w:kern w:val="0"/>
          <w:sz w:val="18"/>
          <w:szCs w:val="18"/>
        </w:rPr>
      </w:pPr>
      <w:r w:rsidRPr="00524372">
        <w:rPr>
          <w:rFonts w:ascii="Calibri" w:eastAsia="宋体" w:hAnsi="Calibri" w:cs="Calibri"/>
          <w:color w:val="5A5A5A"/>
          <w:kern w:val="0"/>
          <w:sz w:val="22"/>
          <w:lang w:val="en-AU"/>
        </w:rPr>
        <w:t>Overview</w:t>
      </w:r>
      <w:r w:rsidRPr="00524372">
        <w:rPr>
          <w:rFonts w:ascii="Calibri" w:eastAsia="宋体" w:hAnsi="Calibri" w:cs="Calibri"/>
          <w:color w:val="5A5A5A"/>
          <w:kern w:val="0"/>
          <w:sz w:val="22"/>
        </w:rPr>
        <w:t> </w:t>
      </w:r>
    </w:p>
    <w:p w14:paraId="252BBA94"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This document aims to provide a record of static code analysis performed on a specific issue from the Coverity SAST scan for the NASA ION Open-Source code 4.1.1 project. </w:t>
      </w:r>
      <w:r w:rsidRPr="00524372">
        <w:rPr>
          <w:rFonts w:ascii="Calibri" w:eastAsia="宋体" w:hAnsi="Calibri" w:cs="Calibri"/>
          <w:kern w:val="0"/>
          <w:sz w:val="22"/>
        </w:rPr>
        <w:t> </w:t>
      </w:r>
    </w:p>
    <w:p w14:paraId="19A19436"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The primary purpose of this document is to validate the issue identified via the automated detection process to eliminate false positives.  </w:t>
      </w:r>
      <w:r w:rsidRPr="00524372">
        <w:rPr>
          <w:rFonts w:ascii="Calibri" w:eastAsia="宋体" w:hAnsi="Calibri" w:cs="Calibri"/>
          <w:kern w:val="0"/>
          <w:sz w:val="22"/>
        </w:rPr>
        <w:t> </w:t>
      </w:r>
    </w:p>
    <w:p w14:paraId="66BFAA4A"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Depending on findings, secondary purposes can include but are not limited to listing/providing recommended fixes alongside a list of attack vectors and potential exploits for consideration.</w:t>
      </w:r>
      <w:r w:rsidRPr="00524372">
        <w:rPr>
          <w:rFonts w:ascii="Calibri" w:eastAsia="宋体" w:hAnsi="Calibri" w:cs="Calibri"/>
          <w:kern w:val="0"/>
          <w:sz w:val="22"/>
        </w:rPr>
        <w:t> </w:t>
      </w:r>
    </w:p>
    <w:p w14:paraId="61F4CE72" w14:textId="77777777" w:rsidR="00524372" w:rsidRPr="00524372" w:rsidRDefault="00524372" w:rsidP="00524372">
      <w:pPr>
        <w:widowControl/>
        <w:jc w:val="center"/>
        <w:textAlignment w:val="baseline"/>
        <w:rPr>
          <w:rFonts w:ascii="Segoe UI" w:eastAsia="宋体" w:hAnsi="Segoe UI" w:cs="Segoe UI"/>
          <w:color w:val="5A5A5A"/>
          <w:kern w:val="0"/>
          <w:sz w:val="18"/>
          <w:szCs w:val="18"/>
        </w:rPr>
      </w:pPr>
      <w:r w:rsidRPr="00524372">
        <w:rPr>
          <w:rFonts w:ascii="Calibri" w:eastAsia="宋体" w:hAnsi="Calibri" w:cs="Calibri"/>
          <w:color w:val="5A5A5A"/>
          <w:kern w:val="0"/>
          <w:sz w:val="22"/>
        </w:rPr>
        <w:t> </w:t>
      </w:r>
    </w:p>
    <w:p w14:paraId="07A0C508" w14:textId="77777777" w:rsidR="00524372" w:rsidRPr="00524372" w:rsidRDefault="00524372" w:rsidP="00524372">
      <w:pPr>
        <w:widowControl/>
        <w:jc w:val="center"/>
        <w:textAlignment w:val="baseline"/>
        <w:rPr>
          <w:rFonts w:ascii="Segoe UI" w:eastAsia="宋体" w:hAnsi="Segoe UI" w:cs="Segoe UI"/>
          <w:color w:val="5A5A5A"/>
          <w:kern w:val="0"/>
          <w:sz w:val="18"/>
          <w:szCs w:val="18"/>
        </w:rPr>
      </w:pPr>
      <w:r w:rsidRPr="00524372">
        <w:rPr>
          <w:rFonts w:ascii="Calibri" w:eastAsia="宋体" w:hAnsi="Calibri" w:cs="Calibri"/>
          <w:color w:val="5A5A5A"/>
          <w:kern w:val="0"/>
          <w:sz w:val="22"/>
          <w:lang w:val="en-AU"/>
        </w:rPr>
        <w:t>Reporting Best Practices</w:t>
      </w:r>
      <w:r w:rsidRPr="00524372">
        <w:rPr>
          <w:rFonts w:ascii="Calibri" w:eastAsia="宋体" w:hAnsi="Calibri" w:cs="Calibri"/>
          <w:color w:val="5A5A5A"/>
          <w:kern w:val="0"/>
          <w:sz w:val="22"/>
        </w:rPr>
        <w:t> </w:t>
      </w:r>
    </w:p>
    <w:p w14:paraId="3DB380AC"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Please ensure best practices are kept when completing the document via regularly updating the Acronyms and Abbreviations table alongside any iterations made to the Document History table. This will allow other members to identify any updates and progress made across trimesters easily</w:t>
      </w:r>
      <w:r w:rsidRPr="00524372">
        <w:rPr>
          <w:rFonts w:ascii="Calibri" w:eastAsia="宋体" w:hAnsi="Calibri" w:cs="Calibri"/>
          <w:kern w:val="0"/>
          <w:sz w:val="22"/>
        </w:rPr>
        <w:t>. </w:t>
      </w:r>
    </w:p>
    <w:p w14:paraId="2A5C2C3D"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When using code snippets, please use screenshots that are clear and easy to read, alternatively</w:t>
      </w:r>
      <w:r w:rsidRPr="00524372">
        <w:rPr>
          <w:rFonts w:ascii="Calibri" w:eastAsia="宋体" w:hAnsi="Calibri" w:cs="Calibri"/>
          <w:kern w:val="0"/>
          <w:sz w:val="22"/>
        </w:rPr>
        <w:t>,</w:t>
      </w:r>
      <w:r w:rsidRPr="00524372">
        <w:rPr>
          <w:rFonts w:ascii="Calibri" w:eastAsia="宋体" w:hAnsi="Calibri" w:cs="Calibri"/>
          <w:kern w:val="0"/>
          <w:sz w:val="22"/>
          <w:lang w:val="en-AU"/>
        </w:rPr>
        <w:t xml:space="preserve"> use words built</w:t>
      </w:r>
      <w:r w:rsidRPr="00524372">
        <w:rPr>
          <w:rFonts w:ascii="Calibri" w:eastAsia="宋体" w:hAnsi="Calibri" w:cs="Calibri"/>
          <w:kern w:val="0"/>
          <w:sz w:val="22"/>
        </w:rPr>
        <w:t>-</w:t>
      </w:r>
      <w:r w:rsidRPr="00524372">
        <w:rPr>
          <w:rFonts w:ascii="Calibri" w:eastAsia="宋体" w:hAnsi="Calibri" w:cs="Calibri"/>
          <w:kern w:val="0"/>
          <w:sz w:val="22"/>
          <w:lang w:val="en-AU"/>
        </w:rPr>
        <w:t>in code formatter</w:t>
      </w:r>
      <w:r w:rsidRPr="00524372">
        <w:rPr>
          <w:rFonts w:ascii="Calibri" w:eastAsia="宋体" w:hAnsi="Calibri" w:cs="Calibri"/>
          <w:kern w:val="0"/>
          <w:sz w:val="22"/>
        </w:rPr>
        <w:t xml:space="preserve"> </w:t>
      </w:r>
      <w:r w:rsidRPr="00524372">
        <w:rPr>
          <w:rFonts w:ascii="Calibri" w:eastAsia="宋体" w:hAnsi="Calibri" w:cs="Calibri"/>
          <w:kern w:val="0"/>
          <w:sz w:val="22"/>
          <w:lang w:val="en-AU"/>
        </w:rPr>
        <w:t xml:space="preserve">found </w:t>
      </w:r>
      <w:hyperlink r:id="rId12" w:tgtFrame="_blank" w:history="1">
        <w:r w:rsidRPr="00524372">
          <w:rPr>
            <w:rFonts w:ascii="Calibri" w:eastAsia="宋体" w:hAnsi="Calibri" w:cs="Calibri"/>
            <w:color w:val="0563C1"/>
            <w:kern w:val="0"/>
            <w:sz w:val="22"/>
            <w:u w:val="single"/>
            <w:lang w:val="en-AU"/>
          </w:rPr>
          <w:t>here</w:t>
        </w:r>
      </w:hyperlink>
      <w:r w:rsidRPr="00524372">
        <w:rPr>
          <w:rFonts w:ascii="Calibri" w:eastAsia="宋体" w:hAnsi="Calibri" w:cs="Calibri"/>
          <w:kern w:val="0"/>
          <w:sz w:val="22"/>
        </w:rPr>
        <w:t>. </w:t>
      </w:r>
    </w:p>
    <w:p w14:paraId="2D19ED43" w14:textId="77777777" w:rsidR="00524372" w:rsidRPr="00524372" w:rsidRDefault="00524372" w:rsidP="00524372">
      <w:pPr>
        <w:widowControl/>
        <w:jc w:val="center"/>
        <w:textAlignment w:val="baseline"/>
        <w:rPr>
          <w:rFonts w:ascii="Segoe UI" w:eastAsia="宋体" w:hAnsi="Segoe UI" w:cs="Segoe UI"/>
          <w:color w:val="5A5A5A"/>
          <w:kern w:val="0"/>
          <w:sz w:val="18"/>
          <w:szCs w:val="18"/>
        </w:rPr>
      </w:pPr>
      <w:r w:rsidRPr="00524372">
        <w:rPr>
          <w:rFonts w:ascii="Calibri" w:eastAsia="宋体" w:hAnsi="Calibri" w:cs="Calibri"/>
          <w:color w:val="5A5A5A"/>
          <w:kern w:val="0"/>
          <w:sz w:val="22"/>
        </w:rPr>
        <w:t> </w:t>
      </w:r>
    </w:p>
    <w:p w14:paraId="56AFF9A8" w14:textId="77777777" w:rsidR="00524372" w:rsidRPr="00524372" w:rsidRDefault="00524372" w:rsidP="00524372">
      <w:pPr>
        <w:widowControl/>
        <w:jc w:val="center"/>
        <w:textAlignment w:val="baseline"/>
        <w:rPr>
          <w:rFonts w:ascii="Segoe UI" w:eastAsia="宋体" w:hAnsi="Segoe UI" w:cs="Segoe UI"/>
          <w:color w:val="5A5A5A"/>
          <w:kern w:val="0"/>
          <w:sz w:val="18"/>
          <w:szCs w:val="18"/>
        </w:rPr>
      </w:pPr>
      <w:r w:rsidRPr="00524372">
        <w:rPr>
          <w:rFonts w:ascii="Calibri" w:eastAsia="宋体" w:hAnsi="Calibri" w:cs="Calibri"/>
          <w:color w:val="5A5A5A"/>
          <w:kern w:val="0"/>
          <w:sz w:val="22"/>
          <w:lang w:val="en-AU"/>
        </w:rPr>
        <w:t>Document Naming Conventions</w:t>
      </w:r>
      <w:r w:rsidRPr="00524372">
        <w:rPr>
          <w:rFonts w:ascii="Calibri" w:eastAsia="宋体" w:hAnsi="Calibri" w:cs="Calibri"/>
          <w:color w:val="5A5A5A"/>
          <w:kern w:val="0"/>
          <w:sz w:val="22"/>
        </w:rPr>
        <w:t> </w:t>
      </w:r>
    </w:p>
    <w:p w14:paraId="38098576"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Naming conventions for this file are as follow; SAR_{CID}. For example, when investigating issue 123456 the file name would be SAR_123456.docx</w:t>
      </w:r>
      <w:r w:rsidRPr="00524372">
        <w:rPr>
          <w:rFonts w:ascii="Calibri" w:eastAsia="宋体" w:hAnsi="Calibri" w:cs="Calibri"/>
          <w:kern w:val="0"/>
          <w:sz w:val="22"/>
        </w:rPr>
        <w:t> </w:t>
      </w:r>
    </w:p>
    <w:p w14:paraId="6051DB21"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Light" w:eastAsia="宋体" w:hAnsi="Calibri Light" w:cs="Calibri Light"/>
          <w:kern w:val="0"/>
          <w:sz w:val="56"/>
          <w:szCs w:val="56"/>
        </w:rPr>
        <w:t> </w:t>
      </w:r>
    </w:p>
    <w:p w14:paraId="3F5063F8" w14:textId="77777777" w:rsidR="00524372" w:rsidRPr="00524372" w:rsidRDefault="00524372" w:rsidP="00524372">
      <w:pPr>
        <w:widowControl/>
        <w:jc w:val="center"/>
        <w:textAlignment w:val="baseline"/>
        <w:rPr>
          <w:rFonts w:ascii="Segoe UI" w:eastAsia="宋体" w:hAnsi="Segoe UI" w:cs="Segoe UI"/>
          <w:kern w:val="0"/>
          <w:sz w:val="18"/>
          <w:szCs w:val="18"/>
        </w:rPr>
      </w:pPr>
      <w:r w:rsidRPr="00524372">
        <w:rPr>
          <w:rFonts w:ascii="Calibri Light" w:eastAsia="宋体" w:hAnsi="Calibri Light" w:cs="Calibri Light"/>
          <w:kern w:val="0"/>
          <w:sz w:val="56"/>
          <w:szCs w:val="56"/>
          <w:lang w:val="en-AU"/>
        </w:rPr>
        <w:t>Document History</w:t>
      </w:r>
      <w:r w:rsidRPr="00524372">
        <w:rPr>
          <w:rFonts w:ascii="Calibri Light" w:eastAsia="宋体" w:hAnsi="Calibri Light" w:cs="Calibri Light"/>
          <w:kern w:val="0"/>
          <w:sz w:val="56"/>
          <w:szCs w:val="56"/>
        </w:rPr>
        <w:t> </w:t>
      </w:r>
    </w:p>
    <w:p w14:paraId="0A17F8EA"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0"/>
        <w:gridCol w:w="779"/>
        <w:gridCol w:w="3969"/>
        <w:gridCol w:w="2202"/>
      </w:tblGrid>
      <w:tr w:rsidR="00CA60D1" w:rsidRPr="00524372" w14:paraId="6C7FB9CA" w14:textId="77777777" w:rsidTr="00626009">
        <w:tc>
          <w:tcPr>
            <w:tcW w:w="1340" w:type="dxa"/>
            <w:tcBorders>
              <w:top w:val="single" w:sz="6" w:space="0" w:color="2F5496"/>
              <w:left w:val="single" w:sz="6" w:space="0" w:color="2F5496"/>
              <w:bottom w:val="single" w:sz="6" w:space="0" w:color="2F5496"/>
              <w:right w:val="single" w:sz="6" w:space="0" w:color="2F5496"/>
            </w:tcBorders>
            <w:shd w:val="clear" w:color="auto" w:fill="2F5496"/>
            <w:hideMark/>
          </w:tcPr>
          <w:p w14:paraId="54B4D7FD"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b/>
                <w:bCs/>
                <w:color w:val="FFFFFF"/>
                <w:kern w:val="0"/>
                <w:sz w:val="22"/>
                <w:lang w:val="en-AU"/>
              </w:rPr>
              <w:t>Dates</w:t>
            </w:r>
            <w:r w:rsidRPr="00524372">
              <w:rPr>
                <w:rFonts w:ascii="Calibri" w:eastAsia="宋体" w:hAnsi="Calibri" w:cs="Calibri"/>
                <w:color w:val="FFFFFF"/>
                <w:kern w:val="0"/>
                <w:sz w:val="22"/>
              </w:rPr>
              <w:t> </w:t>
            </w:r>
          </w:p>
        </w:tc>
        <w:tc>
          <w:tcPr>
            <w:tcW w:w="779" w:type="dxa"/>
            <w:tcBorders>
              <w:top w:val="single" w:sz="6" w:space="0" w:color="2F5496"/>
              <w:left w:val="single" w:sz="6" w:space="0" w:color="2F5496"/>
              <w:bottom w:val="single" w:sz="6" w:space="0" w:color="2F5496"/>
              <w:right w:val="single" w:sz="6" w:space="0" w:color="2F5496"/>
            </w:tcBorders>
            <w:shd w:val="clear" w:color="auto" w:fill="2F5496"/>
            <w:hideMark/>
          </w:tcPr>
          <w:p w14:paraId="38CEDA7B"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b/>
                <w:bCs/>
                <w:color w:val="FFFFFF"/>
                <w:kern w:val="0"/>
                <w:sz w:val="22"/>
                <w:lang w:val="en-AU"/>
              </w:rPr>
              <w:t>Version</w:t>
            </w:r>
            <w:r w:rsidRPr="00524372">
              <w:rPr>
                <w:rFonts w:ascii="Calibri" w:eastAsia="宋体" w:hAnsi="Calibri" w:cs="Calibri"/>
                <w:color w:val="FFFFFF"/>
                <w:kern w:val="0"/>
                <w:sz w:val="22"/>
              </w:rPr>
              <w:t> </w:t>
            </w:r>
          </w:p>
        </w:tc>
        <w:tc>
          <w:tcPr>
            <w:tcW w:w="3969" w:type="dxa"/>
            <w:tcBorders>
              <w:top w:val="single" w:sz="6" w:space="0" w:color="2F5496"/>
              <w:left w:val="single" w:sz="6" w:space="0" w:color="2F5496"/>
              <w:bottom w:val="single" w:sz="6" w:space="0" w:color="2F5496"/>
              <w:right w:val="single" w:sz="6" w:space="0" w:color="2F5496"/>
            </w:tcBorders>
            <w:shd w:val="clear" w:color="auto" w:fill="2F5496"/>
            <w:hideMark/>
          </w:tcPr>
          <w:p w14:paraId="72A064CA"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b/>
                <w:bCs/>
                <w:color w:val="FFFFFF"/>
                <w:kern w:val="0"/>
                <w:sz w:val="22"/>
                <w:lang w:val="en-AU"/>
              </w:rPr>
              <w:t>Author</w:t>
            </w:r>
            <w:r w:rsidRPr="00524372">
              <w:rPr>
                <w:rFonts w:ascii="Calibri" w:eastAsia="宋体" w:hAnsi="Calibri" w:cs="Calibri"/>
                <w:color w:val="FFFFFF"/>
                <w:kern w:val="0"/>
                <w:sz w:val="22"/>
              </w:rPr>
              <w:t> </w:t>
            </w:r>
          </w:p>
        </w:tc>
        <w:tc>
          <w:tcPr>
            <w:tcW w:w="2202" w:type="dxa"/>
            <w:tcBorders>
              <w:top w:val="single" w:sz="6" w:space="0" w:color="2F5496"/>
              <w:left w:val="single" w:sz="6" w:space="0" w:color="2F5496"/>
              <w:bottom w:val="single" w:sz="6" w:space="0" w:color="2F5496"/>
              <w:right w:val="single" w:sz="6" w:space="0" w:color="2F5496"/>
            </w:tcBorders>
            <w:shd w:val="clear" w:color="auto" w:fill="2F5496"/>
            <w:hideMark/>
          </w:tcPr>
          <w:p w14:paraId="0E479DDC"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b/>
                <w:bCs/>
                <w:color w:val="FFFFFF"/>
                <w:kern w:val="0"/>
                <w:sz w:val="22"/>
                <w:lang w:val="en-AU"/>
              </w:rPr>
              <w:t>Comments</w:t>
            </w:r>
            <w:r w:rsidRPr="00524372">
              <w:rPr>
                <w:rFonts w:ascii="Calibri" w:eastAsia="宋体" w:hAnsi="Calibri" w:cs="Calibri"/>
                <w:color w:val="FFFFFF"/>
                <w:kern w:val="0"/>
                <w:sz w:val="22"/>
              </w:rPr>
              <w:t> </w:t>
            </w:r>
          </w:p>
        </w:tc>
      </w:tr>
      <w:tr w:rsidR="00A72AA2" w:rsidRPr="00524372" w14:paraId="6D06BAFE" w14:textId="77777777" w:rsidTr="00626009">
        <w:tc>
          <w:tcPr>
            <w:tcW w:w="1340" w:type="dxa"/>
            <w:tcBorders>
              <w:top w:val="single" w:sz="6" w:space="0" w:color="2F5496"/>
              <w:left w:val="single" w:sz="6" w:space="0" w:color="2F5496"/>
              <w:bottom w:val="single" w:sz="6" w:space="0" w:color="2F5496"/>
              <w:right w:val="single" w:sz="6" w:space="0" w:color="2F5496"/>
            </w:tcBorders>
            <w:shd w:val="clear" w:color="auto" w:fill="auto"/>
            <w:hideMark/>
          </w:tcPr>
          <w:p w14:paraId="7B077569" w14:textId="4A9C32DC" w:rsidR="00524372" w:rsidRPr="00524372" w:rsidRDefault="0095702D" w:rsidP="0095702D">
            <w:pPr>
              <w:widowControl/>
              <w:textAlignment w:val="baseline"/>
              <w:rPr>
                <w:rFonts w:ascii="宋体" w:eastAsia="宋体" w:hAnsi="宋体" w:cs="宋体"/>
                <w:kern w:val="0"/>
                <w:sz w:val="24"/>
                <w:szCs w:val="24"/>
              </w:rPr>
            </w:pPr>
            <w:r>
              <w:t xml:space="preserve"> </w:t>
            </w:r>
            <w:r w:rsidR="000C65BE">
              <w:t>1</w:t>
            </w:r>
            <w:r w:rsidR="009275E0">
              <w:t>6</w:t>
            </w:r>
            <w:r>
              <w:t>/1</w:t>
            </w:r>
            <w:r w:rsidR="00CA60D1">
              <w:t>2</w:t>
            </w:r>
            <w:r>
              <w:t>/2022</w:t>
            </w:r>
            <w:r w:rsidR="00524372" w:rsidRPr="00524372">
              <w:rPr>
                <w:rFonts w:ascii="Calibri" w:eastAsia="宋体" w:hAnsi="Calibri" w:cs="Calibri"/>
                <w:kern w:val="0"/>
                <w:sz w:val="22"/>
              </w:rPr>
              <w:t> </w:t>
            </w:r>
          </w:p>
        </w:tc>
        <w:tc>
          <w:tcPr>
            <w:tcW w:w="779" w:type="dxa"/>
            <w:tcBorders>
              <w:top w:val="single" w:sz="6" w:space="0" w:color="2F5496"/>
              <w:left w:val="single" w:sz="6" w:space="0" w:color="2F5496"/>
              <w:bottom w:val="single" w:sz="6" w:space="0" w:color="2F5496"/>
              <w:right w:val="single" w:sz="6" w:space="0" w:color="2F5496"/>
            </w:tcBorders>
            <w:shd w:val="clear" w:color="auto" w:fill="auto"/>
            <w:hideMark/>
          </w:tcPr>
          <w:p w14:paraId="6830473C" w14:textId="73F81655"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lang w:val="en-AU"/>
              </w:rPr>
              <w:t>V0.1</w:t>
            </w:r>
            <w:r w:rsidRPr="00524372">
              <w:rPr>
                <w:rFonts w:ascii="Calibri" w:eastAsia="宋体" w:hAnsi="Calibri" w:cs="Calibri"/>
                <w:kern w:val="0"/>
                <w:sz w:val="22"/>
              </w:rPr>
              <w:t> </w:t>
            </w:r>
          </w:p>
        </w:tc>
        <w:tc>
          <w:tcPr>
            <w:tcW w:w="3969" w:type="dxa"/>
            <w:tcBorders>
              <w:top w:val="single" w:sz="6" w:space="0" w:color="2F5496"/>
              <w:left w:val="single" w:sz="6" w:space="0" w:color="2F5496"/>
              <w:bottom w:val="single" w:sz="6" w:space="0" w:color="2F5496"/>
              <w:right w:val="single" w:sz="6" w:space="0" w:color="2F5496"/>
            </w:tcBorders>
            <w:shd w:val="clear" w:color="auto" w:fill="auto"/>
            <w:hideMark/>
          </w:tcPr>
          <w:p w14:paraId="1F29C003" w14:textId="6DF1E8F6"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95702D">
              <w:rPr>
                <w:rFonts w:ascii="Calibri" w:eastAsia="宋体" w:hAnsi="Calibri" w:cs="Calibri"/>
                <w:kern w:val="0"/>
                <w:sz w:val="22"/>
              </w:rPr>
              <w:t>YIZHOU FENG</w:t>
            </w:r>
            <w:r w:rsidR="009275E0">
              <w:rPr>
                <w:rFonts w:ascii="Calibri" w:eastAsia="宋体" w:hAnsi="Calibri" w:cs="Calibri"/>
                <w:kern w:val="0"/>
                <w:sz w:val="22"/>
              </w:rPr>
              <w:t>/</w:t>
            </w:r>
            <w:r w:rsidR="00626009">
              <w:rPr>
                <w:rFonts w:ascii="Calibri" w:eastAsia="宋体" w:hAnsi="Calibri" w:cs="Calibri" w:hint="eastAsia"/>
                <w:kern w:val="0"/>
                <w:sz w:val="22"/>
              </w:rPr>
              <w:t>Y</w:t>
            </w:r>
            <w:r w:rsidR="00626009">
              <w:rPr>
                <w:rFonts w:ascii="Calibri" w:eastAsia="宋体" w:hAnsi="Calibri" w:cs="Calibri"/>
                <w:kern w:val="0"/>
                <w:sz w:val="22"/>
              </w:rPr>
              <w:t>ONGXIANG HUANG</w:t>
            </w:r>
          </w:p>
        </w:tc>
        <w:tc>
          <w:tcPr>
            <w:tcW w:w="2202" w:type="dxa"/>
            <w:tcBorders>
              <w:top w:val="single" w:sz="6" w:space="0" w:color="2F5496"/>
              <w:left w:val="single" w:sz="6" w:space="0" w:color="2F5496"/>
              <w:bottom w:val="single" w:sz="6" w:space="0" w:color="2F5496"/>
              <w:right w:val="single" w:sz="6" w:space="0" w:color="2F5496"/>
            </w:tcBorders>
            <w:shd w:val="clear" w:color="auto" w:fill="auto"/>
            <w:hideMark/>
          </w:tcPr>
          <w:p w14:paraId="1FB7E631" w14:textId="6D80E24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95702D">
              <w:t>Initial document</w:t>
            </w:r>
          </w:p>
        </w:tc>
      </w:tr>
      <w:tr w:rsidR="00A72AA2" w:rsidRPr="00524372" w14:paraId="1E0B9BA3" w14:textId="77777777" w:rsidTr="00626009">
        <w:tc>
          <w:tcPr>
            <w:tcW w:w="1340" w:type="dxa"/>
            <w:tcBorders>
              <w:top w:val="single" w:sz="6" w:space="0" w:color="2F5496"/>
              <w:left w:val="single" w:sz="6" w:space="0" w:color="2F5496"/>
              <w:bottom w:val="single" w:sz="6" w:space="0" w:color="2F5496"/>
              <w:right w:val="single" w:sz="6" w:space="0" w:color="2F5496"/>
            </w:tcBorders>
            <w:shd w:val="clear" w:color="auto" w:fill="auto"/>
            <w:hideMark/>
          </w:tcPr>
          <w:p w14:paraId="36409045" w14:textId="7BD81435" w:rsidR="00524372" w:rsidRPr="00524372" w:rsidRDefault="0095702D" w:rsidP="00524372">
            <w:pPr>
              <w:widowControl/>
              <w:textAlignment w:val="baseline"/>
              <w:rPr>
                <w:rFonts w:ascii="宋体" w:eastAsia="宋体" w:hAnsi="宋体" w:cs="宋体"/>
                <w:kern w:val="0"/>
                <w:sz w:val="24"/>
                <w:szCs w:val="24"/>
              </w:rPr>
            </w:pPr>
            <w:r>
              <w:lastRenderedPageBreak/>
              <w:t xml:space="preserve"> </w:t>
            </w:r>
            <w:r w:rsidR="000C65BE">
              <w:t>1</w:t>
            </w:r>
            <w:r w:rsidR="009275E0">
              <w:t>8</w:t>
            </w:r>
            <w:r>
              <w:t>/1</w:t>
            </w:r>
            <w:r w:rsidR="00CA60D1">
              <w:t>2</w:t>
            </w:r>
            <w:r>
              <w:t>/2022</w:t>
            </w:r>
          </w:p>
        </w:tc>
        <w:tc>
          <w:tcPr>
            <w:tcW w:w="779" w:type="dxa"/>
            <w:tcBorders>
              <w:top w:val="single" w:sz="6" w:space="0" w:color="2F5496"/>
              <w:left w:val="single" w:sz="6" w:space="0" w:color="2F5496"/>
              <w:bottom w:val="single" w:sz="6" w:space="0" w:color="2F5496"/>
              <w:right w:val="single" w:sz="6" w:space="0" w:color="2F5496"/>
            </w:tcBorders>
            <w:shd w:val="clear" w:color="auto" w:fill="auto"/>
            <w:hideMark/>
          </w:tcPr>
          <w:p w14:paraId="65EB736B" w14:textId="0F7DA308" w:rsidR="00524372" w:rsidRPr="00524372" w:rsidRDefault="0095702D" w:rsidP="00524372">
            <w:pPr>
              <w:widowControl/>
              <w:textAlignment w:val="baseline"/>
              <w:rPr>
                <w:rFonts w:ascii="宋体" w:eastAsia="宋体" w:hAnsi="宋体" w:cs="宋体"/>
                <w:kern w:val="0"/>
                <w:sz w:val="24"/>
                <w:szCs w:val="24"/>
              </w:rPr>
            </w:pPr>
            <w:r>
              <w:rPr>
                <w:rFonts w:ascii="Calibri" w:eastAsia="宋体" w:hAnsi="Calibri" w:cs="Calibri"/>
                <w:kern w:val="0"/>
                <w:sz w:val="22"/>
              </w:rPr>
              <w:t>V0.2</w:t>
            </w:r>
          </w:p>
        </w:tc>
        <w:tc>
          <w:tcPr>
            <w:tcW w:w="3969" w:type="dxa"/>
            <w:tcBorders>
              <w:top w:val="single" w:sz="6" w:space="0" w:color="2F5496"/>
              <w:left w:val="single" w:sz="6" w:space="0" w:color="2F5496"/>
              <w:bottom w:val="single" w:sz="6" w:space="0" w:color="2F5496"/>
              <w:right w:val="single" w:sz="6" w:space="0" w:color="2F5496"/>
            </w:tcBorders>
            <w:shd w:val="clear" w:color="auto" w:fill="auto"/>
            <w:hideMark/>
          </w:tcPr>
          <w:p w14:paraId="14B7AD3C" w14:textId="554FBD5C"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95702D">
              <w:rPr>
                <w:rFonts w:ascii="Calibri" w:eastAsia="宋体" w:hAnsi="Calibri" w:cs="Calibri"/>
                <w:kern w:val="0"/>
                <w:sz w:val="22"/>
              </w:rPr>
              <w:t>YIZHOU FENG</w:t>
            </w:r>
            <w:r w:rsidR="009275E0">
              <w:rPr>
                <w:rFonts w:ascii="Calibri" w:eastAsia="宋体" w:hAnsi="Calibri" w:cs="Calibri"/>
                <w:kern w:val="0"/>
                <w:sz w:val="22"/>
              </w:rPr>
              <w:t>/</w:t>
            </w:r>
            <w:r w:rsidR="00626009">
              <w:rPr>
                <w:rFonts w:ascii="Calibri" w:eastAsia="宋体" w:hAnsi="Calibri" w:cs="Calibri"/>
                <w:kern w:val="0"/>
                <w:sz w:val="22"/>
              </w:rPr>
              <w:t>YONGXIANG HAUNG</w:t>
            </w:r>
          </w:p>
        </w:tc>
        <w:tc>
          <w:tcPr>
            <w:tcW w:w="2202" w:type="dxa"/>
            <w:tcBorders>
              <w:top w:val="single" w:sz="6" w:space="0" w:color="2F5496"/>
              <w:left w:val="single" w:sz="6" w:space="0" w:color="2F5496"/>
              <w:bottom w:val="single" w:sz="6" w:space="0" w:color="2F5496"/>
              <w:right w:val="single" w:sz="6" w:space="0" w:color="2F5496"/>
            </w:tcBorders>
            <w:shd w:val="clear" w:color="auto" w:fill="auto"/>
            <w:hideMark/>
          </w:tcPr>
          <w:p w14:paraId="657D96B5" w14:textId="27657E59"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95702D">
              <w:rPr>
                <w:rFonts w:ascii="Calibri" w:eastAsia="宋体" w:hAnsi="Calibri" w:cs="Calibri"/>
                <w:kern w:val="0"/>
                <w:sz w:val="22"/>
              </w:rPr>
              <w:t>Update information and conclusions</w:t>
            </w:r>
          </w:p>
        </w:tc>
      </w:tr>
      <w:tr w:rsidR="00A72AA2" w:rsidRPr="00524372" w14:paraId="034102BA" w14:textId="77777777" w:rsidTr="00626009">
        <w:tc>
          <w:tcPr>
            <w:tcW w:w="1340" w:type="dxa"/>
            <w:tcBorders>
              <w:top w:val="single" w:sz="6" w:space="0" w:color="2F5496"/>
              <w:left w:val="single" w:sz="6" w:space="0" w:color="2F5496"/>
              <w:bottom w:val="single" w:sz="6" w:space="0" w:color="2F5496"/>
              <w:right w:val="single" w:sz="6" w:space="0" w:color="2F5496"/>
            </w:tcBorders>
            <w:shd w:val="clear" w:color="auto" w:fill="auto"/>
            <w:hideMark/>
          </w:tcPr>
          <w:p w14:paraId="3E5E75AF" w14:textId="632AC77A"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A72AA2">
              <w:rPr>
                <w:rFonts w:ascii="Calibri" w:eastAsia="宋体" w:hAnsi="Calibri" w:cs="Calibri"/>
                <w:kern w:val="0"/>
                <w:sz w:val="22"/>
              </w:rPr>
              <w:t xml:space="preserve"> </w:t>
            </w:r>
            <w:r w:rsidR="00A72AA2">
              <w:t>1</w:t>
            </w:r>
            <w:r w:rsidR="009275E0">
              <w:t>8</w:t>
            </w:r>
            <w:r w:rsidR="00A72AA2">
              <w:t>/12/2022</w:t>
            </w:r>
          </w:p>
        </w:tc>
        <w:tc>
          <w:tcPr>
            <w:tcW w:w="779" w:type="dxa"/>
            <w:tcBorders>
              <w:top w:val="single" w:sz="6" w:space="0" w:color="2F5496"/>
              <w:left w:val="single" w:sz="6" w:space="0" w:color="2F5496"/>
              <w:bottom w:val="single" w:sz="6" w:space="0" w:color="2F5496"/>
              <w:right w:val="single" w:sz="6" w:space="0" w:color="2F5496"/>
            </w:tcBorders>
            <w:shd w:val="clear" w:color="auto" w:fill="auto"/>
            <w:hideMark/>
          </w:tcPr>
          <w:p w14:paraId="48D5A0A0" w14:textId="3591B6ED"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A72AA2">
              <w:rPr>
                <w:rFonts w:ascii="Calibri" w:eastAsia="宋体" w:hAnsi="Calibri" w:cs="Calibri"/>
                <w:kern w:val="0"/>
                <w:sz w:val="22"/>
              </w:rPr>
              <w:t>V0.3</w:t>
            </w:r>
          </w:p>
        </w:tc>
        <w:tc>
          <w:tcPr>
            <w:tcW w:w="3969" w:type="dxa"/>
            <w:tcBorders>
              <w:top w:val="single" w:sz="6" w:space="0" w:color="2F5496"/>
              <w:left w:val="single" w:sz="6" w:space="0" w:color="2F5496"/>
              <w:bottom w:val="single" w:sz="6" w:space="0" w:color="2F5496"/>
              <w:right w:val="single" w:sz="6" w:space="0" w:color="2F5496"/>
            </w:tcBorders>
            <w:shd w:val="clear" w:color="auto" w:fill="auto"/>
            <w:hideMark/>
          </w:tcPr>
          <w:p w14:paraId="46800319" w14:textId="5BC0A93E"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A72AA2">
              <w:rPr>
                <w:rFonts w:ascii="Calibri" w:eastAsia="宋体" w:hAnsi="Calibri" w:cs="Calibri"/>
                <w:kern w:val="0"/>
                <w:sz w:val="22"/>
              </w:rPr>
              <w:t>YIZHOU FENG</w:t>
            </w:r>
            <w:r w:rsidR="009275E0">
              <w:rPr>
                <w:rFonts w:ascii="Calibri" w:eastAsia="宋体" w:hAnsi="Calibri" w:cs="Calibri"/>
                <w:kern w:val="0"/>
                <w:sz w:val="22"/>
              </w:rPr>
              <w:t>/</w:t>
            </w:r>
            <w:r w:rsidR="00626009">
              <w:rPr>
                <w:rFonts w:ascii="Calibri" w:eastAsia="宋体" w:hAnsi="Calibri" w:cs="Calibri"/>
                <w:kern w:val="0"/>
                <w:sz w:val="22"/>
              </w:rPr>
              <w:t>YONGXIANG HUANG</w:t>
            </w:r>
          </w:p>
        </w:tc>
        <w:tc>
          <w:tcPr>
            <w:tcW w:w="2202" w:type="dxa"/>
            <w:tcBorders>
              <w:top w:val="single" w:sz="6" w:space="0" w:color="2F5496"/>
              <w:left w:val="single" w:sz="6" w:space="0" w:color="2F5496"/>
              <w:bottom w:val="single" w:sz="6" w:space="0" w:color="2F5496"/>
              <w:right w:val="single" w:sz="6" w:space="0" w:color="2F5496"/>
            </w:tcBorders>
            <w:shd w:val="clear" w:color="auto" w:fill="auto"/>
            <w:hideMark/>
          </w:tcPr>
          <w:p w14:paraId="3803C247" w14:textId="4F356899"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rPr>
              <w:t> </w:t>
            </w:r>
            <w:r w:rsidR="00A72AA2">
              <w:rPr>
                <w:rFonts w:ascii="Calibri" w:eastAsia="宋体" w:hAnsi="Calibri" w:cs="Calibri"/>
                <w:kern w:val="0"/>
                <w:sz w:val="22"/>
              </w:rPr>
              <w:t xml:space="preserve">Final </w:t>
            </w:r>
            <w:r w:rsidR="00A72AA2">
              <w:rPr>
                <w:rFonts w:ascii="Calibri" w:eastAsia="宋体" w:hAnsi="Calibri" w:cs="Calibri" w:hint="eastAsia"/>
                <w:kern w:val="0"/>
                <w:sz w:val="22"/>
              </w:rPr>
              <w:t>fix</w:t>
            </w:r>
          </w:p>
        </w:tc>
      </w:tr>
    </w:tbl>
    <w:p w14:paraId="70124061"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2207D892" w14:textId="77777777" w:rsidR="00524372" w:rsidRPr="00524372" w:rsidRDefault="00524372" w:rsidP="00524372">
      <w:pPr>
        <w:widowControl/>
        <w:jc w:val="center"/>
        <w:textAlignment w:val="baseline"/>
        <w:rPr>
          <w:rFonts w:ascii="Segoe UI" w:eastAsia="宋体" w:hAnsi="Segoe UI" w:cs="Segoe UI"/>
          <w:kern w:val="0"/>
          <w:sz w:val="18"/>
          <w:szCs w:val="18"/>
        </w:rPr>
      </w:pPr>
      <w:r w:rsidRPr="00524372">
        <w:rPr>
          <w:rFonts w:ascii="Calibri Light" w:eastAsia="宋体" w:hAnsi="Calibri Light" w:cs="Calibri Light"/>
          <w:kern w:val="0"/>
          <w:sz w:val="56"/>
          <w:szCs w:val="56"/>
          <w:lang w:val="en-AU"/>
        </w:rPr>
        <w:t>Table of Content</w:t>
      </w:r>
      <w:r w:rsidRPr="00524372">
        <w:rPr>
          <w:rFonts w:ascii="Calibri Light" w:eastAsia="宋体" w:hAnsi="Calibri Light" w:cs="Calibri Light"/>
          <w:kern w:val="0"/>
          <w:sz w:val="56"/>
          <w:szCs w:val="56"/>
        </w:rPr>
        <w:t> </w:t>
      </w:r>
    </w:p>
    <w:p w14:paraId="220C1C2D" w14:textId="77777777" w:rsidR="00524372" w:rsidRPr="00524372" w:rsidRDefault="00524372" w:rsidP="00524372">
      <w:pPr>
        <w:widowControl/>
        <w:jc w:val="left"/>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32"/>
          <w:szCs w:val="32"/>
        </w:rPr>
        <w:t>Contents </w:t>
      </w:r>
    </w:p>
    <w:p w14:paraId="45A1BA99"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688047A9" w14:textId="77777777" w:rsidR="00524372" w:rsidRPr="00524372" w:rsidRDefault="00524372" w:rsidP="00524372">
      <w:pPr>
        <w:widowControl/>
        <w:ind w:left="210"/>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1C4A148F" w14:textId="77777777" w:rsidR="00524372" w:rsidRPr="00524372" w:rsidRDefault="00524372" w:rsidP="00524372">
      <w:pPr>
        <w:widowControl/>
        <w:ind w:left="210"/>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6C968DE2" w14:textId="77777777" w:rsidR="00524372" w:rsidRPr="00524372" w:rsidRDefault="00524372" w:rsidP="00524372">
      <w:pPr>
        <w:widowControl/>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32"/>
          <w:szCs w:val="32"/>
          <w:lang w:val="en-AU"/>
        </w:rPr>
        <w:t>Introduction</w:t>
      </w:r>
      <w:r w:rsidRPr="00524372">
        <w:rPr>
          <w:rFonts w:ascii="Calibri Light" w:eastAsia="宋体" w:hAnsi="Calibri Light" w:cs="Calibri Light"/>
          <w:color w:val="2F5496"/>
          <w:kern w:val="0"/>
          <w:sz w:val="32"/>
          <w:szCs w:val="32"/>
        </w:rPr>
        <w:t> </w:t>
      </w:r>
    </w:p>
    <w:p w14:paraId="66CE0E16" w14:textId="77777777" w:rsidR="00524372" w:rsidRPr="00524372" w:rsidRDefault="00524372" w:rsidP="00524372">
      <w:pPr>
        <w:widowControl/>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26"/>
          <w:szCs w:val="26"/>
        </w:rPr>
        <w:t>Objective </w:t>
      </w:r>
    </w:p>
    <w:p w14:paraId="09FF4CEB"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The primary objective of this analysis is to determine whether the defects identified in the Coverity Report for the ION Open Source 4.1.1 project are</w:t>
      </w:r>
      <w:r w:rsidRPr="00524372">
        <w:rPr>
          <w:rFonts w:ascii="Calibri" w:eastAsia="宋体" w:hAnsi="Calibri" w:cs="Calibri"/>
          <w:kern w:val="0"/>
          <w:sz w:val="22"/>
        </w:rPr>
        <w:t>: </w:t>
      </w:r>
    </w:p>
    <w:p w14:paraId="22368E91" w14:textId="77777777" w:rsidR="00524372" w:rsidRPr="00524372" w:rsidRDefault="00524372" w:rsidP="00524372">
      <w:pPr>
        <w:widowControl/>
        <w:numPr>
          <w:ilvl w:val="0"/>
          <w:numId w:val="1"/>
        </w:numPr>
        <w:ind w:left="1125" w:firstLine="0"/>
        <w:textAlignment w:val="baseline"/>
        <w:rPr>
          <w:rFonts w:ascii="Calibri" w:eastAsia="宋体" w:hAnsi="Calibri" w:cs="Calibri"/>
          <w:kern w:val="0"/>
          <w:sz w:val="22"/>
        </w:rPr>
      </w:pPr>
      <w:r w:rsidRPr="00524372">
        <w:rPr>
          <w:rFonts w:ascii="Calibri" w:eastAsia="宋体" w:hAnsi="Calibri" w:cs="Calibri"/>
          <w:kern w:val="0"/>
          <w:sz w:val="22"/>
        </w:rPr>
        <w:t>Indeed, defects. </w:t>
      </w:r>
    </w:p>
    <w:p w14:paraId="2208172F" w14:textId="77777777" w:rsidR="00524372" w:rsidRPr="00524372" w:rsidRDefault="00524372" w:rsidP="00524372">
      <w:pPr>
        <w:widowControl/>
        <w:numPr>
          <w:ilvl w:val="0"/>
          <w:numId w:val="1"/>
        </w:numPr>
        <w:ind w:left="1125" w:firstLine="0"/>
        <w:textAlignment w:val="baseline"/>
        <w:rPr>
          <w:rFonts w:ascii="Calibri" w:eastAsia="宋体" w:hAnsi="Calibri" w:cs="Calibri"/>
          <w:kern w:val="0"/>
          <w:sz w:val="22"/>
        </w:rPr>
      </w:pPr>
      <w:r w:rsidRPr="00524372">
        <w:rPr>
          <w:rFonts w:ascii="Calibri" w:eastAsia="宋体" w:hAnsi="Calibri" w:cs="Calibri"/>
          <w:kern w:val="0"/>
          <w:sz w:val="22"/>
        </w:rPr>
        <w:t>Potentially exploitable. </w:t>
      </w:r>
    </w:p>
    <w:p w14:paraId="2B6E3CFE"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The secondary objective of this analysis, where applicable, is to provide the following: </w:t>
      </w:r>
      <w:r w:rsidRPr="00524372">
        <w:rPr>
          <w:rFonts w:ascii="Calibri" w:eastAsia="宋体" w:hAnsi="Calibri" w:cs="Calibri"/>
          <w:kern w:val="0"/>
          <w:sz w:val="22"/>
        </w:rPr>
        <w:t> </w:t>
      </w:r>
    </w:p>
    <w:p w14:paraId="3F26AAB9" w14:textId="77777777" w:rsidR="00524372" w:rsidRPr="00524372" w:rsidRDefault="00524372" w:rsidP="00524372">
      <w:pPr>
        <w:widowControl/>
        <w:numPr>
          <w:ilvl w:val="0"/>
          <w:numId w:val="2"/>
        </w:numPr>
        <w:ind w:left="1125" w:firstLine="0"/>
        <w:textAlignment w:val="baseline"/>
        <w:rPr>
          <w:rFonts w:ascii="Calibri" w:eastAsia="宋体" w:hAnsi="Calibri" w:cs="Calibri"/>
          <w:kern w:val="0"/>
          <w:sz w:val="22"/>
        </w:rPr>
      </w:pPr>
      <w:r w:rsidRPr="00524372">
        <w:rPr>
          <w:rFonts w:ascii="Calibri" w:eastAsia="宋体" w:hAnsi="Calibri" w:cs="Calibri"/>
          <w:kern w:val="0"/>
          <w:sz w:val="22"/>
        </w:rPr>
        <w:t>Recommendation(s) to fix. </w:t>
      </w:r>
    </w:p>
    <w:p w14:paraId="49705BDD" w14:textId="77777777" w:rsidR="00524372" w:rsidRPr="00524372" w:rsidRDefault="00524372" w:rsidP="00524372">
      <w:pPr>
        <w:widowControl/>
        <w:numPr>
          <w:ilvl w:val="0"/>
          <w:numId w:val="2"/>
        </w:numPr>
        <w:ind w:left="1125" w:firstLine="0"/>
        <w:textAlignment w:val="baseline"/>
        <w:rPr>
          <w:rFonts w:ascii="Calibri" w:eastAsia="宋体" w:hAnsi="Calibri" w:cs="Calibri"/>
          <w:kern w:val="0"/>
          <w:sz w:val="22"/>
        </w:rPr>
      </w:pPr>
      <w:r w:rsidRPr="00524372">
        <w:rPr>
          <w:rFonts w:ascii="Calibri" w:eastAsia="宋体" w:hAnsi="Calibri" w:cs="Calibri"/>
          <w:kern w:val="0"/>
          <w:sz w:val="22"/>
        </w:rPr>
        <w:t>Any exploit for consideration. </w:t>
      </w:r>
    </w:p>
    <w:p w14:paraId="76811342" w14:textId="77777777" w:rsidR="00524372" w:rsidRPr="00524372" w:rsidRDefault="00524372" w:rsidP="00524372">
      <w:pPr>
        <w:widowControl/>
        <w:ind w:left="765"/>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50CCD358" w14:textId="77777777" w:rsidR="00524372" w:rsidRPr="00524372" w:rsidRDefault="00524372" w:rsidP="00524372">
      <w:pPr>
        <w:widowControl/>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26"/>
          <w:szCs w:val="26"/>
        </w:rPr>
        <w:t>Scope </w:t>
      </w:r>
    </w:p>
    <w:p w14:paraId="5CD4C749" w14:textId="5C6120BF"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lang w:val="en-AU"/>
        </w:rPr>
        <w:t xml:space="preserve">This static code analysis is limited to the </w:t>
      </w:r>
      <w:r w:rsidR="00626009">
        <w:rPr>
          <w:rFonts w:ascii="Calibri" w:eastAsia="宋体" w:hAnsi="Calibri" w:cs="Calibri"/>
          <w:b/>
          <w:bCs/>
          <w:i/>
          <w:iCs/>
          <w:kern w:val="0"/>
          <w:sz w:val="22"/>
          <w:lang w:val="en-AU"/>
        </w:rPr>
        <w:t>USE OF 32-BIT TIME_T</w:t>
      </w:r>
      <w:r w:rsidRPr="00524372">
        <w:rPr>
          <w:rFonts w:ascii="Calibri" w:eastAsia="宋体" w:hAnsi="Calibri" w:cs="Calibri"/>
          <w:kern w:val="0"/>
          <w:sz w:val="22"/>
          <w:lang w:val="en-AU"/>
        </w:rPr>
        <w:t xml:space="preserve"> type defect identified in the following CIDs:</w:t>
      </w:r>
      <w:r w:rsidRPr="00524372">
        <w:rPr>
          <w:rFonts w:ascii="Calibri" w:eastAsia="宋体" w:hAnsi="Calibri" w:cs="Calibri"/>
          <w:kern w:val="0"/>
          <w:sz w:val="22"/>
        </w:rPr>
        <w:t> </w:t>
      </w:r>
      <w:r w:rsidR="00407F29">
        <w:rPr>
          <w:rFonts w:ascii="Calibri" w:eastAsia="宋体" w:hAnsi="Calibri" w:cs="Calibri"/>
          <w:kern w:val="0"/>
          <w:sz w:val="22"/>
        </w:rPr>
        <w:t>15208</w:t>
      </w:r>
      <w:r w:rsidR="00626009">
        <w:rPr>
          <w:rFonts w:ascii="Calibri" w:eastAsia="宋体" w:hAnsi="Calibri" w:cs="Calibri"/>
          <w:kern w:val="0"/>
          <w:sz w:val="22"/>
        </w:rPr>
        <w:t>53</w:t>
      </w:r>
    </w:p>
    <w:p w14:paraId="69EE2012"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6F514999" w14:textId="77777777" w:rsidR="00524372" w:rsidRPr="00524372" w:rsidRDefault="00524372" w:rsidP="00524372">
      <w:pPr>
        <w:widowControl/>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32"/>
          <w:szCs w:val="32"/>
          <w:lang w:val="en-AU"/>
        </w:rPr>
        <w:t>Acronyms and Abbreviations</w:t>
      </w:r>
      <w:r w:rsidRPr="00524372">
        <w:rPr>
          <w:rFonts w:ascii="Calibri Light" w:eastAsia="宋体" w:hAnsi="Calibri Light" w:cs="Calibri Light"/>
          <w:color w:val="2F5496"/>
          <w:kern w:val="0"/>
          <w:sz w:val="32"/>
          <w:szCs w:val="32"/>
        </w:rPr>
        <w:t> </w:t>
      </w:r>
    </w:p>
    <w:p w14:paraId="1C81647A"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i/>
          <w:iCs/>
          <w:kern w:val="0"/>
          <w:sz w:val="22"/>
          <w:lang w:val="en-AU"/>
        </w:rPr>
        <w:t>Please keep an updated list of acronyms and abbreviations used throughout the report.</w:t>
      </w:r>
      <w:r w:rsidRPr="00524372">
        <w:rPr>
          <w:rFonts w:ascii="Calibri" w:eastAsia="宋体" w:hAnsi="Calibri" w:cs="Calibri"/>
          <w:kern w:val="0"/>
          <w:sz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8"/>
        <w:gridCol w:w="6602"/>
      </w:tblGrid>
      <w:tr w:rsidR="00524372" w:rsidRPr="00524372" w14:paraId="181CAACD" w14:textId="77777777" w:rsidTr="00524372">
        <w:tc>
          <w:tcPr>
            <w:tcW w:w="1785" w:type="dxa"/>
            <w:tcBorders>
              <w:top w:val="single" w:sz="6" w:space="0" w:color="2F5496"/>
              <w:left w:val="single" w:sz="6" w:space="0" w:color="2F5496"/>
              <w:bottom w:val="single" w:sz="6" w:space="0" w:color="2F5496"/>
              <w:right w:val="single" w:sz="6" w:space="0" w:color="2F5496"/>
            </w:tcBorders>
            <w:shd w:val="clear" w:color="auto" w:fill="2F5496"/>
            <w:hideMark/>
          </w:tcPr>
          <w:p w14:paraId="2AF85365"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b/>
                <w:bCs/>
                <w:color w:val="FFFFFF"/>
                <w:kern w:val="0"/>
                <w:sz w:val="22"/>
                <w:lang w:val="en-AU"/>
              </w:rPr>
              <w:t>Acronym</w:t>
            </w:r>
            <w:r w:rsidRPr="00524372">
              <w:rPr>
                <w:rFonts w:ascii="Calibri" w:eastAsia="宋体" w:hAnsi="Calibri" w:cs="Calibri"/>
                <w:color w:val="FFFFFF"/>
                <w:kern w:val="0"/>
                <w:sz w:val="22"/>
              </w:rPr>
              <w:t> </w:t>
            </w:r>
          </w:p>
        </w:tc>
        <w:tc>
          <w:tcPr>
            <w:tcW w:w="7215" w:type="dxa"/>
            <w:tcBorders>
              <w:top w:val="single" w:sz="6" w:space="0" w:color="2F5496"/>
              <w:left w:val="single" w:sz="6" w:space="0" w:color="2F5496"/>
              <w:bottom w:val="single" w:sz="6" w:space="0" w:color="2F5496"/>
              <w:right w:val="single" w:sz="6" w:space="0" w:color="2F5496"/>
            </w:tcBorders>
            <w:shd w:val="clear" w:color="auto" w:fill="2F5496"/>
            <w:hideMark/>
          </w:tcPr>
          <w:p w14:paraId="13A41094"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b/>
                <w:bCs/>
                <w:color w:val="FFFFFF"/>
                <w:kern w:val="0"/>
                <w:sz w:val="22"/>
                <w:lang w:val="en-AU"/>
              </w:rPr>
              <w:t>Meaning</w:t>
            </w:r>
            <w:r w:rsidRPr="00524372">
              <w:rPr>
                <w:rFonts w:ascii="Calibri" w:eastAsia="宋体" w:hAnsi="Calibri" w:cs="Calibri"/>
                <w:color w:val="FFFFFF"/>
                <w:kern w:val="0"/>
                <w:sz w:val="22"/>
              </w:rPr>
              <w:t> </w:t>
            </w:r>
          </w:p>
        </w:tc>
      </w:tr>
      <w:tr w:rsidR="00524372" w:rsidRPr="00524372" w14:paraId="1BAC3060" w14:textId="77777777" w:rsidTr="00524372">
        <w:tc>
          <w:tcPr>
            <w:tcW w:w="1785" w:type="dxa"/>
            <w:tcBorders>
              <w:top w:val="single" w:sz="6" w:space="0" w:color="2F5496"/>
              <w:left w:val="single" w:sz="6" w:space="0" w:color="2F5496"/>
              <w:bottom w:val="single" w:sz="6" w:space="0" w:color="2F5496"/>
              <w:right w:val="single" w:sz="6" w:space="0" w:color="2F5496"/>
            </w:tcBorders>
            <w:shd w:val="clear" w:color="auto" w:fill="auto"/>
            <w:hideMark/>
          </w:tcPr>
          <w:p w14:paraId="1ED13452"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lang w:val="en-AU"/>
              </w:rPr>
              <w:t>DTN</w:t>
            </w:r>
            <w:r w:rsidRPr="00524372">
              <w:rPr>
                <w:rFonts w:ascii="Calibri" w:eastAsia="宋体" w:hAnsi="Calibri" w:cs="Calibri"/>
                <w:kern w:val="0"/>
                <w:sz w:val="22"/>
              </w:rPr>
              <w:t> </w:t>
            </w:r>
          </w:p>
        </w:tc>
        <w:tc>
          <w:tcPr>
            <w:tcW w:w="7215" w:type="dxa"/>
            <w:tcBorders>
              <w:top w:val="single" w:sz="6" w:space="0" w:color="2F5496"/>
              <w:left w:val="single" w:sz="6" w:space="0" w:color="2F5496"/>
              <w:bottom w:val="single" w:sz="6" w:space="0" w:color="2F5496"/>
              <w:right w:val="single" w:sz="6" w:space="0" w:color="2F5496"/>
            </w:tcBorders>
            <w:shd w:val="clear" w:color="auto" w:fill="auto"/>
            <w:hideMark/>
          </w:tcPr>
          <w:p w14:paraId="5AD0E9F5"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lang w:val="en-AU"/>
              </w:rPr>
              <w:t>Delay/Disruption Tolerant Network</w:t>
            </w:r>
            <w:r w:rsidRPr="00524372">
              <w:rPr>
                <w:rFonts w:ascii="Calibri" w:eastAsia="宋体" w:hAnsi="Calibri" w:cs="Calibri"/>
                <w:kern w:val="0"/>
                <w:sz w:val="22"/>
              </w:rPr>
              <w:t> </w:t>
            </w:r>
          </w:p>
        </w:tc>
      </w:tr>
      <w:tr w:rsidR="00524372" w:rsidRPr="00524372" w14:paraId="7AE02A03" w14:textId="77777777" w:rsidTr="00524372">
        <w:tc>
          <w:tcPr>
            <w:tcW w:w="1785" w:type="dxa"/>
            <w:tcBorders>
              <w:top w:val="single" w:sz="6" w:space="0" w:color="2F5496"/>
              <w:left w:val="single" w:sz="6" w:space="0" w:color="2F5496"/>
              <w:bottom w:val="single" w:sz="6" w:space="0" w:color="2F5496"/>
              <w:right w:val="single" w:sz="6" w:space="0" w:color="2F5496"/>
            </w:tcBorders>
            <w:shd w:val="clear" w:color="auto" w:fill="auto"/>
            <w:hideMark/>
          </w:tcPr>
          <w:p w14:paraId="37C89A95"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lang w:val="en-AU"/>
              </w:rPr>
              <w:t>ION</w:t>
            </w:r>
            <w:r w:rsidRPr="00524372">
              <w:rPr>
                <w:rFonts w:ascii="Calibri" w:eastAsia="宋体" w:hAnsi="Calibri" w:cs="Calibri"/>
                <w:kern w:val="0"/>
                <w:sz w:val="22"/>
              </w:rPr>
              <w:t> </w:t>
            </w:r>
          </w:p>
        </w:tc>
        <w:tc>
          <w:tcPr>
            <w:tcW w:w="7215" w:type="dxa"/>
            <w:tcBorders>
              <w:top w:val="single" w:sz="6" w:space="0" w:color="2F5496"/>
              <w:left w:val="single" w:sz="6" w:space="0" w:color="2F5496"/>
              <w:bottom w:val="single" w:sz="6" w:space="0" w:color="2F5496"/>
              <w:right w:val="single" w:sz="6" w:space="0" w:color="2F5496"/>
            </w:tcBorders>
            <w:shd w:val="clear" w:color="auto" w:fill="auto"/>
            <w:hideMark/>
          </w:tcPr>
          <w:p w14:paraId="25DF1973" w14:textId="77777777" w:rsidR="00524372" w:rsidRPr="00524372" w:rsidRDefault="00524372" w:rsidP="00524372">
            <w:pPr>
              <w:widowControl/>
              <w:textAlignment w:val="baseline"/>
              <w:rPr>
                <w:rFonts w:ascii="宋体" w:eastAsia="宋体" w:hAnsi="宋体" w:cs="宋体"/>
                <w:kern w:val="0"/>
                <w:sz w:val="24"/>
                <w:szCs w:val="24"/>
              </w:rPr>
            </w:pPr>
            <w:r w:rsidRPr="00524372">
              <w:rPr>
                <w:rFonts w:ascii="Calibri" w:eastAsia="宋体" w:hAnsi="Calibri" w:cs="Calibri"/>
                <w:kern w:val="0"/>
                <w:sz w:val="22"/>
                <w:lang w:val="en-AU"/>
              </w:rPr>
              <w:t>Interplanetary Overlay Network</w:t>
            </w:r>
            <w:r w:rsidRPr="00524372">
              <w:rPr>
                <w:rFonts w:ascii="Calibri" w:eastAsia="宋体" w:hAnsi="Calibri" w:cs="Calibri"/>
                <w:kern w:val="0"/>
                <w:sz w:val="22"/>
              </w:rPr>
              <w:t> </w:t>
            </w:r>
          </w:p>
        </w:tc>
      </w:tr>
      <w:tr w:rsidR="00524372" w:rsidRPr="00524372" w14:paraId="4BB6BECE" w14:textId="77777777" w:rsidTr="00524372">
        <w:tc>
          <w:tcPr>
            <w:tcW w:w="1785" w:type="dxa"/>
            <w:tcBorders>
              <w:top w:val="single" w:sz="6" w:space="0" w:color="2F5496"/>
              <w:left w:val="single" w:sz="6" w:space="0" w:color="2F5496"/>
              <w:bottom w:val="single" w:sz="6" w:space="0" w:color="2F5496"/>
              <w:right w:val="single" w:sz="6" w:space="0" w:color="2F5496"/>
            </w:tcBorders>
            <w:shd w:val="clear" w:color="auto" w:fill="auto"/>
            <w:hideMark/>
          </w:tcPr>
          <w:p w14:paraId="04B8C21C" w14:textId="7BACE156" w:rsidR="00524372" w:rsidRPr="00524372" w:rsidRDefault="00407F29" w:rsidP="00524372">
            <w:pPr>
              <w:widowControl/>
              <w:textAlignment w:val="baseline"/>
              <w:rPr>
                <w:rFonts w:ascii="宋体" w:eastAsia="宋体" w:hAnsi="宋体" w:cs="宋体"/>
                <w:kern w:val="0"/>
                <w:sz w:val="24"/>
                <w:szCs w:val="24"/>
              </w:rPr>
            </w:pPr>
            <w:r>
              <w:rPr>
                <w:rFonts w:ascii="Calibri" w:eastAsia="宋体" w:hAnsi="Calibri" w:cs="Calibri"/>
                <w:kern w:val="0"/>
                <w:sz w:val="22"/>
              </w:rPr>
              <w:t>CID</w:t>
            </w:r>
          </w:p>
        </w:tc>
        <w:tc>
          <w:tcPr>
            <w:tcW w:w="7215" w:type="dxa"/>
            <w:tcBorders>
              <w:top w:val="single" w:sz="6" w:space="0" w:color="2F5496"/>
              <w:left w:val="single" w:sz="6" w:space="0" w:color="2F5496"/>
              <w:bottom w:val="single" w:sz="6" w:space="0" w:color="2F5496"/>
              <w:right w:val="single" w:sz="6" w:space="0" w:color="2F5496"/>
            </w:tcBorders>
            <w:shd w:val="clear" w:color="auto" w:fill="auto"/>
            <w:hideMark/>
          </w:tcPr>
          <w:p w14:paraId="3EFB59F4" w14:textId="2907202E" w:rsidR="00524372" w:rsidRPr="00524372" w:rsidRDefault="00407F29" w:rsidP="00524372">
            <w:pPr>
              <w:widowControl/>
              <w:textAlignment w:val="baseline"/>
              <w:rPr>
                <w:rFonts w:ascii="宋体" w:eastAsia="宋体" w:hAnsi="宋体" w:cs="宋体"/>
                <w:kern w:val="0"/>
                <w:sz w:val="24"/>
                <w:szCs w:val="24"/>
              </w:rPr>
            </w:pPr>
            <w:r>
              <w:rPr>
                <w:rStyle w:val="normaltextrun"/>
                <w:rFonts w:ascii="Calibri" w:hAnsi="Calibri" w:cs="Calibri"/>
                <w:color w:val="000000"/>
                <w:sz w:val="22"/>
                <w:bdr w:val="none" w:sz="0" w:space="0" w:color="auto" w:frame="1"/>
                <w:lang w:val="en-AU"/>
              </w:rPr>
              <w:t>Coverity Issue Identification Number</w:t>
            </w:r>
          </w:p>
        </w:tc>
      </w:tr>
    </w:tbl>
    <w:p w14:paraId="3CC2C485" w14:textId="77777777" w:rsidR="00524372" w:rsidRPr="00524372" w:rsidRDefault="00524372" w:rsidP="00524372">
      <w:pPr>
        <w:widowControl/>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16F9FA6F" w14:textId="708B4F9D" w:rsidR="00524372" w:rsidRPr="00524372" w:rsidRDefault="00524372" w:rsidP="00524372">
      <w:pPr>
        <w:widowControl/>
        <w:jc w:val="left"/>
        <w:textAlignment w:val="baseline"/>
        <w:rPr>
          <w:rFonts w:ascii="Segoe UI" w:eastAsia="宋体" w:hAnsi="Segoe UI" w:cs="Segoe UI"/>
          <w:kern w:val="0"/>
          <w:sz w:val="18"/>
          <w:szCs w:val="18"/>
        </w:rPr>
      </w:pPr>
    </w:p>
    <w:p w14:paraId="0F093F2E" w14:textId="77777777" w:rsidR="00524372" w:rsidRPr="00524372" w:rsidRDefault="00524372" w:rsidP="00524372">
      <w:pPr>
        <w:widowControl/>
        <w:jc w:val="left"/>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32"/>
          <w:szCs w:val="32"/>
          <w:lang w:val="en-AU"/>
        </w:rPr>
        <w:t>Code Review and Analysis</w:t>
      </w:r>
      <w:r w:rsidRPr="00524372">
        <w:rPr>
          <w:rFonts w:ascii="Calibri Light" w:eastAsia="宋体" w:hAnsi="Calibri Light" w:cs="Calibri Light"/>
          <w:color w:val="2F5496"/>
          <w:kern w:val="0"/>
          <w:sz w:val="32"/>
          <w:szCs w:val="32"/>
        </w:rPr>
        <w:t> </w:t>
      </w:r>
    </w:p>
    <w:p w14:paraId="70C98CCB" w14:textId="77777777" w:rsidR="00524372" w:rsidRPr="00524372" w:rsidRDefault="00524372" w:rsidP="00524372">
      <w:pPr>
        <w:widowControl/>
        <w:jc w:val="left"/>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26"/>
          <w:szCs w:val="26"/>
        </w:rPr>
        <w:t>Outcomes </w:t>
      </w:r>
    </w:p>
    <w:p w14:paraId="7F2B33B7" w14:textId="0A3DFCA2" w:rsidR="00524372" w:rsidRPr="009275E0" w:rsidRDefault="00CA60D1" w:rsidP="00524372">
      <w:pPr>
        <w:widowControl/>
        <w:jc w:val="left"/>
        <w:textAlignment w:val="baseline"/>
      </w:pPr>
      <w:r w:rsidRPr="00CA60D1">
        <w:t>When performing static code analysis using the ION Open Source 4.1.1 dashboard for CID 15208</w:t>
      </w:r>
      <w:r w:rsidR="009275E0">
        <w:t>53</w:t>
      </w:r>
      <w:r w:rsidRPr="00CA60D1">
        <w:t xml:space="preserve">, this vulnerability is flagged as a high severity vulnerability and we believe the </w:t>
      </w:r>
      <w:r w:rsidRPr="00CA60D1">
        <w:lastRenderedPageBreak/>
        <w:t xml:space="preserve">presence of this vulnerability poses a high risk to all code. Also, the presence of the </w:t>
      </w:r>
      <w:proofErr w:type="spellStart"/>
      <w:r w:rsidRPr="00CA60D1">
        <w:t>return_constant</w:t>
      </w:r>
      <w:proofErr w:type="spellEnd"/>
      <w:r w:rsidRPr="00CA60D1">
        <w:t xml:space="preserve"> flaw and the overrun-buffer-arg.</w:t>
      </w:r>
    </w:p>
    <w:p w14:paraId="376BE9F1" w14:textId="12FE4E21" w:rsidR="00524372" w:rsidRDefault="00524372" w:rsidP="00524372">
      <w:pPr>
        <w:widowControl/>
        <w:jc w:val="left"/>
        <w:textAlignment w:val="baseline"/>
        <w:rPr>
          <w:rFonts w:ascii="Calibri Light" w:eastAsia="宋体" w:hAnsi="Calibri Light" w:cs="Calibri Light"/>
          <w:color w:val="2F5496"/>
          <w:kern w:val="0"/>
          <w:sz w:val="26"/>
          <w:szCs w:val="26"/>
        </w:rPr>
      </w:pPr>
      <w:r w:rsidRPr="00524372">
        <w:rPr>
          <w:rFonts w:ascii="Calibri Light" w:eastAsia="宋体" w:hAnsi="Calibri Light" w:cs="Calibri Light"/>
          <w:color w:val="2F5496"/>
          <w:kern w:val="0"/>
          <w:sz w:val="26"/>
          <w:szCs w:val="26"/>
        </w:rPr>
        <w:t>Observations </w:t>
      </w:r>
    </w:p>
    <w:p w14:paraId="28771310" w14:textId="77777777" w:rsidR="00626009" w:rsidRPr="00626009" w:rsidRDefault="00626009" w:rsidP="00626009">
      <w:pPr>
        <w:widowControl/>
        <w:jc w:val="left"/>
        <w:textAlignment w:val="baseline"/>
        <w:rPr>
          <w:rFonts w:ascii="Calibri Light" w:eastAsia="宋体" w:hAnsi="Calibri Light" w:cs="Calibri Light"/>
          <w:color w:val="000000" w:themeColor="text1"/>
          <w:kern w:val="0"/>
          <w:sz w:val="24"/>
          <w:szCs w:val="24"/>
        </w:rPr>
      </w:pPr>
      <w:r w:rsidRPr="00626009">
        <w:rPr>
          <w:rFonts w:ascii="Calibri Light" w:eastAsia="宋体" w:hAnsi="Calibri Light" w:cs="Calibri Light"/>
          <w:color w:val="000000" w:themeColor="text1"/>
          <w:kern w:val="0"/>
          <w:sz w:val="24"/>
          <w:szCs w:val="24"/>
        </w:rPr>
        <w:t xml:space="preserve">This code appears to be checking for congestion in a network and attempting to forecast the state of the network at some point in the future. The variables </w:t>
      </w:r>
      <w:proofErr w:type="spellStart"/>
      <w:r w:rsidRPr="00626009">
        <w:rPr>
          <w:rFonts w:ascii="Calibri Light" w:eastAsia="宋体" w:hAnsi="Calibri Light" w:cs="Calibri Light"/>
          <w:b/>
          <w:bCs/>
          <w:color w:val="000000" w:themeColor="text1"/>
          <w:kern w:val="0"/>
          <w:sz w:val="24"/>
          <w:szCs w:val="24"/>
        </w:rPr>
        <w:t>forecastTime</w:t>
      </w:r>
      <w:proofErr w:type="spellEnd"/>
      <w:r w:rsidRPr="00626009">
        <w:rPr>
          <w:rFonts w:ascii="Calibri Light" w:eastAsia="宋体" w:hAnsi="Calibri Light" w:cs="Calibri Light"/>
          <w:color w:val="000000" w:themeColor="text1"/>
          <w:kern w:val="0"/>
          <w:sz w:val="24"/>
          <w:szCs w:val="24"/>
        </w:rPr>
        <w:t xml:space="preserve">, </w:t>
      </w:r>
      <w:proofErr w:type="spellStart"/>
      <w:proofErr w:type="gramStart"/>
      <w:r w:rsidRPr="00626009">
        <w:rPr>
          <w:rFonts w:ascii="Calibri Light" w:eastAsia="宋体" w:hAnsi="Calibri Light" w:cs="Calibri Light"/>
          <w:b/>
          <w:bCs/>
          <w:color w:val="000000" w:themeColor="text1"/>
          <w:kern w:val="0"/>
          <w:sz w:val="24"/>
          <w:szCs w:val="24"/>
        </w:rPr>
        <w:t>iondb.horizon</w:t>
      </w:r>
      <w:proofErr w:type="spellEnd"/>
      <w:proofErr w:type="gramEnd"/>
      <w:r w:rsidRPr="00626009">
        <w:rPr>
          <w:rFonts w:ascii="Calibri Light" w:eastAsia="宋体" w:hAnsi="Calibri Light" w:cs="Calibri Light"/>
          <w:color w:val="000000" w:themeColor="text1"/>
          <w:kern w:val="0"/>
          <w:sz w:val="24"/>
          <w:szCs w:val="24"/>
        </w:rPr>
        <w:t xml:space="preserve">, </w:t>
      </w:r>
      <w:r w:rsidRPr="00626009">
        <w:rPr>
          <w:rFonts w:ascii="Calibri Light" w:eastAsia="宋体" w:hAnsi="Calibri Light" w:cs="Calibri Light"/>
          <w:b/>
          <w:bCs/>
          <w:color w:val="000000" w:themeColor="text1"/>
          <w:kern w:val="0"/>
          <w:sz w:val="24"/>
          <w:szCs w:val="24"/>
        </w:rPr>
        <w:t>change-&gt;time</w:t>
      </w:r>
      <w:r w:rsidRPr="00626009">
        <w:rPr>
          <w:rFonts w:ascii="Calibri Light" w:eastAsia="宋体" w:hAnsi="Calibri Light" w:cs="Calibri Light"/>
          <w:color w:val="000000" w:themeColor="text1"/>
          <w:kern w:val="0"/>
          <w:sz w:val="24"/>
          <w:szCs w:val="24"/>
        </w:rPr>
        <w:t xml:space="preserve">, </w:t>
      </w:r>
      <w:proofErr w:type="spellStart"/>
      <w:r w:rsidRPr="00626009">
        <w:rPr>
          <w:rFonts w:ascii="Calibri Light" w:eastAsia="宋体" w:hAnsi="Calibri Light" w:cs="Calibri Light"/>
          <w:b/>
          <w:bCs/>
          <w:color w:val="000000" w:themeColor="text1"/>
          <w:kern w:val="0"/>
          <w:sz w:val="24"/>
          <w:szCs w:val="24"/>
        </w:rPr>
        <w:t>netGrowth</w:t>
      </w:r>
      <w:proofErr w:type="spellEnd"/>
      <w:r w:rsidRPr="00626009">
        <w:rPr>
          <w:rFonts w:ascii="Calibri Light" w:eastAsia="宋体" w:hAnsi="Calibri Light" w:cs="Calibri Light"/>
          <w:color w:val="000000" w:themeColor="text1"/>
          <w:kern w:val="0"/>
          <w:sz w:val="24"/>
          <w:szCs w:val="24"/>
        </w:rPr>
        <w:t xml:space="preserve">, and </w:t>
      </w:r>
      <w:proofErr w:type="spellStart"/>
      <w:r w:rsidRPr="00626009">
        <w:rPr>
          <w:rFonts w:ascii="Calibri Light" w:eastAsia="宋体" w:hAnsi="Calibri Light" w:cs="Calibri Light"/>
          <w:b/>
          <w:bCs/>
          <w:color w:val="000000" w:themeColor="text1"/>
          <w:kern w:val="0"/>
          <w:sz w:val="24"/>
          <w:szCs w:val="24"/>
        </w:rPr>
        <w:t>iondb.occupancyCeiling</w:t>
      </w:r>
      <w:proofErr w:type="spellEnd"/>
      <w:r w:rsidRPr="00626009">
        <w:rPr>
          <w:rFonts w:ascii="Calibri Light" w:eastAsia="宋体" w:hAnsi="Calibri Light" w:cs="Calibri Light"/>
          <w:color w:val="000000" w:themeColor="text1"/>
          <w:kern w:val="0"/>
          <w:sz w:val="24"/>
          <w:szCs w:val="24"/>
        </w:rPr>
        <w:t xml:space="preserve"> are all used in this process.</w:t>
      </w:r>
    </w:p>
    <w:p w14:paraId="7B2327FF" w14:textId="77777777" w:rsidR="00626009" w:rsidRPr="00626009" w:rsidRDefault="00626009" w:rsidP="00626009">
      <w:pPr>
        <w:widowControl/>
        <w:jc w:val="left"/>
        <w:textAlignment w:val="baseline"/>
        <w:rPr>
          <w:rFonts w:ascii="Calibri Light" w:eastAsia="宋体" w:hAnsi="Calibri Light" w:cs="Calibri Light"/>
          <w:color w:val="000000" w:themeColor="text1"/>
          <w:kern w:val="0"/>
          <w:sz w:val="24"/>
          <w:szCs w:val="24"/>
        </w:rPr>
      </w:pPr>
      <w:r w:rsidRPr="00626009">
        <w:rPr>
          <w:rFonts w:ascii="Calibri Light" w:eastAsia="宋体" w:hAnsi="Calibri Light" w:cs="Calibri Light"/>
          <w:color w:val="000000" w:themeColor="text1"/>
          <w:kern w:val="0"/>
          <w:sz w:val="24"/>
          <w:szCs w:val="24"/>
        </w:rPr>
        <w:t xml:space="preserve">The code begins by checking if the time of the current change in the network (stored in </w:t>
      </w:r>
      <w:r w:rsidRPr="00626009">
        <w:rPr>
          <w:rFonts w:ascii="Calibri Light" w:eastAsia="宋体" w:hAnsi="Calibri Light" w:cs="Calibri Light"/>
          <w:b/>
          <w:bCs/>
          <w:color w:val="000000" w:themeColor="text1"/>
          <w:kern w:val="0"/>
          <w:sz w:val="24"/>
          <w:szCs w:val="24"/>
        </w:rPr>
        <w:t>change-&gt;time</w:t>
      </w:r>
      <w:r w:rsidRPr="00626009">
        <w:rPr>
          <w:rFonts w:ascii="Calibri Light" w:eastAsia="宋体" w:hAnsi="Calibri Light" w:cs="Calibri Light"/>
          <w:color w:val="000000" w:themeColor="text1"/>
          <w:kern w:val="0"/>
          <w:sz w:val="24"/>
          <w:szCs w:val="24"/>
        </w:rPr>
        <w:t>) is less than the time at which the forecast is being made (</w:t>
      </w:r>
      <w:proofErr w:type="spellStart"/>
      <w:r w:rsidRPr="00626009">
        <w:rPr>
          <w:rFonts w:ascii="Calibri Light" w:eastAsia="宋体" w:hAnsi="Calibri Light" w:cs="Calibri Light"/>
          <w:b/>
          <w:bCs/>
          <w:color w:val="000000" w:themeColor="text1"/>
          <w:kern w:val="0"/>
          <w:sz w:val="24"/>
          <w:szCs w:val="24"/>
        </w:rPr>
        <w:t>forecastTime</w:t>
      </w:r>
      <w:proofErr w:type="spellEnd"/>
      <w:r w:rsidRPr="00626009">
        <w:rPr>
          <w:rFonts w:ascii="Calibri Light" w:eastAsia="宋体" w:hAnsi="Calibri Light" w:cs="Calibri Light"/>
          <w:color w:val="000000" w:themeColor="text1"/>
          <w:kern w:val="0"/>
          <w:sz w:val="24"/>
          <w:szCs w:val="24"/>
        </w:rPr>
        <w:t>). If it is, an error message is printed and the code continues to the next iteration of the loop.</w:t>
      </w:r>
    </w:p>
    <w:p w14:paraId="0EC26404" w14:textId="77777777" w:rsidR="00626009" w:rsidRPr="00626009" w:rsidRDefault="00626009" w:rsidP="00626009">
      <w:pPr>
        <w:widowControl/>
        <w:jc w:val="left"/>
        <w:textAlignment w:val="baseline"/>
        <w:rPr>
          <w:rFonts w:ascii="Calibri Light" w:eastAsia="宋体" w:hAnsi="Calibri Light" w:cs="Calibri Light"/>
          <w:color w:val="000000" w:themeColor="text1"/>
          <w:kern w:val="0"/>
          <w:sz w:val="24"/>
          <w:szCs w:val="24"/>
        </w:rPr>
      </w:pPr>
      <w:r w:rsidRPr="00626009">
        <w:rPr>
          <w:rFonts w:ascii="Calibri Light" w:eastAsia="宋体" w:hAnsi="Calibri Light" w:cs="Calibri Light"/>
          <w:color w:val="000000" w:themeColor="text1"/>
          <w:kern w:val="0"/>
          <w:sz w:val="24"/>
          <w:szCs w:val="24"/>
        </w:rPr>
        <w:t xml:space="preserve">Next, the code checks if the </w:t>
      </w:r>
      <w:proofErr w:type="spellStart"/>
      <w:proofErr w:type="gramStart"/>
      <w:r w:rsidRPr="00626009">
        <w:rPr>
          <w:rFonts w:ascii="Calibri Light" w:eastAsia="宋体" w:hAnsi="Calibri Light" w:cs="Calibri Light"/>
          <w:b/>
          <w:bCs/>
          <w:color w:val="000000" w:themeColor="text1"/>
          <w:kern w:val="0"/>
          <w:sz w:val="24"/>
          <w:szCs w:val="24"/>
        </w:rPr>
        <w:t>iondb.horizon</w:t>
      </w:r>
      <w:proofErr w:type="spellEnd"/>
      <w:proofErr w:type="gramEnd"/>
      <w:r w:rsidRPr="00626009">
        <w:rPr>
          <w:rFonts w:ascii="Calibri Light" w:eastAsia="宋体" w:hAnsi="Calibri Light" w:cs="Calibri Light"/>
          <w:color w:val="000000" w:themeColor="text1"/>
          <w:kern w:val="0"/>
          <w:sz w:val="24"/>
          <w:szCs w:val="24"/>
        </w:rPr>
        <w:t xml:space="preserve"> value is set and, if it is, whether it is less than </w:t>
      </w:r>
      <w:r w:rsidRPr="00626009">
        <w:rPr>
          <w:rFonts w:ascii="Calibri Light" w:eastAsia="宋体" w:hAnsi="Calibri Light" w:cs="Calibri Light"/>
          <w:b/>
          <w:bCs/>
          <w:color w:val="000000" w:themeColor="text1"/>
          <w:kern w:val="0"/>
          <w:sz w:val="24"/>
          <w:szCs w:val="24"/>
        </w:rPr>
        <w:t>change-&gt;time</w:t>
      </w:r>
      <w:r w:rsidRPr="00626009">
        <w:rPr>
          <w:rFonts w:ascii="Calibri Light" w:eastAsia="宋体" w:hAnsi="Calibri Light" w:cs="Calibri Light"/>
          <w:color w:val="000000" w:themeColor="text1"/>
          <w:kern w:val="0"/>
          <w:sz w:val="24"/>
          <w:szCs w:val="24"/>
        </w:rPr>
        <w:t xml:space="preserve">. If both of these conditions are true, the </w:t>
      </w:r>
      <w:proofErr w:type="spellStart"/>
      <w:r w:rsidRPr="00626009">
        <w:rPr>
          <w:rFonts w:ascii="Calibri Light" w:eastAsia="宋体" w:hAnsi="Calibri Light" w:cs="Calibri Light"/>
          <w:b/>
          <w:bCs/>
          <w:color w:val="000000" w:themeColor="text1"/>
          <w:kern w:val="0"/>
          <w:sz w:val="24"/>
          <w:szCs w:val="24"/>
        </w:rPr>
        <w:t>secInEpoch</w:t>
      </w:r>
      <w:proofErr w:type="spellEnd"/>
      <w:r w:rsidRPr="00626009">
        <w:rPr>
          <w:rFonts w:ascii="Calibri Light" w:eastAsia="宋体" w:hAnsi="Calibri Light" w:cs="Calibri Light"/>
          <w:color w:val="000000" w:themeColor="text1"/>
          <w:kern w:val="0"/>
          <w:sz w:val="24"/>
          <w:szCs w:val="24"/>
        </w:rPr>
        <w:t xml:space="preserve"> variable is set to the difference between </w:t>
      </w:r>
      <w:proofErr w:type="spellStart"/>
      <w:proofErr w:type="gramStart"/>
      <w:r w:rsidRPr="00626009">
        <w:rPr>
          <w:rFonts w:ascii="Calibri Light" w:eastAsia="宋体" w:hAnsi="Calibri Light" w:cs="Calibri Light"/>
          <w:b/>
          <w:bCs/>
          <w:color w:val="000000" w:themeColor="text1"/>
          <w:kern w:val="0"/>
          <w:sz w:val="24"/>
          <w:szCs w:val="24"/>
        </w:rPr>
        <w:t>iondb.horizon</w:t>
      </w:r>
      <w:proofErr w:type="spellEnd"/>
      <w:proofErr w:type="gramEnd"/>
      <w:r w:rsidRPr="00626009">
        <w:rPr>
          <w:rFonts w:ascii="Calibri Light" w:eastAsia="宋体" w:hAnsi="Calibri Light" w:cs="Calibri Light"/>
          <w:color w:val="000000" w:themeColor="text1"/>
          <w:kern w:val="0"/>
          <w:sz w:val="24"/>
          <w:szCs w:val="24"/>
        </w:rPr>
        <w:t xml:space="preserve"> and </w:t>
      </w:r>
      <w:proofErr w:type="spellStart"/>
      <w:r w:rsidRPr="00626009">
        <w:rPr>
          <w:rFonts w:ascii="Calibri Light" w:eastAsia="宋体" w:hAnsi="Calibri Light" w:cs="Calibri Light"/>
          <w:b/>
          <w:bCs/>
          <w:color w:val="000000" w:themeColor="text1"/>
          <w:kern w:val="0"/>
          <w:sz w:val="24"/>
          <w:szCs w:val="24"/>
        </w:rPr>
        <w:t>forecastTime</w:t>
      </w:r>
      <w:proofErr w:type="spellEnd"/>
      <w:r w:rsidRPr="00626009">
        <w:rPr>
          <w:rFonts w:ascii="Calibri Light" w:eastAsia="宋体" w:hAnsi="Calibri Light" w:cs="Calibri Light"/>
          <w:color w:val="000000" w:themeColor="text1"/>
          <w:kern w:val="0"/>
          <w:sz w:val="24"/>
          <w:szCs w:val="24"/>
        </w:rPr>
        <w:t xml:space="preserve">. Otherwise, </w:t>
      </w:r>
      <w:proofErr w:type="spellStart"/>
      <w:r w:rsidRPr="00626009">
        <w:rPr>
          <w:rFonts w:ascii="Calibri Light" w:eastAsia="宋体" w:hAnsi="Calibri Light" w:cs="Calibri Light"/>
          <w:b/>
          <w:bCs/>
          <w:color w:val="000000" w:themeColor="text1"/>
          <w:kern w:val="0"/>
          <w:sz w:val="24"/>
          <w:szCs w:val="24"/>
        </w:rPr>
        <w:t>secInEpoch</w:t>
      </w:r>
      <w:proofErr w:type="spellEnd"/>
      <w:r w:rsidRPr="00626009">
        <w:rPr>
          <w:rFonts w:ascii="Calibri Light" w:eastAsia="宋体" w:hAnsi="Calibri Light" w:cs="Calibri Light"/>
          <w:color w:val="000000" w:themeColor="text1"/>
          <w:kern w:val="0"/>
          <w:sz w:val="24"/>
          <w:szCs w:val="24"/>
        </w:rPr>
        <w:t xml:space="preserve"> is set to the difference between </w:t>
      </w:r>
      <w:r w:rsidRPr="00626009">
        <w:rPr>
          <w:rFonts w:ascii="Calibri Light" w:eastAsia="宋体" w:hAnsi="Calibri Light" w:cs="Calibri Light"/>
          <w:b/>
          <w:bCs/>
          <w:color w:val="000000" w:themeColor="text1"/>
          <w:kern w:val="0"/>
          <w:sz w:val="24"/>
          <w:szCs w:val="24"/>
        </w:rPr>
        <w:t>change-&gt;time</w:t>
      </w:r>
      <w:r w:rsidRPr="00626009">
        <w:rPr>
          <w:rFonts w:ascii="Calibri Light" w:eastAsia="宋体" w:hAnsi="Calibri Light" w:cs="Calibri Light"/>
          <w:color w:val="000000" w:themeColor="text1"/>
          <w:kern w:val="0"/>
          <w:sz w:val="24"/>
          <w:szCs w:val="24"/>
        </w:rPr>
        <w:t xml:space="preserve"> and </w:t>
      </w:r>
      <w:proofErr w:type="spellStart"/>
      <w:r w:rsidRPr="00626009">
        <w:rPr>
          <w:rFonts w:ascii="Calibri Light" w:eastAsia="宋体" w:hAnsi="Calibri Light" w:cs="Calibri Light"/>
          <w:b/>
          <w:bCs/>
          <w:color w:val="000000" w:themeColor="text1"/>
          <w:kern w:val="0"/>
          <w:sz w:val="24"/>
          <w:szCs w:val="24"/>
        </w:rPr>
        <w:t>forecastTime</w:t>
      </w:r>
      <w:proofErr w:type="spellEnd"/>
      <w:r w:rsidRPr="00626009">
        <w:rPr>
          <w:rFonts w:ascii="Calibri Light" w:eastAsia="宋体" w:hAnsi="Calibri Light" w:cs="Calibri Light"/>
          <w:color w:val="000000" w:themeColor="text1"/>
          <w:kern w:val="0"/>
          <w:sz w:val="24"/>
          <w:szCs w:val="24"/>
        </w:rPr>
        <w:t>.</w:t>
      </w:r>
    </w:p>
    <w:p w14:paraId="5283A307" w14:textId="77777777" w:rsidR="00626009" w:rsidRPr="00626009" w:rsidRDefault="00626009" w:rsidP="00626009">
      <w:pPr>
        <w:widowControl/>
        <w:jc w:val="left"/>
        <w:textAlignment w:val="baseline"/>
        <w:rPr>
          <w:rFonts w:ascii="Calibri Light" w:eastAsia="宋体" w:hAnsi="Calibri Light" w:cs="Calibri Light"/>
          <w:color w:val="000000" w:themeColor="text1"/>
          <w:kern w:val="0"/>
          <w:sz w:val="24"/>
          <w:szCs w:val="24"/>
        </w:rPr>
      </w:pPr>
      <w:r w:rsidRPr="00626009">
        <w:rPr>
          <w:rFonts w:ascii="Calibri Light" w:eastAsia="宋体" w:hAnsi="Calibri Light" w:cs="Calibri Light"/>
          <w:color w:val="000000" w:themeColor="text1"/>
          <w:kern w:val="0"/>
          <w:sz w:val="24"/>
          <w:szCs w:val="24"/>
        </w:rPr>
        <w:t xml:space="preserve">The code then checks the value of </w:t>
      </w:r>
      <w:proofErr w:type="spellStart"/>
      <w:r w:rsidRPr="00626009">
        <w:rPr>
          <w:rFonts w:ascii="Calibri Light" w:eastAsia="宋体" w:hAnsi="Calibri Light" w:cs="Calibri Light"/>
          <w:b/>
          <w:bCs/>
          <w:color w:val="000000" w:themeColor="text1"/>
          <w:kern w:val="0"/>
          <w:sz w:val="24"/>
          <w:szCs w:val="24"/>
        </w:rPr>
        <w:t>netGrowth</w:t>
      </w:r>
      <w:proofErr w:type="spellEnd"/>
      <w:r w:rsidRPr="00626009">
        <w:rPr>
          <w:rFonts w:ascii="Calibri Light" w:eastAsia="宋体" w:hAnsi="Calibri Light" w:cs="Calibri Light"/>
          <w:color w:val="000000" w:themeColor="text1"/>
          <w:kern w:val="0"/>
          <w:sz w:val="24"/>
          <w:szCs w:val="24"/>
        </w:rPr>
        <w:t xml:space="preserve">. If it is greater than 0, this indicates that the network is receiving more data than it is transmitting. In this case, the code calculates the number of seconds until the network's occupancy (the amount of data being stored in the network) reaches the ceiling defined by </w:t>
      </w:r>
      <w:proofErr w:type="spellStart"/>
      <w:proofErr w:type="gramStart"/>
      <w:r w:rsidRPr="00626009">
        <w:rPr>
          <w:rFonts w:ascii="Calibri Light" w:eastAsia="宋体" w:hAnsi="Calibri Light" w:cs="Calibri Light"/>
          <w:b/>
          <w:bCs/>
          <w:color w:val="000000" w:themeColor="text1"/>
          <w:kern w:val="0"/>
          <w:sz w:val="24"/>
          <w:szCs w:val="24"/>
        </w:rPr>
        <w:t>iondb.occupancyCeiling</w:t>
      </w:r>
      <w:proofErr w:type="spellEnd"/>
      <w:proofErr w:type="gramEnd"/>
      <w:r w:rsidRPr="00626009">
        <w:rPr>
          <w:rFonts w:ascii="Calibri Light" w:eastAsia="宋体" w:hAnsi="Calibri Light" w:cs="Calibri Light"/>
          <w:color w:val="000000" w:themeColor="text1"/>
          <w:kern w:val="0"/>
          <w:sz w:val="24"/>
          <w:szCs w:val="24"/>
        </w:rPr>
        <w:t xml:space="preserve">. This is done by dividing the amount of space remaining before the occupancy ceiling is reached by the net growth rate, and adding 0.5 to the result. If </w:t>
      </w:r>
      <w:proofErr w:type="spellStart"/>
      <w:r w:rsidRPr="00626009">
        <w:rPr>
          <w:rFonts w:ascii="Calibri Light" w:eastAsia="宋体" w:hAnsi="Calibri Light" w:cs="Calibri Light"/>
          <w:b/>
          <w:bCs/>
          <w:color w:val="000000" w:themeColor="text1"/>
          <w:kern w:val="0"/>
          <w:sz w:val="24"/>
          <w:szCs w:val="24"/>
        </w:rPr>
        <w:t>secInEpoch</w:t>
      </w:r>
      <w:proofErr w:type="spellEnd"/>
      <w:r w:rsidRPr="00626009">
        <w:rPr>
          <w:rFonts w:ascii="Calibri Light" w:eastAsia="宋体" w:hAnsi="Calibri Light" w:cs="Calibri Light"/>
          <w:color w:val="000000" w:themeColor="text1"/>
          <w:kern w:val="0"/>
          <w:sz w:val="24"/>
          <w:szCs w:val="24"/>
        </w:rPr>
        <w:t xml:space="preserve"> is less than this value, </w:t>
      </w:r>
      <w:proofErr w:type="spellStart"/>
      <w:r w:rsidRPr="00626009">
        <w:rPr>
          <w:rFonts w:ascii="Calibri Light" w:eastAsia="宋体" w:hAnsi="Calibri Light" w:cs="Calibri Light"/>
          <w:b/>
          <w:bCs/>
          <w:color w:val="000000" w:themeColor="text1"/>
          <w:kern w:val="0"/>
          <w:sz w:val="24"/>
          <w:szCs w:val="24"/>
        </w:rPr>
        <w:t>secAdvanced</w:t>
      </w:r>
      <w:proofErr w:type="spellEnd"/>
      <w:r w:rsidRPr="00626009">
        <w:rPr>
          <w:rFonts w:ascii="Calibri Light" w:eastAsia="宋体" w:hAnsi="Calibri Light" w:cs="Calibri Light"/>
          <w:color w:val="000000" w:themeColor="text1"/>
          <w:kern w:val="0"/>
          <w:sz w:val="24"/>
          <w:szCs w:val="24"/>
        </w:rPr>
        <w:t xml:space="preserve"> is set to </w:t>
      </w:r>
      <w:proofErr w:type="spellStart"/>
      <w:r w:rsidRPr="00626009">
        <w:rPr>
          <w:rFonts w:ascii="Calibri Light" w:eastAsia="宋体" w:hAnsi="Calibri Light" w:cs="Calibri Light"/>
          <w:b/>
          <w:bCs/>
          <w:color w:val="000000" w:themeColor="text1"/>
          <w:kern w:val="0"/>
          <w:sz w:val="24"/>
          <w:szCs w:val="24"/>
        </w:rPr>
        <w:t>secInEpoch</w:t>
      </w:r>
      <w:proofErr w:type="spellEnd"/>
      <w:r w:rsidRPr="00626009">
        <w:rPr>
          <w:rFonts w:ascii="Calibri Light" w:eastAsia="宋体" w:hAnsi="Calibri Light" w:cs="Calibri Light"/>
          <w:color w:val="000000" w:themeColor="text1"/>
          <w:kern w:val="0"/>
          <w:sz w:val="24"/>
          <w:szCs w:val="24"/>
        </w:rPr>
        <w:t>, otherwise it is set to the calculated number of seconds until the occupancy ceiling is reached.</w:t>
      </w:r>
    </w:p>
    <w:p w14:paraId="1F121884" w14:textId="77777777" w:rsidR="00626009" w:rsidRPr="00626009" w:rsidRDefault="00626009" w:rsidP="00626009">
      <w:pPr>
        <w:widowControl/>
        <w:jc w:val="left"/>
        <w:textAlignment w:val="baseline"/>
        <w:rPr>
          <w:rFonts w:ascii="Calibri Light" w:eastAsia="宋体" w:hAnsi="Calibri Light" w:cs="Calibri Light"/>
          <w:color w:val="000000" w:themeColor="text1"/>
          <w:kern w:val="0"/>
          <w:sz w:val="24"/>
          <w:szCs w:val="24"/>
        </w:rPr>
      </w:pPr>
      <w:r w:rsidRPr="00626009">
        <w:rPr>
          <w:rFonts w:ascii="Calibri Light" w:eastAsia="宋体" w:hAnsi="Calibri Light" w:cs="Calibri Light"/>
          <w:color w:val="000000" w:themeColor="text1"/>
          <w:kern w:val="0"/>
          <w:sz w:val="24"/>
          <w:szCs w:val="24"/>
        </w:rPr>
        <w:t xml:space="preserve">If </w:t>
      </w:r>
      <w:proofErr w:type="spellStart"/>
      <w:r w:rsidRPr="00626009">
        <w:rPr>
          <w:rFonts w:ascii="Calibri Light" w:eastAsia="宋体" w:hAnsi="Calibri Light" w:cs="Calibri Light"/>
          <w:b/>
          <w:bCs/>
          <w:color w:val="000000" w:themeColor="text1"/>
          <w:kern w:val="0"/>
          <w:sz w:val="24"/>
          <w:szCs w:val="24"/>
        </w:rPr>
        <w:t>netGrowth</w:t>
      </w:r>
      <w:proofErr w:type="spellEnd"/>
      <w:r w:rsidRPr="00626009">
        <w:rPr>
          <w:rFonts w:ascii="Calibri Light" w:eastAsia="宋体" w:hAnsi="Calibri Light" w:cs="Calibri Light"/>
          <w:color w:val="000000" w:themeColor="text1"/>
          <w:kern w:val="0"/>
          <w:sz w:val="24"/>
          <w:szCs w:val="24"/>
        </w:rPr>
        <w:t xml:space="preserve"> is less than or equal to 0, this means that the network is either transmitting more data than it is receiving, or that the amount of data being transmitted and received is equal. In this case, </w:t>
      </w:r>
      <w:proofErr w:type="spellStart"/>
      <w:r w:rsidRPr="00626009">
        <w:rPr>
          <w:rFonts w:ascii="Calibri Light" w:eastAsia="宋体" w:hAnsi="Calibri Light" w:cs="Calibri Light"/>
          <w:b/>
          <w:bCs/>
          <w:color w:val="000000" w:themeColor="text1"/>
          <w:kern w:val="0"/>
          <w:sz w:val="24"/>
          <w:szCs w:val="24"/>
        </w:rPr>
        <w:t>secAdvanced</w:t>
      </w:r>
      <w:proofErr w:type="spellEnd"/>
      <w:r w:rsidRPr="00626009">
        <w:rPr>
          <w:rFonts w:ascii="Calibri Light" w:eastAsia="宋体" w:hAnsi="Calibri Light" w:cs="Calibri Light"/>
          <w:color w:val="000000" w:themeColor="text1"/>
          <w:kern w:val="0"/>
          <w:sz w:val="24"/>
          <w:szCs w:val="24"/>
        </w:rPr>
        <w:t xml:space="preserve"> is simply set to </w:t>
      </w:r>
      <w:proofErr w:type="spellStart"/>
      <w:r w:rsidRPr="00626009">
        <w:rPr>
          <w:rFonts w:ascii="Calibri Light" w:eastAsia="宋体" w:hAnsi="Calibri Light" w:cs="Calibri Light"/>
          <w:b/>
          <w:bCs/>
          <w:color w:val="000000" w:themeColor="text1"/>
          <w:kern w:val="0"/>
          <w:sz w:val="24"/>
          <w:szCs w:val="24"/>
        </w:rPr>
        <w:t>secInEpoch</w:t>
      </w:r>
      <w:proofErr w:type="spellEnd"/>
      <w:r w:rsidRPr="00626009">
        <w:rPr>
          <w:rFonts w:ascii="Calibri Light" w:eastAsia="宋体" w:hAnsi="Calibri Light" w:cs="Calibri Light"/>
          <w:color w:val="000000" w:themeColor="text1"/>
          <w:kern w:val="0"/>
          <w:sz w:val="24"/>
          <w:szCs w:val="24"/>
        </w:rPr>
        <w:t>.</w:t>
      </w:r>
    </w:p>
    <w:p w14:paraId="4107FB50" w14:textId="77777777" w:rsidR="00626009" w:rsidRPr="00524372" w:rsidRDefault="00626009" w:rsidP="00524372">
      <w:pPr>
        <w:widowControl/>
        <w:jc w:val="left"/>
        <w:textAlignment w:val="baseline"/>
        <w:rPr>
          <w:rFonts w:ascii="Segoe UI" w:eastAsia="宋体" w:hAnsi="Segoe UI" w:cs="Segoe UI"/>
          <w:color w:val="2F5496"/>
          <w:kern w:val="0"/>
          <w:sz w:val="18"/>
          <w:szCs w:val="18"/>
        </w:rPr>
      </w:pPr>
    </w:p>
    <w:p w14:paraId="3ADE6766" w14:textId="4138B2D4" w:rsidR="004041BD" w:rsidRDefault="009275E0" w:rsidP="0095702D">
      <w:pPr>
        <w:widowControl/>
        <w:jc w:val="left"/>
        <w:textAlignment w:val="baseline"/>
        <w:rPr>
          <w:rFonts w:ascii="Helvetica Neue" w:hAnsi="Helvetica Neue"/>
          <w:color w:val="DD4422"/>
          <w:sz w:val="18"/>
          <w:szCs w:val="18"/>
          <w:shd w:val="clear" w:color="auto" w:fill="FCF2EE"/>
        </w:rPr>
      </w:pPr>
      <w:r>
        <w:rPr>
          <w:rFonts w:hint="eastAsia"/>
        </w:rPr>
        <w:t>For</w:t>
      </w:r>
      <w:r>
        <w:rPr>
          <w:lang w:val="en-AU"/>
        </w:rPr>
        <w:t xml:space="preserve"> the </w:t>
      </w:r>
      <w:r>
        <w:rPr>
          <w:rFonts w:ascii="Helvetica Neue" w:hAnsi="Helvetica Neue"/>
          <w:color w:val="DD4422"/>
          <w:sz w:val="18"/>
          <w:szCs w:val="18"/>
          <w:shd w:val="clear" w:color="auto" w:fill="FCF2EE"/>
        </w:rPr>
        <w:t xml:space="preserve">Use of 32-bit </w:t>
      </w:r>
      <w:proofErr w:type="spellStart"/>
      <w:r>
        <w:rPr>
          <w:rFonts w:ascii="Helvetica Neue" w:hAnsi="Helvetica Neue"/>
          <w:color w:val="DD4422"/>
          <w:sz w:val="18"/>
          <w:szCs w:val="18"/>
          <w:shd w:val="clear" w:color="auto" w:fill="FCF2EE"/>
        </w:rPr>
        <w:t>time_t</w:t>
      </w:r>
      <w:proofErr w:type="spellEnd"/>
      <w:r>
        <w:rPr>
          <w:rFonts w:ascii="Helvetica Neue" w:hAnsi="Helvetica Neue"/>
          <w:color w:val="DD4422"/>
          <w:sz w:val="18"/>
          <w:szCs w:val="18"/>
          <w:shd w:val="clear" w:color="auto" w:fill="FCF2EE"/>
        </w:rPr>
        <w:t xml:space="preserve"> (Y2K38_SAFETY)</w:t>
      </w:r>
    </w:p>
    <w:p w14:paraId="2A0B83A2" w14:textId="77777777" w:rsidR="00626009" w:rsidRPr="00626009" w:rsidRDefault="00626009" w:rsidP="00626009">
      <w:pPr>
        <w:widowControl/>
        <w:jc w:val="left"/>
        <w:textAlignment w:val="baseline"/>
        <w:rPr>
          <w:rFonts w:ascii="Helvetica Neue" w:hAnsi="Helvetica Neue"/>
          <w:color w:val="000000" w:themeColor="text1"/>
          <w:sz w:val="18"/>
          <w:szCs w:val="18"/>
        </w:rPr>
      </w:pPr>
      <w:r w:rsidRPr="00626009">
        <w:rPr>
          <w:rFonts w:ascii="Helvetica Neue" w:hAnsi="Helvetica Neue"/>
          <w:b/>
          <w:bCs/>
          <w:color w:val="000000" w:themeColor="text1"/>
          <w:sz w:val="18"/>
          <w:szCs w:val="18"/>
        </w:rPr>
        <w:t xml:space="preserve">Use of 32-bit </w:t>
      </w:r>
      <w:proofErr w:type="spellStart"/>
      <w:r w:rsidRPr="00626009">
        <w:rPr>
          <w:rFonts w:ascii="Helvetica Neue" w:hAnsi="Helvetica Neue"/>
          <w:b/>
          <w:bCs/>
          <w:color w:val="000000" w:themeColor="text1"/>
          <w:sz w:val="18"/>
          <w:szCs w:val="18"/>
        </w:rPr>
        <w:t>time_t</w:t>
      </w:r>
      <w:proofErr w:type="spellEnd"/>
      <w:r w:rsidRPr="00626009">
        <w:rPr>
          <w:rFonts w:ascii="Helvetica Neue" w:hAnsi="Helvetica Neue"/>
          <w:b/>
          <w:bCs/>
          <w:color w:val="000000" w:themeColor="text1"/>
          <w:sz w:val="18"/>
          <w:szCs w:val="18"/>
        </w:rPr>
        <w:t xml:space="preserve"> (Y2K38_SAFETY)</w:t>
      </w:r>
      <w:r w:rsidRPr="00626009">
        <w:rPr>
          <w:rFonts w:ascii="Helvetica Neue" w:hAnsi="Helvetica Neue"/>
          <w:color w:val="000000" w:themeColor="text1"/>
          <w:sz w:val="18"/>
          <w:szCs w:val="18"/>
        </w:rPr>
        <w:t xml:space="preserve"> is a warning message generated by static analysis tools that are designed to check for potential issues in code. It indicates that the code is using a 32-bit integer data type to store a value of type </w:t>
      </w:r>
      <w:proofErr w:type="spellStart"/>
      <w:r w:rsidRPr="00626009">
        <w:rPr>
          <w:rFonts w:ascii="Helvetica Neue" w:hAnsi="Helvetica Neue"/>
          <w:b/>
          <w:bCs/>
          <w:color w:val="000000" w:themeColor="text1"/>
          <w:sz w:val="18"/>
          <w:szCs w:val="18"/>
        </w:rPr>
        <w:t>time_t</w:t>
      </w:r>
      <w:proofErr w:type="spellEnd"/>
      <w:r w:rsidRPr="00626009">
        <w:rPr>
          <w:rFonts w:ascii="Helvetica Neue" w:hAnsi="Helvetica Neue"/>
          <w:color w:val="000000" w:themeColor="text1"/>
          <w:sz w:val="18"/>
          <w:szCs w:val="18"/>
        </w:rPr>
        <w:t>, which is a data type used to represent time values in many programming languages.</w:t>
      </w:r>
    </w:p>
    <w:p w14:paraId="16C5A20A" w14:textId="77777777" w:rsidR="00626009" w:rsidRPr="00626009" w:rsidRDefault="00626009" w:rsidP="00626009">
      <w:pPr>
        <w:widowControl/>
        <w:jc w:val="left"/>
        <w:textAlignment w:val="baseline"/>
        <w:rPr>
          <w:rFonts w:ascii="Helvetica Neue" w:hAnsi="Helvetica Neue"/>
          <w:color w:val="000000" w:themeColor="text1"/>
          <w:sz w:val="18"/>
          <w:szCs w:val="18"/>
        </w:rPr>
      </w:pPr>
      <w:r w:rsidRPr="00626009">
        <w:rPr>
          <w:rFonts w:ascii="Helvetica Neue" w:hAnsi="Helvetica Neue"/>
          <w:color w:val="000000" w:themeColor="text1"/>
          <w:sz w:val="18"/>
          <w:szCs w:val="18"/>
        </w:rPr>
        <w:t xml:space="preserve">One potential issue with using a 32-bit integer to store </w:t>
      </w:r>
      <w:proofErr w:type="spellStart"/>
      <w:r w:rsidRPr="00626009">
        <w:rPr>
          <w:rFonts w:ascii="Helvetica Neue" w:hAnsi="Helvetica Neue"/>
          <w:b/>
          <w:bCs/>
          <w:color w:val="000000" w:themeColor="text1"/>
          <w:sz w:val="18"/>
          <w:szCs w:val="18"/>
        </w:rPr>
        <w:t>time_t</w:t>
      </w:r>
      <w:proofErr w:type="spellEnd"/>
      <w:r w:rsidRPr="00626009">
        <w:rPr>
          <w:rFonts w:ascii="Helvetica Neue" w:hAnsi="Helvetica Neue"/>
          <w:color w:val="000000" w:themeColor="text1"/>
          <w:sz w:val="18"/>
          <w:szCs w:val="18"/>
        </w:rPr>
        <w:t xml:space="preserve"> values is that it may not be large enough to accurately represent all possible time values. This can be particularly relevant when considering the year 2038 problem, also known as the Y2K38 issue. This problem arises due to the fact that many systems store time values as a signed 32-bit integer, which can represent values in the range of -2147483648 to 2147483647. This means that the largest possible value that can be represented using a 32-bit </w:t>
      </w:r>
      <w:proofErr w:type="spellStart"/>
      <w:r w:rsidRPr="00626009">
        <w:rPr>
          <w:rFonts w:ascii="Helvetica Neue" w:hAnsi="Helvetica Neue"/>
          <w:b/>
          <w:bCs/>
          <w:color w:val="000000" w:themeColor="text1"/>
          <w:sz w:val="18"/>
          <w:szCs w:val="18"/>
        </w:rPr>
        <w:t>time_t</w:t>
      </w:r>
      <w:proofErr w:type="spellEnd"/>
      <w:r w:rsidRPr="00626009">
        <w:rPr>
          <w:rFonts w:ascii="Helvetica Neue" w:hAnsi="Helvetica Neue"/>
          <w:color w:val="000000" w:themeColor="text1"/>
          <w:sz w:val="18"/>
          <w:szCs w:val="18"/>
        </w:rPr>
        <w:t xml:space="preserve"> value is January 19, 2038 at 3:14:07 AM. After this point, the value will wrap around and become negative, causing problems for systems that rely on accurate time values.</w:t>
      </w:r>
    </w:p>
    <w:p w14:paraId="36E61859" w14:textId="77777777" w:rsidR="00626009" w:rsidRPr="00626009" w:rsidRDefault="00626009" w:rsidP="00626009">
      <w:pPr>
        <w:widowControl/>
        <w:jc w:val="left"/>
        <w:textAlignment w:val="baseline"/>
        <w:rPr>
          <w:rFonts w:ascii="Helvetica Neue" w:hAnsi="Helvetica Neue"/>
          <w:color w:val="000000" w:themeColor="text1"/>
          <w:sz w:val="18"/>
          <w:szCs w:val="18"/>
        </w:rPr>
      </w:pPr>
      <w:r w:rsidRPr="00626009">
        <w:rPr>
          <w:rFonts w:ascii="Helvetica Neue" w:hAnsi="Helvetica Neue"/>
          <w:color w:val="000000" w:themeColor="text1"/>
          <w:sz w:val="18"/>
          <w:szCs w:val="18"/>
        </w:rPr>
        <w:t xml:space="preserve">The </w:t>
      </w:r>
      <w:r w:rsidRPr="00626009">
        <w:rPr>
          <w:rFonts w:ascii="Helvetica Neue" w:hAnsi="Helvetica Neue"/>
          <w:b/>
          <w:bCs/>
          <w:color w:val="000000" w:themeColor="text1"/>
          <w:sz w:val="18"/>
          <w:szCs w:val="18"/>
        </w:rPr>
        <w:t xml:space="preserve">Use of 32-bit </w:t>
      </w:r>
      <w:proofErr w:type="spellStart"/>
      <w:r w:rsidRPr="00626009">
        <w:rPr>
          <w:rFonts w:ascii="Helvetica Neue" w:hAnsi="Helvetica Neue"/>
          <w:b/>
          <w:bCs/>
          <w:color w:val="000000" w:themeColor="text1"/>
          <w:sz w:val="18"/>
          <w:szCs w:val="18"/>
        </w:rPr>
        <w:t>time_t</w:t>
      </w:r>
      <w:proofErr w:type="spellEnd"/>
      <w:r w:rsidRPr="00626009">
        <w:rPr>
          <w:rFonts w:ascii="Helvetica Neue" w:hAnsi="Helvetica Neue"/>
          <w:b/>
          <w:bCs/>
          <w:color w:val="000000" w:themeColor="text1"/>
          <w:sz w:val="18"/>
          <w:szCs w:val="18"/>
        </w:rPr>
        <w:t xml:space="preserve"> (Y2K38_SAFETY)</w:t>
      </w:r>
      <w:r w:rsidRPr="00626009">
        <w:rPr>
          <w:rFonts w:ascii="Helvetica Neue" w:hAnsi="Helvetica Neue"/>
          <w:color w:val="000000" w:themeColor="text1"/>
          <w:sz w:val="18"/>
          <w:szCs w:val="18"/>
        </w:rPr>
        <w:t xml:space="preserve"> warning is intended to alert developers to the potential for issues related to the year 2038 problem, and to encourage them to consider using a larger data type to store </w:t>
      </w:r>
      <w:proofErr w:type="spellStart"/>
      <w:r w:rsidRPr="00626009">
        <w:rPr>
          <w:rFonts w:ascii="Helvetica Neue" w:hAnsi="Helvetica Neue"/>
          <w:b/>
          <w:bCs/>
          <w:color w:val="000000" w:themeColor="text1"/>
          <w:sz w:val="18"/>
          <w:szCs w:val="18"/>
        </w:rPr>
        <w:t>time_t</w:t>
      </w:r>
      <w:proofErr w:type="spellEnd"/>
      <w:r w:rsidRPr="00626009">
        <w:rPr>
          <w:rFonts w:ascii="Helvetica Neue" w:hAnsi="Helvetica Neue"/>
          <w:color w:val="000000" w:themeColor="text1"/>
          <w:sz w:val="18"/>
          <w:szCs w:val="18"/>
        </w:rPr>
        <w:t xml:space="preserve"> values in order to avoid these issues.</w:t>
      </w:r>
    </w:p>
    <w:p w14:paraId="37314795" w14:textId="7893ED6D" w:rsidR="009275E0" w:rsidRPr="00626009" w:rsidRDefault="009275E0" w:rsidP="0095702D">
      <w:pPr>
        <w:widowControl/>
        <w:jc w:val="left"/>
        <w:textAlignment w:val="baseline"/>
        <w:rPr>
          <w:rFonts w:ascii="Helvetica Neue" w:hAnsi="Helvetica Neue"/>
          <w:color w:val="DD4422"/>
          <w:sz w:val="18"/>
          <w:szCs w:val="18"/>
          <w:shd w:val="clear" w:color="auto" w:fill="FCF2EE"/>
        </w:rPr>
      </w:pPr>
    </w:p>
    <w:p w14:paraId="5E0867AE" w14:textId="4307F426" w:rsidR="009275E0" w:rsidRDefault="009275E0" w:rsidP="0095702D">
      <w:pPr>
        <w:widowControl/>
        <w:jc w:val="left"/>
        <w:textAlignment w:val="baseline"/>
        <w:rPr>
          <w:rStyle w:val="description"/>
          <w:rFonts w:ascii="Helvetica Neue" w:hAnsi="Helvetica Neue"/>
          <w:color w:val="DD4422"/>
          <w:sz w:val="18"/>
          <w:szCs w:val="18"/>
        </w:rPr>
      </w:pPr>
      <w:r>
        <w:t xml:space="preserve">For the </w:t>
      </w:r>
      <w:r>
        <w:rPr>
          <w:rStyle w:val="event-order"/>
          <w:rFonts w:ascii="Helvetica Neue" w:hAnsi="Helvetica Neue"/>
          <w:color w:val="DD4422"/>
          <w:sz w:val="18"/>
          <w:szCs w:val="18"/>
        </w:rPr>
        <w:t>1.</w:t>
      </w:r>
      <w:r>
        <w:rPr>
          <w:rFonts w:ascii="Helvetica Neue" w:hAnsi="Helvetica Neue"/>
          <w:color w:val="DD4422"/>
          <w:sz w:val="18"/>
          <w:szCs w:val="18"/>
          <w:shd w:val="clear" w:color="auto" w:fill="FCF2EE"/>
        </w:rPr>
        <w:t> </w:t>
      </w:r>
      <w:proofErr w:type="spellStart"/>
      <w:r>
        <w:rPr>
          <w:rStyle w:val="event-tag"/>
          <w:rFonts w:ascii="Helvetica Neue" w:hAnsi="Helvetica Neue"/>
          <w:b/>
          <w:bCs/>
          <w:color w:val="DD4422"/>
          <w:sz w:val="18"/>
          <w:szCs w:val="18"/>
        </w:rPr>
        <w:t>store_truncates_time_t</w:t>
      </w:r>
      <w:proofErr w:type="spellEnd"/>
      <w:r>
        <w:rPr>
          <w:rStyle w:val="event-tag"/>
          <w:rFonts w:ascii="Helvetica Neue" w:hAnsi="Helvetica Neue"/>
          <w:b/>
          <w:bCs/>
          <w:color w:val="DD4422"/>
          <w:sz w:val="18"/>
          <w:szCs w:val="18"/>
        </w:rPr>
        <w:t>:</w:t>
      </w:r>
      <w:r>
        <w:rPr>
          <w:rFonts w:ascii="Helvetica Neue" w:hAnsi="Helvetica Neue"/>
          <w:color w:val="DD4422"/>
          <w:sz w:val="18"/>
          <w:szCs w:val="18"/>
          <w:shd w:val="clear" w:color="auto" w:fill="FCF2EE"/>
        </w:rPr>
        <w:t> </w:t>
      </w:r>
      <w:r>
        <w:rPr>
          <w:rStyle w:val="description"/>
          <w:rFonts w:ascii="Helvetica Neue" w:hAnsi="Helvetica Neue"/>
          <w:color w:val="DD4422"/>
          <w:sz w:val="18"/>
          <w:szCs w:val="18"/>
        </w:rPr>
        <w:t xml:space="preserve">A </w:t>
      </w:r>
      <w:proofErr w:type="spellStart"/>
      <w:r>
        <w:rPr>
          <w:rStyle w:val="description"/>
          <w:rFonts w:ascii="Helvetica Neue" w:hAnsi="Helvetica Neue"/>
          <w:color w:val="DD4422"/>
          <w:sz w:val="18"/>
          <w:szCs w:val="18"/>
        </w:rPr>
        <w:t>time_t</w:t>
      </w:r>
      <w:proofErr w:type="spellEnd"/>
      <w:r>
        <w:rPr>
          <w:rStyle w:val="description"/>
          <w:rFonts w:ascii="Helvetica Neue" w:hAnsi="Helvetica Neue"/>
          <w:color w:val="DD4422"/>
          <w:sz w:val="18"/>
          <w:szCs w:val="18"/>
        </w:rPr>
        <w:t xml:space="preserve"> value is stored in an integer with too few bits to accommodate it. The expression change-&gt;time is cast to unsigned int.</w:t>
      </w:r>
    </w:p>
    <w:p w14:paraId="065291F5" w14:textId="77777777" w:rsidR="00626009" w:rsidRPr="00626009" w:rsidRDefault="00626009" w:rsidP="00626009">
      <w:pPr>
        <w:widowControl/>
        <w:jc w:val="left"/>
        <w:textAlignment w:val="baseline"/>
        <w:rPr>
          <w:rFonts w:ascii="Helvetica Neue" w:hAnsi="Helvetica Neue"/>
          <w:sz w:val="18"/>
          <w:szCs w:val="18"/>
        </w:rPr>
      </w:pPr>
      <w:proofErr w:type="spellStart"/>
      <w:r w:rsidRPr="00626009">
        <w:rPr>
          <w:rFonts w:ascii="Helvetica Neue" w:hAnsi="Helvetica Neue"/>
          <w:b/>
          <w:bCs/>
          <w:sz w:val="18"/>
          <w:szCs w:val="18"/>
        </w:rPr>
        <w:t>store_truncates_time_t</w:t>
      </w:r>
      <w:proofErr w:type="spellEnd"/>
      <w:r w:rsidRPr="00626009">
        <w:rPr>
          <w:rFonts w:ascii="Helvetica Neue" w:hAnsi="Helvetica Neue"/>
          <w:sz w:val="18"/>
          <w:szCs w:val="18"/>
        </w:rPr>
        <w:t xml:space="preserve"> is a warning message generated by static analysis tools that are designed to check for potential issues in code. It indicates that a value of type </w:t>
      </w:r>
      <w:proofErr w:type="spellStart"/>
      <w:r w:rsidRPr="00626009">
        <w:rPr>
          <w:rFonts w:ascii="Helvetica Neue" w:hAnsi="Helvetica Neue"/>
          <w:b/>
          <w:bCs/>
          <w:sz w:val="18"/>
          <w:szCs w:val="18"/>
        </w:rPr>
        <w:t>time_t</w:t>
      </w:r>
      <w:proofErr w:type="spellEnd"/>
      <w:r w:rsidRPr="00626009">
        <w:rPr>
          <w:rFonts w:ascii="Helvetica Neue" w:hAnsi="Helvetica Neue"/>
          <w:sz w:val="18"/>
          <w:szCs w:val="18"/>
        </w:rPr>
        <w:t xml:space="preserve">, which is a data type used to represent time values in many programming languages, is being stored in a data type that is not large enough to accurately represent all possible values of </w:t>
      </w:r>
      <w:proofErr w:type="spellStart"/>
      <w:r w:rsidRPr="00626009">
        <w:rPr>
          <w:rFonts w:ascii="Helvetica Neue" w:hAnsi="Helvetica Neue"/>
          <w:b/>
          <w:bCs/>
          <w:sz w:val="18"/>
          <w:szCs w:val="18"/>
        </w:rPr>
        <w:t>time_t</w:t>
      </w:r>
      <w:proofErr w:type="spellEnd"/>
      <w:r w:rsidRPr="00626009">
        <w:rPr>
          <w:rFonts w:ascii="Helvetica Neue" w:hAnsi="Helvetica Neue"/>
          <w:sz w:val="18"/>
          <w:szCs w:val="18"/>
        </w:rPr>
        <w:t>. This can result in the value being truncated or lost when it is stored, potentially leading to issues or errors in the code.</w:t>
      </w:r>
    </w:p>
    <w:p w14:paraId="28B61A07" w14:textId="77777777" w:rsidR="00626009" w:rsidRPr="00626009" w:rsidRDefault="00626009" w:rsidP="00626009">
      <w:pPr>
        <w:widowControl/>
        <w:jc w:val="left"/>
        <w:textAlignment w:val="baseline"/>
        <w:rPr>
          <w:rFonts w:ascii="Helvetica Neue" w:hAnsi="Helvetica Neue"/>
          <w:sz w:val="18"/>
          <w:szCs w:val="18"/>
        </w:rPr>
      </w:pPr>
      <w:r w:rsidRPr="00626009">
        <w:rPr>
          <w:rFonts w:ascii="Helvetica Neue" w:hAnsi="Helvetica Neue"/>
          <w:sz w:val="18"/>
          <w:szCs w:val="18"/>
        </w:rPr>
        <w:t xml:space="preserve">It is important to ensure that </w:t>
      </w:r>
      <w:proofErr w:type="spellStart"/>
      <w:r w:rsidRPr="00626009">
        <w:rPr>
          <w:rFonts w:ascii="Helvetica Neue" w:hAnsi="Helvetica Neue"/>
          <w:b/>
          <w:bCs/>
          <w:sz w:val="18"/>
          <w:szCs w:val="18"/>
        </w:rPr>
        <w:t>time_t</w:t>
      </w:r>
      <w:proofErr w:type="spellEnd"/>
      <w:r w:rsidRPr="00626009">
        <w:rPr>
          <w:rFonts w:ascii="Helvetica Neue" w:hAnsi="Helvetica Neue"/>
          <w:sz w:val="18"/>
          <w:szCs w:val="18"/>
        </w:rPr>
        <w:t xml:space="preserve"> values are stored in a data type that is large enough to accurately represent the full range of possible values. In many systems, this means using a 64-bit integer data type to store </w:t>
      </w:r>
      <w:proofErr w:type="spellStart"/>
      <w:r w:rsidRPr="00626009">
        <w:rPr>
          <w:rFonts w:ascii="Helvetica Neue" w:hAnsi="Helvetica Neue"/>
          <w:b/>
          <w:bCs/>
          <w:sz w:val="18"/>
          <w:szCs w:val="18"/>
        </w:rPr>
        <w:t>time_t</w:t>
      </w:r>
      <w:proofErr w:type="spellEnd"/>
      <w:r w:rsidRPr="00626009">
        <w:rPr>
          <w:rFonts w:ascii="Helvetica Neue" w:hAnsi="Helvetica Neue"/>
          <w:sz w:val="18"/>
          <w:szCs w:val="18"/>
        </w:rPr>
        <w:t xml:space="preserve"> values.</w:t>
      </w:r>
    </w:p>
    <w:p w14:paraId="232E2B9A" w14:textId="3D4B6599" w:rsidR="009275E0" w:rsidRPr="00626009" w:rsidRDefault="009275E0" w:rsidP="0095702D">
      <w:pPr>
        <w:widowControl/>
        <w:jc w:val="left"/>
        <w:textAlignment w:val="baseline"/>
        <w:rPr>
          <w:rStyle w:val="description"/>
          <w:rFonts w:ascii="Helvetica Neue" w:hAnsi="Helvetica Neue"/>
          <w:color w:val="DD4422"/>
          <w:sz w:val="18"/>
          <w:szCs w:val="18"/>
        </w:rPr>
      </w:pPr>
    </w:p>
    <w:p w14:paraId="10857055" w14:textId="77777777" w:rsidR="009275E0" w:rsidRPr="009275E0" w:rsidRDefault="009275E0" w:rsidP="0095702D">
      <w:pPr>
        <w:widowControl/>
        <w:jc w:val="left"/>
        <w:textAlignment w:val="baseline"/>
      </w:pPr>
    </w:p>
    <w:p w14:paraId="47512E5C" w14:textId="025BAE50" w:rsidR="00524372" w:rsidRDefault="00524372" w:rsidP="0095702D">
      <w:pPr>
        <w:widowControl/>
        <w:jc w:val="left"/>
        <w:textAlignment w:val="baseline"/>
        <w:rPr>
          <w:rFonts w:ascii="Calibri Light" w:eastAsia="宋体" w:hAnsi="Calibri Light" w:cs="Calibri Light"/>
          <w:color w:val="2F5496"/>
          <w:kern w:val="0"/>
          <w:sz w:val="26"/>
          <w:szCs w:val="26"/>
        </w:rPr>
      </w:pPr>
      <w:r w:rsidRPr="00524372">
        <w:rPr>
          <w:rFonts w:ascii="Calibri Light" w:eastAsia="宋体" w:hAnsi="Calibri Light" w:cs="Calibri Light"/>
          <w:color w:val="2F5496"/>
          <w:kern w:val="0"/>
          <w:sz w:val="26"/>
          <w:szCs w:val="26"/>
        </w:rPr>
        <w:t>Supporting Evidence</w:t>
      </w:r>
      <w:r w:rsidRPr="00524372">
        <w:rPr>
          <w:rFonts w:ascii="Calibri" w:eastAsia="宋体" w:hAnsi="Calibri" w:cs="Calibri"/>
          <w:color w:val="2F5496"/>
          <w:kern w:val="0"/>
          <w:sz w:val="26"/>
          <w:szCs w:val="26"/>
        </w:rPr>
        <w:tab/>
      </w:r>
      <w:r w:rsidRPr="00524372">
        <w:rPr>
          <w:rFonts w:ascii="Calibri Light" w:eastAsia="宋体" w:hAnsi="Calibri Light" w:cs="Calibri Light"/>
          <w:color w:val="2F5496"/>
          <w:kern w:val="0"/>
          <w:sz w:val="26"/>
          <w:szCs w:val="26"/>
        </w:rPr>
        <w:t> </w:t>
      </w:r>
    </w:p>
    <w:p w14:paraId="406F63DD" w14:textId="585B4432" w:rsidR="00F71D83" w:rsidRPr="000C65BE" w:rsidRDefault="004041BD" w:rsidP="0095702D">
      <w:pPr>
        <w:widowControl/>
        <w:jc w:val="left"/>
        <w:textAlignment w:val="baseline"/>
        <w:rPr>
          <w:rFonts w:ascii="Segoe UI" w:eastAsia="宋体" w:hAnsi="Segoe UI" w:cs="Segoe UI"/>
          <w:color w:val="2F5496"/>
          <w:kern w:val="0"/>
          <w:sz w:val="18"/>
          <w:szCs w:val="18"/>
          <w:lang w:val="en-AU"/>
        </w:rPr>
      </w:pPr>
      <w:r w:rsidRPr="004041BD">
        <w:rPr>
          <w:rFonts w:ascii="Segoe UI" w:eastAsia="宋体" w:hAnsi="Segoe UI" w:cs="Segoe UI"/>
          <w:noProof/>
          <w:color w:val="2F5496"/>
          <w:kern w:val="0"/>
          <w:sz w:val="18"/>
          <w:szCs w:val="18"/>
        </w:rPr>
        <w:drawing>
          <wp:inline distT="0" distB="0" distL="0" distR="0" wp14:anchorId="40541405" wp14:editId="53A08712">
            <wp:extent cx="5274310" cy="53130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13045"/>
                    </a:xfrm>
                    <a:prstGeom prst="rect">
                      <a:avLst/>
                    </a:prstGeom>
                  </pic:spPr>
                </pic:pic>
              </a:graphicData>
            </a:graphic>
          </wp:inline>
        </w:drawing>
      </w:r>
    </w:p>
    <w:p w14:paraId="7A284FBC" w14:textId="71EA51CD" w:rsidR="00F71D83" w:rsidRDefault="000C65BE" w:rsidP="0095702D">
      <w:pPr>
        <w:widowControl/>
        <w:jc w:val="left"/>
        <w:textAlignment w:val="baseline"/>
        <w:rPr>
          <w:noProof/>
        </w:rPr>
      </w:pPr>
      <w:r w:rsidRPr="000C65BE">
        <w:rPr>
          <w:rFonts w:ascii="Segoe UI" w:eastAsia="宋体" w:hAnsi="Segoe UI" w:cs="Segoe UI"/>
          <w:noProof/>
          <w:color w:val="2F5496"/>
          <w:kern w:val="0"/>
          <w:sz w:val="18"/>
          <w:szCs w:val="18"/>
        </w:rPr>
        <w:lastRenderedPageBreak/>
        <w:drawing>
          <wp:inline distT="0" distB="0" distL="0" distR="0" wp14:anchorId="3417F70A" wp14:editId="739885DC">
            <wp:extent cx="5274310" cy="24745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4595"/>
                    </a:xfrm>
                    <a:prstGeom prst="rect">
                      <a:avLst/>
                    </a:prstGeom>
                  </pic:spPr>
                </pic:pic>
              </a:graphicData>
            </a:graphic>
          </wp:inline>
        </w:drawing>
      </w:r>
      <w:r w:rsidRPr="000C65BE">
        <w:rPr>
          <w:noProof/>
        </w:rPr>
        <w:t xml:space="preserve"> </w:t>
      </w:r>
      <w:r w:rsidRPr="000C65BE">
        <w:rPr>
          <w:rFonts w:ascii="Segoe UI" w:eastAsia="宋体" w:hAnsi="Segoe UI" w:cs="Segoe UI"/>
          <w:noProof/>
          <w:color w:val="2F5496"/>
          <w:kern w:val="0"/>
          <w:sz w:val="18"/>
          <w:szCs w:val="18"/>
        </w:rPr>
        <w:drawing>
          <wp:inline distT="0" distB="0" distL="0" distR="0" wp14:anchorId="0F062D24" wp14:editId="71A4B987">
            <wp:extent cx="5274310" cy="2493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3645"/>
                    </a:xfrm>
                    <a:prstGeom prst="rect">
                      <a:avLst/>
                    </a:prstGeom>
                  </pic:spPr>
                </pic:pic>
              </a:graphicData>
            </a:graphic>
          </wp:inline>
        </w:drawing>
      </w:r>
      <w:r w:rsidRPr="000C65BE">
        <w:rPr>
          <w:noProof/>
        </w:rPr>
        <w:t xml:space="preserve"> </w:t>
      </w:r>
      <w:r w:rsidRPr="000C65BE">
        <w:rPr>
          <w:noProof/>
        </w:rPr>
        <w:drawing>
          <wp:inline distT="0" distB="0" distL="0" distR="0" wp14:anchorId="7E0F9E32" wp14:editId="07B2D036">
            <wp:extent cx="5274310" cy="2660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0015"/>
                    </a:xfrm>
                    <a:prstGeom prst="rect">
                      <a:avLst/>
                    </a:prstGeom>
                  </pic:spPr>
                </pic:pic>
              </a:graphicData>
            </a:graphic>
          </wp:inline>
        </w:drawing>
      </w:r>
    </w:p>
    <w:p w14:paraId="4551096D" w14:textId="240BFDE9" w:rsidR="000C65BE" w:rsidRPr="000C65BE" w:rsidRDefault="000C65BE" w:rsidP="0095702D">
      <w:pPr>
        <w:widowControl/>
        <w:jc w:val="left"/>
        <w:textAlignment w:val="baseline"/>
        <w:rPr>
          <w:rFonts w:ascii="Segoe UI" w:eastAsia="宋体" w:hAnsi="Segoe UI" w:cs="Segoe UI"/>
          <w:color w:val="2F5496"/>
          <w:kern w:val="0"/>
          <w:sz w:val="18"/>
          <w:szCs w:val="18"/>
          <w:lang w:val="en-AU"/>
        </w:rPr>
      </w:pPr>
      <w:r w:rsidRPr="000C65BE">
        <w:rPr>
          <w:rFonts w:ascii="Segoe UI" w:eastAsia="宋体" w:hAnsi="Segoe UI" w:cs="Segoe UI"/>
          <w:noProof/>
          <w:color w:val="2F5496"/>
          <w:kern w:val="0"/>
          <w:sz w:val="18"/>
          <w:szCs w:val="18"/>
          <w:lang w:val="en-AU"/>
        </w:rPr>
        <w:lastRenderedPageBreak/>
        <w:drawing>
          <wp:inline distT="0" distB="0" distL="0" distR="0" wp14:anchorId="7B188A0A" wp14:editId="49E23129">
            <wp:extent cx="5274310" cy="41522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52265"/>
                    </a:xfrm>
                    <a:prstGeom prst="rect">
                      <a:avLst/>
                    </a:prstGeom>
                  </pic:spPr>
                </pic:pic>
              </a:graphicData>
            </a:graphic>
          </wp:inline>
        </w:drawing>
      </w:r>
    </w:p>
    <w:p w14:paraId="29809BCE" w14:textId="1871536F" w:rsidR="00524372" w:rsidRDefault="00524372" w:rsidP="00524372">
      <w:pPr>
        <w:widowControl/>
        <w:jc w:val="left"/>
        <w:textAlignment w:val="baseline"/>
        <w:rPr>
          <w:rFonts w:ascii="Calibri Light" w:eastAsia="宋体" w:hAnsi="Calibri Light" w:cs="Calibri Light"/>
          <w:color w:val="2F5496"/>
          <w:kern w:val="0"/>
          <w:sz w:val="32"/>
          <w:szCs w:val="32"/>
        </w:rPr>
      </w:pPr>
      <w:r w:rsidRPr="00524372">
        <w:rPr>
          <w:rFonts w:ascii="Calibri Light" w:eastAsia="宋体" w:hAnsi="Calibri Light" w:cs="Calibri Light"/>
          <w:color w:val="2F5496"/>
          <w:kern w:val="0"/>
          <w:sz w:val="32"/>
          <w:szCs w:val="32"/>
          <w:lang w:val="en-AU"/>
        </w:rPr>
        <w:t>Conclusions and Recommendations</w:t>
      </w:r>
      <w:r w:rsidRPr="00524372">
        <w:rPr>
          <w:rFonts w:ascii="Calibri Light" w:eastAsia="宋体" w:hAnsi="Calibri Light" w:cs="Calibri Light"/>
          <w:color w:val="2F5496"/>
          <w:kern w:val="0"/>
          <w:sz w:val="32"/>
          <w:szCs w:val="32"/>
        </w:rPr>
        <w:t> </w:t>
      </w:r>
    </w:p>
    <w:p w14:paraId="7F1D65A0" w14:textId="77777777" w:rsidR="00626009" w:rsidRPr="00626009" w:rsidRDefault="00626009" w:rsidP="00626009">
      <w:pPr>
        <w:widowControl/>
        <w:jc w:val="left"/>
        <w:textAlignment w:val="baseline"/>
        <w:rPr>
          <w:rFonts w:ascii="Segoe UI" w:eastAsia="宋体" w:hAnsi="Segoe UI" w:cs="Segoe UI"/>
          <w:kern w:val="0"/>
          <w:sz w:val="18"/>
          <w:szCs w:val="18"/>
        </w:rPr>
      </w:pPr>
      <w:r w:rsidRPr="00626009">
        <w:rPr>
          <w:rFonts w:ascii="Segoe UI" w:eastAsia="宋体" w:hAnsi="Segoe UI" w:cs="Segoe UI"/>
          <w:kern w:val="0"/>
          <w:sz w:val="18"/>
          <w:szCs w:val="18"/>
        </w:rPr>
        <w:t xml:space="preserve">Here are a couple of options for fixing the </w:t>
      </w:r>
      <w:proofErr w:type="spellStart"/>
      <w:r w:rsidRPr="00626009">
        <w:rPr>
          <w:rFonts w:ascii="Segoe UI" w:eastAsia="宋体" w:hAnsi="Segoe UI" w:cs="Segoe UI"/>
          <w:b/>
          <w:bCs/>
          <w:kern w:val="0"/>
          <w:sz w:val="18"/>
          <w:szCs w:val="18"/>
        </w:rPr>
        <w:t>store_truncates_time_t</w:t>
      </w:r>
      <w:proofErr w:type="spellEnd"/>
      <w:r w:rsidRPr="00626009">
        <w:rPr>
          <w:rFonts w:ascii="Segoe UI" w:eastAsia="宋体" w:hAnsi="Segoe UI" w:cs="Segoe UI"/>
          <w:kern w:val="0"/>
          <w:sz w:val="18"/>
          <w:szCs w:val="18"/>
        </w:rPr>
        <w:t xml:space="preserve"> warning:</w:t>
      </w:r>
    </w:p>
    <w:p w14:paraId="25D0A137" w14:textId="77777777" w:rsidR="00626009" w:rsidRPr="00626009" w:rsidRDefault="00626009" w:rsidP="00626009">
      <w:pPr>
        <w:widowControl/>
        <w:numPr>
          <w:ilvl w:val="0"/>
          <w:numId w:val="4"/>
        </w:numPr>
        <w:jc w:val="left"/>
        <w:textAlignment w:val="baseline"/>
        <w:rPr>
          <w:rFonts w:ascii="Segoe UI" w:eastAsia="宋体" w:hAnsi="Segoe UI" w:cs="Segoe UI"/>
          <w:kern w:val="0"/>
          <w:sz w:val="18"/>
          <w:szCs w:val="18"/>
        </w:rPr>
      </w:pPr>
      <w:r w:rsidRPr="00626009">
        <w:rPr>
          <w:rFonts w:ascii="Segoe UI" w:eastAsia="宋体" w:hAnsi="Segoe UI" w:cs="Segoe UI"/>
          <w:kern w:val="0"/>
          <w:sz w:val="18"/>
          <w:szCs w:val="18"/>
        </w:rPr>
        <w:t xml:space="preserve">Use a larger data type to store </w:t>
      </w:r>
      <w:proofErr w:type="spellStart"/>
      <w:r w:rsidRPr="00626009">
        <w:rPr>
          <w:rFonts w:ascii="Segoe UI" w:eastAsia="宋体" w:hAnsi="Segoe UI" w:cs="Segoe UI"/>
          <w:b/>
          <w:bCs/>
          <w:kern w:val="0"/>
          <w:sz w:val="18"/>
          <w:szCs w:val="18"/>
        </w:rPr>
        <w:t>time_t</w:t>
      </w:r>
      <w:proofErr w:type="spellEnd"/>
      <w:r w:rsidRPr="00626009">
        <w:rPr>
          <w:rFonts w:ascii="Segoe UI" w:eastAsia="宋体" w:hAnsi="Segoe UI" w:cs="Segoe UI"/>
          <w:kern w:val="0"/>
          <w:sz w:val="18"/>
          <w:szCs w:val="18"/>
        </w:rPr>
        <w:t xml:space="preserve"> values: One way to fix this warning is to store </w:t>
      </w:r>
      <w:proofErr w:type="spellStart"/>
      <w:r w:rsidRPr="00626009">
        <w:rPr>
          <w:rFonts w:ascii="Segoe UI" w:eastAsia="宋体" w:hAnsi="Segoe UI" w:cs="Segoe UI"/>
          <w:b/>
          <w:bCs/>
          <w:kern w:val="0"/>
          <w:sz w:val="18"/>
          <w:szCs w:val="18"/>
        </w:rPr>
        <w:t>time_t</w:t>
      </w:r>
      <w:proofErr w:type="spellEnd"/>
      <w:r w:rsidRPr="00626009">
        <w:rPr>
          <w:rFonts w:ascii="Segoe UI" w:eastAsia="宋体" w:hAnsi="Segoe UI" w:cs="Segoe UI"/>
          <w:kern w:val="0"/>
          <w:sz w:val="18"/>
          <w:szCs w:val="18"/>
        </w:rPr>
        <w:t xml:space="preserve"> values in a data type that is large enough to accurately represent the full range of possible values. In many systems, this means using a 64-bit integer data type to store </w:t>
      </w:r>
      <w:proofErr w:type="spellStart"/>
      <w:r w:rsidRPr="00626009">
        <w:rPr>
          <w:rFonts w:ascii="Segoe UI" w:eastAsia="宋体" w:hAnsi="Segoe UI" w:cs="Segoe UI"/>
          <w:b/>
          <w:bCs/>
          <w:kern w:val="0"/>
          <w:sz w:val="18"/>
          <w:szCs w:val="18"/>
        </w:rPr>
        <w:t>time_t</w:t>
      </w:r>
      <w:proofErr w:type="spellEnd"/>
      <w:r w:rsidRPr="00626009">
        <w:rPr>
          <w:rFonts w:ascii="Segoe UI" w:eastAsia="宋体" w:hAnsi="Segoe UI" w:cs="Segoe UI"/>
          <w:kern w:val="0"/>
          <w:sz w:val="18"/>
          <w:szCs w:val="18"/>
        </w:rPr>
        <w:t xml:space="preserve"> values. For example, you could change the data type of the variable in which the </w:t>
      </w:r>
      <w:proofErr w:type="spellStart"/>
      <w:r w:rsidRPr="00626009">
        <w:rPr>
          <w:rFonts w:ascii="Segoe UI" w:eastAsia="宋体" w:hAnsi="Segoe UI" w:cs="Segoe UI"/>
          <w:b/>
          <w:bCs/>
          <w:kern w:val="0"/>
          <w:sz w:val="18"/>
          <w:szCs w:val="18"/>
        </w:rPr>
        <w:t>time_t</w:t>
      </w:r>
      <w:proofErr w:type="spellEnd"/>
      <w:r w:rsidRPr="00626009">
        <w:rPr>
          <w:rFonts w:ascii="Segoe UI" w:eastAsia="宋体" w:hAnsi="Segoe UI" w:cs="Segoe UI"/>
          <w:kern w:val="0"/>
          <w:sz w:val="18"/>
          <w:szCs w:val="18"/>
        </w:rPr>
        <w:t xml:space="preserve"> value is being stored from </w:t>
      </w:r>
      <w:r w:rsidRPr="00626009">
        <w:rPr>
          <w:rFonts w:ascii="Segoe UI" w:eastAsia="宋体" w:hAnsi="Segoe UI" w:cs="Segoe UI"/>
          <w:b/>
          <w:bCs/>
          <w:kern w:val="0"/>
          <w:sz w:val="18"/>
          <w:szCs w:val="18"/>
        </w:rPr>
        <w:t>int</w:t>
      </w:r>
      <w:r w:rsidRPr="00626009">
        <w:rPr>
          <w:rFonts w:ascii="Segoe UI" w:eastAsia="宋体" w:hAnsi="Segoe UI" w:cs="Segoe UI"/>
          <w:kern w:val="0"/>
          <w:sz w:val="18"/>
          <w:szCs w:val="18"/>
        </w:rPr>
        <w:t xml:space="preserve"> to </w:t>
      </w:r>
      <w:r w:rsidRPr="00626009">
        <w:rPr>
          <w:rFonts w:ascii="Segoe UI" w:eastAsia="宋体" w:hAnsi="Segoe UI" w:cs="Segoe UI"/>
          <w:b/>
          <w:bCs/>
          <w:kern w:val="0"/>
          <w:sz w:val="18"/>
          <w:szCs w:val="18"/>
        </w:rPr>
        <w:t xml:space="preserve">long </w:t>
      </w:r>
      <w:proofErr w:type="spellStart"/>
      <w:r w:rsidRPr="00626009">
        <w:rPr>
          <w:rFonts w:ascii="Segoe UI" w:eastAsia="宋体" w:hAnsi="Segoe UI" w:cs="Segoe UI"/>
          <w:b/>
          <w:bCs/>
          <w:kern w:val="0"/>
          <w:sz w:val="18"/>
          <w:szCs w:val="18"/>
        </w:rPr>
        <w:t>long</w:t>
      </w:r>
      <w:proofErr w:type="spellEnd"/>
      <w:r w:rsidRPr="00626009">
        <w:rPr>
          <w:rFonts w:ascii="Segoe UI" w:eastAsia="宋体" w:hAnsi="Segoe UI" w:cs="Segoe UI"/>
          <w:b/>
          <w:bCs/>
          <w:kern w:val="0"/>
          <w:sz w:val="18"/>
          <w:szCs w:val="18"/>
        </w:rPr>
        <w:t xml:space="preserve"> int</w:t>
      </w:r>
      <w:r w:rsidRPr="00626009">
        <w:rPr>
          <w:rFonts w:ascii="Segoe UI" w:eastAsia="宋体" w:hAnsi="Segoe UI" w:cs="Segoe UI"/>
          <w:kern w:val="0"/>
          <w:sz w:val="18"/>
          <w:szCs w:val="18"/>
        </w:rPr>
        <w:t xml:space="preserve"> or </w:t>
      </w:r>
      <w:r w:rsidRPr="00626009">
        <w:rPr>
          <w:rFonts w:ascii="Segoe UI" w:eastAsia="宋体" w:hAnsi="Segoe UI" w:cs="Segoe UI"/>
          <w:b/>
          <w:bCs/>
          <w:kern w:val="0"/>
          <w:sz w:val="18"/>
          <w:szCs w:val="18"/>
        </w:rPr>
        <w:t>int64_t</w:t>
      </w:r>
      <w:r w:rsidRPr="00626009">
        <w:rPr>
          <w:rFonts w:ascii="Segoe UI" w:eastAsia="宋体" w:hAnsi="Segoe UI" w:cs="Segoe UI"/>
          <w:kern w:val="0"/>
          <w:sz w:val="18"/>
          <w:szCs w:val="18"/>
        </w:rPr>
        <w:t>.</w:t>
      </w:r>
    </w:p>
    <w:p w14:paraId="4FC578A5" w14:textId="77777777" w:rsidR="00626009" w:rsidRPr="00626009" w:rsidRDefault="00626009" w:rsidP="00626009">
      <w:pPr>
        <w:widowControl/>
        <w:numPr>
          <w:ilvl w:val="0"/>
          <w:numId w:val="4"/>
        </w:numPr>
        <w:jc w:val="left"/>
        <w:textAlignment w:val="baseline"/>
        <w:rPr>
          <w:rFonts w:ascii="Segoe UI" w:eastAsia="宋体" w:hAnsi="Segoe UI" w:cs="Segoe UI"/>
          <w:kern w:val="0"/>
          <w:sz w:val="18"/>
          <w:szCs w:val="18"/>
        </w:rPr>
      </w:pPr>
      <w:r w:rsidRPr="00626009">
        <w:rPr>
          <w:rFonts w:ascii="Segoe UI" w:eastAsia="宋体" w:hAnsi="Segoe UI" w:cs="Segoe UI"/>
          <w:kern w:val="0"/>
          <w:sz w:val="18"/>
          <w:szCs w:val="18"/>
        </w:rPr>
        <w:t xml:space="preserve">Check the range of </w:t>
      </w:r>
      <w:proofErr w:type="spellStart"/>
      <w:r w:rsidRPr="00626009">
        <w:rPr>
          <w:rFonts w:ascii="Segoe UI" w:eastAsia="宋体" w:hAnsi="Segoe UI" w:cs="Segoe UI"/>
          <w:b/>
          <w:bCs/>
          <w:kern w:val="0"/>
          <w:sz w:val="18"/>
          <w:szCs w:val="18"/>
        </w:rPr>
        <w:t>time_t</w:t>
      </w:r>
      <w:proofErr w:type="spellEnd"/>
      <w:r w:rsidRPr="00626009">
        <w:rPr>
          <w:rFonts w:ascii="Segoe UI" w:eastAsia="宋体" w:hAnsi="Segoe UI" w:cs="Segoe UI"/>
          <w:kern w:val="0"/>
          <w:sz w:val="18"/>
          <w:szCs w:val="18"/>
        </w:rPr>
        <w:t xml:space="preserve"> values before storing them: If it is not possible or practical to use a larger data type to store </w:t>
      </w:r>
      <w:proofErr w:type="spellStart"/>
      <w:r w:rsidRPr="00626009">
        <w:rPr>
          <w:rFonts w:ascii="Segoe UI" w:eastAsia="宋体" w:hAnsi="Segoe UI" w:cs="Segoe UI"/>
          <w:b/>
          <w:bCs/>
          <w:kern w:val="0"/>
          <w:sz w:val="18"/>
          <w:szCs w:val="18"/>
        </w:rPr>
        <w:t>time_t</w:t>
      </w:r>
      <w:proofErr w:type="spellEnd"/>
      <w:r w:rsidRPr="00626009">
        <w:rPr>
          <w:rFonts w:ascii="Segoe UI" w:eastAsia="宋体" w:hAnsi="Segoe UI" w:cs="Segoe UI"/>
          <w:kern w:val="0"/>
          <w:sz w:val="18"/>
          <w:szCs w:val="18"/>
        </w:rPr>
        <w:t xml:space="preserve"> values, you can add a check to ensure that the value being stored is within the range of the data type you are using. If the value is outside of this range, you can take appropriate action, such as returning an error or handling the value in some other way. For example:</w:t>
      </w:r>
    </w:p>
    <w:p w14:paraId="4E9A7648" w14:textId="77777777" w:rsidR="00626009" w:rsidRPr="00524372" w:rsidRDefault="00626009" w:rsidP="00524372">
      <w:pPr>
        <w:widowControl/>
        <w:jc w:val="left"/>
        <w:textAlignment w:val="baseline"/>
        <w:rPr>
          <w:rFonts w:ascii="Segoe UI" w:eastAsia="宋体" w:hAnsi="Segoe UI" w:cs="Segoe UI"/>
          <w:color w:val="2F5496"/>
          <w:kern w:val="0"/>
          <w:sz w:val="18"/>
          <w:szCs w:val="18"/>
        </w:rPr>
      </w:pPr>
    </w:p>
    <w:p w14:paraId="4B7EFD9A" w14:textId="20FA454A" w:rsidR="004041BD" w:rsidRPr="004041BD" w:rsidRDefault="00362CDC" w:rsidP="004041BD">
      <w:pPr>
        <w:widowControl/>
        <w:textAlignment w:val="baseline"/>
        <w:rPr>
          <w:rFonts w:ascii="Calibri" w:eastAsia="宋体" w:hAnsi="Calibri" w:cs="Calibri"/>
          <w:color w:val="404040"/>
          <w:kern w:val="0"/>
          <w:sz w:val="22"/>
        </w:rPr>
      </w:pPr>
      <w:r w:rsidRPr="00362CDC">
        <w:rPr>
          <w:rFonts w:ascii="Calibri" w:eastAsia="宋体" w:hAnsi="Calibri" w:cs="Calibri"/>
          <w:noProof/>
          <w:color w:val="404040"/>
          <w:kern w:val="0"/>
          <w:sz w:val="22"/>
        </w:rPr>
        <w:lastRenderedPageBreak/>
        <w:drawing>
          <wp:inline distT="0" distB="0" distL="0" distR="0" wp14:anchorId="3C40E88C" wp14:editId="319D79C0">
            <wp:extent cx="5274310" cy="2000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00885"/>
                    </a:xfrm>
                    <a:prstGeom prst="rect">
                      <a:avLst/>
                    </a:prstGeom>
                  </pic:spPr>
                </pic:pic>
              </a:graphicData>
            </a:graphic>
          </wp:inline>
        </w:drawing>
      </w:r>
    </w:p>
    <w:p w14:paraId="2123B32A" w14:textId="43BE8EAD"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Light" w:eastAsia="宋体" w:hAnsi="Calibri Light" w:cs="Calibri Light"/>
          <w:color w:val="2F5496"/>
          <w:kern w:val="0"/>
          <w:sz w:val="32"/>
          <w:szCs w:val="32"/>
        </w:rPr>
        <w:t> </w:t>
      </w:r>
    </w:p>
    <w:p w14:paraId="719D1BE9"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Light" w:eastAsia="宋体" w:hAnsi="Calibri Light" w:cs="Calibri Light"/>
          <w:color w:val="2F5496"/>
          <w:kern w:val="0"/>
          <w:sz w:val="32"/>
          <w:szCs w:val="32"/>
          <w:lang w:val="en-AU"/>
        </w:rPr>
        <w:t>References</w:t>
      </w:r>
      <w:r w:rsidRPr="00524372">
        <w:rPr>
          <w:rFonts w:ascii="Calibri Light" w:eastAsia="宋体" w:hAnsi="Calibri Light" w:cs="Calibri Light"/>
          <w:color w:val="2F5496"/>
          <w:kern w:val="0"/>
          <w:sz w:val="32"/>
          <w:szCs w:val="32"/>
        </w:rPr>
        <w:t> </w:t>
      </w:r>
      <w:r w:rsidRPr="00524372">
        <w:rPr>
          <w:rFonts w:ascii="Calibri Light" w:eastAsia="宋体" w:hAnsi="Calibri Light" w:cs="Calibri Light"/>
          <w:color w:val="2F5496"/>
          <w:kern w:val="0"/>
          <w:sz w:val="32"/>
          <w:szCs w:val="32"/>
        </w:rPr>
        <w:br/>
      </w:r>
      <w:r w:rsidRPr="00524372">
        <w:rPr>
          <w:rFonts w:ascii="Calibri" w:eastAsia="宋体" w:hAnsi="Calibri" w:cs="Calibri"/>
          <w:i/>
          <w:iCs/>
          <w:color w:val="404040"/>
          <w:kern w:val="0"/>
          <w:sz w:val="22"/>
          <w:lang w:val="en-AU"/>
        </w:rPr>
        <w:t xml:space="preserve">Please keep an updated references list in APA7; The Deakin referencing guide can be found </w:t>
      </w:r>
      <w:hyperlink r:id="rId19" w:tgtFrame="_blank" w:history="1">
        <w:r w:rsidRPr="00524372">
          <w:rPr>
            <w:rFonts w:ascii="Calibri" w:eastAsia="宋体" w:hAnsi="Calibri" w:cs="Calibri"/>
            <w:color w:val="0563C1"/>
            <w:kern w:val="0"/>
            <w:sz w:val="22"/>
            <w:u w:val="single"/>
            <w:lang w:val="en-AU"/>
          </w:rPr>
          <w:t>here</w:t>
        </w:r>
      </w:hyperlink>
      <w:r w:rsidRPr="00524372">
        <w:rPr>
          <w:rFonts w:ascii="Calibri" w:eastAsia="宋体" w:hAnsi="Calibri" w:cs="Calibri"/>
          <w:i/>
          <w:iCs/>
          <w:color w:val="404040"/>
          <w:kern w:val="0"/>
          <w:sz w:val="22"/>
        </w:rPr>
        <w:t>.</w:t>
      </w:r>
      <w:r w:rsidRPr="00524372">
        <w:rPr>
          <w:rFonts w:ascii="Calibri" w:eastAsia="宋体" w:hAnsi="Calibri" w:cs="Calibri"/>
          <w:color w:val="404040"/>
          <w:kern w:val="0"/>
          <w:sz w:val="22"/>
        </w:rPr>
        <w:t> </w:t>
      </w:r>
      <w:r w:rsidRPr="00524372">
        <w:rPr>
          <w:rFonts w:ascii="Calibri" w:eastAsia="宋体" w:hAnsi="Calibri" w:cs="Calibri"/>
          <w:color w:val="404040"/>
          <w:kern w:val="0"/>
          <w:sz w:val="22"/>
        </w:rPr>
        <w:br/>
      </w:r>
      <w:r w:rsidRPr="00524372">
        <w:rPr>
          <w:rFonts w:ascii="Calibri Light" w:eastAsia="宋体" w:hAnsi="Calibri Light" w:cs="Calibri Light"/>
          <w:color w:val="2F5496"/>
          <w:kern w:val="0"/>
          <w:sz w:val="32"/>
          <w:szCs w:val="32"/>
        </w:rPr>
        <w:t> </w:t>
      </w:r>
    </w:p>
    <w:p w14:paraId="6C084944"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Light" w:eastAsia="宋体" w:hAnsi="Calibri Light" w:cs="Calibri Light"/>
          <w:color w:val="2F5496"/>
          <w:kern w:val="0"/>
          <w:sz w:val="32"/>
          <w:szCs w:val="32"/>
          <w:lang w:val="en-AU"/>
        </w:rPr>
        <w:t>Appendix</w:t>
      </w:r>
      <w:r w:rsidRPr="00524372">
        <w:rPr>
          <w:rFonts w:ascii="Calibri Light" w:eastAsia="宋体" w:hAnsi="Calibri Light" w:cs="Calibri Light"/>
          <w:color w:val="2F5496"/>
          <w:kern w:val="0"/>
          <w:sz w:val="32"/>
          <w:szCs w:val="32"/>
        </w:rPr>
        <w:t> </w:t>
      </w:r>
    </w:p>
    <w:p w14:paraId="14EFB409"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i/>
          <w:iCs/>
          <w:color w:val="404040"/>
          <w:kern w:val="0"/>
          <w:sz w:val="22"/>
          <w:lang w:val="en-AU"/>
        </w:rPr>
        <w:t>Include additional information/documentation here to help the readers understand complex information.</w:t>
      </w:r>
      <w:r w:rsidRPr="00524372">
        <w:rPr>
          <w:rFonts w:ascii="Calibri" w:eastAsia="宋体" w:hAnsi="Calibri" w:cs="Calibri"/>
          <w:color w:val="404040"/>
          <w:kern w:val="0"/>
          <w:sz w:val="22"/>
        </w:rPr>
        <w:t> </w:t>
      </w:r>
    </w:p>
    <w:p w14:paraId="4ADA7A56" w14:textId="77777777" w:rsidR="00524372" w:rsidRPr="00524372" w:rsidRDefault="00524372" w:rsidP="00524372">
      <w:pPr>
        <w:widowControl/>
        <w:jc w:val="left"/>
        <w:textAlignment w:val="baseline"/>
        <w:rPr>
          <w:rFonts w:ascii="Segoe UI" w:eastAsia="宋体" w:hAnsi="Segoe UI" w:cs="Segoe UI"/>
          <w:color w:val="2F5496"/>
          <w:kern w:val="0"/>
          <w:sz w:val="18"/>
          <w:szCs w:val="18"/>
        </w:rPr>
      </w:pPr>
      <w:r w:rsidRPr="00524372">
        <w:rPr>
          <w:rFonts w:ascii="Calibri Light" w:eastAsia="宋体" w:hAnsi="Calibri Light" w:cs="Calibri Light"/>
          <w:color w:val="2F5496"/>
          <w:kern w:val="0"/>
          <w:sz w:val="32"/>
          <w:szCs w:val="32"/>
        </w:rPr>
        <w:t> </w:t>
      </w:r>
    </w:p>
    <w:p w14:paraId="3A941081" w14:textId="77777777" w:rsidR="00524372" w:rsidRPr="00524372" w:rsidRDefault="00524372" w:rsidP="00524372">
      <w:pPr>
        <w:widowControl/>
        <w:jc w:val="left"/>
        <w:textAlignment w:val="baseline"/>
        <w:rPr>
          <w:rFonts w:ascii="Segoe UI" w:eastAsia="宋体" w:hAnsi="Segoe UI" w:cs="Segoe UI"/>
          <w:kern w:val="0"/>
          <w:sz w:val="18"/>
          <w:szCs w:val="18"/>
        </w:rPr>
      </w:pPr>
      <w:r w:rsidRPr="00524372">
        <w:rPr>
          <w:rFonts w:ascii="Calibri" w:eastAsia="宋体" w:hAnsi="Calibri" w:cs="Calibri"/>
          <w:kern w:val="0"/>
          <w:sz w:val="22"/>
        </w:rPr>
        <w:t> </w:t>
      </w:r>
    </w:p>
    <w:p w14:paraId="0F58A625" w14:textId="77777777" w:rsidR="00E24D76" w:rsidRDefault="00E24D76"/>
    <w:sectPr w:rsidR="00E24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90287" w14:textId="77777777" w:rsidR="005D2FD4" w:rsidRDefault="005D2FD4" w:rsidP="00407F29">
      <w:r>
        <w:separator/>
      </w:r>
    </w:p>
  </w:endnote>
  <w:endnote w:type="continuationSeparator" w:id="0">
    <w:p w14:paraId="6EDB0947" w14:textId="77777777" w:rsidR="005D2FD4" w:rsidRDefault="005D2FD4" w:rsidP="00407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DD0A4" w14:textId="77777777" w:rsidR="005D2FD4" w:rsidRDefault="005D2FD4" w:rsidP="00407F29">
      <w:r>
        <w:separator/>
      </w:r>
    </w:p>
  </w:footnote>
  <w:footnote w:type="continuationSeparator" w:id="0">
    <w:p w14:paraId="667FC36E" w14:textId="77777777" w:rsidR="005D2FD4" w:rsidRDefault="005D2FD4" w:rsidP="00407F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5458D"/>
    <w:multiLevelType w:val="multilevel"/>
    <w:tmpl w:val="0140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E27845"/>
    <w:multiLevelType w:val="multilevel"/>
    <w:tmpl w:val="A7C8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1C034E"/>
    <w:multiLevelType w:val="multilevel"/>
    <w:tmpl w:val="0742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3807FB"/>
    <w:multiLevelType w:val="multilevel"/>
    <w:tmpl w:val="90B2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5096986">
    <w:abstractNumId w:val="0"/>
  </w:num>
  <w:num w:numId="2" w16cid:durableId="1339189333">
    <w:abstractNumId w:val="3"/>
  </w:num>
  <w:num w:numId="3" w16cid:durableId="330177909">
    <w:abstractNumId w:val="1"/>
  </w:num>
  <w:num w:numId="4" w16cid:durableId="442648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212"/>
    <w:rsid w:val="000C65BE"/>
    <w:rsid w:val="001F4616"/>
    <w:rsid w:val="00362CDC"/>
    <w:rsid w:val="004041BD"/>
    <w:rsid w:val="00407F29"/>
    <w:rsid w:val="00483E09"/>
    <w:rsid w:val="00486115"/>
    <w:rsid w:val="00524372"/>
    <w:rsid w:val="005D2FD4"/>
    <w:rsid w:val="00626009"/>
    <w:rsid w:val="009275E0"/>
    <w:rsid w:val="0095702D"/>
    <w:rsid w:val="00A72AA2"/>
    <w:rsid w:val="00CA60D1"/>
    <w:rsid w:val="00E24D76"/>
    <w:rsid w:val="00E90212"/>
    <w:rsid w:val="00EC5848"/>
    <w:rsid w:val="00F715BD"/>
    <w:rsid w:val="00F71D83"/>
    <w:rsid w:val="00F825B6"/>
    <w:rsid w:val="00F9115E"/>
    <w:rsid w:val="00FD23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C4AB2"/>
  <w15:chartTrackingRefBased/>
  <w15:docId w15:val="{7EF06EBB-1C6F-4A30-8DD0-63D8F7B6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524372"/>
    <w:pPr>
      <w:widowControl/>
      <w:spacing w:before="100" w:beforeAutospacing="1" w:after="100" w:afterAutospacing="1"/>
      <w:jc w:val="left"/>
    </w:pPr>
    <w:rPr>
      <w:rFonts w:ascii="宋体" w:eastAsia="宋体" w:hAnsi="宋体" w:cs="宋体"/>
      <w:kern w:val="0"/>
      <w:sz w:val="24"/>
      <w:szCs w:val="24"/>
    </w:rPr>
  </w:style>
  <w:style w:type="character" w:customStyle="1" w:styleId="contentcontrolboundarysink">
    <w:name w:val="contentcontrolboundarysink"/>
    <w:basedOn w:val="a0"/>
    <w:rsid w:val="00524372"/>
  </w:style>
  <w:style w:type="character" w:customStyle="1" w:styleId="normaltextrun">
    <w:name w:val="normaltextrun"/>
    <w:basedOn w:val="a0"/>
    <w:rsid w:val="00524372"/>
  </w:style>
  <w:style w:type="character" w:customStyle="1" w:styleId="eop">
    <w:name w:val="eop"/>
    <w:basedOn w:val="a0"/>
    <w:rsid w:val="00524372"/>
  </w:style>
  <w:style w:type="character" w:customStyle="1" w:styleId="pagebreaktextspan">
    <w:name w:val="pagebreaktextspan"/>
    <w:basedOn w:val="a0"/>
    <w:rsid w:val="00524372"/>
  </w:style>
  <w:style w:type="character" w:customStyle="1" w:styleId="scxw12310249">
    <w:name w:val="scxw12310249"/>
    <w:basedOn w:val="a0"/>
    <w:rsid w:val="00524372"/>
  </w:style>
  <w:style w:type="character" w:customStyle="1" w:styleId="tabchar">
    <w:name w:val="tabchar"/>
    <w:basedOn w:val="a0"/>
    <w:rsid w:val="00524372"/>
  </w:style>
  <w:style w:type="paragraph" w:styleId="a3">
    <w:name w:val="header"/>
    <w:basedOn w:val="a"/>
    <w:link w:val="a4"/>
    <w:uiPriority w:val="99"/>
    <w:unhideWhenUsed/>
    <w:rsid w:val="00407F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7F29"/>
    <w:rPr>
      <w:sz w:val="18"/>
      <w:szCs w:val="18"/>
    </w:rPr>
  </w:style>
  <w:style w:type="paragraph" w:styleId="a5">
    <w:name w:val="footer"/>
    <w:basedOn w:val="a"/>
    <w:link w:val="a6"/>
    <w:uiPriority w:val="99"/>
    <w:unhideWhenUsed/>
    <w:rsid w:val="00407F29"/>
    <w:pPr>
      <w:tabs>
        <w:tab w:val="center" w:pos="4153"/>
        <w:tab w:val="right" w:pos="8306"/>
      </w:tabs>
      <w:snapToGrid w:val="0"/>
      <w:jc w:val="left"/>
    </w:pPr>
    <w:rPr>
      <w:sz w:val="18"/>
      <w:szCs w:val="18"/>
    </w:rPr>
  </w:style>
  <w:style w:type="character" w:customStyle="1" w:styleId="a6">
    <w:name w:val="页脚 字符"/>
    <w:basedOn w:val="a0"/>
    <w:link w:val="a5"/>
    <w:uiPriority w:val="99"/>
    <w:rsid w:val="00407F29"/>
    <w:rPr>
      <w:sz w:val="18"/>
      <w:szCs w:val="18"/>
    </w:rPr>
  </w:style>
  <w:style w:type="paragraph" w:styleId="a7">
    <w:name w:val="Normal (Web)"/>
    <w:basedOn w:val="a"/>
    <w:uiPriority w:val="99"/>
    <w:semiHidden/>
    <w:unhideWhenUsed/>
    <w:rsid w:val="00CA60D1"/>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
    <w:name w:val="HTML Code"/>
    <w:basedOn w:val="a0"/>
    <w:uiPriority w:val="99"/>
    <w:semiHidden/>
    <w:unhideWhenUsed/>
    <w:rsid w:val="00CA60D1"/>
    <w:rPr>
      <w:rFonts w:ascii="Courier New" w:eastAsia="Times New Roman" w:hAnsi="Courier New" w:cs="Courier New"/>
      <w:sz w:val="20"/>
      <w:szCs w:val="20"/>
    </w:rPr>
  </w:style>
  <w:style w:type="character" w:customStyle="1" w:styleId="event-tag">
    <w:name w:val="event-tag"/>
    <w:basedOn w:val="a0"/>
    <w:rsid w:val="00483E09"/>
  </w:style>
  <w:style w:type="character" w:customStyle="1" w:styleId="description">
    <w:name w:val="description"/>
    <w:basedOn w:val="a0"/>
    <w:rsid w:val="00483E09"/>
  </w:style>
  <w:style w:type="character" w:customStyle="1" w:styleId="event-order">
    <w:name w:val="event-order"/>
    <w:basedOn w:val="a0"/>
    <w:rsid w:val="00927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72981">
      <w:bodyDiv w:val="1"/>
      <w:marLeft w:val="0"/>
      <w:marRight w:val="0"/>
      <w:marTop w:val="0"/>
      <w:marBottom w:val="0"/>
      <w:divBdr>
        <w:top w:val="none" w:sz="0" w:space="0" w:color="auto"/>
        <w:left w:val="none" w:sz="0" w:space="0" w:color="auto"/>
        <w:bottom w:val="none" w:sz="0" w:space="0" w:color="auto"/>
        <w:right w:val="none" w:sz="0" w:space="0" w:color="auto"/>
      </w:divBdr>
      <w:divsChild>
        <w:div w:id="1516918664">
          <w:marLeft w:val="0"/>
          <w:marRight w:val="0"/>
          <w:marTop w:val="0"/>
          <w:marBottom w:val="0"/>
          <w:divBdr>
            <w:top w:val="none" w:sz="0" w:space="0" w:color="auto"/>
            <w:left w:val="none" w:sz="0" w:space="0" w:color="auto"/>
            <w:bottom w:val="none" w:sz="0" w:space="0" w:color="auto"/>
            <w:right w:val="none" w:sz="0" w:space="0" w:color="auto"/>
          </w:divBdr>
          <w:divsChild>
            <w:div w:id="10326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909">
      <w:bodyDiv w:val="1"/>
      <w:marLeft w:val="0"/>
      <w:marRight w:val="0"/>
      <w:marTop w:val="0"/>
      <w:marBottom w:val="0"/>
      <w:divBdr>
        <w:top w:val="none" w:sz="0" w:space="0" w:color="auto"/>
        <w:left w:val="none" w:sz="0" w:space="0" w:color="auto"/>
        <w:bottom w:val="none" w:sz="0" w:space="0" w:color="auto"/>
        <w:right w:val="none" w:sz="0" w:space="0" w:color="auto"/>
      </w:divBdr>
    </w:div>
    <w:div w:id="428894387">
      <w:bodyDiv w:val="1"/>
      <w:marLeft w:val="0"/>
      <w:marRight w:val="0"/>
      <w:marTop w:val="0"/>
      <w:marBottom w:val="0"/>
      <w:divBdr>
        <w:top w:val="none" w:sz="0" w:space="0" w:color="auto"/>
        <w:left w:val="none" w:sz="0" w:space="0" w:color="auto"/>
        <w:bottom w:val="none" w:sz="0" w:space="0" w:color="auto"/>
        <w:right w:val="none" w:sz="0" w:space="0" w:color="auto"/>
      </w:divBdr>
      <w:divsChild>
        <w:div w:id="309603942">
          <w:marLeft w:val="0"/>
          <w:marRight w:val="0"/>
          <w:marTop w:val="0"/>
          <w:marBottom w:val="0"/>
          <w:divBdr>
            <w:top w:val="none" w:sz="0" w:space="0" w:color="auto"/>
            <w:left w:val="none" w:sz="0" w:space="0" w:color="auto"/>
            <w:bottom w:val="none" w:sz="0" w:space="0" w:color="auto"/>
            <w:right w:val="none" w:sz="0" w:space="0" w:color="auto"/>
          </w:divBdr>
          <w:divsChild>
            <w:div w:id="2140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5451">
      <w:bodyDiv w:val="1"/>
      <w:marLeft w:val="0"/>
      <w:marRight w:val="0"/>
      <w:marTop w:val="0"/>
      <w:marBottom w:val="0"/>
      <w:divBdr>
        <w:top w:val="none" w:sz="0" w:space="0" w:color="auto"/>
        <w:left w:val="none" w:sz="0" w:space="0" w:color="auto"/>
        <w:bottom w:val="none" w:sz="0" w:space="0" w:color="auto"/>
        <w:right w:val="none" w:sz="0" w:space="0" w:color="auto"/>
      </w:divBdr>
      <w:divsChild>
        <w:div w:id="1378313631">
          <w:marLeft w:val="0"/>
          <w:marRight w:val="0"/>
          <w:marTop w:val="0"/>
          <w:marBottom w:val="0"/>
          <w:divBdr>
            <w:top w:val="none" w:sz="0" w:space="0" w:color="auto"/>
            <w:left w:val="none" w:sz="0" w:space="0" w:color="auto"/>
            <w:bottom w:val="none" w:sz="0" w:space="0" w:color="auto"/>
            <w:right w:val="none" w:sz="0" w:space="0" w:color="auto"/>
          </w:divBdr>
          <w:divsChild>
            <w:div w:id="4490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8590">
      <w:bodyDiv w:val="1"/>
      <w:marLeft w:val="0"/>
      <w:marRight w:val="0"/>
      <w:marTop w:val="0"/>
      <w:marBottom w:val="0"/>
      <w:divBdr>
        <w:top w:val="none" w:sz="0" w:space="0" w:color="auto"/>
        <w:left w:val="none" w:sz="0" w:space="0" w:color="auto"/>
        <w:bottom w:val="none" w:sz="0" w:space="0" w:color="auto"/>
        <w:right w:val="none" w:sz="0" w:space="0" w:color="auto"/>
      </w:divBdr>
    </w:div>
    <w:div w:id="848762367">
      <w:bodyDiv w:val="1"/>
      <w:marLeft w:val="0"/>
      <w:marRight w:val="0"/>
      <w:marTop w:val="0"/>
      <w:marBottom w:val="0"/>
      <w:divBdr>
        <w:top w:val="none" w:sz="0" w:space="0" w:color="auto"/>
        <w:left w:val="none" w:sz="0" w:space="0" w:color="auto"/>
        <w:bottom w:val="none" w:sz="0" w:space="0" w:color="auto"/>
        <w:right w:val="none" w:sz="0" w:space="0" w:color="auto"/>
      </w:divBdr>
    </w:div>
    <w:div w:id="884945136">
      <w:bodyDiv w:val="1"/>
      <w:marLeft w:val="0"/>
      <w:marRight w:val="0"/>
      <w:marTop w:val="0"/>
      <w:marBottom w:val="0"/>
      <w:divBdr>
        <w:top w:val="none" w:sz="0" w:space="0" w:color="auto"/>
        <w:left w:val="none" w:sz="0" w:space="0" w:color="auto"/>
        <w:bottom w:val="none" w:sz="0" w:space="0" w:color="auto"/>
        <w:right w:val="none" w:sz="0" w:space="0" w:color="auto"/>
      </w:divBdr>
    </w:div>
    <w:div w:id="1420715642">
      <w:bodyDiv w:val="1"/>
      <w:marLeft w:val="0"/>
      <w:marRight w:val="0"/>
      <w:marTop w:val="0"/>
      <w:marBottom w:val="0"/>
      <w:divBdr>
        <w:top w:val="none" w:sz="0" w:space="0" w:color="auto"/>
        <w:left w:val="none" w:sz="0" w:space="0" w:color="auto"/>
        <w:bottom w:val="none" w:sz="0" w:space="0" w:color="auto"/>
        <w:right w:val="none" w:sz="0" w:space="0" w:color="auto"/>
      </w:divBdr>
    </w:div>
    <w:div w:id="1538156644">
      <w:bodyDiv w:val="1"/>
      <w:marLeft w:val="0"/>
      <w:marRight w:val="0"/>
      <w:marTop w:val="0"/>
      <w:marBottom w:val="0"/>
      <w:divBdr>
        <w:top w:val="none" w:sz="0" w:space="0" w:color="auto"/>
        <w:left w:val="none" w:sz="0" w:space="0" w:color="auto"/>
        <w:bottom w:val="none" w:sz="0" w:space="0" w:color="auto"/>
        <w:right w:val="none" w:sz="0" w:space="0" w:color="auto"/>
      </w:divBdr>
    </w:div>
    <w:div w:id="1708137329">
      <w:bodyDiv w:val="1"/>
      <w:marLeft w:val="0"/>
      <w:marRight w:val="0"/>
      <w:marTop w:val="0"/>
      <w:marBottom w:val="0"/>
      <w:divBdr>
        <w:top w:val="none" w:sz="0" w:space="0" w:color="auto"/>
        <w:left w:val="none" w:sz="0" w:space="0" w:color="auto"/>
        <w:bottom w:val="none" w:sz="0" w:space="0" w:color="auto"/>
        <w:right w:val="none" w:sz="0" w:space="0" w:color="auto"/>
      </w:divBdr>
      <w:divsChild>
        <w:div w:id="83499312">
          <w:marLeft w:val="0"/>
          <w:marRight w:val="0"/>
          <w:marTop w:val="0"/>
          <w:marBottom w:val="0"/>
          <w:divBdr>
            <w:top w:val="none" w:sz="0" w:space="0" w:color="auto"/>
            <w:left w:val="none" w:sz="0" w:space="0" w:color="auto"/>
            <w:bottom w:val="none" w:sz="0" w:space="0" w:color="auto"/>
            <w:right w:val="none" w:sz="0" w:space="0" w:color="auto"/>
          </w:divBdr>
          <w:divsChild>
            <w:div w:id="5859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400">
      <w:bodyDiv w:val="1"/>
      <w:marLeft w:val="0"/>
      <w:marRight w:val="0"/>
      <w:marTop w:val="0"/>
      <w:marBottom w:val="0"/>
      <w:divBdr>
        <w:top w:val="none" w:sz="0" w:space="0" w:color="auto"/>
        <w:left w:val="none" w:sz="0" w:space="0" w:color="auto"/>
        <w:bottom w:val="none" w:sz="0" w:space="0" w:color="auto"/>
        <w:right w:val="none" w:sz="0" w:space="0" w:color="auto"/>
      </w:divBdr>
    </w:div>
    <w:div w:id="1835757511">
      <w:bodyDiv w:val="1"/>
      <w:marLeft w:val="0"/>
      <w:marRight w:val="0"/>
      <w:marTop w:val="0"/>
      <w:marBottom w:val="0"/>
      <w:divBdr>
        <w:top w:val="none" w:sz="0" w:space="0" w:color="auto"/>
        <w:left w:val="none" w:sz="0" w:space="0" w:color="auto"/>
        <w:bottom w:val="none" w:sz="0" w:space="0" w:color="auto"/>
        <w:right w:val="none" w:sz="0" w:space="0" w:color="auto"/>
      </w:divBdr>
      <w:divsChild>
        <w:div w:id="1644235681">
          <w:marLeft w:val="0"/>
          <w:marRight w:val="0"/>
          <w:marTop w:val="0"/>
          <w:marBottom w:val="0"/>
          <w:divBdr>
            <w:top w:val="none" w:sz="0" w:space="0" w:color="auto"/>
            <w:left w:val="none" w:sz="0" w:space="0" w:color="auto"/>
            <w:bottom w:val="none" w:sz="0" w:space="0" w:color="auto"/>
            <w:right w:val="none" w:sz="0" w:space="0" w:color="auto"/>
          </w:divBdr>
        </w:div>
        <w:div w:id="911352616">
          <w:marLeft w:val="0"/>
          <w:marRight w:val="0"/>
          <w:marTop w:val="0"/>
          <w:marBottom w:val="0"/>
          <w:divBdr>
            <w:top w:val="none" w:sz="0" w:space="0" w:color="auto"/>
            <w:left w:val="none" w:sz="0" w:space="0" w:color="auto"/>
            <w:bottom w:val="none" w:sz="0" w:space="0" w:color="auto"/>
            <w:right w:val="none" w:sz="0" w:space="0" w:color="auto"/>
          </w:divBdr>
        </w:div>
        <w:div w:id="1261067475">
          <w:marLeft w:val="0"/>
          <w:marRight w:val="0"/>
          <w:marTop w:val="0"/>
          <w:marBottom w:val="0"/>
          <w:divBdr>
            <w:top w:val="none" w:sz="0" w:space="0" w:color="auto"/>
            <w:left w:val="none" w:sz="0" w:space="0" w:color="auto"/>
            <w:bottom w:val="none" w:sz="0" w:space="0" w:color="auto"/>
            <w:right w:val="none" w:sz="0" w:space="0" w:color="auto"/>
          </w:divBdr>
        </w:div>
        <w:div w:id="919363143">
          <w:marLeft w:val="0"/>
          <w:marRight w:val="0"/>
          <w:marTop w:val="0"/>
          <w:marBottom w:val="0"/>
          <w:divBdr>
            <w:top w:val="none" w:sz="0" w:space="0" w:color="auto"/>
            <w:left w:val="none" w:sz="0" w:space="0" w:color="auto"/>
            <w:bottom w:val="none" w:sz="0" w:space="0" w:color="auto"/>
            <w:right w:val="none" w:sz="0" w:space="0" w:color="auto"/>
          </w:divBdr>
        </w:div>
        <w:div w:id="1641837929">
          <w:marLeft w:val="0"/>
          <w:marRight w:val="0"/>
          <w:marTop w:val="0"/>
          <w:marBottom w:val="0"/>
          <w:divBdr>
            <w:top w:val="none" w:sz="0" w:space="0" w:color="auto"/>
            <w:left w:val="none" w:sz="0" w:space="0" w:color="auto"/>
            <w:bottom w:val="none" w:sz="0" w:space="0" w:color="auto"/>
            <w:right w:val="none" w:sz="0" w:space="0" w:color="auto"/>
          </w:divBdr>
        </w:div>
        <w:div w:id="1778207605">
          <w:marLeft w:val="0"/>
          <w:marRight w:val="0"/>
          <w:marTop w:val="0"/>
          <w:marBottom w:val="0"/>
          <w:divBdr>
            <w:top w:val="none" w:sz="0" w:space="0" w:color="auto"/>
            <w:left w:val="none" w:sz="0" w:space="0" w:color="auto"/>
            <w:bottom w:val="none" w:sz="0" w:space="0" w:color="auto"/>
            <w:right w:val="none" w:sz="0" w:space="0" w:color="auto"/>
          </w:divBdr>
        </w:div>
        <w:div w:id="1539390686">
          <w:marLeft w:val="0"/>
          <w:marRight w:val="0"/>
          <w:marTop w:val="0"/>
          <w:marBottom w:val="0"/>
          <w:divBdr>
            <w:top w:val="none" w:sz="0" w:space="0" w:color="auto"/>
            <w:left w:val="none" w:sz="0" w:space="0" w:color="auto"/>
            <w:bottom w:val="none" w:sz="0" w:space="0" w:color="auto"/>
            <w:right w:val="none" w:sz="0" w:space="0" w:color="auto"/>
          </w:divBdr>
        </w:div>
        <w:div w:id="703793216">
          <w:marLeft w:val="0"/>
          <w:marRight w:val="0"/>
          <w:marTop w:val="0"/>
          <w:marBottom w:val="0"/>
          <w:divBdr>
            <w:top w:val="none" w:sz="0" w:space="0" w:color="auto"/>
            <w:left w:val="none" w:sz="0" w:space="0" w:color="auto"/>
            <w:bottom w:val="none" w:sz="0" w:space="0" w:color="auto"/>
            <w:right w:val="none" w:sz="0" w:space="0" w:color="auto"/>
          </w:divBdr>
        </w:div>
        <w:div w:id="47148846">
          <w:marLeft w:val="0"/>
          <w:marRight w:val="0"/>
          <w:marTop w:val="0"/>
          <w:marBottom w:val="0"/>
          <w:divBdr>
            <w:top w:val="none" w:sz="0" w:space="0" w:color="auto"/>
            <w:left w:val="none" w:sz="0" w:space="0" w:color="auto"/>
            <w:bottom w:val="none" w:sz="0" w:space="0" w:color="auto"/>
            <w:right w:val="none" w:sz="0" w:space="0" w:color="auto"/>
          </w:divBdr>
        </w:div>
        <w:div w:id="1666476826">
          <w:marLeft w:val="0"/>
          <w:marRight w:val="0"/>
          <w:marTop w:val="0"/>
          <w:marBottom w:val="0"/>
          <w:divBdr>
            <w:top w:val="none" w:sz="0" w:space="0" w:color="auto"/>
            <w:left w:val="none" w:sz="0" w:space="0" w:color="auto"/>
            <w:bottom w:val="none" w:sz="0" w:space="0" w:color="auto"/>
            <w:right w:val="none" w:sz="0" w:space="0" w:color="auto"/>
          </w:divBdr>
        </w:div>
        <w:div w:id="1691181287">
          <w:marLeft w:val="0"/>
          <w:marRight w:val="0"/>
          <w:marTop w:val="0"/>
          <w:marBottom w:val="0"/>
          <w:divBdr>
            <w:top w:val="none" w:sz="0" w:space="0" w:color="auto"/>
            <w:left w:val="none" w:sz="0" w:space="0" w:color="auto"/>
            <w:bottom w:val="none" w:sz="0" w:space="0" w:color="auto"/>
            <w:right w:val="none" w:sz="0" w:space="0" w:color="auto"/>
          </w:divBdr>
        </w:div>
        <w:div w:id="904948920">
          <w:marLeft w:val="0"/>
          <w:marRight w:val="0"/>
          <w:marTop w:val="0"/>
          <w:marBottom w:val="0"/>
          <w:divBdr>
            <w:top w:val="none" w:sz="0" w:space="0" w:color="auto"/>
            <w:left w:val="none" w:sz="0" w:space="0" w:color="auto"/>
            <w:bottom w:val="none" w:sz="0" w:space="0" w:color="auto"/>
            <w:right w:val="none" w:sz="0" w:space="0" w:color="auto"/>
          </w:divBdr>
        </w:div>
        <w:div w:id="21825405">
          <w:marLeft w:val="0"/>
          <w:marRight w:val="0"/>
          <w:marTop w:val="0"/>
          <w:marBottom w:val="0"/>
          <w:divBdr>
            <w:top w:val="none" w:sz="0" w:space="0" w:color="auto"/>
            <w:left w:val="none" w:sz="0" w:space="0" w:color="auto"/>
            <w:bottom w:val="none" w:sz="0" w:space="0" w:color="auto"/>
            <w:right w:val="none" w:sz="0" w:space="0" w:color="auto"/>
          </w:divBdr>
        </w:div>
        <w:div w:id="1041855669">
          <w:marLeft w:val="0"/>
          <w:marRight w:val="0"/>
          <w:marTop w:val="0"/>
          <w:marBottom w:val="0"/>
          <w:divBdr>
            <w:top w:val="none" w:sz="0" w:space="0" w:color="auto"/>
            <w:left w:val="none" w:sz="0" w:space="0" w:color="auto"/>
            <w:bottom w:val="none" w:sz="0" w:space="0" w:color="auto"/>
            <w:right w:val="none" w:sz="0" w:space="0" w:color="auto"/>
          </w:divBdr>
        </w:div>
        <w:div w:id="2100637305">
          <w:marLeft w:val="0"/>
          <w:marRight w:val="0"/>
          <w:marTop w:val="0"/>
          <w:marBottom w:val="0"/>
          <w:divBdr>
            <w:top w:val="none" w:sz="0" w:space="0" w:color="auto"/>
            <w:left w:val="none" w:sz="0" w:space="0" w:color="auto"/>
            <w:bottom w:val="none" w:sz="0" w:space="0" w:color="auto"/>
            <w:right w:val="none" w:sz="0" w:space="0" w:color="auto"/>
          </w:divBdr>
        </w:div>
        <w:div w:id="1603998620">
          <w:marLeft w:val="0"/>
          <w:marRight w:val="0"/>
          <w:marTop w:val="0"/>
          <w:marBottom w:val="0"/>
          <w:divBdr>
            <w:top w:val="none" w:sz="0" w:space="0" w:color="auto"/>
            <w:left w:val="none" w:sz="0" w:space="0" w:color="auto"/>
            <w:bottom w:val="none" w:sz="0" w:space="0" w:color="auto"/>
            <w:right w:val="none" w:sz="0" w:space="0" w:color="auto"/>
          </w:divBdr>
        </w:div>
        <w:div w:id="1312558107">
          <w:marLeft w:val="0"/>
          <w:marRight w:val="0"/>
          <w:marTop w:val="0"/>
          <w:marBottom w:val="0"/>
          <w:divBdr>
            <w:top w:val="none" w:sz="0" w:space="0" w:color="auto"/>
            <w:left w:val="none" w:sz="0" w:space="0" w:color="auto"/>
            <w:bottom w:val="none" w:sz="0" w:space="0" w:color="auto"/>
            <w:right w:val="none" w:sz="0" w:space="0" w:color="auto"/>
          </w:divBdr>
        </w:div>
        <w:div w:id="1804083647">
          <w:marLeft w:val="0"/>
          <w:marRight w:val="0"/>
          <w:marTop w:val="0"/>
          <w:marBottom w:val="0"/>
          <w:divBdr>
            <w:top w:val="none" w:sz="0" w:space="0" w:color="auto"/>
            <w:left w:val="none" w:sz="0" w:space="0" w:color="auto"/>
            <w:bottom w:val="none" w:sz="0" w:space="0" w:color="auto"/>
            <w:right w:val="none" w:sz="0" w:space="0" w:color="auto"/>
          </w:divBdr>
        </w:div>
        <w:div w:id="947008350">
          <w:marLeft w:val="0"/>
          <w:marRight w:val="0"/>
          <w:marTop w:val="0"/>
          <w:marBottom w:val="0"/>
          <w:divBdr>
            <w:top w:val="none" w:sz="0" w:space="0" w:color="auto"/>
            <w:left w:val="none" w:sz="0" w:space="0" w:color="auto"/>
            <w:bottom w:val="none" w:sz="0" w:space="0" w:color="auto"/>
            <w:right w:val="none" w:sz="0" w:space="0" w:color="auto"/>
          </w:divBdr>
          <w:divsChild>
            <w:div w:id="240911335">
              <w:marLeft w:val="-75"/>
              <w:marRight w:val="0"/>
              <w:marTop w:val="30"/>
              <w:marBottom w:val="30"/>
              <w:divBdr>
                <w:top w:val="none" w:sz="0" w:space="0" w:color="auto"/>
                <w:left w:val="none" w:sz="0" w:space="0" w:color="auto"/>
                <w:bottom w:val="none" w:sz="0" w:space="0" w:color="auto"/>
                <w:right w:val="none" w:sz="0" w:space="0" w:color="auto"/>
              </w:divBdr>
              <w:divsChild>
                <w:div w:id="1489516614">
                  <w:marLeft w:val="0"/>
                  <w:marRight w:val="0"/>
                  <w:marTop w:val="0"/>
                  <w:marBottom w:val="0"/>
                  <w:divBdr>
                    <w:top w:val="none" w:sz="0" w:space="0" w:color="auto"/>
                    <w:left w:val="none" w:sz="0" w:space="0" w:color="auto"/>
                    <w:bottom w:val="none" w:sz="0" w:space="0" w:color="auto"/>
                    <w:right w:val="none" w:sz="0" w:space="0" w:color="auto"/>
                  </w:divBdr>
                  <w:divsChild>
                    <w:div w:id="990905253">
                      <w:marLeft w:val="0"/>
                      <w:marRight w:val="0"/>
                      <w:marTop w:val="0"/>
                      <w:marBottom w:val="0"/>
                      <w:divBdr>
                        <w:top w:val="none" w:sz="0" w:space="0" w:color="auto"/>
                        <w:left w:val="none" w:sz="0" w:space="0" w:color="auto"/>
                        <w:bottom w:val="none" w:sz="0" w:space="0" w:color="auto"/>
                        <w:right w:val="none" w:sz="0" w:space="0" w:color="auto"/>
                      </w:divBdr>
                    </w:div>
                  </w:divsChild>
                </w:div>
                <w:div w:id="1533227905">
                  <w:marLeft w:val="0"/>
                  <w:marRight w:val="0"/>
                  <w:marTop w:val="0"/>
                  <w:marBottom w:val="0"/>
                  <w:divBdr>
                    <w:top w:val="none" w:sz="0" w:space="0" w:color="auto"/>
                    <w:left w:val="none" w:sz="0" w:space="0" w:color="auto"/>
                    <w:bottom w:val="none" w:sz="0" w:space="0" w:color="auto"/>
                    <w:right w:val="none" w:sz="0" w:space="0" w:color="auto"/>
                  </w:divBdr>
                  <w:divsChild>
                    <w:div w:id="2081899270">
                      <w:marLeft w:val="0"/>
                      <w:marRight w:val="0"/>
                      <w:marTop w:val="0"/>
                      <w:marBottom w:val="0"/>
                      <w:divBdr>
                        <w:top w:val="none" w:sz="0" w:space="0" w:color="auto"/>
                        <w:left w:val="none" w:sz="0" w:space="0" w:color="auto"/>
                        <w:bottom w:val="none" w:sz="0" w:space="0" w:color="auto"/>
                        <w:right w:val="none" w:sz="0" w:space="0" w:color="auto"/>
                      </w:divBdr>
                    </w:div>
                  </w:divsChild>
                </w:div>
                <w:div w:id="616717382">
                  <w:marLeft w:val="0"/>
                  <w:marRight w:val="0"/>
                  <w:marTop w:val="0"/>
                  <w:marBottom w:val="0"/>
                  <w:divBdr>
                    <w:top w:val="none" w:sz="0" w:space="0" w:color="auto"/>
                    <w:left w:val="none" w:sz="0" w:space="0" w:color="auto"/>
                    <w:bottom w:val="none" w:sz="0" w:space="0" w:color="auto"/>
                    <w:right w:val="none" w:sz="0" w:space="0" w:color="auto"/>
                  </w:divBdr>
                  <w:divsChild>
                    <w:div w:id="2118669299">
                      <w:marLeft w:val="0"/>
                      <w:marRight w:val="0"/>
                      <w:marTop w:val="0"/>
                      <w:marBottom w:val="0"/>
                      <w:divBdr>
                        <w:top w:val="none" w:sz="0" w:space="0" w:color="auto"/>
                        <w:left w:val="none" w:sz="0" w:space="0" w:color="auto"/>
                        <w:bottom w:val="none" w:sz="0" w:space="0" w:color="auto"/>
                        <w:right w:val="none" w:sz="0" w:space="0" w:color="auto"/>
                      </w:divBdr>
                    </w:div>
                  </w:divsChild>
                </w:div>
                <w:div w:id="1605452439">
                  <w:marLeft w:val="0"/>
                  <w:marRight w:val="0"/>
                  <w:marTop w:val="0"/>
                  <w:marBottom w:val="0"/>
                  <w:divBdr>
                    <w:top w:val="none" w:sz="0" w:space="0" w:color="auto"/>
                    <w:left w:val="none" w:sz="0" w:space="0" w:color="auto"/>
                    <w:bottom w:val="none" w:sz="0" w:space="0" w:color="auto"/>
                    <w:right w:val="none" w:sz="0" w:space="0" w:color="auto"/>
                  </w:divBdr>
                  <w:divsChild>
                    <w:div w:id="325133640">
                      <w:marLeft w:val="0"/>
                      <w:marRight w:val="0"/>
                      <w:marTop w:val="0"/>
                      <w:marBottom w:val="0"/>
                      <w:divBdr>
                        <w:top w:val="none" w:sz="0" w:space="0" w:color="auto"/>
                        <w:left w:val="none" w:sz="0" w:space="0" w:color="auto"/>
                        <w:bottom w:val="none" w:sz="0" w:space="0" w:color="auto"/>
                        <w:right w:val="none" w:sz="0" w:space="0" w:color="auto"/>
                      </w:divBdr>
                    </w:div>
                  </w:divsChild>
                </w:div>
                <w:div w:id="399208476">
                  <w:marLeft w:val="0"/>
                  <w:marRight w:val="0"/>
                  <w:marTop w:val="0"/>
                  <w:marBottom w:val="0"/>
                  <w:divBdr>
                    <w:top w:val="none" w:sz="0" w:space="0" w:color="auto"/>
                    <w:left w:val="none" w:sz="0" w:space="0" w:color="auto"/>
                    <w:bottom w:val="none" w:sz="0" w:space="0" w:color="auto"/>
                    <w:right w:val="none" w:sz="0" w:space="0" w:color="auto"/>
                  </w:divBdr>
                  <w:divsChild>
                    <w:div w:id="927422074">
                      <w:marLeft w:val="0"/>
                      <w:marRight w:val="0"/>
                      <w:marTop w:val="0"/>
                      <w:marBottom w:val="0"/>
                      <w:divBdr>
                        <w:top w:val="none" w:sz="0" w:space="0" w:color="auto"/>
                        <w:left w:val="none" w:sz="0" w:space="0" w:color="auto"/>
                        <w:bottom w:val="none" w:sz="0" w:space="0" w:color="auto"/>
                        <w:right w:val="none" w:sz="0" w:space="0" w:color="auto"/>
                      </w:divBdr>
                    </w:div>
                  </w:divsChild>
                </w:div>
                <w:div w:id="1491822528">
                  <w:marLeft w:val="0"/>
                  <w:marRight w:val="0"/>
                  <w:marTop w:val="0"/>
                  <w:marBottom w:val="0"/>
                  <w:divBdr>
                    <w:top w:val="none" w:sz="0" w:space="0" w:color="auto"/>
                    <w:left w:val="none" w:sz="0" w:space="0" w:color="auto"/>
                    <w:bottom w:val="none" w:sz="0" w:space="0" w:color="auto"/>
                    <w:right w:val="none" w:sz="0" w:space="0" w:color="auto"/>
                  </w:divBdr>
                  <w:divsChild>
                    <w:div w:id="23799646">
                      <w:marLeft w:val="0"/>
                      <w:marRight w:val="0"/>
                      <w:marTop w:val="0"/>
                      <w:marBottom w:val="0"/>
                      <w:divBdr>
                        <w:top w:val="none" w:sz="0" w:space="0" w:color="auto"/>
                        <w:left w:val="none" w:sz="0" w:space="0" w:color="auto"/>
                        <w:bottom w:val="none" w:sz="0" w:space="0" w:color="auto"/>
                        <w:right w:val="none" w:sz="0" w:space="0" w:color="auto"/>
                      </w:divBdr>
                    </w:div>
                  </w:divsChild>
                </w:div>
                <w:div w:id="263922195">
                  <w:marLeft w:val="0"/>
                  <w:marRight w:val="0"/>
                  <w:marTop w:val="0"/>
                  <w:marBottom w:val="0"/>
                  <w:divBdr>
                    <w:top w:val="none" w:sz="0" w:space="0" w:color="auto"/>
                    <w:left w:val="none" w:sz="0" w:space="0" w:color="auto"/>
                    <w:bottom w:val="none" w:sz="0" w:space="0" w:color="auto"/>
                    <w:right w:val="none" w:sz="0" w:space="0" w:color="auto"/>
                  </w:divBdr>
                  <w:divsChild>
                    <w:div w:id="1303462733">
                      <w:marLeft w:val="0"/>
                      <w:marRight w:val="0"/>
                      <w:marTop w:val="0"/>
                      <w:marBottom w:val="0"/>
                      <w:divBdr>
                        <w:top w:val="none" w:sz="0" w:space="0" w:color="auto"/>
                        <w:left w:val="none" w:sz="0" w:space="0" w:color="auto"/>
                        <w:bottom w:val="none" w:sz="0" w:space="0" w:color="auto"/>
                        <w:right w:val="none" w:sz="0" w:space="0" w:color="auto"/>
                      </w:divBdr>
                    </w:div>
                  </w:divsChild>
                </w:div>
                <w:div w:id="824778471">
                  <w:marLeft w:val="0"/>
                  <w:marRight w:val="0"/>
                  <w:marTop w:val="0"/>
                  <w:marBottom w:val="0"/>
                  <w:divBdr>
                    <w:top w:val="none" w:sz="0" w:space="0" w:color="auto"/>
                    <w:left w:val="none" w:sz="0" w:space="0" w:color="auto"/>
                    <w:bottom w:val="none" w:sz="0" w:space="0" w:color="auto"/>
                    <w:right w:val="none" w:sz="0" w:space="0" w:color="auto"/>
                  </w:divBdr>
                  <w:divsChild>
                    <w:div w:id="1441342381">
                      <w:marLeft w:val="0"/>
                      <w:marRight w:val="0"/>
                      <w:marTop w:val="0"/>
                      <w:marBottom w:val="0"/>
                      <w:divBdr>
                        <w:top w:val="none" w:sz="0" w:space="0" w:color="auto"/>
                        <w:left w:val="none" w:sz="0" w:space="0" w:color="auto"/>
                        <w:bottom w:val="none" w:sz="0" w:space="0" w:color="auto"/>
                        <w:right w:val="none" w:sz="0" w:space="0" w:color="auto"/>
                      </w:divBdr>
                    </w:div>
                  </w:divsChild>
                </w:div>
                <w:div w:id="1788960754">
                  <w:marLeft w:val="0"/>
                  <w:marRight w:val="0"/>
                  <w:marTop w:val="0"/>
                  <w:marBottom w:val="0"/>
                  <w:divBdr>
                    <w:top w:val="none" w:sz="0" w:space="0" w:color="auto"/>
                    <w:left w:val="none" w:sz="0" w:space="0" w:color="auto"/>
                    <w:bottom w:val="none" w:sz="0" w:space="0" w:color="auto"/>
                    <w:right w:val="none" w:sz="0" w:space="0" w:color="auto"/>
                  </w:divBdr>
                  <w:divsChild>
                    <w:div w:id="201329858">
                      <w:marLeft w:val="0"/>
                      <w:marRight w:val="0"/>
                      <w:marTop w:val="0"/>
                      <w:marBottom w:val="0"/>
                      <w:divBdr>
                        <w:top w:val="none" w:sz="0" w:space="0" w:color="auto"/>
                        <w:left w:val="none" w:sz="0" w:space="0" w:color="auto"/>
                        <w:bottom w:val="none" w:sz="0" w:space="0" w:color="auto"/>
                        <w:right w:val="none" w:sz="0" w:space="0" w:color="auto"/>
                      </w:divBdr>
                    </w:div>
                  </w:divsChild>
                </w:div>
                <w:div w:id="609819389">
                  <w:marLeft w:val="0"/>
                  <w:marRight w:val="0"/>
                  <w:marTop w:val="0"/>
                  <w:marBottom w:val="0"/>
                  <w:divBdr>
                    <w:top w:val="none" w:sz="0" w:space="0" w:color="auto"/>
                    <w:left w:val="none" w:sz="0" w:space="0" w:color="auto"/>
                    <w:bottom w:val="none" w:sz="0" w:space="0" w:color="auto"/>
                    <w:right w:val="none" w:sz="0" w:space="0" w:color="auto"/>
                  </w:divBdr>
                  <w:divsChild>
                    <w:div w:id="2005737602">
                      <w:marLeft w:val="0"/>
                      <w:marRight w:val="0"/>
                      <w:marTop w:val="0"/>
                      <w:marBottom w:val="0"/>
                      <w:divBdr>
                        <w:top w:val="none" w:sz="0" w:space="0" w:color="auto"/>
                        <w:left w:val="none" w:sz="0" w:space="0" w:color="auto"/>
                        <w:bottom w:val="none" w:sz="0" w:space="0" w:color="auto"/>
                        <w:right w:val="none" w:sz="0" w:space="0" w:color="auto"/>
                      </w:divBdr>
                    </w:div>
                  </w:divsChild>
                </w:div>
                <w:div w:id="1627539268">
                  <w:marLeft w:val="0"/>
                  <w:marRight w:val="0"/>
                  <w:marTop w:val="0"/>
                  <w:marBottom w:val="0"/>
                  <w:divBdr>
                    <w:top w:val="none" w:sz="0" w:space="0" w:color="auto"/>
                    <w:left w:val="none" w:sz="0" w:space="0" w:color="auto"/>
                    <w:bottom w:val="none" w:sz="0" w:space="0" w:color="auto"/>
                    <w:right w:val="none" w:sz="0" w:space="0" w:color="auto"/>
                  </w:divBdr>
                  <w:divsChild>
                    <w:div w:id="2130469827">
                      <w:marLeft w:val="0"/>
                      <w:marRight w:val="0"/>
                      <w:marTop w:val="0"/>
                      <w:marBottom w:val="0"/>
                      <w:divBdr>
                        <w:top w:val="none" w:sz="0" w:space="0" w:color="auto"/>
                        <w:left w:val="none" w:sz="0" w:space="0" w:color="auto"/>
                        <w:bottom w:val="none" w:sz="0" w:space="0" w:color="auto"/>
                        <w:right w:val="none" w:sz="0" w:space="0" w:color="auto"/>
                      </w:divBdr>
                    </w:div>
                  </w:divsChild>
                </w:div>
                <w:div w:id="1406612313">
                  <w:marLeft w:val="0"/>
                  <w:marRight w:val="0"/>
                  <w:marTop w:val="0"/>
                  <w:marBottom w:val="0"/>
                  <w:divBdr>
                    <w:top w:val="none" w:sz="0" w:space="0" w:color="auto"/>
                    <w:left w:val="none" w:sz="0" w:space="0" w:color="auto"/>
                    <w:bottom w:val="none" w:sz="0" w:space="0" w:color="auto"/>
                    <w:right w:val="none" w:sz="0" w:space="0" w:color="auto"/>
                  </w:divBdr>
                  <w:divsChild>
                    <w:div w:id="366106993">
                      <w:marLeft w:val="0"/>
                      <w:marRight w:val="0"/>
                      <w:marTop w:val="0"/>
                      <w:marBottom w:val="0"/>
                      <w:divBdr>
                        <w:top w:val="none" w:sz="0" w:space="0" w:color="auto"/>
                        <w:left w:val="none" w:sz="0" w:space="0" w:color="auto"/>
                        <w:bottom w:val="none" w:sz="0" w:space="0" w:color="auto"/>
                        <w:right w:val="none" w:sz="0" w:space="0" w:color="auto"/>
                      </w:divBdr>
                    </w:div>
                  </w:divsChild>
                </w:div>
                <w:div w:id="1491675302">
                  <w:marLeft w:val="0"/>
                  <w:marRight w:val="0"/>
                  <w:marTop w:val="0"/>
                  <w:marBottom w:val="0"/>
                  <w:divBdr>
                    <w:top w:val="none" w:sz="0" w:space="0" w:color="auto"/>
                    <w:left w:val="none" w:sz="0" w:space="0" w:color="auto"/>
                    <w:bottom w:val="none" w:sz="0" w:space="0" w:color="auto"/>
                    <w:right w:val="none" w:sz="0" w:space="0" w:color="auto"/>
                  </w:divBdr>
                  <w:divsChild>
                    <w:div w:id="2073849749">
                      <w:marLeft w:val="0"/>
                      <w:marRight w:val="0"/>
                      <w:marTop w:val="0"/>
                      <w:marBottom w:val="0"/>
                      <w:divBdr>
                        <w:top w:val="none" w:sz="0" w:space="0" w:color="auto"/>
                        <w:left w:val="none" w:sz="0" w:space="0" w:color="auto"/>
                        <w:bottom w:val="none" w:sz="0" w:space="0" w:color="auto"/>
                        <w:right w:val="none" w:sz="0" w:space="0" w:color="auto"/>
                      </w:divBdr>
                    </w:div>
                  </w:divsChild>
                </w:div>
                <w:div w:id="47148691">
                  <w:marLeft w:val="0"/>
                  <w:marRight w:val="0"/>
                  <w:marTop w:val="0"/>
                  <w:marBottom w:val="0"/>
                  <w:divBdr>
                    <w:top w:val="none" w:sz="0" w:space="0" w:color="auto"/>
                    <w:left w:val="none" w:sz="0" w:space="0" w:color="auto"/>
                    <w:bottom w:val="none" w:sz="0" w:space="0" w:color="auto"/>
                    <w:right w:val="none" w:sz="0" w:space="0" w:color="auto"/>
                  </w:divBdr>
                  <w:divsChild>
                    <w:div w:id="1955283689">
                      <w:marLeft w:val="0"/>
                      <w:marRight w:val="0"/>
                      <w:marTop w:val="0"/>
                      <w:marBottom w:val="0"/>
                      <w:divBdr>
                        <w:top w:val="none" w:sz="0" w:space="0" w:color="auto"/>
                        <w:left w:val="none" w:sz="0" w:space="0" w:color="auto"/>
                        <w:bottom w:val="none" w:sz="0" w:space="0" w:color="auto"/>
                        <w:right w:val="none" w:sz="0" w:space="0" w:color="auto"/>
                      </w:divBdr>
                    </w:div>
                  </w:divsChild>
                </w:div>
                <w:div w:id="1358585482">
                  <w:marLeft w:val="0"/>
                  <w:marRight w:val="0"/>
                  <w:marTop w:val="0"/>
                  <w:marBottom w:val="0"/>
                  <w:divBdr>
                    <w:top w:val="none" w:sz="0" w:space="0" w:color="auto"/>
                    <w:left w:val="none" w:sz="0" w:space="0" w:color="auto"/>
                    <w:bottom w:val="none" w:sz="0" w:space="0" w:color="auto"/>
                    <w:right w:val="none" w:sz="0" w:space="0" w:color="auto"/>
                  </w:divBdr>
                  <w:divsChild>
                    <w:div w:id="622731418">
                      <w:marLeft w:val="0"/>
                      <w:marRight w:val="0"/>
                      <w:marTop w:val="0"/>
                      <w:marBottom w:val="0"/>
                      <w:divBdr>
                        <w:top w:val="none" w:sz="0" w:space="0" w:color="auto"/>
                        <w:left w:val="none" w:sz="0" w:space="0" w:color="auto"/>
                        <w:bottom w:val="none" w:sz="0" w:space="0" w:color="auto"/>
                        <w:right w:val="none" w:sz="0" w:space="0" w:color="auto"/>
                      </w:divBdr>
                    </w:div>
                  </w:divsChild>
                </w:div>
                <w:div w:id="654261415">
                  <w:marLeft w:val="0"/>
                  <w:marRight w:val="0"/>
                  <w:marTop w:val="0"/>
                  <w:marBottom w:val="0"/>
                  <w:divBdr>
                    <w:top w:val="none" w:sz="0" w:space="0" w:color="auto"/>
                    <w:left w:val="none" w:sz="0" w:space="0" w:color="auto"/>
                    <w:bottom w:val="none" w:sz="0" w:space="0" w:color="auto"/>
                    <w:right w:val="none" w:sz="0" w:space="0" w:color="auto"/>
                  </w:divBdr>
                  <w:divsChild>
                    <w:div w:id="1546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8211">
          <w:marLeft w:val="0"/>
          <w:marRight w:val="0"/>
          <w:marTop w:val="0"/>
          <w:marBottom w:val="0"/>
          <w:divBdr>
            <w:top w:val="none" w:sz="0" w:space="0" w:color="auto"/>
            <w:left w:val="none" w:sz="0" w:space="0" w:color="auto"/>
            <w:bottom w:val="none" w:sz="0" w:space="0" w:color="auto"/>
            <w:right w:val="none" w:sz="0" w:space="0" w:color="auto"/>
          </w:divBdr>
        </w:div>
        <w:div w:id="2005819095">
          <w:marLeft w:val="0"/>
          <w:marRight w:val="0"/>
          <w:marTop w:val="0"/>
          <w:marBottom w:val="0"/>
          <w:divBdr>
            <w:top w:val="none" w:sz="0" w:space="0" w:color="auto"/>
            <w:left w:val="none" w:sz="0" w:space="0" w:color="auto"/>
            <w:bottom w:val="none" w:sz="0" w:space="0" w:color="auto"/>
            <w:right w:val="none" w:sz="0" w:space="0" w:color="auto"/>
          </w:divBdr>
        </w:div>
        <w:div w:id="48648413">
          <w:marLeft w:val="0"/>
          <w:marRight w:val="0"/>
          <w:marTop w:val="0"/>
          <w:marBottom w:val="0"/>
          <w:divBdr>
            <w:top w:val="none" w:sz="0" w:space="0" w:color="auto"/>
            <w:left w:val="none" w:sz="0" w:space="0" w:color="auto"/>
            <w:bottom w:val="none" w:sz="0" w:space="0" w:color="auto"/>
            <w:right w:val="none" w:sz="0" w:space="0" w:color="auto"/>
          </w:divBdr>
        </w:div>
        <w:div w:id="1577134466">
          <w:marLeft w:val="0"/>
          <w:marRight w:val="0"/>
          <w:marTop w:val="0"/>
          <w:marBottom w:val="0"/>
          <w:divBdr>
            <w:top w:val="none" w:sz="0" w:space="0" w:color="auto"/>
            <w:left w:val="none" w:sz="0" w:space="0" w:color="auto"/>
            <w:bottom w:val="none" w:sz="0" w:space="0" w:color="auto"/>
            <w:right w:val="none" w:sz="0" w:space="0" w:color="auto"/>
          </w:divBdr>
        </w:div>
        <w:div w:id="2060397938">
          <w:marLeft w:val="0"/>
          <w:marRight w:val="0"/>
          <w:marTop w:val="0"/>
          <w:marBottom w:val="0"/>
          <w:divBdr>
            <w:top w:val="none" w:sz="0" w:space="0" w:color="auto"/>
            <w:left w:val="none" w:sz="0" w:space="0" w:color="auto"/>
            <w:bottom w:val="none" w:sz="0" w:space="0" w:color="auto"/>
            <w:right w:val="none" w:sz="0" w:space="0" w:color="auto"/>
          </w:divBdr>
        </w:div>
        <w:div w:id="1948463399">
          <w:marLeft w:val="0"/>
          <w:marRight w:val="0"/>
          <w:marTop w:val="0"/>
          <w:marBottom w:val="0"/>
          <w:divBdr>
            <w:top w:val="none" w:sz="0" w:space="0" w:color="auto"/>
            <w:left w:val="none" w:sz="0" w:space="0" w:color="auto"/>
            <w:bottom w:val="none" w:sz="0" w:space="0" w:color="auto"/>
            <w:right w:val="none" w:sz="0" w:space="0" w:color="auto"/>
          </w:divBdr>
        </w:div>
        <w:div w:id="1228807910">
          <w:marLeft w:val="0"/>
          <w:marRight w:val="0"/>
          <w:marTop w:val="0"/>
          <w:marBottom w:val="0"/>
          <w:divBdr>
            <w:top w:val="none" w:sz="0" w:space="0" w:color="auto"/>
            <w:left w:val="none" w:sz="0" w:space="0" w:color="auto"/>
            <w:bottom w:val="none" w:sz="0" w:space="0" w:color="auto"/>
            <w:right w:val="none" w:sz="0" w:space="0" w:color="auto"/>
          </w:divBdr>
        </w:div>
        <w:div w:id="1836457391">
          <w:marLeft w:val="0"/>
          <w:marRight w:val="0"/>
          <w:marTop w:val="0"/>
          <w:marBottom w:val="0"/>
          <w:divBdr>
            <w:top w:val="none" w:sz="0" w:space="0" w:color="auto"/>
            <w:left w:val="none" w:sz="0" w:space="0" w:color="auto"/>
            <w:bottom w:val="none" w:sz="0" w:space="0" w:color="auto"/>
            <w:right w:val="none" w:sz="0" w:space="0" w:color="auto"/>
          </w:divBdr>
        </w:div>
        <w:div w:id="1238369631">
          <w:marLeft w:val="0"/>
          <w:marRight w:val="0"/>
          <w:marTop w:val="0"/>
          <w:marBottom w:val="0"/>
          <w:divBdr>
            <w:top w:val="none" w:sz="0" w:space="0" w:color="auto"/>
            <w:left w:val="none" w:sz="0" w:space="0" w:color="auto"/>
            <w:bottom w:val="none" w:sz="0" w:space="0" w:color="auto"/>
            <w:right w:val="none" w:sz="0" w:space="0" w:color="auto"/>
          </w:divBdr>
        </w:div>
        <w:div w:id="205920432">
          <w:marLeft w:val="0"/>
          <w:marRight w:val="0"/>
          <w:marTop w:val="0"/>
          <w:marBottom w:val="0"/>
          <w:divBdr>
            <w:top w:val="none" w:sz="0" w:space="0" w:color="auto"/>
            <w:left w:val="none" w:sz="0" w:space="0" w:color="auto"/>
            <w:bottom w:val="none" w:sz="0" w:space="0" w:color="auto"/>
            <w:right w:val="none" w:sz="0" w:space="0" w:color="auto"/>
          </w:divBdr>
        </w:div>
        <w:div w:id="464126460">
          <w:marLeft w:val="0"/>
          <w:marRight w:val="0"/>
          <w:marTop w:val="0"/>
          <w:marBottom w:val="0"/>
          <w:divBdr>
            <w:top w:val="none" w:sz="0" w:space="0" w:color="auto"/>
            <w:left w:val="none" w:sz="0" w:space="0" w:color="auto"/>
            <w:bottom w:val="none" w:sz="0" w:space="0" w:color="auto"/>
            <w:right w:val="none" w:sz="0" w:space="0" w:color="auto"/>
          </w:divBdr>
        </w:div>
        <w:div w:id="789592515">
          <w:marLeft w:val="0"/>
          <w:marRight w:val="0"/>
          <w:marTop w:val="0"/>
          <w:marBottom w:val="0"/>
          <w:divBdr>
            <w:top w:val="none" w:sz="0" w:space="0" w:color="auto"/>
            <w:left w:val="none" w:sz="0" w:space="0" w:color="auto"/>
            <w:bottom w:val="none" w:sz="0" w:space="0" w:color="auto"/>
            <w:right w:val="none" w:sz="0" w:space="0" w:color="auto"/>
          </w:divBdr>
        </w:div>
        <w:div w:id="69886300">
          <w:marLeft w:val="0"/>
          <w:marRight w:val="0"/>
          <w:marTop w:val="0"/>
          <w:marBottom w:val="0"/>
          <w:divBdr>
            <w:top w:val="none" w:sz="0" w:space="0" w:color="auto"/>
            <w:left w:val="none" w:sz="0" w:space="0" w:color="auto"/>
            <w:bottom w:val="none" w:sz="0" w:space="0" w:color="auto"/>
            <w:right w:val="none" w:sz="0" w:space="0" w:color="auto"/>
          </w:divBdr>
        </w:div>
        <w:div w:id="802818790">
          <w:marLeft w:val="0"/>
          <w:marRight w:val="0"/>
          <w:marTop w:val="0"/>
          <w:marBottom w:val="0"/>
          <w:divBdr>
            <w:top w:val="none" w:sz="0" w:space="0" w:color="auto"/>
            <w:left w:val="none" w:sz="0" w:space="0" w:color="auto"/>
            <w:bottom w:val="none" w:sz="0" w:space="0" w:color="auto"/>
            <w:right w:val="none" w:sz="0" w:space="0" w:color="auto"/>
          </w:divBdr>
        </w:div>
        <w:div w:id="474033707">
          <w:marLeft w:val="0"/>
          <w:marRight w:val="0"/>
          <w:marTop w:val="0"/>
          <w:marBottom w:val="0"/>
          <w:divBdr>
            <w:top w:val="none" w:sz="0" w:space="0" w:color="auto"/>
            <w:left w:val="none" w:sz="0" w:space="0" w:color="auto"/>
            <w:bottom w:val="none" w:sz="0" w:space="0" w:color="auto"/>
            <w:right w:val="none" w:sz="0" w:space="0" w:color="auto"/>
          </w:divBdr>
        </w:div>
        <w:div w:id="941836847">
          <w:marLeft w:val="0"/>
          <w:marRight w:val="0"/>
          <w:marTop w:val="0"/>
          <w:marBottom w:val="0"/>
          <w:divBdr>
            <w:top w:val="none" w:sz="0" w:space="0" w:color="auto"/>
            <w:left w:val="none" w:sz="0" w:space="0" w:color="auto"/>
            <w:bottom w:val="none" w:sz="0" w:space="0" w:color="auto"/>
            <w:right w:val="none" w:sz="0" w:space="0" w:color="auto"/>
          </w:divBdr>
        </w:div>
        <w:div w:id="392852606">
          <w:marLeft w:val="0"/>
          <w:marRight w:val="0"/>
          <w:marTop w:val="0"/>
          <w:marBottom w:val="0"/>
          <w:divBdr>
            <w:top w:val="none" w:sz="0" w:space="0" w:color="auto"/>
            <w:left w:val="none" w:sz="0" w:space="0" w:color="auto"/>
            <w:bottom w:val="none" w:sz="0" w:space="0" w:color="auto"/>
            <w:right w:val="none" w:sz="0" w:space="0" w:color="auto"/>
          </w:divBdr>
        </w:div>
        <w:div w:id="830874578">
          <w:marLeft w:val="0"/>
          <w:marRight w:val="0"/>
          <w:marTop w:val="0"/>
          <w:marBottom w:val="0"/>
          <w:divBdr>
            <w:top w:val="none" w:sz="0" w:space="0" w:color="auto"/>
            <w:left w:val="none" w:sz="0" w:space="0" w:color="auto"/>
            <w:bottom w:val="none" w:sz="0" w:space="0" w:color="auto"/>
            <w:right w:val="none" w:sz="0" w:space="0" w:color="auto"/>
          </w:divBdr>
        </w:div>
        <w:div w:id="989285964">
          <w:marLeft w:val="0"/>
          <w:marRight w:val="0"/>
          <w:marTop w:val="0"/>
          <w:marBottom w:val="0"/>
          <w:divBdr>
            <w:top w:val="none" w:sz="0" w:space="0" w:color="auto"/>
            <w:left w:val="none" w:sz="0" w:space="0" w:color="auto"/>
            <w:bottom w:val="none" w:sz="0" w:space="0" w:color="auto"/>
            <w:right w:val="none" w:sz="0" w:space="0" w:color="auto"/>
          </w:divBdr>
        </w:div>
        <w:div w:id="1373654498">
          <w:marLeft w:val="0"/>
          <w:marRight w:val="0"/>
          <w:marTop w:val="0"/>
          <w:marBottom w:val="0"/>
          <w:divBdr>
            <w:top w:val="none" w:sz="0" w:space="0" w:color="auto"/>
            <w:left w:val="none" w:sz="0" w:space="0" w:color="auto"/>
            <w:bottom w:val="none" w:sz="0" w:space="0" w:color="auto"/>
            <w:right w:val="none" w:sz="0" w:space="0" w:color="auto"/>
          </w:divBdr>
        </w:div>
        <w:div w:id="677469827">
          <w:marLeft w:val="0"/>
          <w:marRight w:val="0"/>
          <w:marTop w:val="0"/>
          <w:marBottom w:val="0"/>
          <w:divBdr>
            <w:top w:val="none" w:sz="0" w:space="0" w:color="auto"/>
            <w:left w:val="none" w:sz="0" w:space="0" w:color="auto"/>
            <w:bottom w:val="none" w:sz="0" w:space="0" w:color="auto"/>
            <w:right w:val="none" w:sz="0" w:space="0" w:color="auto"/>
          </w:divBdr>
          <w:divsChild>
            <w:div w:id="1762220011">
              <w:marLeft w:val="0"/>
              <w:marRight w:val="0"/>
              <w:marTop w:val="0"/>
              <w:marBottom w:val="0"/>
              <w:divBdr>
                <w:top w:val="none" w:sz="0" w:space="0" w:color="auto"/>
                <w:left w:val="none" w:sz="0" w:space="0" w:color="auto"/>
                <w:bottom w:val="none" w:sz="0" w:space="0" w:color="auto"/>
                <w:right w:val="none" w:sz="0" w:space="0" w:color="auto"/>
              </w:divBdr>
            </w:div>
            <w:div w:id="1767922511">
              <w:marLeft w:val="0"/>
              <w:marRight w:val="0"/>
              <w:marTop w:val="0"/>
              <w:marBottom w:val="0"/>
              <w:divBdr>
                <w:top w:val="none" w:sz="0" w:space="0" w:color="auto"/>
                <w:left w:val="none" w:sz="0" w:space="0" w:color="auto"/>
                <w:bottom w:val="none" w:sz="0" w:space="0" w:color="auto"/>
                <w:right w:val="none" w:sz="0" w:space="0" w:color="auto"/>
              </w:divBdr>
            </w:div>
            <w:div w:id="768893312">
              <w:marLeft w:val="0"/>
              <w:marRight w:val="0"/>
              <w:marTop w:val="0"/>
              <w:marBottom w:val="0"/>
              <w:divBdr>
                <w:top w:val="none" w:sz="0" w:space="0" w:color="auto"/>
                <w:left w:val="none" w:sz="0" w:space="0" w:color="auto"/>
                <w:bottom w:val="none" w:sz="0" w:space="0" w:color="auto"/>
                <w:right w:val="none" w:sz="0" w:space="0" w:color="auto"/>
              </w:divBdr>
            </w:div>
            <w:div w:id="513110555">
              <w:marLeft w:val="0"/>
              <w:marRight w:val="0"/>
              <w:marTop w:val="0"/>
              <w:marBottom w:val="0"/>
              <w:divBdr>
                <w:top w:val="none" w:sz="0" w:space="0" w:color="auto"/>
                <w:left w:val="none" w:sz="0" w:space="0" w:color="auto"/>
                <w:bottom w:val="none" w:sz="0" w:space="0" w:color="auto"/>
                <w:right w:val="none" w:sz="0" w:space="0" w:color="auto"/>
              </w:divBdr>
            </w:div>
          </w:divsChild>
        </w:div>
        <w:div w:id="1659921331">
          <w:marLeft w:val="0"/>
          <w:marRight w:val="0"/>
          <w:marTop w:val="0"/>
          <w:marBottom w:val="0"/>
          <w:divBdr>
            <w:top w:val="none" w:sz="0" w:space="0" w:color="auto"/>
            <w:left w:val="none" w:sz="0" w:space="0" w:color="auto"/>
            <w:bottom w:val="none" w:sz="0" w:space="0" w:color="auto"/>
            <w:right w:val="none" w:sz="0" w:space="0" w:color="auto"/>
          </w:divBdr>
          <w:divsChild>
            <w:div w:id="482545593">
              <w:marLeft w:val="0"/>
              <w:marRight w:val="0"/>
              <w:marTop w:val="0"/>
              <w:marBottom w:val="0"/>
              <w:divBdr>
                <w:top w:val="none" w:sz="0" w:space="0" w:color="auto"/>
                <w:left w:val="none" w:sz="0" w:space="0" w:color="auto"/>
                <w:bottom w:val="none" w:sz="0" w:space="0" w:color="auto"/>
                <w:right w:val="none" w:sz="0" w:space="0" w:color="auto"/>
              </w:divBdr>
            </w:div>
            <w:div w:id="846673327">
              <w:marLeft w:val="0"/>
              <w:marRight w:val="0"/>
              <w:marTop w:val="0"/>
              <w:marBottom w:val="0"/>
              <w:divBdr>
                <w:top w:val="none" w:sz="0" w:space="0" w:color="auto"/>
                <w:left w:val="none" w:sz="0" w:space="0" w:color="auto"/>
                <w:bottom w:val="none" w:sz="0" w:space="0" w:color="auto"/>
                <w:right w:val="none" w:sz="0" w:space="0" w:color="auto"/>
              </w:divBdr>
            </w:div>
            <w:div w:id="107360614">
              <w:marLeft w:val="0"/>
              <w:marRight w:val="0"/>
              <w:marTop w:val="0"/>
              <w:marBottom w:val="0"/>
              <w:divBdr>
                <w:top w:val="none" w:sz="0" w:space="0" w:color="auto"/>
                <w:left w:val="none" w:sz="0" w:space="0" w:color="auto"/>
                <w:bottom w:val="none" w:sz="0" w:space="0" w:color="auto"/>
                <w:right w:val="none" w:sz="0" w:space="0" w:color="auto"/>
              </w:divBdr>
            </w:div>
            <w:div w:id="588806879">
              <w:marLeft w:val="0"/>
              <w:marRight w:val="0"/>
              <w:marTop w:val="0"/>
              <w:marBottom w:val="0"/>
              <w:divBdr>
                <w:top w:val="none" w:sz="0" w:space="0" w:color="auto"/>
                <w:left w:val="none" w:sz="0" w:space="0" w:color="auto"/>
                <w:bottom w:val="none" w:sz="0" w:space="0" w:color="auto"/>
                <w:right w:val="none" w:sz="0" w:space="0" w:color="auto"/>
              </w:divBdr>
            </w:div>
          </w:divsChild>
        </w:div>
        <w:div w:id="1661619227">
          <w:marLeft w:val="0"/>
          <w:marRight w:val="0"/>
          <w:marTop w:val="0"/>
          <w:marBottom w:val="0"/>
          <w:divBdr>
            <w:top w:val="none" w:sz="0" w:space="0" w:color="auto"/>
            <w:left w:val="none" w:sz="0" w:space="0" w:color="auto"/>
            <w:bottom w:val="none" w:sz="0" w:space="0" w:color="auto"/>
            <w:right w:val="none" w:sz="0" w:space="0" w:color="auto"/>
          </w:divBdr>
        </w:div>
        <w:div w:id="1172524269">
          <w:marLeft w:val="0"/>
          <w:marRight w:val="0"/>
          <w:marTop w:val="0"/>
          <w:marBottom w:val="0"/>
          <w:divBdr>
            <w:top w:val="none" w:sz="0" w:space="0" w:color="auto"/>
            <w:left w:val="none" w:sz="0" w:space="0" w:color="auto"/>
            <w:bottom w:val="none" w:sz="0" w:space="0" w:color="auto"/>
            <w:right w:val="none" w:sz="0" w:space="0" w:color="auto"/>
          </w:divBdr>
        </w:div>
        <w:div w:id="1354770805">
          <w:marLeft w:val="0"/>
          <w:marRight w:val="0"/>
          <w:marTop w:val="0"/>
          <w:marBottom w:val="0"/>
          <w:divBdr>
            <w:top w:val="none" w:sz="0" w:space="0" w:color="auto"/>
            <w:left w:val="none" w:sz="0" w:space="0" w:color="auto"/>
            <w:bottom w:val="none" w:sz="0" w:space="0" w:color="auto"/>
            <w:right w:val="none" w:sz="0" w:space="0" w:color="auto"/>
          </w:divBdr>
        </w:div>
        <w:div w:id="1772047921">
          <w:marLeft w:val="0"/>
          <w:marRight w:val="0"/>
          <w:marTop w:val="0"/>
          <w:marBottom w:val="0"/>
          <w:divBdr>
            <w:top w:val="none" w:sz="0" w:space="0" w:color="auto"/>
            <w:left w:val="none" w:sz="0" w:space="0" w:color="auto"/>
            <w:bottom w:val="none" w:sz="0" w:space="0" w:color="auto"/>
            <w:right w:val="none" w:sz="0" w:space="0" w:color="auto"/>
          </w:divBdr>
          <w:divsChild>
            <w:div w:id="1576352128">
              <w:marLeft w:val="-75"/>
              <w:marRight w:val="0"/>
              <w:marTop w:val="30"/>
              <w:marBottom w:val="30"/>
              <w:divBdr>
                <w:top w:val="none" w:sz="0" w:space="0" w:color="auto"/>
                <w:left w:val="none" w:sz="0" w:space="0" w:color="auto"/>
                <w:bottom w:val="none" w:sz="0" w:space="0" w:color="auto"/>
                <w:right w:val="none" w:sz="0" w:space="0" w:color="auto"/>
              </w:divBdr>
              <w:divsChild>
                <w:div w:id="847408341">
                  <w:marLeft w:val="0"/>
                  <w:marRight w:val="0"/>
                  <w:marTop w:val="0"/>
                  <w:marBottom w:val="0"/>
                  <w:divBdr>
                    <w:top w:val="none" w:sz="0" w:space="0" w:color="auto"/>
                    <w:left w:val="none" w:sz="0" w:space="0" w:color="auto"/>
                    <w:bottom w:val="none" w:sz="0" w:space="0" w:color="auto"/>
                    <w:right w:val="none" w:sz="0" w:space="0" w:color="auto"/>
                  </w:divBdr>
                  <w:divsChild>
                    <w:div w:id="101536845">
                      <w:marLeft w:val="0"/>
                      <w:marRight w:val="0"/>
                      <w:marTop w:val="0"/>
                      <w:marBottom w:val="0"/>
                      <w:divBdr>
                        <w:top w:val="none" w:sz="0" w:space="0" w:color="auto"/>
                        <w:left w:val="none" w:sz="0" w:space="0" w:color="auto"/>
                        <w:bottom w:val="none" w:sz="0" w:space="0" w:color="auto"/>
                        <w:right w:val="none" w:sz="0" w:space="0" w:color="auto"/>
                      </w:divBdr>
                    </w:div>
                  </w:divsChild>
                </w:div>
                <w:div w:id="1316760808">
                  <w:marLeft w:val="0"/>
                  <w:marRight w:val="0"/>
                  <w:marTop w:val="0"/>
                  <w:marBottom w:val="0"/>
                  <w:divBdr>
                    <w:top w:val="none" w:sz="0" w:space="0" w:color="auto"/>
                    <w:left w:val="none" w:sz="0" w:space="0" w:color="auto"/>
                    <w:bottom w:val="none" w:sz="0" w:space="0" w:color="auto"/>
                    <w:right w:val="none" w:sz="0" w:space="0" w:color="auto"/>
                  </w:divBdr>
                  <w:divsChild>
                    <w:div w:id="1125198242">
                      <w:marLeft w:val="0"/>
                      <w:marRight w:val="0"/>
                      <w:marTop w:val="0"/>
                      <w:marBottom w:val="0"/>
                      <w:divBdr>
                        <w:top w:val="none" w:sz="0" w:space="0" w:color="auto"/>
                        <w:left w:val="none" w:sz="0" w:space="0" w:color="auto"/>
                        <w:bottom w:val="none" w:sz="0" w:space="0" w:color="auto"/>
                        <w:right w:val="none" w:sz="0" w:space="0" w:color="auto"/>
                      </w:divBdr>
                    </w:div>
                  </w:divsChild>
                </w:div>
                <w:div w:id="486938938">
                  <w:marLeft w:val="0"/>
                  <w:marRight w:val="0"/>
                  <w:marTop w:val="0"/>
                  <w:marBottom w:val="0"/>
                  <w:divBdr>
                    <w:top w:val="none" w:sz="0" w:space="0" w:color="auto"/>
                    <w:left w:val="none" w:sz="0" w:space="0" w:color="auto"/>
                    <w:bottom w:val="none" w:sz="0" w:space="0" w:color="auto"/>
                    <w:right w:val="none" w:sz="0" w:space="0" w:color="auto"/>
                  </w:divBdr>
                  <w:divsChild>
                    <w:div w:id="1747798165">
                      <w:marLeft w:val="0"/>
                      <w:marRight w:val="0"/>
                      <w:marTop w:val="0"/>
                      <w:marBottom w:val="0"/>
                      <w:divBdr>
                        <w:top w:val="none" w:sz="0" w:space="0" w:color="auto"/>
                        <w:left w:val="none" w:sz="0" w:space="0" w:color="auto"/>
                        <w:bottom w:val="none" w:sz="0" w:space="0" w:color="auto"/>
                        <w:right w:val="none" w:sz="0" w:space="0" w:color="auto"/>
                      </w:divBdr>
                    </w:div>
                  </w:divsChild>
                </w:div>
                <w:div w:id="1427995732">
                  <w:marLeft w:val="0"/>
                  <w:marRight w:val="0"/>
                  <w:marTop w:val="0"/>
                  <w:marBottom w:val="0"/>
                  <w:divBdr>
                    <w:top w:val="none" w:sz="0" w:space="0" w:color="auto"/>
                    <w:left w:val="none" w:sz="0" w:space="0" w:color="auto"/>
                    <w:bottom w:val="none" w:sz="0" w:space="0" w:color="auto"/>
                    <w:right w:val="none" w:sz="0" w:space="0" w:color="auto"/>
                  </w:divBdr>
                  <w:divsChild>
                    <w:div w:id="1612778539">
                      <w:marLeft w:val="0"/>
                      <w:marRight w:val="0"/>
                      <w:marTop w:val="0"/>
                      <w:marBottom w:val="0"/>
                      <w:divBdr>
                        <w:top w:val="none" w:sz="0" w:space="0" w:color="auto"/>
                        <w:left w:val="none" w:sz="0" w:space="0" w:color="auto"/>
                        <w:bottom w:val="none" w:sz="0" w:space="0" w:color="auto"/>
                        <w:right w:val="none" w:sz="0" w:space="0" w:color="auto"/>
                      </w:divBdr>
                    </w:div>
                  </w:divsChild>
                </w:div>
                <w:div w:id="1876961968">
                  <w:marLeft w:val="0"/>
                  <w:marRight w:val="0"/>
                  <w:marTop w:val="0"/>
                  <w:marBottom w:val="0"/>
                  <w:divBdr>
                    <w:top w:val="none" w:sz="0" w:space="0" w:color="auto"/>
                    <w:left w:val="none" w:sz="0" w:space="0" w:color="auto"/>
                    <w:bottom w:val="none" w:sz="0" w:space="0" w:color="auto"/>
                    <w:right w:val="none" w:sz="0" w:space="0" w:color="auto"/>
                  </w:divBdr>
                  <w:divsChild>
                    <w:div w:id="1360010305">
                      <w:marLeft w:val="0"/>
                      <w:marRight w:val="0"/>
                      <w:marTop w:val="0"/>
                      <w:marBottom w:val="0"/>
                      <w:divBdr>
                        <w:top w:val="none" w:sz="0" w:space="0" w:color="auto"/>
                        <w:left w:val="none" w:sz="0" w:space="0" w:color="auto"/>
                        <w:bottom w:val="none" w:sz="0" w:space="0" w:color="auto"/>
                        <w:right w:val="none" w:sz="0" w:space="0" w:color="auto"/>
                      </w:divBdr>
                    </w:div>
                  </w:divsChild>
                </w:div>
                <w:div w:id="323315823">
                  <w:marLeft w:val="0"/>
                  <w:marRight w:val="0"/>
                  <w:marTop w:val="0"/>
                  <w:marBottom w:val="0"/>
                  <w:divBdr>
                    <w:top w:val="none" w:sz="0" w:space="0" w:color="auto"/>
                    <w:left w:val="none" w:sz="0" w:space="0" w:color="auto"/>
                    <w:bottom w:val="none" w:sz="0" w:space="0" w:color="auto"/>
                    <w:right w:val="none" w:sz="0" w:space="0" w:color="auto"/>
                  </w:divBdr>
                  <w:divsChild>
                    <w:div w:id="726227701">
                      <w:marLeft w:val="0"/>
                      <w:marRight w:val="0"/>
                      <w:marTop w:val="0"/>
                      <w:marBottom w:val="0"/>
                      <w:divBdr>
                        <w:top w:val="none" w:sz="0" w:space="0" w:color="auto"/>
                        <w:left w:val="none" w:sz="0" w:space="0" w:color="auto"/>
                        <w:bottom w:val="none" w:sz="0" w:space="0" w:color="auto"/>
                        <w:right w:val="none" w:sz="0" w:space="0" w:color="auto"/>
                      </w:divBdr>
                    </w:div>
                  </w:divsChild>
                </w:div>
                <w:div w:id="1289702860">
                  <w:marLeft w:val="0"/>
                  <w:marRight w:val="0"/>
                  <w:marTop w:val="0"/>
                  <w:marBottom w:val="0"/>
                  <w:divBdr>
                    <w:top w:val="none" w:sz="0" w:space="0" w:color="auto"/>
                    <w:left w:val="none" w:sz="0" w:space="0" w:color="auto"/>
                    <w:bottom w:val="none" w:sz="0" w:space="0" w:color="auto"/>
                    <w:right w:val="none" w:sz="0" w:space="0" w:color="auto"/>
                  </w:divBdr>
                  <w:divsChild>
                    <w:div w:id="522597458">
                      <w:marLeft w:val="0"/>
                      <w:marRight w:val="0"/>
                      <w:marTop w:val="0"/>
                      <w:marBottom w:val="0"/>
                      <w:divBdr>
                        <w:top w:val="none" w:sz="0" w:space="0" w:color="auto"/>
                        <w:left w:val="none" w:sz="0" w:space="0" w:color="auto"/>
                        <w:bottom w:val="none" w:sz="0" w:space="0" w:color="auto"/>
                        <w:right w:val="none" w:sz="0" w:space="0" w:color="auto"/>
                      </w:divBdr>
                    </w:div>
                  </w:divsChild>
                </w:div>
                <w:div w:id="1701079496">
                  <w:marLeft w:val="0"/>
                  <w:marRight w:val="0"/>
                  <w:marTop w:val="0"/>
                  <w:marBottom w:val="0"/>
                  <w:divBdr>
                    <w:top w:val="none" w:sz="0" w:space="0" w:color="auto"/>
                    <w:left w:val="none" w:sz="0" w:space="0" w:color="auto"/>
                    <w:bottom w:val="none" w:sz="0" w:space="0" w:color="auto"/>
                    <w:right w:val="none" w:sz="0" w:space="0" w:color="auto"/>
                  </w:divBdr>
                  <w:divsChild>
                    <w:div w:id="909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5741">
          <w:marLeft w:val="0"/>
          <w:marRight w:val="0"/>
          <w:marTop w:val="0"/>
          <w:marBottom w:val="0"/>
          <w:divBdr>
            <w:top w:val="none" w:sz="0" w:space="0" w:color="auto"/>
            <w:left w:val="none" w:sz="0" w:space="0" w:color="auto"/>
            <w:bottom w:val="none" w:sz="0" w:space="0" w:color="auto"/>
            <w:right w:val="none" w:sz="0" w:space="0" w:color="auto"/>
          </w:divBdr>
        </w:div>
        <w:div w:id="984237510">
          <w:marLeft w:val="0"/>
          <w:marRight w:val="0"/>
          <w:marTop w:val="0"/>
          <w:marBottom w:val="0"/>
          <w:divBdr>
            <w:top w:val="none" w:sz="0" w:space="0" w:color="auto"/>
            <w:left w:val="none" w:sz="0" w:space="0" w:color="auto"/>
            <w:bottom w:val="none" w:sz="0" w:space="0" w:color="auto"/>
            <w:right w:val="none" w:sz="0" w:space="0" w:color="auto"/>
          </w:divBdr>
        </w:div>
        <w:div w:id="1778675345">
          <w:marLeft w:val="0"/>
          <w:marRight w:val="0"/>
          <w:marTop w:val="0"/>
          <w:marBottom w:val="0"/>
          <w:divBdr>
            <w:top w:val="none" w:sz="0" w:space="0" w:color="auto"/>
            <w:left w:val="none" w:sz="0" w:space="0" w:color="auto"/>
            <w:bottom w:val="none" w:sz="0" w:space="0" w:color="auto"/>
            <w:right w:val="none" w:sz="0" w:space="0" w:color="auto"/>
          </w:divBdr>
        </w:div>
        <w:div w:id="1219122532">
          <w:marLeft w:val="0"/>
          <w:marRight w:val="0"/>
          <w:marTop w:val="0"/>
          <w:marBottom w:val="0"/>
          <w:divBdr>
            <w:top w:val="none" w:sz="0" w:space="0" w:color="auto"/>
            <w:left w:val="none" w:sz="0" w:space="0" w:color="auto"/>
            <w:bottom w:val="none" w:sz="0" w:space="0" w:color="auto"/>
            <w:right w:val="none" w:sz="0" w:space="0" w:color="auto"/>
          </w:divBdr>
        </w:div>
        <w:div w:id="2140223011">
          <w:marLeft w:val="0"/>
          <w:marRight w:val="0"/>
          <w:marTop w:val="0"/>
          <w:marBottom w:val="0"/>
          <w:divBdr>
            <w:top w:val="none" w:sz="0" w:space="0" w:color="auto"/>
            <w:left w:val="none" w:sz="0" w:space="0" w:color="auto"/>
            <w:bottom w:val="none" w:sz="0" w:space="0" w:color="auto"/>
            <w:right w:val="none" w:sz="0" w:space="0" w:color="auto"/>
          </w:divBdr>
        </w:div>
        <w:div w:id="1779911939">
          <w:marLeft w:val="0"/>
          <w:marRight w:val="0"/>
          <w:marTop w:val="0"/>
          <w:marBottom w:val="0"/>
          <w:divBdr>
            <w:top w:val="none" w:sz="0" w:space="0" w:color="auto"/>
            <w:left w:val="none" w:sz="0" w:space="0" w:color="auto"/>
            <w:bottom w:val="none" w:sz="0" w:space="0" w:color="auto"/>
            <w:right w:val="none" w:sz="0" w:space="0" w:color="auto"/>
          </w:divBdr>
        </w:div>
        <w:div w:id="2139058859">
          <w:marLeft w:val="0"/>
          <w:marRight w:val="0"/>
          <w:marTop w:val="0"/>
          <w:marBottom w:val="0"/>
          <w:divBdr>
            <w:top w:val="none" w:sz="0" w:space="0" w:color="auto"/>
            <w:left w:val="none" w:sz="0" w:space="0" w:color="auto"/>
            <w:bottom w:val="none" w:sz="0" w:space="0" w:color="auto"/>
            <w:right w:val="none" w:sz="0" w:space="0" w:color="auto"/>
          </w:divBdr>
        </w:div>
        <w:div w:id="871068411">
          <w:marLeft w:val="0"/>
          <w:marRight w:val="0"/>
          <w:marTop w:val="0"/>
          <w:marBottom w:val="0"/>
          <w:divBdr>
            <w:top w:val="none" w:sz="0" w:space="0" w:color="auto"/>
            <w:left w:val="none" w:sz="0" w:space="0" w:color="auto"/>
            <w:bottom w:val="none" w:sz="0" w:space="0" w:color="auto"/>
            <w:right w:val="none" w:sz="0" w:space="0" w:color="auto"/>
          </w:divBdr>
        </w:div>
        <w:div w:id="787314157">
          <w:marLeft w:val="0"/>
          <w:marRight w:val="0"/>
          <w:marTop w:val="0"/>
          <w:marBottom w:val="0"/>
          <w:divBdr>
            <w:top w:val="none" w:sz="0" w:space="0" w:color="auto"/>
            <w:left w:val="none" w:sz="0" w:space="0" w:color="auto"/>
            <w:bottom w:val="none" w:sz="0" w:space="0" w:color="auto"/>
            <w:right w:val="none" w:sz="0" w:space="0" w:color="auto"/>
          </w:divBdr>
        </w:div>
        <w:div w:id="542592846">
          <w:marLeft w:val="0"/>
          <w:marRight w:val="0"/>
          <w:marTop w:val="0"/>
          <w:marBottom w:val="0"/>
          <w:divBdr>
            <w:top w:val="none" w:sz="0" w:space="0" w:color="auto"/>
            <w:left w:val="none" w:sz="0" w:space="0" w:color="auto"/>
            <w:bottom w:val="none" w:sz="0" w:space="0" w:color="auto"/>
            <w:right w:val="none" w:sz="0" w:space="0" w:color="auto"/>
          </w:divBdr>
        </w:div>
        <w:div w:id="1918050074">
          <w:marLeft w:val="0"/>
          <w:marRight w:val="0"/>
          <w:marTop w:val="0"/>
          <w:marBottom w:val="0"/>
          <w:divBdr>
            <w:top w:val="none" w:sz="0" w:space="0" w:color="auto"/>
            <w:left w:val="none" w:sz="0" w:space="0" w:color="auto"/>
            <w:bottom w:val="none" w:sz="0" w:space="0" w:color="auto"/>
            <w:right w:val="none" w:sz="0" w:space="0" w:color="auto"/>
          </w:divBdr>
        </w:div>
        <w:div w:id="1278024120">
          <w:marLeft w:val="0"/>
          <w:marRight w:val="0"/>
          <w:marTop w:val="0"/>
          <w:marBottom w:val="0"/>
          <w:divBdr>
            <w:top w:val="none" w:sz="0" w:space="0" w:color="auto"/>
            <w:left w:val="none" w:sz="0" w:space="0" w:color="auto"/>
            <w:bottom w:val="none" w:sz="0" w:space="0" w:color="auto"/>
            <w:right w:val="none" w:sz="0" w:space="0" w:color="auto"/>
          </w:divBdr>
        </w:div>
        <w:div w:id="1165512856">
          <w:marLeft w:val="0"/>
          <w:marRight w:val="0"/>
          <w:marTop w:val="0"/>
          <w:marBottom w:val="0"/>
          <w:divBdr>
            <w:top w:val="none" w:sz="0" w:space="0" w:color="auto"/>
            <w:left w:val="none" w:sz="0" w:space="0" w:color="auto"/>
            <w:bottom w:val="none" w:sz="0" w:space="0" w:color="auto"/>
            <w:right w:val="none" w:sz="0" w:space="0" w:color="auto"/>
          </w:divBdr>
        </w:div>
        <w:div w:id="2135630670">
          <w:marLeft w:val="0"/>
          <w:marRight w:val="0"/>
          <w:marTop w:val="0"/>
          <w:marBottom w:val="0"/>
          <w:divBdr>
            <w:top w:val="none" w:sz="0" w:space="0" w:color="auto"/>
            <w:left w:val="none" w:sz="0" w:space="0" w:color="auto"/>
            <w:bottom w:val="none" w:sz="0" w:space="0" w:color="auto"/>
            <w:right w:val="none" w:sz="0" w:space="0" w:color="auto"/>
          </w:divBdr>
        </w:div>
        <w:div w:id="100877075">
          <w:marLeft w:val="0"/>
          <w:marRight w:val="0"/>
          <w:marTop w:val="0"/>
          <w:marBottom w:val="0"/>
          <w:divBdr>
            <w:top w:val="none" w:sz="0" w:space="0" w:color="auto"/>
            <w:left w:val="none" w:sz="0" w:space="0" w:color="auto"/>
            <w:bottom w:val="none" w:sz="0" w:space="0" w:color="auto"/>
            <w:right w:val="none" w:sz="0" w:space="0" w:color="auto"/>
          </w:divBdr>
        </w:div>
        <w:div w:id="1307199999">
          <w:marLeft w:val="0"/>
          <w:marRight w:val="0"/>
          <w:marTop w:val="0"/>
          <w:marBottom w:val="0"/>
          <w:divBdr>
            <w:top w:val="none" w:sz="0" w:space="0" w:color="auto"/>
            <w:left w:val="none" w:sz="0" w:space="0" w:color="auto"/>
            <w:bottom w:val="none" w:sz="0" w:space="0" w:color="auto"/>
            <w:right w:val="none" w:sz="0" w:space="0" w:color="auto"/>
          </w:divBdr>
        </w:div>
        <w:div w:id="1387794690">
          <w:marLeft w:val="0"/>
          <w:marRight w:val="0"/>
          <w:marTop w:val="0"/>
          <w:marBottom w:val="0"/>
          <w:divBdr>
            <w:top w:val="none" w:sz="0" w:space="0" w:color="auto"/>
            <w:left w:val="none" w:sz="0" w:space="0" w:color="auto"/>
            <w:bottom w:val="none" w:sz="0" w:space="0" w:color="auto"/>
            <w:right w:val="none" w:sz="0" w:space="0" w:color="auto"/>
          </w:divBdr>
        </w:div>
        <w:div w:id="409233501">
          <w:marLeft w:val="0"/>
          <w:marRight w:val="0"/>
          <w:marTop w:val="0"/>
          <w:marBottom w:val="0"/>
          <w:divBdr>
            <w:top w:val="none" w:sz="0" w:space="0" w:color="auto"/>
            <w:left w:val="none" w:sz="0" w:space="0" w:color="auto"/>
            <w:bottom w:val="none" w:sz="0" w:space="0" w:color="auto"/>
            <w:right w:val="none" w:sz="0" w:space="0" w:color="auto"/>
          </w:divBdr>
        </w:div>
      </w:divsChild>
    </w:div>
    <w:div w:id="2022394939">
      <w:bodyDiv w:val="1"/>
      <w:marLeft w:val="0"/>
      <w:marRight w:val="0"/>
      <w:marTop w:val="0"/>
      <w:marBottom w:val="0"/>
      <w:divBdr>
        <w:top w:val="none" w:sz="0" w:space="0" w:color="auto"/>
        <w:left w:val="none" w:sz="0" w:space="0" w:color="auto"/>
        <w:bottom w:val="none" w:sz="0" w:space="0" w:color="auto"/>
        <w:right w:val="none" w:sz="0" w:space="0" w:color="auto"/>
      </w:divBdr>
    </w:div>
    <w:div w:id="2083988760">
      <w:bodyDiv w:val="1"/>
      <w:marLeft w:val="0"/>
      <w:marRight w:val="0"/>
      <w:marTop w:val="0"/>
      <w:marBottom w:val="0"/>
      <w:divBdr>
        <w:top w:val="none" w:sz="0" w:space="0" w:color="auto"/>
        <w:left w:val="none" w:sz="0" w:space="0" w:color="auto"/>
        <w:bottom w:val="none" w:sz="0" w:space="0" w:color="auto"/>
        <w:right w:val="none" w:sz="0" w:space="0" w:color="auto"/>
      </w:divBdr>
    </w:div>
    <w:div w:id="2103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appsource.microsoft.com/en-us/product/office/WA104382008?tab=Overview"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www.deakin.edu.au/__data/assets/pdf_file/0009/2236752/Deakin-guide-to-APA7.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70cc76ce-64e7-49b1-aa08-5974f8b2a11e" xsi:nil="true"/>
    <lcf76f155ced4ddcb4097134ff3c332f xmlns="70cc76ce-64e7-49b1-aa08-5974f8b2a11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5" ma:contentTypeDescription="Create a new document." ma:contentTypeScope="" ma:versionID="0c673a10add6e63b3283d8a0a8601286">
  <xsd:schema xmlns:xsd="http://www.w3.org/2001/XMLSchema" xmlns:xs="http://www.w3.org/2001/XMLSchema" xmlns:p="http://schemas.microsoft.com/office/2006/metadata/properties" xmlns:ns2="70cc76ce-64e7-49b1-aa08-5974f8b2a11e" xmlns:ns3="1109ce72-5a84-437a-bb4a-213451b799a7" targetNamespace="http://schemas.microsoft.com/office/2006/metadata/properties" ma:root="true" ma:fieldsID="077879bd9718e9fd2a15ec01f3bbb7aa" ns2:_="" ns3:_="">
    <xsd:import namespace="70cc76ce-64e7-49b1-aa08-5974f8b2a11e"/>
    <xsd:import namespace="1109ce72-5a84-437a-bb4a-213451b799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MediaServiceGenerationTime" minOccurs="0"/>
                <xsd:element ref="ns2:MediaServiceEventHashCode" minOccurs="0"/>
                <xsd:element ref="ns2:MediaServiceOCR" minOccurs="0"/>
                <xsd:element ref="ns2:_Flow_SignoffStatu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109ce72-5a84-437a-bb4a-213451b799a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F87C6A-79CF-4287-9278-0FD9BBECF55C}">
  <ds:schemaRefs>
    <ds:schemaRef ds:uri="http://schemas.microsoft.com/office/2006/metadata/properties"/>
    <ds:schemaRef ds:uri="http://schemas.microsoft.com/office/infopath/2007/PartnerControls"/>
    <ds:schemaRef ds:uri="70cc76ce-64e7-49b1-aa08-5974f8b2a11e"/>
  </ds:schemaRefs>
</ds:datastoreItem>
</file>

<file path=customXml/itemProps2.xml><?xml version="1.0" encoding="utf-8"?>
<ds:datastoreItem xmlns:ds="http://schemas.openxmlformats.org/officeDocument/2006/customXml" ds:itemID="{7E5018FC-18CC-48E1-95A0-F571B8C0CFAF}">
  <ds:schemaRefs>
    <ds:schemaRef ds:uri="http://schemas.microsoft.com/sharepoint/v3/contenttype/forms"/>
  </ds:schemaRefs>
</ds:datastoreItem>
</file>

<file path=customXml/itemProps3.xml><?xml version="1.0" encoding="utf-8"?>
<ds:datastoreItem xmlns:ds="http://schemas.openxmlformats.org/officeDocument/2006/customXml" ds:itemID="{42070042-F01F-41C4-937B-FA708DA63B50}"/>
</file>

<file path=docProps/app.xml><?xml version="1.0" encoding="utf-8"?>
<Properties xmlns="http://schemas.openxmlformats.org/officeDocument/2006/extended-properties" xmlns:vt="http://schemas.openxmlformats.org/officeDocument/2006/docPropsVTypes">
  <Template>Normal</Template>
  <TotalTime>15</TotalTime>
  <Pages>7</Pages>
  <Words>1195</Words>
  <Characters>6813</Characters>
  <Application>Microsoft Office Word</Application>
  <DocSecurity>0</DocSecurity>
  <Lines>56</Lines>
  <Paragraphs>15</Paragraphs>
  <ScaleCrop>false</ScaleCrop>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yongxiang huang</dc:creator>
  <cp:keywords/>
  <dc:description/>
  <cp:lastModifiedBy>yongxiang huang</cp:lastModifiedBy>
  <cp:revision>5</cp:revision>
  <dcterms:created xsi:type="dcterms:W3CDTF">2022-12-16T03:31:00Z</dcterms:created>
  <dcterms:modified xsi:type="dcterms:W3CDTF">2022-12-18T04:41:00Z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0x010100421D4FFD7652BD42BDF9DEEC799908E7</vt:lpwstr>
  </property>
</Properties>
</file>