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3937E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" filled="f" stroked="f" strokeweight=".5pt">
                    <v:textbox style="mso-fit-shape-to-text:t" inset="0,0,0,0">
                      <w:txbxContent>
                        <w:p w14:paraId="362351C9" w14:textId="465C6FFA" w:rsidR="009924FC" w:rsidRDefault="0066245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5A1A677A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formatted </w:t>
      </w:r>
      <w:r w:rsidR="00F23A10">
        <w:t xml:space="preserve">found </w:t>
      </w:r>
      <w:hyperlink r:id="rId12" w:history="1">
        <w:r w:rsidR="00F23A10" w:rsidRPr="00F23A10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3"/>
        <w:gridCol w:w="1789"/>
        <w:gridCol w:w="4441"/>
      </w:tblGrid>
      <w:tr w:rsidR="008310AF" w:rsidRPr="00C55BBE" w14:paraId="3ADBD142" w14:textId="77777777" w:rsidTr="00FD5447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FD5447">
        <w:tc>
          <w:tcPr>
            <w:tcW w:w="1413" w:type="dxa"/>
          </w:tcPr>
          <w:p w14:paraId="1DF7A546" w14:textId="45A1A0C7" w:rsidR="008310AF" w:rsidRDefault="00CA4E74" w:rsidP="008310AF">
            <w:pPr>
              <w:jc w:val="center"/>
            </w:pPr>
            <w:r>
              <w:t>20/11/2022</w:t>
            </w:r>
          </w:p>
        </w:tc>
        <w:tc>
          <w:tcPr>
            <w:tcW w:w="1417" w:type="dxa"/>
          </w:tcPr>
          <w:p w14:paraId="408C2F2B" w14:textId="64A1D0B3" w:rsidR="008310AF" w:rsidRDefault="00CA4E74" w:rsidP="00FD5447">
            <w:pPr>
              <w:jc w:val="both"/>
            </w:pPr>
            <w:r>
              <w:t>1</w:t>
            </w:r>
          </w:p>
        </w:tc>
        <w:tc>
          <w:tcPr>
            <w:tcW w:w="1843" w:type="dxa"/>
          </w:tcPr>
          <w:p w14:paraId="5CFA5C10" w14:textId="53186D51" w:rsidR="008310AF" w:rsidRDefault="00CA4E74" w:rsidP="00FD5447">
            <w:pPr>
              <w:jc w:val="both"/>
            </w:pPr>
            <w:r>
              <w:t>Jesse Ludeman</w:t>
            </w:r>
          </w:p>
        </w:tc>
        <w:tc>
          <w:tcPr>
            <w:tcW w:w="4677" w:type="dxa"/>
          </w:tcPr>
          <w:p w14:paraId="0BAAAAAE" w14:textId="4EDB5BC7" w:rsidR="008310AF" w:rsidRDefault="00CA4E74" w:rsidP="00FD544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00FD5447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00FD5447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51E7473C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183A0B4E" w:rsidR="00F23A10" w:rsidRDefault="003937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7C359756" w:rsidR="00F23A10" w:rsidRDefault="003937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0C8EF8AD" w:rsidR="00F23A10" w:rsidRDefault="003937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26C9A7DA" w:rsidR="00F23A10" w:rsidRDefault="003937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24883968" w:rsidR="00F23A10" w:rsidRDefault="003937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7441E1D6" w:rsidR="00F23A10" w:rsidRDefault="003937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74C1CD86" w:rsidR="00F23A10" w:rsidRDefault="003937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1060A370" w:rsidR="00F23A10" w:rsidRDefault="003937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288D2B3B" w:rsidR="00F23A10" w:rsidRDefault="003937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4BC96226" w:rsidR="00F23A10" w:rsidRDefault="003937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70BC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685386D5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157406">
        <w:rPr>
          <w:b/>
          <w:bCs/>
          <w:i/>
          <w:iCs/>
        </w:rPr>
        <w:t>High impact quality</w:t>
      </w:r>
      <w:r>
        <w:t xml:space="preserve"> type defect identified in the following CIDs:</w:t>
      </w:r>
      <w:r w:rsidR="003F7C33">
        <w:t xml:space="preserve"> 1520895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FD544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7DC3FB64" w14:textId="77777777" w:rsidR="003F77A3" w:rsidRDefault="003F77A3" w:rsidP="003F77A3">
      <w:bookmarkStart w:id="9" w:name="_Toc119848730"/>
      <w:r>
        <w:t xml:space="preserve">When performing static code analysis using the ION Open Source 4.1.1 dashboard for CID 1520895, there is a high impact problem that involves the use of 32-bit </w:t>
      </w:r>
      <w:proofErr w:type="spellStart"/>
      <w:r>
        <w:t>time_t</w:t>
      </w:r>
      <w:proofErr w:type="spellEnd"/>
      <w:r>
        <w:t xml:space="preserve"> function. The Coverity scan tool has indicated that on line 882 an unsigned integer is being used to store a time value.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4FF1398C" w14:textId="6BAB0FD5" w:rsidR="0033092F" w:rsidRDefault="0033092F" w:rsidP="0033092F">
      <w:bookmarkStart w:id="10" w:name="_Toc119848731"/>
      <w:r>
        <w:t xml:space="preserve">An unsigned integer is a 32-bit datum that encodes a non-negative integer in the range of [0 – </w:t>
      </w:r>
      <w:r w:rsidRPr="00BC112A">
        <w:t>4294967295</w:t>
      </w:r>
      <w:r>
        <w:t xml:space="preserve">]. The issue here is that if a primitive data structure is passed a value that is bigger than what it can store, the program can lose data in the process. Therefore, if the </w:t>
      </w:r>
      <w:proofErr w:type="spellStart"/>
      <w:r w:rsidRPr="0092142B">
        <w:rPr>
          <w:rFonts w:ascii="Consolas" w:hAnsi="Consolas"/>
        </w:rPr>
        <w:t>atTime</w:t>
      </w:r>
      <w:proofErr w:type="spellEnd"/>
      <w:r>
        <w:t xml:space="preserve"> function receives a value that the unsigned integer </w:t>
      </w:r>
      <w:r w:rsidR="001D0FBF">
        <w:t xml:space="preserve">data type </w:t>
      </w:r>
      <w:r>
        <w:t>cannot store, this can cause an issue with the program’s execution.</w:t>
      </w:r>
    </w:p>
    <w:p w14:paraId="1C8B403D" w14:textId="227EF2E9" w:rsidR="00E135A6" w:rsidRDefault="00FB2287" w:rsidP="0033092F">
      <w:r>
        <w:t>There is currently no vulnerability associated with this issue.</w:t>
      </w:r>
    </w:p>
    <w:p w14:paraId="6FA01A77" w14:textId="6BAF418C" w:rsidR="00E17462" w:rsidRDefault="008310AF" w:rsidP="000966C4">
      <w:pPr>
        <w:pStyle w:val="Heading2"/>
        <w:spacing w:after="0" w:line="240" w:lineRule="auto"/>
      </w:pPr>
      <w:r>
        <w:t>Supporting Evidence</w:t>
      </w:r>
      <w:bookmarkEnd w:id="10"/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83756" w14:paraId="2B0D0ECE" w14:textId="77777777" w:rsidTr="00662456">
        <w:tc>
          <w:tcPr>
            <w:tcW w:w="9016" w:type="dxa"/>
          </w:tcPr>
          <w:p w14:paraId="3AD2C34D" w14:textId="77777777" w:rsidR="00F83756" w:rsidRDefault="00F83756" w:rsidP="00D97CD1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62E884"/>
                <w:sz w:val="18"/>
                <w:szCs w:val="18"/>
              </w:rPr>
              <w:t>CHKERR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(bundle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6F6F4"/>
                <w:sz w:val="18"/>
                <w:szCs w:val="18"/>
              </w:rPr>
              <w:t>bundleObj</w:t>
            </w:r>
            <w:proofErr w:type="spellEnd"/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6F6F4"/>
                <w:sz w:val="18"/>
                <w:szCs w:val="18"/>
              </w:rPr>
              <w:t>terminusNode</w:t>
            </w:r>
            <w:proofErr w:type="spellEnd"/>
            <w:proofErr w:type="gramStart"/>
            <w:r>
              <w:rPr>
                <w:rFonts w:ascii="Menlo" w:hAnsi="Menlo" w:cs="Menlo"/>
                <w:color w:val="F6F6F4"/>
                <w:sz w:val="18"/>
                <w:szCs w:val="18"/>
              </w:rPr>
              <w:t>);</w:t>
            </w:r>
            <w:proofErr w:type="gramEnd"/>
          </w:p>
          <w:p w14:paraId="429B46BA" w14:textId="77777777" w:rsidR="00F83756" w:rsidRDefault="00F83756" w:rsidP="00D97CD1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62E884"/>
                <w:sz w:val="18"/>
                <w:szCs w:val="18"/>
              </w:rPr>
              <w:t>TRACE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F6F6F4"/>
                <w:sz w:val="18"/>
                <w:szCs w:val="18"/>
              </w:rPr>
              <w:t>CgrBuildRoutes</w:t>
            </w:r>
            <w:proofErr w:type="spellEnd"/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F6F6F4"/>
                <w:sz w:val="18"/>
                <w:szCs w:val="18"/>
              </w:rPr>
              <w:t>terminusNode</w:t>
            </w:r>
            <w:proofErr w:type="spellEnd"/>
            <w:r>
              <w:rPr>
                <w:rFonts w:ascii="Menlo" w:hAnsi="Menlo" w:cs="Menlo"/>
                <w:color w:val="F286C4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F6F6F4"/>
                <w:sz w:val="18"/>
                <w:szCs w:val="18"/>
              </w:rPr>
              <w:t>nodeNbr</w:t>
            </w:r>
            <w:proofErr w:type="spellEnd"/>
            <w:r>
              <w:rPr>
                <w:rFonts w:ascii="Menlo" w:hAnsi="Menlo" w:cs="Menlo"/>
                <w:color w:val="F6F6F4"/>
                <w:sz w:val="18"/>
                <w:szCs w:val="18"/>
              </w:rPr>
              <w:t>, bundle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F6F6F4"/>
                <w:sz w:val="18"/>
                <w:szCs w:val="18"/>
              </w:rPr>
              <w:t>payload.length</w:t>
            </w:r>
            <w:proofErr w:type="spellEnd"/>
            <w:r>
              <w:rPr>
                <w:rFonts w:ascii="Menlo" w:hAnsi="Menlo" w:cs="Menlo"/>
                <w:color w:val="F6F6F4"/>
                <w:sz w:val="18"/>
                <w:szCs w:val="18"/>
              </w:rPr>
              <w:t>,</w:t>
            </w:r>
          </w:p>
          <w:p w14:paraId="59F51AAC" w14:textId="77777777" w:rsidR="00F83756" w:rsidRPr="00390698" w:rsidRDefault="00F83756" w:rsidP="00D97CD1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6F6F4"/>
                <w:sz w:val="18"/>
                <w:szCs w:val="18"/>
              </w:rPr>
            </w:pP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   (</w:t>
            </w:r>
            <w:proofErr w:type="gramStart"/>
            <w:r>
              <w:rPr>
                <w:rFonts w:ascii="Menlo" w:hAnsi="Menlo" w:cs="Menlo"/>
                <w:color w:val="F286C4"/>
                <w:sz w:val="18"/>
                <w:szCs w:val="18"/>
              </w:rPr>
              <w:t>unsigned</w:t>
            </w:r>
            <w:proofErr w:type="gramEnd"/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6C4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F6F6F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F6F6F4"/>
                <w:sz w:val="18"/>
                <w:szCs w:val="18"/>
              </w:rPr>
              <w:t>atTime</w:t>
            </w:r>
            <w:proofErr w:type="spellEnd"/>
            <w:r>
              <w:rPr>
                <w:rFonts w:ascii="Menlo" w:hAnsi="Menlo" w:cs="Menlo"/>
                <w:color w:val="F6F6F4"/>
                <w:sz w:val="18"/>
                <w:szCs w:val="18"/>
              </w:rPr>
              <w:t>);</w:t>
            </w:r>
          </w:p>
        </w:tc>
      </w:tr>
    </w:tbl>
    <w:p w14:paraId="40FECA14" w14:textId="273E0CDC" w:rsidR="007F601A" w:rsidRDefault="001607E6" w:rsidP="007F601A">
      <w:pPr>
        <w:pStyle w:val="Heading1"/>
        <w:spacing w:line="240" w:lineRule="auto"/>
      </w:pPr>
      <w:bookmarkStart w:id="11" w:name="_Toc119848732"/>
      <w:r w:rsidRPr="001607E6">
        <w:drawing>
          <wp:inline distT="0" distB="0" distL="0" distR="0" wp14:anchorId="128012F1" wp14:editId="6A55F1CB">
            <wp:extent cx="5731510" cy="509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3201C">
        <w:t>Conclusions and Recommendations</w:t>
      </w:r>
      <w:bookmarkEnd w:id="11"/>
    </w:p>
    <w:p w14:paraId="08A3C5AD" w14:textId="3E49A612" w:rsidR="00B71A34" w:rsidRPr="00FD07F2" w:rsidRDefault="00645244" w:rsidP="007F601A">
      <w:r>
        <w:t xml:space="preserve">To resolve this problem, the solution would be to cast the </w:t>
      </w:r>
      <w:proofErr w:type="spellStart"/>
      <w:r w:rsidRPr="00DC5A61">
        <w:rPr>
          <w:rFonts w:ascii="Consolas" w:hAnsi="Consolas"/>
        </w:rPr>
        <w:t>atTime</w:t>
      </w:r>
      <w:proofErr w:type="spellEnd"/>
      <w:r>
        <w:t xml:space="preserve"> function to a signed integer</w:t>
      </w:r>
      <w:r w:rsidR="00DC5A61">
        <w:t xml:space="preserve"> data type</w:t>
      </w:r>
      <w:r>
        <w:t>. A signed integer can hold both negative and positive numbers. This would then need to be tested to ensure the code is still valid.</w:t>
      </w:r>
    </w:p>
    <w:p w14:paraId="4CD01AFB" w14:textId="061F3700" w:rsidR="0032522D" w:rsidRDefault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t>References</w:t>
      </w:r>
      <w:bookmarkEnd w:id="12"/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310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8A03" w14:textId="77777777" w:rsidR="003937E3" w:rsidRDefault="003937E3" w:rsidP="009924FC">
      <w:pPr>
        <w:spacing w:after="0" w:line="240" w:lineRule="auto"/>
      </w:pPr>
      <w:r>
        <w:separator/>
      </w:r>
    </w:p>
  </w:endnote>
  <w:endnote w:type="continuationSeparator" w:id="0">
    <w:p w14:paraId="547C48A2" w14:textId="77777777" w:rsidR="003937E3" w:rsidRDefault="003937E3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CD0D" w14:textId="77777777" w:rsidR="003937E3" w:rsidRDefault="003937E3" w:rsidP="009924FC">
      <w:pPr>
        <w:spacing w:after="0" w:line="240" w:lineRule="auto"/>
      </w:pPr>
      <w:r>
        <w:separator/>
      </w:r>
    </w:p>
  </w:footnote>
  <w:footnote w:type="continuationSeparator" w:id="0">
    <w:p w14:paraId="3ACA7B2E" w14:textId="77777777" w:rsidR="003937E3" w:rsidRDefault="003937E3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966C4"/>
    <w:rsid w:val="000A419C"/>
    <w:rsid w:val="00157406"/>
    <w:rsid w:val="001607E6"/>
    <w:rsid w:val="001D0FBF"/>
    <w:rsid w:val="002037AC"/>
    <w:rsid w:val="002079A7"/>
    <w:rsid w:val="00271952"/>
    <w:rsid w:val="0032522D"/>
    <w:rsid w:val="0033092F"/>
    <w:rsid w:val="003937E3"/>
    <w:rsid w:val="003F77A3"/>
    <w:rsid w:val="003F7C33"/>
    <w:rsid w:val="0043201C"/>
    <w:rsid w:val="0053052D"/>
    <w:rsid w:val="00560CC6"/>
    <w:rsid w:val="00615F8E"/>
    <w:rsid w:val="00645244"/>
    <w:rsid w:val="00662456"/>
    <w:rsid w:val="00714745"/>
    <w:rsid w:val="007F601A"/>
    <w:rsid w:val="008310AF"/>
    <w:rsid w:val="00883B39"/>
    <w:rsid w:val="0092142B"/>
    <w:rsid w:val="00927C61"/>
    <w:rsid w:val="009924FC"/>
    <w:rsid w:val="009C0BF8"/>
    <w:rsid w:val="00A422DC"/>
    <w:rsid w:val="00AB15D9"/>
    <w:rsid w:val="00B13EBD"/>
    <w:rsid w:val="00B71A34"/>
    <w:rsid w:val="00C70BC5"/>
    <w:rsid w:val="00CA4E74"/>
    <w:rsid w:val="00CF6C70"/>
    <w:rsid w:val="00DB46E6"/>
    <w:rsid w:val="00DC5A61"/>
    <w:rsid w:val="00E135A6"/>
    <w:rsid w:val="00E17462"/>
    <w:rsid w:val="00E261B5"/>
    <w:rsid w:val="00F23A10"/>
    <w:rsid w:val="00F64C27"/>
    <w:rsid w:val="00F83756"/>
    <w:rsid w:val="00FB2287"/>
    <w:rsid w:val="00FD07F2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64A497CF-FB03-499E-BA9E-69EC026918DB}"/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28</cp:revision>
  <cp:lastPrinted>2022-11-27T10:28:00Z</cp:lastPrinted>
  <dcterms:created xsi:type="dcterms:W3CDTF">2022-11-20T11:00:00Z</dcterms:created>
  <dcterms:modified xsi:type="dcterms:W3CDTF">2022-11-27T10:28:00Z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