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68947011"/>
        <w:docPartObj>
          <w:docPartGallery w:val="Cover Pages"/>
          <w:docPartUnique/>
        </w:docPartObj>
      </w:sdtPr>
      <w:sdtEndPr/>
      <w:sdtContent>
        <w:p w14:paraId="0317C60E" w14:textId="77777777" w:rsidR="009924FC" w:rsidRDefault="009924FC"/>
        <w:p w14:paraId="070A707A" w14:textId="1BD5FF64" w:rsidR="009924FC" w:rsidRDefault="009924FC" w:rsidP="1D5DD47E">
          <w:r>
            <w:rPr>
              <w:noProof/>
            </w:rPr>
            <mc:AlternateContent>
              <mc:Choice Requires="wps">
                <w:drawing>
                  <wp:anchor distT="0" distB="0" distL="114300" distR="114300" simplePos="0" relativeHeight="251658240" behindDoc="0" locked="0" layoutInCell="1" allowOverlap="1" wp14:anchorId="0EB2F77F" wp14:editId="209AC5A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AD3A22" w14:textId="2CAEC105" w:rsidR="009924FC" w:rsidRDefault="00D42633">
                                <w:pPr>
                                  <w:pStyle w:val="NoSpacing"/>
                                  <w:jc w:val="right"/>
                                  <w:rPr>
                                    <w:color w:val="FFFFFF" w:themeColor="background1"/>
                                    <w:sz w:val="24"/>
                                    <w:szCs w:val="24"/>
                                  </w:rPr>
                                </w:pPr>
                                <w:r>
                                  <w:rPr>
                                    <w:b/>
                                    <w:bCs/>
                                    <w:color w:val="FFFFFF" w:themeColor="background1"/>
                                    <w:sz w:val="24"/>
                                    <w:szCs w:val="24"/>
                                  </w:rPr>
                                  <w:t>T1</w:t>
                                </w:r>
                                <w:r w:rsidR="009924FC">
                                  <w:rPr>
                                    <w:color w:val="FFFFFF" w:themeColor="background1"/>
                                    <w:sz w:val="24"/>
                                    <w:szCs w:val="24"/>
                                  </w:rPr>
                                  <w:t xml:space="preserve"> </w:t>
                                </w:r>
                                <w:sdt>
                                  <w:sdtPr>
                                    <w:rPr>
                                      <w:color w:val="FFFFFF" w:themeColor="background1"/>
                                      <w:sz w:val="24"/>
                                      <w:szCs w:val="24"/>
                                    </w:rPr>
                                    <w:alias w:val="Year"/>
                                    <w:tag w:val=""/>
                                    <w:id w:val="190240893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EndPr/>
                                  <w:sdtContent>
                                    <w:r w:rsidR="009924FC">
                                      <w:rPr>
                                        <w:color w:val="FFFFFF" w:themeColor="background1"/>
                                        <w:sz w:val="24"/>
                                        <w:szCs w:val="24"/>
                                      </w:rPr>
                                      <w:t>202</w:t>
                                    </w:r>
                                    <w:r>
                                      <w:rPr>
                                        <w:color w:val="FFFFFF" w:themeColor="background1"/>
                                        <w:sz w:val="24"/>
                                        <w:szCs w:val="24"/>
                                      </w:rPr>
                                      <w:t>3</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EB2F77F" id="Rectangle 132" o:spid="_x0000_s1026"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" fillcolor="#4472c4 [3204]" stroked="f" strokeweight="1pt">
                    <o:lock v:ext="edit" aspectratio="t"/>
                    <v:textbox inset="3.6pt,,3.6pt">
                      <w:txbxContent>
                        <w:p w14:paraId="42AD3A22" w14:textId="2CAEC105" w:rsidR="009924FC" w:rsidRDefault="00D42633">
                          <w:pPr>
                            <w:pStyle w:val="NoSpacing"/>
                            <w:jc w:val="right"/>
                            <w:rPr>
                              <w:color w:val="FFFFFF" w:themeColor="background1"/>
                              <w:sz w:val="24"/>
                              <w:szCs w:val="24"/>
                            </w:rPr>
                          </w:pPr>
                          <w:r>
                            <w:rPr>
                              <w:b/>
                              <w:bCs/>
                              <w:color w:val="FFFFFF" w:themeColor="background1"/>
                              <w:sz w:val="24"/>
                              <w:szCs w:val="24"/>
                            </w:rPr>
                            <w:t>T1</w:t>
                          </w:r>
                          <w:r w:rsidR="009924FC">
                            <w:rPr>
                              <w:color w:val="FFFFFF" w:themeColor="background1"/>
                              <w:sz w:val="24"/>
                              <w:szCs w:val="24"/>
                            </w:rPr>
                            <w:t xml:space="preserve"> </w:t>
                          </w:r>
                          <w:sdt>
                            <w:sdtPr>
                              <w:rPr>
                                <w:color w:val="FFFFFF" w:themeColor="background1"/>
                                <w:sz w:val="24"/>
                                <w:szCs w:val="24"/>
                              </w:rPr>
                              <w:alias w:val="Year"/>
                              <w:tag w:val=""/>
                              <w:id w:val="190240893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EndPr/>
                            <w:sdtContent>
                              <w:r w:rsidR="009924FC">
                                <w:rPr>
                                  <w:color w:val="FFFFFF" w:themeColor="background1"/>
                                  <w:sz w:val="24"/>
                                  <w:szCs w:val="24"/>
                                </w:rPr>
                                <w:t>202</w:t>
                              </w:r>
                              <w:r>
                                <w:rPr>
                                  <w:color w:val="FFFFFF" w:themeColor="background1"/>
                                  <w:sz w:val="24"/>
                                  <w:szCs w:val="24"/>
                                </w:rPr>
                                <w:t>3</w:t>
                              </w:r>
                            </w:sdtContent>
                          </w:sdt>
                        </w:p>
                      </w:txbxContent>
                    </v:textbox>
                    <w10:wrap anchorx="margin" anchory="page"/>
                  </v:rect>
                </w:pict>
              </mc:Fallback>
            </mc:AlternateContent>
          </w:r>
        </w:p>
      </w:sdtContent>
    </w:sdt>
    <w:p w14:paraId="7A95CFAD" w14:textId="7BB35280" w:rsidR="00D42633" w:rsidRDefault="00D42633">
      <w:pPr>
        <w:rPr>
          <w:rFonts w:asciiTheme="majorHAnsi" w:eastAsiaTheme="majorEastAsia" w:hAnsiTheme="majorHAnsi" w:cstheme="majorBidi"/>
          <w:spacing w:val="-10"/>
          <w:kern w:val="28"/>
          <w:sz w:val="56"/>
          <w:szCs w:val="56"/>
        </w:rPr>
      </w:pPr>
      <w:r>
        <w:rPr>
          <w:noProof/>
        </w:rPr>
        <mc:AlternateContent>
          <mc:Choice Requires="wps">
            <w:drawing>
              <wp:anchor distT="0" distB="0" distL="182880" distR="182880" simplePos="0" relativeHeight="251658241" behindDoc="0" locked="0" layoutInCell="1" allowOverlap="1" wp14:anchorId="5691B8C3" wp14:editId="7614BB68">
                <wp:simplePos x="0" y="0"/>
                <wp:positionH relativeFrom="margin">
                  <wp:posOffset>152938</wp:posOffset>
                </wp:positionH>
                <wp:positionV relativeFrom="page">
                  <wp:posOffset>1694424</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2351C9" w14:textId="465C6FFA" w:rsidR="009924FC" w:rsidRDefault="00C371C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4056590" w14:textId="0444529A" w:rsidR="009924FC" w:rsidRDefault="00615F8E">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14:paraId="5E15FB1C" w14:textId="662FBEC5" w:rsidR="009924FC" w:rsidRDefault="009924FC">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691B8C3" id="_x0000_t202" coordsize="21600,21600" o:spt="202" path="m,l,21600r21600,l21600,xe">
                <v:stroke joinstyle="miter"/>
                <v:path gradientshapeok="t" o:connecttype="rect"/>
              </v:shapetype>
              <v:shape id="Text Box 131" o:spid="_x0000_s1027" type="#_x0000_t202" style="position:absolute;margin-left:12.05pt;margin-top:133.4pt;width:369pt;height:529.2pt;z-index:251658241;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" filled="f" stroked="f" strokeweight=".5pt">
                <v:textbox style="mso-fit-shape-to-text:t" inset="0,0,0,0">
                  <w:txbxContent>
                    <w:p w14:paraId="362351C9" w14:textId="465C6FFA" w:rsidR="009924FC" w:rsidRDefault="00C371C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4056590" w14:textId="0444529A" w:rsidR="009924FC" w:rsidRDefault="00615F8E">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14:paraId="5E15FB1C" w14:textId="662FBEC5" w:rsidR="009924FC" w:rsidRDefault="009924FC">
                      <w:pPr>
                        <w:pStyle w:val="NoSpacing"/>
                        <w:spacing w:before="80" w:after="40"/>
                        <w:rPr>
                          <w:caps/>
                          <w:color w:val="5B9BD5" w:themeColor="accent5"/>
                          <w:sz w:val="24"/>
                          <w:szCs w:val="24"/>
                        </w:rPr>
                      </w:pPr>
                    </w:p>
                  </w:txbxContent>
                </v:textbox>
                <w10:wrap type="square" anchorx="margin" anchory="page"/>
              </v:shape>
            </w:pict>
          </mc:Fallback>
        </mc:AlternateContent>
      </w:r>
      <w:r>
        <w:br w:type="page"/>
      </w:r>
    </w:p>
    <w:p w14:paraId="0BC0C169" w14:textId="1CBF8674" w:rsidR="00560CC6" w:rsidRDefault="00615F8E" w:rsidP="00615F8E">
      <w:pPr>
        <w:pStyle w:val="Title"/>
        <w:jc w:val="center"/>
      </w:pPr>
      <w:r>
        <w:lastRenderedPageBreak/>
        <w:t>Statement of Intent</w:t>
      </w:r>
    </w:p>
    <w:p w14:paraId="35929F14" w14:textId="311AD4F9" w:rsidR="00615F8E" w:rsidRDefault="00615F8E" w:rsidP="00615F8E"/>
    <w:p w14:paraId="3E3D5F1F" w14:textId="77777777" w:rsidR="00615F8E" w:rsidRDefault="00615F8E" w:rsidP="00615F8E">
      <w:pPr>
        <w:pStyle w:val="Subtitle"/>
        <w:jc w:val="center"/>
      </w:pPr>
      <w:r>
        <w:t>Overview</w:t>
      </w:r>
    </w:p>
    <w:p w14:paraId="2ED8C86B" w14:textId="77777777" w:rsidR="00615F8E" w:rsidRDefault="00615F8E" w:rsidP="00615F8E">
      <w:pPr>
        <w:jc w:val="both"/>
      </w:pPr>
      <w:r>
        <w:t xml:space="preserve">This document aims to provide a record of static code analysis performed on a specific issue from the Coverity SAST scan for the NASA ION Open-Source code 4.1.1 project. </w:t>
      </w:r>
    </w:p>
    <w:p w14:paraId="30582C09" w14:textId="4B7A5341" w:rsidR="00615F8E" w:rsidRDefault="00615F8E" w:rsidP="00615F8E">
      <w:pPr>
        <w:jc w:val="both"/>
      </w:pPr>
      <w:r>
        <w:t xml:space="preserve">The primary purpose of this document is to validate the issue identified via the automated detection process to eliminate false positives.  </w:t>
      </w:r>
    </w:p>
    <w:p w14:paraId="7FAC13E9" w14:textId="4D8D889D" w:rsidR="00615F8E" w:rsidRDefault="00615F8E" w:rsidP="00615F8E">
      <w:pPr>
        <w:jc w:val="both"/>
      </w:pPr>
      <w:r>
        <w:t>Depending on findings, secondary purposes can include but are not limited to listing/providing recommended fixes alongside a list of attack vectors and potential exploits for consideration.</w:t>
      </w:r>
    </w:p>
    <w:p w14:paraId="011BC6AA" w14:textId="77777777" w:rsidR="00615F8E" w:rsidRDefault="00615F8E" w:rsidP="00615F8E">
      <w:pPr>
        <w:pStyle w:val="Subtitle"/>
        <w:jc w:val="center"/>
      </w:pPr>
    </w:p>
    <w:p w14:paraId="177032EE" w14:textId="60FA65AF" w:rsidR="00615F8E" w:rsidRDefault="00615F8E" w:rsidP="00615F8E">
      <w:pPr>
        <w:pStyle w:val="Subtitle"/>
        <w:jc w:val="center"/>
      </w:pPr>
      <w:r>
        <w:t>Reporting Best Practices</w:t>
      </w:r>
    </w:p>
    <w:p w14:paraId="465E9AD2" w14:textId="630781A8" w:rsidR="00615F8E" w:rsidRDefault="00615F8E" w:rsidP="00615F8E">
      <w:pPr>
        <w:jc w:val="both"/>
      </w:pPr>
      <w:r>
        <w:t xml:space="preserve">Please ensure best practices are kept when completing the document via regularly updating the Acronyms and Abbreviations table alongside any iterations made to the </w:t>
      </w:r>
      <w:r w:rsidR="007F601A">
        <w:t>D</w:t>
      </w:r>
      <w:r>
        <w:t xml:space="preserve">ocument </w:t>
      </w:r>
      <w:r w:rsidR="007F601A">
        <w:t>H</w:t>
      </w:r>
      <w:r>
        <w:t xml:space="preserve">istory table. This will allow other members to </w:t>
      </w:r>
      <w:r w:rsidR="007F601A">
        <w:t>identify any updates and progress made across trimesters easily</w:t>
      </w:r>
      <w:r>
        <w:t>.</w:t>
      </w:r>
    </w:p>
    <w:p w14:paraId="3205F242" w14:textId="03CC7109" w:rsidR="00FE5FC2" w:rsidRDefault="00FE5FC2" w:rsidP="00615F8E">
      <w:pPr>
        <w:jc w:val="both"/>
      </w:pPr>
      <w:r>
        <w:t xml:space="preserve">When using code snippets, please use </w:t>
      </w:r>
      <w:r w:rsidR="002079A7">
        <w:t>screenshots that are clear and easy to read, alternatively</w:t>
      </w:r>
      <w:r w:rsidR="00F23A10">
        <w:t>,</w:t>
      </w:r>
      <w:r w:rsidR="002079A7">
        <w:t xml:space="preserve"> use </w:t>
      </w:r>
      <w:r w:rsidR="00F23A10">
        <w:t>words</w:t>
      </w:r>
      <w:r w:rsidR="002079A7">
        <w:t xml:space="preserve"> built</w:t>
      </w:r>
      <w:r w:rsidR="00F23A10">
        <w:t>-</w:t>
      </w:r>
      <w:r w:rsidR="002079A7">
        <w:t xml:space="preserve">in code </w:t>
      </w:r>
      <w:r w:rsidR="600CB34D">
        <w:t>formatter</w:t>
      </w:r>
      <w:r w:rsidR="002079A7">
        <w:t xml:space="preserve"> </w:t>
      </w:r>
      <w:r w:rsidR="00F23A10">
        <w:t xml:space="preserve">found </w:t>
      </w:r>
      <w:hyperlink r:id="rId12">
        <w:r w:rsidR="00F23A10" w:rsidRPr="4CB8646F">
          <w:rPr>
            <w:rStyle w:val="Hyperlink"/>
          </w:rPr>
          <w:t>here</w:t>
        </w:r>
      </w:hyperlink>
      <w:r w:rsidR="00F23A10">
        <w:t>.</w:t>
      </w:r>
    </w:p>
    <w:p w14:paraId="3DFA6ED2" w14:textId="77777777" w:rsidR="00615F8E" w:rsidRDefault="00615F8E" w:rsidP="00615F8E">
      <w:pPr>
        <w:pStyle w:val="Subtitle"/>
        <w:jc w:val="center"/>
      </w:pPr>
    </w:p>
    <w:p w14:paraId="36663345" w14:textId="21A1244D" w:rsidR="00615F8E" w:rsidRDefault="00615F8E" w:rsidP="00615F8E">
      <w:pPr>
        <w:pStyle w:val="Subtitle"/>
        <w:jc w:val="center"/>
      </w:pPr>
      <w:r>
        <w:t>Document Naming Conventions</w:t>
      </w:r>
    </w:p>
    <w:p w14:paraId="6D691B90" w14:textId="38A10929" w:rsidR="008310AF" w:rsidRDefault="00615F8E" w:rsidP="00615F8E">
      <w:pPr>
        <w:jc w:val="both"/>
      </w:pPr>
      <w:r>
        <w:t>Naming conventions for this file are as follow; SAR_{CID}. For example, when investigati</w:t>
      </w:r>
      <w:r w:rsidR="007F601A">
        <w:t>ng</w:t>
      </w:r>
      <w:r>
        <w:t xml:space="preserve"> issue 123456 the file name would be SAR_123456.doc</w:t>
      </w:r>
      <w:r w:rsidR="00AB15D9">
        <w:t>x</w:t>
      </w:r>
    </w:p>
    <w:p w14:paraId="4F1B94CC" w14:textId="77777777" w:rsidR="008310AF" w:rsidRDefault="008310AF" w:rsidP="008310AF">
      <w:pPr>
        <w:pStyle w:val="Title"/>
      </w:pPr>
    </w:p>
    <w:p w14:paraId="1FEB5A9A" w14:textId="645C7833" w:rsidR="008310AF" w:rsidRDefault="008310AF" w:rsidP="008310AF">
      <w:pPr>
        <w:pStyle w:val="Title"/>
        <w:jc w:val="center"/>
      </w:pPr>
      <w:r>
        <w:t>Document History</w:t>
      </w:r>
    </w:p>
    <w:p w14:paraId="4A7C20DB" w14:textId="77777777" w:rsidR="008310AF" w:rsidRPr="008310AF" w:rsidRDefault="008310AF" w:rsidP="008310AF"/>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367"/>
        <w:gridCol w:w="1383"/>
        <w:gridCol w:w="1812"/>
        <w:gridCol w:w="4454"/>
      </w:tblGrid>
      <w:tr w:rsidR="008310AF" w:rsidRPr="00C55BBE" w14:paraId="3ADBD142" w14:textId="77777777" w:rsidTr="00FF1791">
        <w:tc>
          <w:tcPr>
            <w:tcW w:w="1367" w:type="dxa"/>
            <w:shd w:val="clear" w:color="auto" w:fill="2F5496" w:themeFill="accent1" w:themeFillShade="BF"/>
          </w:tcPr>
          <w:p w14:paraId="2A23F2D1" w14:textId="77777777" w:rsidR="008310AF" w:rsidRPr="00C55BBE" w:rsidRDefault="008310AF" w:rsidP="00632907">
            <w:pPr>
              <w:jc w:val="both"/>
              <w:rPr>
                <w:b/>
                <w:bCs/>
                <w:color w:val="FFFFFF" w:themeColor="background1"/>
              </w:rPr>
            </w:pPr>
            <w:r>
              <w:rPr>
                <w:b/>
                <w:bCs/>
                <w:color w:val="FFFFFF" w:themeColor="background1"/>
              </w:rPr>
              <w:t>Dates</w:t>
            </w:r>
          </w:p>
        </w:tc>
        <w:tc>
          <w:tcPr>
            <w:tcW w:w="1383" w:type="dxa"/>
            <w:shd w:val="clear" w:color="auto" w:fill="2F5496" w:themeFill="accent1" w:themeFillShade="BF"/>
          </w:tcPr>
          <w:p w14:paraId="4026FB77" w14:textId="77777777" w:rsidR="008310AF" w:rsidRPr="00C55BBE" w:rsidRDefault="008310AF" w:rsidP="00632907">
            <w:pPr>
              <w:jc w:val="both"/>
              <w:rPr>
                <w:b/>
                <w:bCs/>
                <w:color w:val="FFFFFF" w:themeColor="background1"/>
              </w:rPr>
            </w:pPr>
            <w:r>
              <w:rPr>
                <w:b/>
                <w:bCs/>
                <w:color w:val="FFFFFF" w:themeColor="background1"/>
              </w:rPr>
              <w:t>Version</w:t>
            </w:r>
          </w:p>
        </w:tc>
        <w:tc>
          <w:tcPr>
            <w:tcW w:w="1812" w:type="dxa"/>
            <w:shd w:val="clear" w:color="auto" w:fill="2F5496" w:themeFill="accent1" w:themeFillShade="BF"/>
          </w:tcPr>
          <w:p w14:paraId="3289DF45" w14:textId="77777777" w:rsidR="008310AF" w:rsidRPr="00C55BBE" w:rsidRDefault="008310AF" w:rsidP="00632907">
            <w:pPr>
              <w:jc w:val="both"/>
              <w:rPr>
                <w:b/>
                <w:bCs/>
                <w:color w:val="FFFFFF" w:themeColor="background1"/>
              </w:rPr>
            </w:pPr>
            <w:r>
              <w:rPr>
                <w:b/>
                <w:bCs/>
                <w:color w:val="FFFFFF" w:themeColor="background1"/>
              </w:rPr>
              <w:t>Author</w:t>
            </w:r>
          </w:p>
        </w:tc>
        <w:tc>
          <w:tcPr>
            <w:tcW w:w="4454" w:type="dxa"/>
            <w:shd w:val="clear" w:color="auto" w:fill="2F5496" w:themeFill="accent1" w:themeFillShade="BF"/>
          </w:tcPr>
          <w:p w14:paraId="6E472824" w14:textId="77777777" w:rsidR="008310AF" w:rsidRPr="00C55BBE" w:rsidRDefault="008310AF" w:rsidP="00632907">
            <w:pPr>
              <w:jc w:val="both"/>
              <w:rPr>
                <w:b/>
                <w:bCs/>
                <w:color w:val="FFFFFF" w:themeColor="background1"/>
              </w:rPr>
            </w:pPr>
            <w:r>
              <w:rPr>
                <w:b/>
                <w:bCs/>
                <w:color w:val="FFFFFF" w:themeColor="background1"/>
              </w:rPr>
              <w:t>Comments</w:t>
            </w:r>
          </w:p>
        </w:tc>
      </w:tr>
      <w:tr w:rsidR="008310AF" w14:paraId="2D629906" w14:textId="77777777" w:rsidTr="00FF1791">
        <w:tc>
          <w:tcPr>
            <w:tcW w:w="1367" w:type="dxa"/>
          </w:tcPr>
          <w:p w14:paraId="1DF7A546" w14:textId="3B6551FB" w:rsidR="008310AF" w:rsidRDefault="00FF1791" w:rsidP="008310AF">
            <w:pPr>
              <w:jc w:val="center"/>
            </w:pPr>
            <w:r>
              <w:t>21</w:t>
            </w:r>
            <w:r w:rsidR="00BF6DFC">
              <w:t>/04/2023</w:t>
            </w:r>
          </w:p>
        </w:tc>
        <w:tc>
          <w:tcPr>
            <w:tcW w:w="1383" w:type="dxa"/>
          </w:tcPr>
          <w:p w14:paraId="408C2F2B" w14:textId="50F7186B" w:rsidR="008310AF" w:rsidRDefault="440B95C8" w:rsidP="00632907">
            <w:pPr>
              <w:jc w:val="both"/>
            </w:pPr>
            <w:r>
              <w:t>V0.1</w:t>
            </w:r>
          </w:p>
        </w:tc>
        <w:tc>
          <w:tcPr>
            <w:tcW w:w="1812" w:type="dxa"/>
          </w:tcPr>
          <w:p w14:paraId="5CFA5C10" w14:textId="6BCCC820" w:rsidR="008310AF" w:rsidRDefault="00FF1791" w:rsidP="00632907">
            <w:pPr>
              <w:jc w:val="both"/>
            </w:pPr>
            <w:r>
              <w:t>Anthony Scantsonihas</w:t>
            </w:r>
          </w:p>
        </w:tc>
        <w:tc>
          <w:tcPr>
            <w:tcW w:w="4454" w:type="dxa"/>
          </w:tcPr>
          <w:p w14:paraId="0BAAAAAE" w14:textId="053F36DB" w:rsidR="008310AF" w:rsidRDefault="00D87C26" w:rsidP="00632907">
            <w:pPr>
              <w:jc w:val="both"/>
            </w:pPr>
            <w:r>
              <w:t xml:space="preserve">Beginning of the Investigation </w:t>
            </w:r>
          </w:p>
        </w:tc>
      </w:tr>
      <w:tr w:rsidR="008310AF" w14:paraId="7CAAB99E" w14:textId="77777777" w:rsidTr="00FF1791">
        <w:tc>
          <w:tcPr>
            <w:tcW w:w="1367" w:type="dxa"/>
          </w:tcPr>
          <w:p w14:paraId="3A953D6B" w14:textId="3E60183D" w:rsidR="008310AF" w:rsidRDefault="00D87C26" w:rsidP="00632907">
            <w:pPr>
              <w:jc w:val="both"/>
            </w:pPr>
            <w:r>
              <w:t>22/04/2023</w:t>
            </w:r>
          </w:p>
        </w:tc>
        <w:tc>
          <w:tcPr>
            <w:tcW w:w="1383" w:type="dxa"/>
          </w:tcPr>
          <w:p w14:paraId="0A61FB3B" w14:textId="5426C211" w:rsidR="008310AF" w:rsidRDefault="00D87C26" w:rsidP="00632907">
            <w:pPr>
              <w:jc w:val="both"/>
            </w:pPr>
            <w:r>
              <w:t>V0.2</w:t>
            </w:r>
          </w:p>
        </w:tc>
        <w:tc>
          <w:tcPr>
            <w:tcW w:w="1812" w:type="dxa"/>
          </w:tcPr>
          <w:p w14:paraId="6BEFB33D" w14:textId="1E1A83FC" w:rsidR="008310AF" w:rsidRDefault="00D87C26" w:rsidP="00632907">
            <w:pPr>
              <w:jc w:val="both"/>
            </w:pPr>
            <w:r>
              <w:t>Anthony Scantsonihas</w:t>
            </w:r>
          </w:p>
        </w:tc>
        <w:tc>
          <w:tcPr>
            <w:tcW w:w="4454" w:type="dxa"/>
          </w:tcPr>
          <w:p w14:paraId="65BC1CD3" w14:textId="04768546" w:rsidR="008310AF" w:rsidRDefault="00D87C26" w:rsidP="00632907">
            <w:pPr>
              <w:jc w:val="both"/>
            </w:pPr>
            <w:r>
              <w:t>Investigation</w:t>
            </w:r>
          </w:p>
        </w:tc>
      </w:tr>
      <w:tr w:rsidR="00D87C26" w14:paraId="4FED7FEA" w14:textId="77777777" w:rsidTr="00FF1791">
        <w:tc>
          <w:tcPr>
            <w:tcW w:w="1367" w:type="dxa"/>
          </w:tcPr>
          <w:p w14:paraId="23BB98B0" w14:textId="13610569" w:rsidR="00D87C26" w:rsidRDefault="00D87C26" w:rsidP="00632907">
            <w:pPr>
              <w:jc w:val="both"/>
            </w:pPr>
            <w:r>
              <w:t>24/04/2023</w:t>
            </w:r>
          </w:p>
        </w:tc>
        <w:tc>
          <w:tcPr>
            <w:tcW w:w="1383" w:type="dxa"/>
          </w:tcPr>
          <w:p w14:paraId="6EDD6D21" w14:textId="2CDD998D" w:rsidR="00D87C26" w:rsidRDefault="00D87C26" w:rsidP="00632907">
            <w:pPr>
              <w:jc w:val="both"/>
            </w:pPr>
            <w:r>
              <w:t>V0.3</w:t>
            </w:r>
          </w:p>
        </w:tc>
        <w:tc>
          <w:tcPr>
            <w:tcW w:w="1812" w:type="dxa"/>
          </w:tcPr>
          <w:p w14:paraId="3FB078FC" w14:textId="4B06D6C7" w:rsidR="00D87C26" w:rsidRDefault="00D87C26" w:rsidP="00632907">
            <w:pPr>
              <w:jc w:val="both"/>
            </w:pPr>
            <w:r>
              <w:t>Anthony Scantsonihas</w:t>
            </w:r>
          </w:p>
        </w:tc>
        <w:tc>
          <w:tcPr>
            <w:tcW w:w="4454" w:type="dxa"/>
          </w:tcPr>
          <w:p w14:paraId="701E27E5" w14:textId="148DDCDF" w:rsidR="00D87C26" w:rsidRDefault="00D87C26" w:rsidP="00632907">
            <w:pPr>
              <w:jc w:val="both"/>
            </w:pPr>
            <w:r>
              <w:t>Investigation</w:t>
            </w:r>
          </w:p>
        </w:tc>
      </w:tr>
      <w:tr w:rsidR="00D87C26" w14:paraId="1F0E83C9" w14:textId="77777777" w:rsidTr="00FF1791">
        <w:tc>
          <w:tcPr>
            <w:tcW w:w="1367" w:type="dxa"/>
          </w:tcPr>
          <w:p w14:paraId="276729BE" w14:textId="6EB438C9" w:rsidR="00D87C26" w:rsidRDefault="00D87C26" w:rsidP="00632907">
            <w:pPr>
              <w:jc w:val="both"/>
            </w:pPr>
            <w:r>
              <w:t>25/04/2023</w:t>
            </w:r>
          </w:p>
        </w:tc>
        <w:tc>
          <w:tcPr>
            <w:tcW w:w="1383" w:type="dxa"/>
          </w:tcPr>
          <w:p w14:paraId="3BB92967" w14:textId="0E5FC2D4" w:rsidR="00D87C26" w:rsidRDefault="00D87C26" w:rsidP="00632907">
            <w:pPr>
              <w:jc w:val="both"/>
            </w:pPr>
            <w:r>
              <w:t>V1.0</w:t>
            </w:r>
          </w:p>
        </w:tc>
        <w:tc>
          <w:tcPr>
            <w:tcW w:w="1812" w:type="dxa"/>
          </w:tcPr>
          <w:p w14:paraId="497623EB" w14:textId="4C9A7EB0" w:rsidR="00D87C26" w:rsidRDefault="00D87C26" w:rsidP="00632907">
            <w:pPr>
              <w:jc w:val="both"/>
            </w:pPr>
            <w:r>
              <w:t>Anthony Scantsonihas</w:t>
            </w:r>
          </w:p>
        </w:tc>
        <w:tc>
          <w:tcPr>
            <w:tcW w:w="4454" w:type="dxa"/>
          </w:tcPr>
          <w:p w14:paraId="544CBD7F" w14:textId="4B830A8A" w:rsidR="00D87C26" w:rsidRDefault="00D87C26" w:rsidP="00632907">
            <w:pPr>
              <w:jc w:val="both"/>
            </w:pPr>
            <w:r>
              <w:t xml:space="preserve">Finalization </w:t>
            </w:r>
          </w:p>
        </w:tc>
      </w:tr>
    </w:tbl>
    <w:p w14:paraId="4FE41909" w14:textId="77777777" w:rsidR="008310AF" w:rsidRPr="008310AF" w:rsidRDefault="008310AF" w:rsidP="008310AF"/>
    <w:p w14:paraId="6674D335" w14:textId="77777777" w:rsidR="008310AF" w:rsidRDefault="008310AF" w:rsidP="008310AF">
      <w:pPr>
        <w:pStyle w:val="Title"/>
      </w:pPr>
    </w:p>
    <w:p w14:paraId="56637543" w14:textId="77777777" w:rsidR="008310AF" w:rsidRDefault="008310AF" w:rsidP="008310AF">
      <w:pPr>
        <w:pStyle w:val="Title"/>
      </w:pPr>
    </w:p>
    <w:p w14:paraId="20C59E7C" w14:textId="6148F7D2" w:rsidR="008310AF" w:rsidRDefault="008310AF">
      <w:pPr>
        <w:rPr>
          <w:rFonts w:asciiTheme="majorHAnsi" w:eastAsiaTheme="majorEastAsia" w:hAnsiTheme="majorHAnsi" w:cstheme="majorBidi"/>
          <w:spacing w:val="-10"/>
          <w:kern w:val="28"/>
          <w:sz w:val="56"/>
          <w:szCs w:val="56"/>
        </w:rPr>
      </w:pPr>
      <w:r>
        <w:br w:type="page"/>
      </w:r>
    </w:p>
    <w:p w14:paraId="47582B19" w14:textId="1387CF6C" w:rsidR="00615F8E" w:rsidRDefault="008310AF" w:rsidP="008310AF">
      <w:pPr>
        <w:pStyle w:val="Title"/>
        <w:jc w:val="center"/>
      </w:pPr>
      <w:r>
        <w:lastRenderedPageBreak/>
        <w:t>Table of Content</w:t>
      </w:r>
    </w:p>
    <w:sdt>
      <w:sdtPr>
        <w:rPr>
          <w:rFonts w:asciiTheme="minorHAnsi" w:eastAsiaTheme="minorHAnsi" w:hAnsiTheme="minorHAnsi" w:cstheme="minorBidi"/>
          <w:color w:val="auto"/>
          <w:sz w:val="22"/>
          <w:szCs w:val="22"/>
          <w:lang w:val="en-AU"/>
        </w:rPr>
        <w:id w:val="-1544511554"/>
        <w:docPartObj>
          <w:docPartGallery w:val="Table of Contents"/>
          <w:docPartUnique/>
        </w:docPartObj>
      </w:sdtPr>
      <w:sdtEndPr>
        <w:rPr>
          <w:b/>
          <w:bCs/>
          <w:noProof/>
        </w:rPr>
      </w:sdtEndPr>
      <w:sdtContent>
        <w:p w14:paraId="12330888" w14:textId="00B59A9A" w:rsidR="008310AF" w:rsidRDefault="008310AF">
          <w:pPr>
            <w:pStyle w:val="TOCHeading"/>
          </w:pPr>
          <w:r>
            <w:t>Contents</w:t>
          </w:r>
        </w:p>
        <w:p w14:paraId="4A40FB3C" w14:textId="7532E194" w:rsidR="00F23A10" w:rsidRDefault="008310AF">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19848724" w:history="1">
            <w:r w:rsidR="00F23A10" w:rsidRPr="00921925">
              <w:rPr>
                <w:rStyle w:val="Hyperlink"/>
                <w:rFonts w:ascii="Calibri Light" w:hAnsi="Calibri Light"/>
                <w:noProof/>
              </w:rPr>
              <w:t>Introduction</w:t>
            </w:r>
            <w:r w:rsidR="00F23A10">
              <w:rPr>
                <w:noProof/>
                <w:webHidden/>
              </w:rPr>
              <w:tab/>
            </w:r>
            <w:r w:rsidR="00F23A10">
              <w:rPr>
                <w:noProof/>
                <w:webHidden/>
              </w:rPr>
              <w:fldChar w:fldCharType="begin"/>
            </w:r>
            <w:r w:rsidR="00F23A10">
              <w:rPr>
                <w:noProof/>
                <w:webHidden/>
              </w:rPr>
              <w:instrText xml:space="preserve"> PAGEREF _Toc119848724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39F30118" w14:textId="6933578A" w:rsidR="00F23A10" w:rsidRDefault="00C371C0">
          <w:pPr>
            <w:pStyle w:val="TOC2"/>
            <w:tabs>
              <w:tab w:val="right" w:leader="dot" w:pos="9016"/>
            </w:tabs>
            <w:rPr>
              <w:rFonts w:eastAsiaTheme="minorEastAsia"/>
              <w:noProof/>
              <w:lang w:eastAsia="en-AU"/>
            </w:rPr>
          </w:pPr>
          <w:hyperlink w:anchor="_Toc119848725" w:history="1">
            <w:r w:rsidR="00F23A10" w:rsidRPr="00921925">
              <w:rPr>
                <w:rStyle w:val="Hyperlink"/>
                <w:noProof/>
              </w:rPr>
              <w:t>Objective</w:t>
            </w:r>
            <w:r w:rsidR="00F23A10">
              <w:rPr>
                <w:noProof/>
                <w:webHidden/>
              </w:rPr>
              <w:tab/>
            </w:r>
            <w:r w:rsidR="00F23A10">
              <w:rPr>
                <w:noProof/>
                <w:webHidden/>
              </w:rPr>
              <w:fldChar w:fldCharType="begin"/>
            </w:r>
            <w:r w:rsidR="00F23A10">
              <w:rPr>
                <w:noProof/>
                <w:webHidden/>
              </w:rPr>
              <w:instrText xml:space="preserve"> PAGEREF _Toc119848725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3A7DB675" w14:textId="3CF34C70" w:rsidR="00F23A10" w:rsidRDefault="00C371C0">
          <w:pPr>
            <w:pStyle w:val="TOC2"/>
            <w:tabs>
              <w:tab w:val="right" w:leader="dot" w:pos="9016"/>
            </w:tabs>
            <w:rPr>
              <w:rFonts w:eastAsiaTheme="minorEastAsia"/>
              <w:noProof/>
              <w:lang w:eastAsia="en-AU"/>
            </w:rPr>
          </w:pPr>
          <w:hyperlink w:anchor="_Toc119848726" w:history="1">
            <w:r w:rsidR="00F23A10" w:rsidRPr="00921925">
              <w:rPr>
                <w:rStyle w:val="Hyperlink"/>
                <w:noProof/>
              </w:rPr>
              <w:t>Scope</w:t>
            </w:r>
            <w:r w:rsidR="00F23A10">
              <w:rPr>
                <w:noProof/>
                <w:webHidden/>
              </w:rPr>
              <w:tab/>
            </w:r>
            <w:r w:rsidR="00F23A10">
              <w:rPr>
                <w:noProof/>
                <w:webHidden/>
              </w:rPr>
              <w:fldChar w:fldCharType="begin"/>
            </w:r>
            <w:r w:rsidR="00F23A10">
              <w:rPr>
                <w:noProof/>
                <w:webHidden/>
              </w:rPr>
              <w:instrText xml:space="preserve"> PAGEREF _Toc119848726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03CD7DF3" w14:textId="11A5E141" w:rsidR="00F23A10" w:rsidRDefault="00C371C0">
          <w:pPr>
            <w:pStyle w:val="TOC1"/>
            <w:tabs>
              <w:tab w:val="right" w:leader="dot" w:pos="9016"/>
            </w:tabs>
            <w:rPr>
              <w:rFonts w:eastAsiaTheme="minorEastAsia"/>
              <w:noProof/>
              <w:lang w:eastAsia="en-AU"/>
            </w:rPr>
          </w:pPr>
          <w:hyperlink w:anchor="_Toc119848727" w:history="1">
            <w:r w:rsidR="00F23A10" w:rsidRPr="00921925">
              <w:rPr>
                <w:rStyle w:val="Hyperlink"/>
                <w:noProof/>
              </w:rPr>
              <w:t>Acronyms and Abbreviations</w:t>
            </w:r>
            <w:r w:rsidR="00F23A10">
              <w:rPr>
                <w:noProof/>
                <w:webHidden/>
              </w:rPr>
              <w:tab/>
            </w:r>
            <w:r w:rsidR="00F23A10">
              <w:rPr>
                <w:noProof/>
                <w:webHidden/>
              </w:rPr>
              <w:fldChar w:fldCharType="begin"/>
            </w:r>
            <w:r w:rsidR="00F23A10">
              <w:rPr>
                <w:noProof/>
                <w:webHidden/>
              </w:rPr>
              <w:instrText xml:space="preserve"> PAGEREF _Toc119848727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7D6585C7" w14:textId="5E8E86BE" w:rsidR="00F23A10" w:rsidRDefault="00C371C0">
          <w:pPr>
            <w:pStyle w:val="TOC1"/>
            <w:tabs>
              <w:tab w:val="right" w:leader="dot" w:pos="9016"/>
            </w:tabs>
            <w:rPr>
              <w:rFonts w:eastAsiaTheme="minorEastAsia"/>
              <w:noProof/>
              <w:lang w:eastAsia="en-AU"/>
            </w:rPr>
          </w:pPr>
          <w:hyperlink w:anchor="_Toc119848728" w:history="1">
            <w:r w:rsidR="00F23A10" w:rsidRPr="00921925">
              <w:rPr>
                <w:rStyle w:val="Hyperlink"/>
                <w:noProof/>
              </w:rPr>
              <w:t>Code Review and Analysis</w:t>
            </w:r>
            <w:r w:rsidR="00F23A10">
              <w:rPr>
                <w:noProof/>
                <w:webHidden/>
              </w:rPr>
              <w:tab/>
            </w:r>
            <w:r w:rsidR="00F23A10">
              <w:rPr>
                <w:noProof/>
                <w:webHidden/>
              </w:rPr>
              <w:fldChar w:fldCharType="begin"/>
            </w:r>
            <w:r w:rsidR="00F23A10">
              <w:rPr>
                <w:noProof/>
                <w:webHidden/>
              </w:rPr>
              <w:instrText xml:space="preserve"> PAGEREF _Toc119848728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3ACA0D78" w14:textId="3012A992" w:rsidR="00F23A10" w:rsidRDefault="00C371C0">
          <w:pPr>
            <w:pStyle w:val="TOC2"/>
            <w:tabs>
              <w:tab w:val="right" w:leader="dot" w:pos="9016"/>
            </w:tabs>
            <w:rPr>
              <w:rFonts w:eastAsiaTheme="minorEastAsia"/>
              <w:noProof/>
              <w:lang w:eastAsia="en-AU"/>
            </w:rPr>
          </w:pPr>
          <w:hyperlink w:anchor="_Toc119848729" w:history="1">
            <w:r w:rsidR="00F23A10" w:rsidRPr="00921925">
              <w:rPr>
                <w:rStyle w:val="Hyperlink"/>
                <w:noProof/>
              </w:rPr>
              <w:t>Outcomes</w:t>
            </w:r>
            <w:r w:rsidR="00F23A10">
              <w:rPr>
                <w:noProof/>
                <w:webHidden/>
              </w:rPr>
              <w:tab/>
            </w:r>
            <w:r w:rsidR="00F23A10">
              <w:rPr>
                <w:noProof/>
                <w:webHidden/>
              </w:rPr>
              <w:fldChar w:fldCharType="begin"/>
            </w:r>
            <w:r w:rsidR="00F23A10">
              <w:rPr>
                <w:noProof/>
                <w:webHidden/>
              </w:rPr>
              <w:instrText xml:space="preserve"> PAGEREF _Toc119848729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747376E7" w14:textId="4B72004A" w:rsidR="00F23A10" w:rsidRDefault="00C371C0">
          <w:pPr>
            <w:pStyle w:val="TOC2"/>
            <w:tabs>
              <w:tab w:val="right" w:leader="dot" w:pos="9016"/>
            </w:tabs>
            <w:rPr>
              <w:rFonts w:eastAsiaTheme="minorEastAsia"/>
              <w:noProof/>
              <w:lang w:eastAsia="en-AU"/>
            </w:rPr>
          </w:pPr>
          <w:hyperlink w:anchor="_Toc119848730" w:history="1">
            <w:r w:rsidR="00F23A10" w:rsidRPr="00921925">
              <w:rPr>
                <w:rStyle w:val="Hyperlink"/>
                <w:noProof/>
              </w:rPr>
              <w:t>Observations</w:t>
            </w:r>
            <w:r w:rsidR="00F23A10">
              <w:rPr>
                <w:noProof/>
                <w:webHidden/>
              </w:rPr>
              <w:tab/>
            </w:r>
            <w:r w:rsidR="00F23A10">
              <w:rPr>
                <w:noProof/>
                <w:webHidden/>
              </w:rPr>
              <w:fldChar w:fldCharType="begin"/>
            </w:r>
            <w:r w:rsidR="00F23A10">
              <w:rPr>
                <w:noProof/>
                <w:webHidden/>
              </w:rPr>
              <w:instrText xml:space="preserve"> PAGEREF _Toc119848730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0CA5729C" w14:textId="0541BC07" w:rsidR="00F23A10" w:rsidRDefault="00C371C0">
          <w:pPr>
            <w:pStyle w:val="TOC2"/>
            <w:tabs>
              <w:tab w:val="right" w:leader="dot" w:pos="9016"/>
            </w:tabs>
            <w:rPr>
              <w:rFonts w:eastAsiaTheme="minorEastAsia"/>
              <w:noProof/>
              <w:lang w:eastAsia="en-AU"/>
            </w:rPr>
          </w:pPr>
          <w:hyperlink w:anchor="_Toc119848731" w:history="1">
            <w:r w:rsidR="00F23A10" w:rsidRPr="00921925">
              <w:rPr>
                <w:rStyle w:val="Hyperlink"/>
                <w:noProof/>
              </w:rPr>
              <w:t>Supporting Evidence</w:t>
            </w:r>
            <w:r w:rsidR="00F23A10">
              <w:rPr>
                <w:noProof/>
                <w:webHidden/>
              </w:rPr>
              <w:tab/>
            </w:r>
            <w:r w:rsidR="00F23A10">
              <w:rPr>
                <w:noProof/>
                <w:webHidden/>
              </w:rPr>
              <w:fldChar w:fldCharType="begin"/>
            </w:r>
            <w:r w:rsidR="00F23A10">
              <w:rPr>
                <w:noProof/>
                <w:webHidden/>
              </w:rPr>
              <w:instrText xml:space="preserve"> PAGEREF _Toc119848731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422A735C" w14:textId="2E3F26C2" w:rsidR="00F23A10" w:rsidRDefault="00C371C0">
          <w:pPr>
            <w:pStyle w:val="TOC1"/>
            <w:tabs>
              <w:tab w:val="right" w:leader="dot" w:pos="9016"/>
            </w:tabs>
            <w:rPr>
              <w:rFonts w:eastAsiaTheme="minorEastAsia"/>
              <w:noProof/>
              <w:lang w:eastAsia="en-AU"/>
            </w:rPr>
          </w:pPr>
          <w:hyperlink w:anchor="_Toc119848732" w:history="1">
            <w:r w:rsidR="00F23A10" w:rsidRPr="00921925">
              <w:rPr>
                <w:rStyle w:val="Hyperlink"/>
                <w:noProof/>
              </w:rPr>
              <w:t>Conclusions and Recommendations</w:t>
            </w:r>
            <w:r w:rsidR="00F23A10">
              <w:rPr>
                <w:noProof/>
                <w:webHidden/>
              </w:rPr>
              <w:tab/>
            </w:r>
            <w:r w:rsidR="00F23A10">
              <w:rPr>
                <w:noProof/>
                <w:webHidden/>
              </w:rPr>
              <w:fldChar w:fldCharType="begin"/>
            </w:r>
            <w:r w:rsidR="00F23A10">
              <w:rPr>
                <w:noProof/>
                <w:webHidden/>
              </w:rPr>
              <w:instrText xml:space="preserve"> PAGEREF _Toc119848732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71985C19" w14:textId="3F4925C2" w:rsidR="00F23A10" w:rsidRDefault="00C371C0">
          <w:pPr>
            <w:pStyle w:val="TOC1"/>
            <w:tabs>
              <w:tab w:val="right" w:leader="dot" w:pos="9016"/>
            </w:tabs>
            <w:rPr>
              <w:rFonts w:eastAsiaTheme="minorEastAsia"/>
              <w:noProof/>
              <w:lang w:eastAsia="en-AU"/>
            </w:rPr>
          </w:pPr>
          <w:hyperlink w:anchor="_Toc119848733" w:history="1">
            <w:r w:rsidR="00F23A10" w:rsidRPr="00921925">
              <w:rPr>
                <w:rStyle w:val="Hyperlink"/>
                <w:noProof/>
              </w:rPr>
              <w:t>References</w:t>
            </w:r>
            <w:r w:rsidR="00F23A10">
              <w:rPr>
                <w:noProof/>
                <w:webHidden/>
              </w:rPr>
              <w:tab/>
            </w:r>
            <w:r w:rsidR="00F23A10">
              <w:rPr>
                <w:noProof/>
                <w:webHidden/>
              </w:rPr>
              <w:fldChar w:fldCharType="begin"/>
            </w:r>
            <w:r w:rsidR="00F23A10">
              <w:rPr>
                <w:noProof/>
                <w:webHidden/>
              </w:rPr>
              <w:instrText xml:space="preserve"> PAGEREF _Toc119848733 \h </w:instrText>
            </w:r>
            <w:r w:rsidR="00F23A10">
              <w:rPr>
                <w:noProof/>
                <w:webHidden/>
              </w:rPr>
            </w:r>
            <w:r w:rsidR="00F23A10">
              <w:rPr>
                <w:noProof/>
                <w:webHidden/>
              </w:rPr>
              <w:fldChar w:fldCharType="separate"/>
            </w:r>
            <w:r w:rsidR="00F23A10">
              <w:rPr>
                <w:noProof/>
                <w:webHidden/>
              </w:rPr>
              <w:t>5</w:t>
            </w:r>
            <w:r w:rsidR="00F23A10">
              <w:rPr>
                <w:noProof/>
                <w:webHidden/>
              </w:rPr>
              <w:fldChar w:fldCharType="end"/>
            </w:r>
          </w:hyperlink>
        </w:p>
        <w:p w14:paraId="7D121673" w14:textId="28832E6E" w:rsidR="00F23A10" w:rsidRDefault="00C371C0">
          <w:pPr>
            <w:pStyle w:val="TOC1"/>
            <w:tabs>
              <w:tab w:val="right" w:leader="dot" w:pos="9016"/>
            </w:tabs>
            <w:rPr>
              <w:rFonts w:eastAsiaTheme="minorEastAsia"/>
              <w:noProof/>
              <w:lang w:eastAsia="en-AU"/>
            </w:rPr>
          </w:pPr>
          <w:hyperlink w:anchor="_Toc119848734" w:history="1">
            <w:r w:rsidR="00F23A10" w:rsidRPr="00921925">
              <w:rPr>
                <w:rStyle w:val="Hyperlink"/>
                <w:noProof/>
              </w:rPr>
              <w:t>Appendix</w:t>
            </w:r>
            <w:r w:rsidR="00F23A10">
              <w:rPr>
                <w:noProof/>
                <w:webHidden/>
              </w:rPr>
              <w:tab/>
            </w:r>
            <w:r w:rsidR="00F23A10">
              <w:rPr>
                <w:noProof/>
                <w:webHidden/>
              </w:rPr>
              <w:fldChar w:fldCharType="begin"/>
            </w:r>
            <w:r w:rsidR="00F23A10">
              <w:rPr>
                <w:noProof/>
                <w:webHidden/>
              </w:rPr>
              <w:instrText xml:space="preserve"> PAGEREF _Toc119848734 \h </w:instrText>
            </w:r>
            <w:r w:rsidR="00F23A10">
              <w:rPr>
                <w:noProof/>
                <w:webHidden/>
              </w:rPr>
            </w:r>
            <w:r w:rsidR="00F23A10">
              <w:rPr>
                <w:noProof/>
                <w:webHidden/>
              </w:rPr>
              <w:fldChar w:fldCharType="separate"/>
            </w:r>
            <w:r w:rsidR="00F23A10">
              <w:rPr>
                <w:noProof/>
                <w:webHidden/>
              </w:rPr>
              <w:t>6</w:t>
            </w:r>
            <w:r w:rsidR="00F23A10">
              <w:rPr>
                <w:noProof/>
                <w:webHidden/>
              </w:rPr>
              <w:fldChar w:fldCharType="end"/>
            </w:r>
          </w:hyperlink>
        </w:p>
        <w:p w14:paraId="4ADAF3E4" w14:textId="39F44538" w:rsidR="008310AF" w:rsidRDefault="008310AF">
          <w:r>
            <w:rPr>
              <w:b/>
              <w:bCs/>
              <w:noProof/>
            </w:rPr>
            <w:fldChar w:fldCharType="end"/>
          </w:r>
        </w:p>
      </w:sdtContent>
    </w:sdt>
    <w:p w14:paraId="5C2D1A5B" w14:textId="22572599" w:rsidR="008310AF" w:rsidRDefault="008310AF">
      <w:r>
        <w:br w:type="page"/>
      </w:r>
    </w:p>
    <w:p w14:paraId="56E8EA09" w14:textId="4886964C" w:rsidR="008310AF" w:rsidRDefault="008310AF" w:rsidP="008310AF">
      <w:pPr>
        <w:pStyle w:val="Heading1"/>
        <w:spacing w:line="360" w:lineRule="auto"/>
        <w:jc w:val="both"/>
        <w:rPr>
          <w:rFonts w:ascii="Calibri Light" w:hAnsi="Calibri Light"/>
        </w:rPr>
      </w:pPr>
      <w:bookmarkStart w:id="0" w:name="_Toc119843141"/>
      <w:bookmarkStart w:id="1" w:name="_Toc119848724"/>
      <w:r>
        <w:rPr>
          <w:rFonts w:ascii="Calibri Light" w:hAnsi="Calibri Light"/>
        </w:rPr>
        <w:lastRenderedPageBreak/>
        <w:t>Introduction</w:t>
      </w:r>
      <w:bookmarkEnd w:id="0"/>
      <w:bookmarkEnd w:id="1"/>
    </w:p>
    <w:p w14:paraId="4067496A" w14:textId="6E40BC7F" w:rsidR="008310AF" w:rsidRDefault="008310AF" w:rsidP="008310AF">
      <w:pPr>
        <w:pStyle w:val="Heading2"/>
        <w:spacing w:line="240" w:lineRule="auto"/>
        <w:jc w:val="both"/>
      </w:pPr>
      <w:bookmarkStart w:id="2" w:name="_Toc119843142"/>
      <w:bookmarkStart w:id="3" w:name="_Toc119848725"/>
      <w:r w:rsidRPr="00DE549E">
        <w:t>Objective</w:t>
      </w:r>
      <w:bookmarkEnd w:id="2"/>
      <w:bookmarkEnd w:id="3"/>
    </w:p>
    <w:p w14:paraId="557841CC" w14:textId="6D387608" w:rsidR="008310AF" w:rsidRDefault="008310AF" w:rsidP="008310AF">
      <w:pPr>
        <w:jc w:val="both"/>
      </w:pPr>
      <w:r>
        <w:t xml:space="preserve">The </w:t>
      </w:r>
      <w:r w:rsidR="007F601A">
        <w:t xml:space="preserve">primary </w:t>
      </w:r>
      <w:r>
        <w:t xml:space="preserve">objective of this analysis is to determine whether the defects identified </w:t>
      </w:r>
      <w:r w:rsidR="007F601A">
        <w:t xml:space="preserve">in </w:t>
      </w:r>
      <w:r>
        <w:t xml:space="preserve">the Coverity Report for the ION Open Source 4.1.1 project </w:t>
      </w:r>
      <w:r w:rsidR="007F601A">
        <w:t>are</w:t>
      </w:r>
      <w:r>
        <w:t>:</w:t>
      </w:r>
    </w:p>
    <w:p w14:paraId="0181043B" w14:textId="48957F11" w:rsidR="008310AF" w:rsidRDefault="008310AF" w:rsidP="008310AF">
      <w:pPr>
        <w:pStyle w:val="ListParagraph"/>
        <w:numPr>
          <w:ilvl w:val="0"/>
          <w:numId w:val="1"/>
        </w:numPr>
        <w:jc w:val="both"/>
      </w:pPr>
      <w:r>
        <w:t>Indeed, defects.</w:t>
      </w:r>
    </w:p>
    <w:p w14:paraId="2A38899E" w14:textId="4760EC07" w:rsidR="007F601A" w:rsidRDefault="007F601A" w:rsidP="008310AF">
      <w:pPr>
        <w:pStyle w:val="ListParagraph"/>
        <w:numPr>
          <w:ilvl w:val="0"/>
          <w:numId w:val="1"/>
        </w:numPr>
        <w:jc w:val="both"/>
      </w:pPr>
      <w:r>
        <w:t>Potentially exploitable.</w:t>
      </w:r>
    </w:p>
    <w:p w14:paraId="6C4B9EC8" w14:textId="0EDAB4FD" w:rsidR="007F601A" w:rsidRDefault="007F601A" w:rsidP="007F601A">
      <w:pPr>
        <w:jc w:val="both"/>
      </w:pPr>
      <w:r>
        <w:t xml:space="preserve">The secondary objective of this analysis, where applicable, is to provide the following: </w:t>
      </w:r>
    </w:p>
    <w:p w14:paraId="4D8C0C19" w14:textId="77777777" w:rsidR="008310AF" w:rsidRDefault="008310AF" w:rsidP="008310AF">
      <w:pPr>
        <w:pStyle w:val="ListParagraph"/>
        <w:numPr>
          <w:ilvl w:val="0"/>
          <w:numId w:val="1"/>
        </w:numPr>
        <w:jc w:val="both"/>
      </w:pPr>
      <w:r>
        <w:t>Recommendation(s) to fix.</w:t>
      </w:r>
    </w:p>
    <w:p w14:paraId="10B8EB8F" w14:textId="46D413E0" w:rsidR="008310AF" w:rsidRDefault="008310AF" w:rsidP="008310AF">
      <w:pPr>
        <w:pStyle w:val="ListParagraph"/>
        <w:numPr>
          <w:ilvl w:val="0"/>
          <w:numId w:val="1"/>
        </w:numPr>
        <w:jc w:val="both"/>
      </w:pPr>
      <w:r>
        <w:t>Any exploit for consideration.</w:t>
      </w:r>
    </w:p>
    <w:p w14:paraId="3D593EBB" w14:textId="77777777" w:rsidR="008310AF" w:rsidRPr="00C55BBE" w:rsidRDefault="008310AF" w:rsidP="008310AF">
      <w:pPr>
        <w:pStyle w:val="ListParagraph"/>
        <w:ind w:left="773"/>
        <w:jc w:val="both"/>
      </w:pPr>
    </w:p>
    <w:p w14:paraId="21318F0A" w14:textId="448C3AA3" w:rsidR="008310AF" w:rsidRDefault="008310AF" w:rsidP="008310AF">
      <w:pPr>
        <w:pStyle w:val="Heading2"/>
        <w:spacing w:line="240" w:lineRule="auto"/>
        <w:jc w:val="both"/>
      </w:pPr>
      <w:bookmarkStart w:id="4" w:name="_Toc119843143"/>
      <w:bookmarkStart w:id="5" w:name="_Toc119848726"/>
      <w:r w:rsidRPr="00DE549E">
        <w:t>Scope</w:t>
      </w:r>
      <w:bookmarkEnd w:id="4"/>
      <w:bookmarkEnd w:id="5"/>
    </w:p>
    <w:p w14:paraId="05492E0E" w14:textId="78C1533E" w:rsidR="008310AF" w:rsidRDefault="008310AF" w:rsidP="008310AF">
      <w:pPr>
        <w:jc w:val="both"/>
        <w:rPr>
          <w:b/>
          <w:bCs/>
          <w:i/>
          <w:iCs/>
        </w:rPr>
      </w:pPr>
      <w:r>
        <w:t xml:space="preserve">This static code analysis is limited to the </w:t>
      </w:r>
      <w:r w:rsidR="00FF1791">
        <w:rPr>
          <w:b/>
          <w:bCs/>
          <w:i/>
          <w:iCs/>
        </w:rPr>
        <w:t>Out-of-Bounds access</w:t>
      </w:r>
      <w:r>
        <w:t xml:space="preserve"> type defect identified in the following CIDs:</w:t>
      </w:r>
      <w:r>
        <w:br/>
      </w:r>
      <w:r w:rsidR="00FF1791">
        <w:rPr>
          <w:b/>
          <w:bCs/>
          <w:i/>
          <w:iCs/>
        </w:rPr>
        <w:t>CID152068</w:t>
      </w:r>
      <w:r w:rsidR="00F968D6">
        <w:rPr>
          <w:b/>
          <w:bCs/>
          <w:i/>
          <w:iCs/>
        </w:rPr>
        <w:t>4</w:t>
      </w:r>
    </w:p>
    <w:p w14:paraId="5A1A8CEB" w14:textId="479D03EA" w:rsidR="008310AF" w:rsidRDefault="008310AF" w:rsidP="008310AF">
      <w:pPr>
        <w:jc w:val="both"/>
        <w:rPr>
          <w:b/>
          <w:bCs/>
          <w:i/>
          <w:iCs/>
        </w:rPr>
      </w:pPr>
    </w:p>
    <w:p w14:paraId="284BD0D7" w14:textId="52B26BA3" w:rsidR="008310AF" w:rsidRDefault="008310AF" w:rsidP="008310AF">
      <w:pPr>
        <w:pStyle w:val="Heading1"/>
        <w:spacing w:line="240" w:lineRule="auto"/>
        <w:jc w:val="both"/>
      </w:pPr>
      <w:bookmarkStart w:id="6" w:name="_Toc119848727"/>
      <w:r>
        <w:t>Acronyms and Abbreviations</w:t>
      </w:r>
      <w:bookmarkEnd w:id="6"/>
    </w:p>
    <w:p w14:paraId="7F978A30" w14:textId="77777777" w:rsidR="008310AF" w:rsidRPr="006159EB" w:rsidRDefault="008310AF" w:rsidP="008310AF">
      <w:pPr>
        <w:rPr>
          <w:rStyle w:val="Emphasis"/>
        </w:rPr>
      </w:pPr>
      <w:r w:rsidRPr="006159EB">
        <w:rPr>
          <w:rStyle w:val="Emphasis"/>
        </w:rPr>
        <w:t>Please keep an updated list of acronyms and abbreviations used throughout the report.</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797"/>
        <w:gridCol w:w="7219"/>
      </w:tblGrid>
      <w:tr w:rsidR="008310AF" w:rsidRPr="0074157B" w14:paraId="07A20500" w14:textId="77777777" w:rsidTr="00632907">
        <w:tc>
          <w:tcPr>
            <w:tcW w:w="1838" w:type="dxa"/>
            <w:shd w:val="clear" w:color="auto" w:fill="2F5496" w:themeFill="accent1" w:themeFillShade="BF"/>
          </w:tcPr>
          <w:p w14:paraId="739D5B94" w14:textId="77777777" w:rsidR="008310AF" w:rsidRPr="0074157B" w:rsidRDefault="008310AF" w:rsidP="00632907">
            <w:pPr>
              <w:jc w:val="both"/>
              <w:rPr>
                <w:b/>
                <w:bCs/>
                <w:color w:val="FFFFFF" w:themeColor="background1"/>
              </w:rPr>
            </w:pPr>
            <w:r>
              <w:rPr>
                <w:b/>
                <w:bCs/>
                <w:color w:val="FFFFFF" w:themeColor="background1"/>
              </w:rPr>
              <w:t>Acronym</w:t>
            </w:r>
          </w:p>
        </w:tc>
        <w:tc>
          <w:tcPr>
            <w:tcW w:w="7512" w:type="dxa"/>
            <w:shd w:val="clear" w:color="auto" w:fill="2F5496" w:themeFill="accent1" w:themeFillShade="BF"/>
          </w:tcPr>
          <w:p w14:paraId="76CF3E9D" w14:textId="77777777" w:rsidR="008310AF" w:rsidRPr="0074157B" w:rsidRDefault="008310AF" w:rsidP="00632907">
            <w:pPr>
              <w:jc w:val="both"/>
              <w:rPr>
                <w:b/>
                <w:bCs/>
                <w:color w:val="FFFFFF" w:themeColor="background1"/>
              </w:rPr>
            </w:pPr>
            <w:r>
              <w:rPr>
                <w:b/>
                <w:bCs/>
                <w:color w:val="FFFFFF" w:themeColor="background1"/>
              </w:rPr>
              <w:t>Meaning</w:t>
            </w:r>
          </w:p>
        </w:tc>
      </w:tr>
      <w:tr w:rsidR="008310AF" w14:paraId="5F721960" w14:textId="77777777" w:rsidTr="00632907">
        <w:tc>
          <w:tcPr>
            <w:tcW w:w="1838" w:type="dxa"/>
          </w:tcPr>
          <w:p w14:paraId="6DA67D21" w14:textId="77777777" w:rsidR="008310AF" w:rsidRDefault="008310AF" w:rsidP="00632907">
            <w:pPr>
              <w:jc w:val="both"/>
            </w:pPr>
            <w:r>
              <w:t>DTN</w:t>
            </w:r>
          </w:p>
        </w:tc>
        <w:tc>
          <w:tcPr>
            <w:tcW w:w="7512" w:type="dxa"/>
          </w:tcPr>
          <w:p w14:paraId="271B5AAB" w14:textId="77777777" w:rsidR="008310AF" w:rsidRDefault="008310AF" w:rsidP="00632907">
            <w:pPr>
              <w:jc w:val="both"/>
            </w:pPr>
            <w:r>
              <w:t>Delay/Disruption Tolerant Network</w:t>
            </w:r>
          </w:p>
        </w:tc>
      </w:tr>
      <w:tr w:rsidR="008310AF" w14:paraId="7794951E" w14:textId="77777777" w:rsidTr="00632907">
        <w:tc>
          <w:tcPr>
            <w:tcW w:w="1838" w:type="dxa"/>
          </w:tcPr>
          <w:p w14:paraId="37446E1D" w14:textId="77777777" w:rsidR="008310AF" w:rsidRDefault="008310AF" w:rsidP="00632907">
            <w:pPr>
              <w:jc w:val="both"/>
            </w:pPr>
            <w:r>
              <w:t>ION</w:t>
            </w:r>
          </w:p>
        </w:tc>
        <w:tc>
          <w:tcPr>
            <w:tcW w:w="7512" w:type="dxa"/>
          </w:tcPr>
          <w:p w14:paraId="57411A23" w14:textId="77777777" w:rsidR="008310AF" w:rsidRDefault="008310AF" w:rsidP="00632907">
            <w:pPr>
              <w:jc w:val="both"/>
            </w:pPr>
            <w:r>
              <w:t>Interplanetary Overlay Network</w:t>
            </w:r>
          </w:p>
        </w:tc>
      </w:tr>
      <w:tr w:rsidR="008310AF" w14:paraId="6467ECD5" w14:textId="77777777" w:rsidTr="00632907">
        <w:tc>
          <w:tcPr>
            <w:tcW w:w="1838" w:type="dxa"/>
          </w:tcPr>
          <w:p w14:paraId="1A298907" w14:textId="765380A9" w:rsidR="008310AF" w:rsidRDefault="00FF1791" w:rsidP="00632907">
            <w:pPr>
              <w:jc w:val="both"/>
            </w:pPr>
            <w:r>
              <w:t>CID</w:t>
            </w:r>
          </w:p>
        </w:tc>
        <w:tc>
          <w:tcPr>
            <w:tcW w:w="7512" w:type="dxa"/>
          </w:tcPr>
          <w:p w14:paraId="467A7F06" w14:textId="3260DA5A" w:rsidR="008310AF" w:rsidRDefault="00FF1791" w:rsidP="00632907">
            <w:pPr>
              <w:jc w:val="both"/>
            </w:pPr>
            <w:r>
              <w:t>Coverity Issue Identification Number</w:t>
            </w:r>
          </w:p>
        </w:tc>
      </w:tr>
      <w:tr w:rsidR="00FF1791" w14:paraId="2873D49B" w14:textId="77777777" w:rsidTr="00632907">
        <w:tc>
          <w:tcPr>
            <w:tcW w:w="1838" w:type="dxa"/>
          </w:tcPr>
          <w:p w14:paraId="506818AF" w14:textId="7F5FC540" w:rsidR="00FF1791" w:rsidRDefault="00FF1791" w:rsidP="00632907">
            <w:pPr>
              <w:jc w:val="both"/>
            </w:pPr>
            <w:r>
              <w:t>CWE</w:t>
            </w:r>
          </w:p>
        </w:tc>
        <w:tc>
          <w:tcPr>
            <w:tcW w:w="7512" w:type="dxa"/>
          </w:tcPr>
          <w:p w14:paraId="4487CA97" w14:textId="0ACA0F40" w:rsidR="00FF1791" w:rsidRDefault="00FF1791" w:rsidP="00632907">
            <w:pPr>
              <w:jc w:val="both"/>
            </w:pPr>
            <w:r>
              <w:t>Common Weakness Enumeration</w:t>
            </w:r>
          </w:p>
        </w:tc>
      </w:tr>
    </w:tbl>
    <w:p w14:paraId="6DABFB1A" w14:textId="77777777" w:rsidR="008310AF" w:rsidRDefault="008310AF" w:rsidP="008310AF">
      <w:pPr>
        <w:jc w:val="both"/>
      </w:pPr>
    </w:p>
    <w:p w14:paraId="61333A00" w14:textId="554FA0B5" w:rsidR="008310AF" w:rsidRDefault="008310AF">
      <w:r>
        <w:br w:type="page"/>
      </w:r>
    </w:p>
    <w:p w14:paraId="07B3FC15" w14:textId="79FA36F3" w:rsidR="008310AF" w:rsidRDefault="008310AF" w:rsidP="008310AF">
      <w:pPr>
        <w:pStyle w:val="Heading1"/>
      </w:pPr>
      <w:bookmarkStart w:id="7" w:name="_Toc119848728"/>
      <w:r>
        <w:lastRenderedPageBreak/>
        <w:t>Code Review and Analysis</w:t>
      </w:r>
      <w:bookmarkEnd w:id="7"/>
    </w:p>
    <w:p w14:paraId="6052BF46" w14:textId="18DC4FE6" w:rsidR="008310AF" w:rsidRDefault="008310AF" w:rsidP="007F601A">
      <w:pPr>
        <w:pStyle w:val="Heading2"/>
        <w:spacing w:after="0" w:line="240" w:lineRule="auto"/>
      </w:pPr>
      <w:bookmarkStart w:id="8" w:name="_Toc119848729"/>
      <w:r>
        <w:t>O</w:t>
      </w:r>
      <w:bookmarkEnd w:id="8"/>
      <w:r w:rsidR="00435289">
        <w:t>verview</w:t>
      </w:r>
      <w:r w:rsidR="00FF1791">
        <w:t xml:space="preserve"> </w:t>
      </w:r>
    </w:p>
    <w:p w14:paraId="56F1ED2A" w14:textId="2646EDBE" w:rsidR="00FF1791" w:rsidRPr="00FF1791" w:rsidRDefault="0086695C" w:rsidP="00FF1791">
      <w:pPr>
        <w:rPr>
          <w:lang w:val="en-US"/>
        </w:rPr>
      </w:pPr>
      <w:r>
        <w:rPr>
          <w:lang w:val="en-US"/>
        </w:rPr>
        <w:t xml:space="preserve">The Coverity report for the CID 1520684 has flagged </w:t>
      </w:r>
      <w:proofErr w:type="spellStart"/>
      <w:proofErr w:type="gramStart"/>
      <w:r>
        <w:rPr>
          <w:lang w:val="en-US"/>
        </w:rPr>
        <w:t>a</w:t>
      </w:r>
      <w:proofErr w:type="spellEnd"/>
      <w:proofErr w:type="gramEnd"/>
      <w:r>
        <w:rPr>
          <w:lang w:val="en-US"/>
        </w:rPr>
        <w:t xml:space="preserve"> Out-of-bounds access issue found within the code base</w:t>
      </w:r>
      <w:r w:rsidR="006C0639">
        <w:rPr>
          <w:lang w:val="en-US"/>
        </w:rPr>
        <w:t xml:space="preserve"> dtn2fw.c:124.</w:t>
      </w:r>
      <w:r w:rsidR="00797CB7">
        <w:rPr>
          <w:lang w:val="en-US"/>
        </w:rPr>
        <w:t xml:space="preserve"> The Out-of-bounds access issue is a type of error that occurs when code attempts to read and write memory out of the intended boundary of the buffer, this issue can also be found under CWE-119.</w:t>
      </w:r>
    </w:p>
    <w:p w14:paraId="218AF9A3" w14:textId="7CDDA6B2" w:rsidR="008310AF" w:rsidRDefault="008310AF" w:rsidP="007F601A">
      <w:pPr>
        <w:pStyle w:val="Heading2"/>
        <w:spacing w:after="0" w:line="240" w:lineRule="auto"/>
      </w:pPr>
      <w:bookmarkStart w:id="9" w:name="_Toc119848730"/>
      <w:r>
        <w:t>Observations</w:t>
      </w:r>
      <w:bookmarkEnd w:id="9"/>
      <w:r w:rsidR="00693B16">
        <w:t xml:space="preserve"> </w:t>
      </w:r>
    </w:p>
    <w:p w14:paraId="5E5107E7" w14:textId="585EC95C" w:rsidR="00693B16" w:rsidRDefault="00A735AE" w:rsidP="00693B16">
      <w:pPr>
        <w:rPr>
          <w:lang w:val="en-US"/>
        </w:rPr>
      </w:pPr>
      <w:r>
        <w:rPr>
          <w:lang w:val="en-US"/>
        </w:rPr>
        <w:t xml:space="preserve">The error appears to stem from the </w:t>
      </w:r>
      <w:proofErr w:type="spellStart"/>
      <w:r w:rsidR="0087450A">
        <w:rPr>
          <w:lang w:val="en-US"/>
        </w:rPr>
        <w:t>enqueueBundle</w:t>
      </w:r>
      <w:proofErr w:type="spellEnd"/>
      <w:r w:rsidR="0087450A">
        <w:rPr>
          <w:lang w:val="en-US"/>
        </w:rPr>
        <w:t xml:space="preserve"> bundle function which is</w:t>
      </w:r>
      <w:r w:rsidR="00A75355">
        <w:rPr>
          <w:lang w:val="en-US"/>
        </w:rPr>
        <w:t xml:space="preserve"> used to </w:t>
      </w:r>
      <w:proofErr w:type="spellStart"/>
      <w:r w:rsidR="00A75355">
        <w:rPr>
          <w:lang w:val="en-US"/>
        </w:rPr>
        <w:t>enque</w:t>
      </w:r>
      <w:proofErr w:type="spellEnd"/>
      <w:r w:rsidR="00A75355">
        <w:rPr>
          <w:lang w:val="en-US"/>
        </w:rPr>
        <w:t xml:space="preserve"> a bundle for transmission to a destination node</w:t>
      </w:r>
      <w:r w:rsidR="00233186">
        <w:rPr>
          <w:lang w:val="en-US"/>
        </w:rPr>
        <w:t xml:space="preserve"> identified by the endpoint ID that can be found within the bundle.</w:t>
      </w:r>
      <w:r w:rsidR="00322013">
        <w:rPr>
          <w:lang w:val="en-US"/>
        </w:rPr>
        <w:t xml:space="preserve"> </w:t>
      </w:r>
    </w:p>
    <w:p w14:paraId="475FB479" w14:textId="32109352" w:rsidR="00322013" w:rsidRDefault="00322013" w:rsidP="00693B16">
      <w:pPr>
        <w:rPr>
          <w:lang w:val="en-US"/>
        </w:rPr>
      </w:pPr>
      <w:r>
        <w:rPr>
          <w:noProof/>
          <w:lang w:val="en-US"/>
        </w:rPr>
        <w:drawing>
          <wp:inline distT="0" distB="0" distL="0" distR="0" wp14:anchorId="634FEDF5" wp14:editId="269D6F9C">
            <wp:extent cx="5096586" cy="1667108"/>
            <wp:effectExtent l="0" t="0" r="0" b="9525"/>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96586" cy="1667108"/>
                    </a:xfrm>
                    <a:prstGeom prst="rect">
                      <a:avLst/>
                    </a:prstGeom>
                  </pic:spPr>
                </pic:pic>
              </a:graphicData>
            </a:graphic>
          </wp:inline>
        </w:drawing>
      </w:r>
      <w:r>
        <w:rPr>
          <w:lang w:val="en-US"/>
        </w:rPr>
        <w:t xml:space="preserve"> </w:t>
      </w:r>
    </w:p>
    <w:p w14:paraId="40F074C0" w14:textId="3470137C" w:rsidR="00322013" w:rsidRDefault="000E184E" w:rsidP="00693B16">
      <w:pPr>
        <w:rPr>
          <w:lang w:val="en-US"/>
        </w:rPr>
      </w:pPr>
      <w:r>
        <w:rPr>
          <w:lang w:val="en-US"/>
        </w:rPr>
        <w:t xml:space="preserve">Diving deeper into the code </w:t>
      </w:r>
      <w:proofErr w:type="gramStart"/>
      <w:r>
        <w:rPr>
          <w:lang w:val="en-US"/>
        </w:rPr>
        <w:t>it can be seen that the</w:t>
      </w:r>
      <w:proofErr w:type="gramEnd"/>
      <w:r>
        <w:rPr>
          <w:lang w:val="en-US"/>
        </w:rPr>
        <w:t xml:space="preserve"> source of the issue appears to come from this if statement where it can cause the code to try and access an offset of 719 bytes whilst the buffer is only 8 bytes in total</w:t>
      </w:r>
      <w:r w:rsidR="00CD794F">
        <w:rPr>
          <w:lang w:val="en-US"/>
        </w:rPr>
        <w:t xml:space="preserve">. This means that the code is trying to access </w:t>
      </w:r>
      <w:proofErr w:type="gramStart"/>
      <w:r w:rsidR="00CD794F">
        <w:rPr>
          <w:lang w:val="en-US"/>
        </w:rPr>
        <w:t>a</w:t>
      </w:r>
      <w:proofErr w:type="gramEnd"/>
      <w:r w:rsidR="00CD794F">
        <w:rPr>
          <w:lang w:val="en-US"/>
        </w:rPr>
        <w:t xml:space="preserve"> unassigned position within the designated array length for the program.  </w:t>
      </w:r>
    </w:p>
    <w:p w14:paraId="4AA842EE" w14:textId="474A7B8C" w:rsidR="00CD794F" w:rsidRPr="00CD794F" w:rsidRDefault="00CD794F" w:rsidP="00693B16">
      <w:pPr>
        <w:rPr>
          <w:b/>
          <w:bCs/>
          <w:sz w:val="24"/>
          <w:szCs w:val="24"/>
          <w:lang w:val="en-US"/>
        </w:rPr>
      </w:pPr>
      <w:r>
        <w:rPr>
          <w:b/>
          <w:bCs/>
          <w:sz w:val="24"/>
          <w:szCs w:val="24"/>
          <w:lang w:val="en-US"/>
        </w:rPr>
        <w:t xml:space="preserve">-Potential Vulnerabilities </w:t>
      </w:r>
    </w:p>
    <w:p w14:paraId="5EA88367" w14:textId="271E80FE" w:rsidR="00CD794F" w:rsidRPr="00693B16" w:rsidRDefault="00CD794F" w:rsidP="00693B16">
      <w:pPr>
        <w:rPr>
          <w:lang w:val="en-US"/>
        </w:rPr>
      </w:pPr>
      <w:r>
        <w:rPr>
          <w:lang w:val="en-US"/>
        </w:rPr>
        <w:t xml:space="preserve">It is possible that this fault within the code could be used by an attacker to prevent the program from working correctly as it would be trying to access data from outside the given length of the array. </w:t>
      </w:r>
    </w:p>
    <w:p w14:paraId="53E049B3" w14:textId="584755E1" w:rsidR="007F601A" w:rsidRDefault="008310AF" w:rsidP="007F601A">
      <w:pPr>
        <w:pStyle w:val="Heading2"/>
        <w:spacing w:after="0" w:line="240" w:lineRule="auto"/>
      </w:pPr>
      <w:bookmarkStart w:id="10" w:name="_Toc119848731"/>
      <w:r>
        <w:t>Supporting Evidence</w:t>
      </w:r>
      <w:bookmarkEnd w:id="10"/>
      <w:r>
        <w:tab/>
      </w:r>
    </w:p>
    <w:p w14:paraId="43B68F20" w14:textId="6D72DAEA" w:rsidR="00CD794F" w:rsidRPr="00CD794F" w:rsidRDefault="00CD794F" w:rsidP="00CD794F">
      <w:pPr>
        <w:rPr>
          <w:lang w:val="en-US"/>
        </w:rPr>
      </w:pPr>
      <w:r>
        <w:rPr>
          <w:lang w:val="en-US"/>
        </w:rPr>
        <w:t xml:space="preserve">A screenshot of the Coverity error flag can be seen below. As can be seen the error message acknowledges that the program has attempted to access </w:t>
      </w:r>
      <w:r w:rsidR="00A043ED">
        <w:rPr>
          <w:lang w:val="en-US"/>
        </w:rPr>
        <w:t>at byte offset 719 using the argument 720UL. This error could potentially be used by an attacker to deny access to the application by forcing the program to try and access an index that doesn’t exist within the array length, therefore causing the program not to function correctly.</w:t>
      </w:r>
    </w:p>
    <w:p w14:paraId="020DD8C7" w14:textId="11208A16" w:rsidR="00CD794F" w:rsidRPr="007F601A" w:rsidRDefault="00CD794F" w:rsidP="007F601A">
      <w:pPr>
        <w:spacing w:line="240" w:lineRule="auto"/>
        <w:jc w:val="both"/>
        <w:rPr>
          <w:rStyle w:val="SubtleEmphasis"/>
          <w:i w:val="0"/>
          <w:iCs w:val="0"/>
          <w:color w:val="2F5496" w:themeColor="accent1" w:themeShade="BF"/>
          <w:lang w:val="en-US"/>
        </w:rPr>
      </w:pPr>
      <w:r>
        <w:rPr>
          <w:noProof/>
          <w:lang w:val="en-US"/>
        </w:rPr>
        <w:drawing>
          <wp:inline distT="0" distB="0" distL="0" distR="0" wp14:anchorId="285E2DE8" wp14:editId="6B02669A">
            <wp:extent cx="5731510" cy="4140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731510" cy="414020"/>
                    </a:xfrm>
                    <a:prstGeom prst="rect">
                      <a:avLst/>
                    </a:prstGeom>
                  </pic:spPr>
                </pic:pic>
              </a:graphicData>
            </a:graphic>
          </wp:inline>
        </w:drawing>
      </w:r>
    </w:p>
    <w:p w14:paraId="5FE405C4" w14:textId="64D11A10" w:rsidR="00A043ED" w:rsidRDefault="00A043ED" w:rsidP="007F601A">
      <w:pPr>
        <w:pStyle w:val="Heading1"/>
        <w:spacing w:line="240" w:lineRule="auto"/>
      </w:pPr>
      <w:bookmarkStart w:id="11" w:name="_Toc119848732"/>
    </w:p>
    <w:p w14:paraId="44E1BE17" w14:textId="23464FE0" w:rsidR="003B3769" w:rsidRDefault="003B3769" w:rsidP="003B3769"/>
    <w:p w14:paraId="5B72FDD8" w14:textId="77777777" w:rsidR="003B3769" w:rsidRPr="003B3769" w:rsidRDefault="003B3769" w:rsidP="003B3769"/>
    <w:p w14:paraId="40FECA14" w14:textId="06F42960" w:rsidR="007F601A" w:rsidRDefault="0043201C" w:rsidP="007F601A">
      <w:pPr>
        <w:pStyle w:val="Heading1"/>
        <w:spacing w:line="240" w:lineRule="auto"/>
      </w:pPr>
      <w:r>
        <w:lastRenderedPageBreak/>
        <w:t>Conclusions and Recommendations</w:t>
      </w:r>
      <w:bookmarkEnd w:id="11"/>
    </w:p>
    <w:p w14:paraId="55693EDC" w14:textId="09C7690E" w:rsidR="0043201C" w:rsidRDefault="003B3769" w:rsidP="007F601A">
      <w:pPr>
        <w:rPr>
          <w:rFonts w:asciiTheme="majorHAnsi" w:eastAsiaTheme="majorEastAsia" w:hAnsiTheme="majorHAnsi" w:cstheme="majorBidi"/>
          <w:color w:val="2F5496" w:themeColor="accent1" w:themeShade="BF"/>
          <w:sz w:val="32"/>
          <w:szCs w:val="32"/>
        </w:rPr>
      </w:pPr>
      <w:r w:rsidRPr="00EF7786">
        <w:rPr>
          <w:rStyle w:val="SubtleEmphasis"/>
          <w:i w:val="0"/>
          <w:iCs w:val="0"/>
          <w:color w:val="0D0D0D" w:themeColor="text1" w:themeTint="F2"/>
        </w:rPr>
        <w:t>My recommendation to solve this issue would be to implement a mechanism within the code that recognises when the program is trying to access a byte within the set boundaries and then prevents it from doing so. With a method like this implemented the application will be unable run into th</w:t>
      </w:r>
      <w:r w:rsidR="00820E32" w:rsidRPr="00EF7786">
        <w:rPr>
          <w:rStyle w:val="SubtleEmphasis"/>
          <w:i w:val="0"/>
          <w:iCs w:val="0"/>
          <w:color w:val="0D0D0D" w:themeColor="text1" w:themeTint="F2"/>
        </w:rPr>
        <w:t>is error and crash, whether it may be caused intentionally by an attacker or unintentionally by a bug within the software.</w:t>
      </w:r>
      <w:r w:rsidR="0043201C">
        <w:br w:type="page"/>
      </w:r>
    </w:p>
    <w:p w14:paraId="1E6B3354" w14:textId="556B94F6" w:rsidR="0032522D" w:rsidRDefault="00CF6C70" w:rsidP="00CF6C70">
      <w:pPr>
        <w:rPr>
          <w:rStyle w:val="Heading1Char"/>
        </w:rPr>
      </w:pPr>
      <w:bookmarkStart w:id="12" w:name="_Toc119848733"/>
      <w:r w:rsidRPr="0032522D">
        <w:rPr>
          <w:rStyle w:val="Heading1Char"/>
        </w:rPr>
        <w:lastRenderedPageBreak/>
        <w:t>References</w:t>
      </w:r>
      <w:bookmarkEnd w:id="12"/>
      <w:r>
        <w:br/>
      </w:r>
      <w:r>
        <w:rPr>
          <w:rStyle w:val="SubtleEmphasis"/>
        </w:rPr>
        <w:t xml:space="preserve">Please keep an updated references list in </w:t>
      </w:r>
      <w:r w:rsidR="0032522D">
        <w:rPr>
          <w:rStyle w:val="SubtleEmphasis"/>
        </w:rPr>
        <w:t xml:space="preserve">APA7; The Deakin referencing guide can be found </w:t>
      </w:r>
      <w:hyperlink r:id="rId15" w:history="1">
        <w:r w:rsidR="0032522D" w:rsidRPr="0032522D">
          <w:rPr>
            <w:rStyle w:val="Hyperlink"/>
          </w:rPr>
          <w:t>here</w:t>
        </w:r>
      </w:hyperlink>
      <w:r w:rsidR="0032522D">
        <w:rPr>
          <w:rStyle w:val="SubtleEmphasis"/>
        </w:rPr>
        <w:t>.</w:t>
      </w:r>
      <w:r>
        <w:br/>
      </w:r>
    </w:p>
    <w:p w14:paraId="1B3E938F" w14:textId="76A7B50C" w:rsidR="00BB448B" w:rsidRDefault="00BB448B" w:rsidP="00CF6C70">
      <w:pPr>
        <w:rPr>
          <w:rStyle w:val="Heading1Char"/>
        </w:rPr>
      </w:pPr>
      <w:r>
        <w:rPr>
          <w:rStyle w:val="normaltextrun"/>
          <w:rFonts w:ascii="Calibri Light" w:hAnsi="Calibri Light" w:cs="Calibri Light"/>
          <w:color w:val="000000"/>
          <w:shd w:val="clear" w:color="auto" w:fill="FFFFFF"/>
        </w:rPr>
        <w:t xml:space="preserve">MITRE Corporation. (2023, January 31). CWE - CWE-119: Improper Restriction of Operations within the Bounds of a Memory Buffer. Retrieved March 21, 2023, from </w:t>
      </w:r>
      <w:hyperlink r:id="rId16" w:tgtFrame="_blank" w:history="1">
        <w:r>
          <w:rPr>
            <w:rStyle w:val="normaltextrun"/>
            <w:rFonts w:ascii="Calibri" w:hAnsi="Calibri" w:cs="Calibri"/>
            <w:color w:val="0563C1"/>
            <w:u w:val="single"/>
            <w:shd w:val="clear" w:color="auto" w:fill="FFFFFF"/>
          </w:rPr>
          <w:t>https://cwe.mitre.org/data/definitions/119.html</w:t>
        </w:r>
      </w:hyperlink>
      <w:r>
        <w:rPr>
          <w:rStyle w:val="normaltextrun"/>
          <w:rFonts w:ascii="Calibri Light" w:hAnsi="Calibri Light" w:cs="Calibri Light"/>
          <w:color w:val="000000"/>
          <w:shd w:val="clear" w:color="auto" w:fill="FFFFFF"/>
        </w:rPr>
        <w:t> </w:t>
      </w:r>
      <w:r>
        <w:rPr>
          <w:rStyle w:val="eop"/>
          <w:rFonts w:ascii="Calibri Light" w:hAnsi="Calibri Light" w:cs="Calibri Light"/>
          <w:color w:val="000000"/>
          <w:shd w:val="clear" w:color="auto" w:fill="FFFFFF"/>
        </w:rPr>
        <w:t> </w:t>
      </w:r>
    </w:p>
    <w:p w14:paraId="4CD01AFB" w14:textId="77777777" w:rsidR="0032522D" w:rsidRDefault="0032522D">
      <w:pPr>
        <w:rPr>
          <w:rStyle w:val="Heading1Char"/>
        </w:rPr>
      </w:pPr>
      <w:r>
        <w:rPr>
          <w:rStyle w:val="Heading1Char"/>
        </w:rPr>
        <w:br w:type="page"/>
      </w:r>
    </w:p>
    <w:p w14:paraId="512CE0C2" w14:textId="119CF0D7" w:rsidR="008310AF" w:rsidRPr="0043201C" w:rsidRDefault="0043201C" w:rsidP="00CF6C70">
      <w:bookmarkStart w:id="13" w:name="_Toc119848734"/>
      <w:r w:rsidRPr="0032522D">
        <w:rPr>
          <w:rStyle w:val="Heading1Char"/>
        </w:rPr>
        <w:lastRenderedPageBreak/>
        <w:t>Appendix</w:t>
      </w:r>
      <w:bookmarkEnd w:id="13"/>
    </w:p>
    <w:p w14:paraId="7800F175" w14:textId="7DEAF724" w:rsidR="008310AF" w:rsidRPr="00271952" w:rsidRDefault="00271952">
      <w:pPr>
        <w:rPr>
          <w:rStyle w:val="SubtleEmphasis"/>
        </w:rPr>
      </w:pPr>
      <w:r>
        <w:rPr>
          <w:rStyle w:val="SubtleEmphasis"/>
        </w:rPr>
        <w:t>In</w:t>
      </w:r>
      <w:r w:rsidR="000A419C">
        <w:rPr>
          <w:rStyle w:val="SubtleEmphasis"/>
        </w:rPr>
        <w:t>clude additional information/documentation here to help the readers understand</w:t>
      </w:r>
      <w:r w:rsidR="00CF6C70">
        <w:rPr>
          <w:rStyle w:val="SubtleEmphasis"/>
        </w:rPr>
        <w:t xml:space="preserve"> complex information.</w:t>
      </w:r>
    </w:p>
    <w:p w14:paraId="4C7BD8A9" w14:textId="77777777" w:rsidR="008310AF" w:rsidRPr="008310AF" w:rsidRDefault="008310AF" w:rsidP="008310AF">
      <w:pPr>
        <w:pStyle w:val="Heading1"/>
        <w:rPr>
          <w:lang w:val="en-US"/>
        </w:rPr>
      </w:pPr>
    </w:p>
    <w:p w14:paraId="129ECE72" w14:textId="77777777" w:rsidR="008310AF" w:rsidRPr="008310AF" w:rsidRDefault="008310AF" w:rsidP="008310AF"/>
    <w:sectPr w:rsidR="008310AF" w:rsidRPr="008310AF" w:rsidSect="00690363">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426" w:footer="5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0473A" w14:textId="77777777" w:rsidR="00C371C0" w:rsidRDefault="00C371C0" w:rsidP="009924FC">
      <w:pPr>
        <w:spacing w:after="0" w:line="240" w:lineRule="auto"/>
      </w:pPr>
      <w:r>
        <w:separator/>
      </w:r>
    </w:p>
  </w:endnote>
  <w:endnote w:type="continuationSeparator" w:id="0">
    <w:p w14:paraId="34E008F9" w14:textId="77777777" w:rsidR="00C371C0" w:rsidRDefault="00C371C0" w:rsidP="009924FC">
      <w:pPr>
        <w:spacing w:after="0" w:line="240" w:lineRule="auto"/>
      </w:pPr>
      <w:r>
        <w:continuationSeparator/>
      </w:r>
    </w:p>
  </w:endnote>
  <w:endnote w:type="continuationNotice" w:id="1">
    <w:p w14:paraId="4F648A67" w14:textId="77777777" w:rsidR="00C371C0" w:rsidRDefault="00C371C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Arial (Body CS)">
    <w:panose1 w:val="00000000000000000000"/>
    <w:charset w:val="00"/>
    <w:family w:val="roman"/>
    <w:notTrueType/>
    <w:pitch w:val="default"/>
  </w:font>
  <w:font w:name="Franklin Gothic Medium Cond">
    <w:panose1 w:val="020B06060304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0026830"/>
      <w:docPartObj>
        <w:docPartGallery w:val="Page Numbers (Bottom of Page)"/>
        <w:docPartUnique/>
      </w:docPartObj>
    </w:sdtPr>
    <w:sdtEndPr>
      <w:rPr>
        <w:rStyle w:val="PageNumber"/>
      </w:rPr>
    </w:sdtEndPr>
    <w:sdtContent>
      <w:p w14:paraId="0B561062" w14:textId="678FBB7C" w:rsidR="00797A72" w:rsidRDefault="00797A72" w:rsidP="003D0EE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1DC1DB" w14:textId="77777777" w:rsidR="00F121FD" w:rsidRDefault="00F121FD" w:rsidP="00797A7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cs="Arial (Body CS)"/>
        <w:color w:val="808080" w:themeColor="background1" w:themeShade="80"/>
        <w:spacing w:val="50"/>
        <w:sz w:val="18"/>
        <w:szCs w:val="18"/>
      </w:rPr>
      <w:id w:val="1263491243"/>
      <w:docPartObj>
        <w:docPartGallery w:val="Page Numbers (Bottom of Page)"/>
        <w:docPartUnique/>
      </w:docPartObj>
    </w:sdtPr>
    <w:sdtEndPr>
      <w:rPr>
        <w:rStyle w:val="PageNumber"/>
        <w:rFonts w:cstheme="minorBidi"/>
        <w:spacing w:val="0"/>
        <w:sz w:val="22"/>
        <w:szCs w:val="22"/>
      </w:rPr>
    </w:sdtEndPr>
    <w:sdtContent>
      <w:p w14:paraId="343FF6FD" w14:textId="31C88EAF" w:rsidR="00797A72" w:rsidRPr="00690363" w:rsidRDefault="00690363" w:rsidP="00690363">
        <w:pPr>
          <w:pStyle w:val="Footer"/>
          <w:framePr w:wrap="none" w:vAnchor="text" w:hAnchor="page" w:x="9560" w:y="15"/>
          <w:rPr>
            <w:rStyle w:val="PageNumber"/>
            <w:color w:val="808080" w:themeColor="background1" w:themeShade="80"/>
          </w:rPr>
        </w:pPr>
        <w:r w:rsidRPr="00690363">
          <w:rPr>
            <w:rStyle w:val="PageNumber"/>
            <w:rFonts w:cs="Arial (Body CS)"/>
            <w:color w:val="808080" w:themeColor="background1" w:themeShade="80"/>
            <w:spacing w:val="50"/>
            <w:sz w:val="18"/>
            <w:szCs w:val="18"/>
          </w:rPr>
          <w:t>Page</w:t>
        </w:r>
        <w:r w:rsidRPr="00690363">
          <w:rPr>
            <w:rStyle w:val="PageNumber"/>
            <w:color w:val="808080" w:themeColor="background1" w:themeShade="80"/>
            <w:sz w:val="18"/>
            <w:szCs w:val="18"/>
          </w:rPr>
          <w:t xml:space="preserve"> | </w:t>
        </w:r>
        <w:r w:rsidR="00797A72" w:rsidRPr="00690363">
          <w:rPr>
            <w:rStyle w:val="PageNumber"/>
            <w:color w:val="808080" w:themeColor="background1" w:themeShade="80"/>
            <w:sz w:val="18"/>
            <w:szCs w:val="18"/>
          </w:rPr>
          <w:fldChar w:fldCharType="begin"/>
        </w:r>
        <w:r w:rsidR="00797A72" w:rsidRPr="00690363">
          <w:rPr>
            <w:rStyle w:val="PageNumber"/>
            <w:color w:val="808080" w:themeColor="background1" w:themeShade="80"/>
            <w:sz w:val="18"/>
            <w:szCs w:val="18"/>
          </w:rPr>
          <w:instrText xml:space="preserve"> PAGE </w:instrText>
        </w:r>
        <w:r w:rsidR="00797A72" w:rsidRPr="00690363">
          <w:rPr>
            <w:rStyle w:val="PageNumber"/>
            <w:color w:val="808080" w:themeColor="background1" w:themeShade="80"/>
            <w:sz w:val="18"/>
            <w:szCs w:val="18"/>
          </w:rPr>
          <w:fldChar w:fldCharType="separate"/>
        </w:r>
        <w:r w:rsidR="00797A72" w:rsidRPr="00690363">
          <w:rPr>
            <w:rStyle w:val="PageNumber"/>
            <w:noProof/>
            <w:color w:val="808080" w:themeColor="background1" w:themeShade="80"/>
            <w:sz w:val="18"/>
            <w:szCs w:val="18"/>
          </w:rPr>
          <w:t>0</w:t>
        </w:r>
        <w:r w:rsidR="00797A72" w:rsidRPr="00690363">
          <w:rPr>
            <w:rStyle w:val="PageNumber"/>
            <w:color w:val="808080" w:themeColor="background1" w:themeShade="80"/>
            <w:sz w:val="18"/>
            <w:szCs w:val="18"/>
          </w:rPr>
          <w:fldChar w:fldCharType="end"/>
        </w:r>
      </w:p>
    </w:sdtContent>
  </w:sdt>
  <w:p w14:paraId="40A04E03" w14:textId="59CC9739" w:rsidR="008310AF" w:rsidRDefault="00C371C0" w:rsidP="00797A72">
    <w:pPr>
      <w:pStyle w:val="Footer"/>
      <w:pBdr>
        <w:top w:val="single" w:sz="4" w:space="1" w:color="D9D9D9" w:themeColor="background1" w:themeShade="D9"/>
      </w:pBdr>
      <w:ind w:right="-46"/>
      <w:jc w:val="right"/>
    </w:pPr>
    <w:sdt>
      <w:sdtPr>
        <w:id w:val="-919710056"/>
        <w:docPartObj>
          <w:docPartGallery w:val="Page Numbers (Bottom of Page)"/>
          <w:docPartUnique/>
        </w:docPartObj>
      </w:sdtPr>
      <w:sdtEndPr>
        <w:rPr>
          <w:color w:val="7F7F7F" w:themeColor="background1" w:themeShade="7F"/>
          <w:spacing w:val="60"/>
        </w:rPr>
      </w:sdtEndPr>
      <w:sdtContent>
        <w:r w:rsidR="007F601A">
          <w:rPr>
            <w:noProof/>
          </w:rPr>
          <mc:AlternateContent>
            <mc:Choice Requires="wps">
              <w:drawing>
                <wp:anchor distT="45720" distB="45720" distL="114300" distR="114300" simplePos="0" relativeHeight="251658241" behindDoc="0" locked="0" layoutInCell="1" allowOverlap="1" wp14:anchorId="50AB763C" wp14:editId="46598DD6">
                  <wp:simplePos x="0" y="0"/>
                  <wp:positionH relativeFrom="column">
                    <wp:posOffset>1740535</wp:posOffset>
                  </wp:positionH>
                  <wp:positionV relativeFrom="paragraph">
                    <wp:posOffset>-171755</wp:posOffset>
                  </wp:positionV>
                  <wp:extent cx="2165350" cy="323850"/>
                  <wp:effectExtent l="0" t="0" r="0" b="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0" cy="323850"/>
                          </a:xfrm>
                          <a:prstGeom prst="rect">
                            <a:avLst/>
                          </a:prstGeom>
                          <a:noFill/>
                          <a:ln w="9525">
                            <a:noFill/>
                            <a:miter lim="800000"/>
                            <a:headEnd/>
                            <a:tailEnd/>
                          </a:ln>
                        </wps:spPr>
                        <wps:txbx>
                          <w:txbxContent>
                            <w:p w14:paraId="3343186D" w14:textId="746B89C3" w:rsidR="0043201C" w:rsidRPr="0043201C" w:rsidRDefault="0043201C" w:rsidP="0043201C">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AB763C" id="_x0000_t202" coordsize="21600,21600" o:spt="202" path="m,l,21600r21600,l21600,xe">
                  <v:stroke joinstyle="miter"/>
                  <v:path gradientshapeok="t" o:connecttype="rect"/>
                </v:shapetype>
                <v:shape id="Text Box 217" o:spid="_x0000_s1028" type="#_x0000_t202" style="position:absolute;left:0;text-align:left;margin-left:137.05pt;margin-top:-13.5pt;width:170.5pt;height:25.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" filled="f" stroked="f">
                  <v:textbox>
                    <w:txbxContent>
                      <w:p w14:paraId="3343186D" w14:textId="746B89C3" w:rsidR="0043201C" w:rsidRPr="0043201C" w:rsidRDefault="0043201C" w:rsidP="0043201C">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v:textbox>
                </v:shape>
              </w:pict>
            </mc:Fallback>
          </mc:AlternateContent>
        </w:r>
        <w:r w:rsidR="007F601A">
          <w:rPr>
            <w:noProof/>
          </w:rPr>
          <w:drawing>
            <wp:anchor distT="0" distB="0" distL="114300" distR="114300" simplePos="0" relativeHeight="251658242" behindDoc="0" locked="0" layoutInCell="1" allowOverlap="1" wp14:anchorId="36FAEC7C" wp14:editId="3A4AEF74">
              <wp:simplePos x="0" y="0"/>
              <wp:positionH relativeFrom="column">
                <wp:posOffset>3191840</wp:posOffset>
              </wp:positionH>
              <wp:positionV relativeFrom="paragraph">
                <wp:posOffset>-294005</wp:posOffset>
              </wp:positionV>
              <wp:extent cx="590550" cy="572135"/>
              <wp:effectExtent l="0" t="0" r="0" b="0"/>
              <wp:wrapNone/>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90550" cy="572135"/>
                      </a:xfrm>
                      <a:prstGeom prst="rect">
                        <a:avLst/>
                      </a:prstGeom>
                    </pic:spPr>
                  </pic:pic>
                </a:graphicData>
              </a:graphic>
              <wp14:sizeRelH relativeFrom="page">
                <wp14:pctWidth>0</wp14:pctWidth>
              </wp14:sizeRelH>
              <wp14:sizeRelV relativeFrom="page">
                <wp14:pctHeight>0</wp14:pctHeight>
              </wp14:sizeRelV>
            </wp:anchor>
          </w:drawing>
        </w:r>
      </w:sdtContent>
    </w:sdt>
  </w:p>
  <w:p w14:paraId="2D40B2A1" w14:textId="7EACE7EE" w:rsidR="008310AF" w:rsidRDefault="008310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BF898" w14:textId="77777777" w:rsidR="00690363" w:rsidRDefault="006903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E3EFD" w14:textId="77777777" w:rsidR="00C371C0" w:rsidRDefault="00C371C0" w:rsidP="009924FC">
      <w:pPr>
        <w:spacing w:after="0" w:line="240" w:lineRule="auto"/>
      </w:pPr>
      <w:r>
        <w:separator/>
      </w:r>
    </w:p>
  </w:footnote>
  <w:footnote w:type="continuationSeparator" w:id="0">
    <w:p w14:paraId="41399086" w14:textId="77777777" w:rsidR="00C371C0" w:rsidRDefault="00C371C0" w:rsidP="009924FC">
      <w:pPr>
        <w:spacing w:after="0" w:line="240" w:lineRule="auto"/>
      </w:pPr>
      <w:r>
        <w:continuationSeparator/>
      </w:r>
    </w:p>
  </w:footnote>
  <w:footnote w:type="continuationNotice" w:id="1">
    <w:p w14:paraId="7F887F00" w14:textId="77777777" w:rsidR="00C371C0" w:rsidRDefault="00C371C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5C42E" w14:textId="77777777" w:rsidR="00690363" w:rsidRDefault="006903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5CFD9" w14:textId="5590A38E" w:rsidR="0043201C" w:rsidRPr="007F601A" w:rsidRDefault="007F601A" w:rsidP="007F601A">
    <w:pPr>
      <w:pStyle w:val="Header"/>
      <w:jc w:val="right"/>
    </w:pPr>
    <w:r w:rsidRPr="007F601A">
      <w:rPr>
        <w:noProof/>
      </w:rPr>
      <w:drawing>
        <wp:anchor distT="0" distB="0" distL="114300" distR="114300" simplePos="0" relativeHeight="251658240" behindDoc="1" locked="0" layoutInCell="1" allowOverlap="1" wp14:anchorId="34F7A157" wp14:editId="3D436AA9">
          <wp:simplePos x="0" y="0"/>
          <wp:positionH relativeFrom="column">
            <wp:posOffset>-37714</wp:posOffset>
          </wp:positionH>
          <wp:positionV relativeFrom="paragraph">
            <wp:posOffset>8393</wp:posOffset>
          </wp:positionV>
          <wp:extent cx="943671" cy="429370"/>
          <wp:effectExtent l="0" t="0" r="8890" b="8890"/>
          <wp:wrapNone/>
          <wp:docPr id="3" name="Picture 3" descr="@NASA-Protocol-Explo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SA-Protocol-Exploits"/>
                  <pic:cNvPicPr>
                    <a:picLocks noChangeAspect="1" noChangeArrowheads="1"/>
                  </pic:cNvPicPr>
                </pic:nvPicPr>
                <pic:blipFill rotWithShape="1">
                  <a:blip r:embed="rId1">
                    <a:extLst>
                      <a:ext uri="{28A0092B-C50C-407E-A947-70E740481C1C}">
                        <a14:useLocalDpi xmlns:a14="http://schemas.microsoft.com/office/drawing/2010/main" val="0"/>
                      </a:ext>
                    </a:extLst>
                  </a:blip>
                  <a:srcRect t="27500" b="27000"/>
                  <a:stretch/>
                </pic:blipFill>
                <pic:spPr bwMode="auto">
                  <a:xfrm>
                    <a:off x="0" y="0"/>
                    <a:ext cx="943671" cy="429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F601A">
      <w:t>NASA Exploits Project |</w:t>
    </w:r>
    <w:r>
      <w:rPr>
        <w:b/>
        <w:bCs/>
      </w:rPr>
      <w:t xml:space="preserve"> Hardhat Enterprises</w:t>
    </w:r>
    <w:r>
      <w:rPr>
        <w:b/>
        <w:bCs/>
      </w:rPr>
      <w:br/>
    </w:r>
    <w:r w:rsidRPr="007F601A">
      <w:t>Static Analysis</w:t>
    </w:r>
    <w:r>
      <w:t xml:space="preserve"> Findings</w:t>
    </w:r>
    <w:r w:rsidRPr="007F601A">
      <w:t xml:space="preserve"> Report |</w:t>
    </w:r>
    <w:r w:rsidRPr="007F601A">
      <w:rPr>
        <w:b/>
        <w:bCs/>
      </w:rPr>
      <w:t xml:space="preserve"> Coverity Scan</w:t>
    </w:r>
    <w:r w:rsidRPr="007F601A">
      <w:t xml:space="preserve"> </w:t>
    </w:r>
    <w:r w:rsidRPr="007F601A">
      <w:br/>
      <w:t xml:space="preserve">Trimester </w:t>
    </w:r>
    <w:r w:rsidR="00D42633">
      <w:t>1</w:t>
    </w:r>
    <w:r w:rsidRPr="007F601A">
      <w:t xml:space="preserve"> |</w:t>
    </w:r>
    <w:r w:rsidRPr="007F601A">
      <w:rPr>
        <w:b/>
        <w:bCs/>
      </w:rPr>
      <w:t xml:space="preserve"> 202</w:t>
    </w:r>
    <w:r w:rsidR="00D42633">
      <w:rPr>
        <w:b/>
        <w:bCs/>
      </w:rPr>
      <w:t>3</w:t>
    </w:r>
    <w:r w:rsidRPr="007F601A">
      <w:b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66076" w14:textId="77777777" w:rsidR="00690363" w:rsidRDefault="006903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64613"/>
    <w:multiLevelType w:val="hybridMultilevel"/>
    <w:tmpl w:val="2946EB1E"/>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hint="default"/>
      </w:rPr>
    </w:lvl>
    <w:lvl w:ilvl="8" w:tplc="08090005" w:tentative="1">
      <w:start w:val="1"/>
      <w:numFmt w:val="bullet"/>
      <w:lvlText w:val=""/>
      <w:lvlJc w:val="left"/>
      <w:pPr>
        <w:ind w:left="6533"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GIgtLAxNjS1NTMxNjcyUdpeDU4uLM/DyQAqNaAEvnxwYsAAAA"/>
  </w:docVars>
  <w:rsids>
    <w:rsidRoot w:val="009924FC"/>
    <w:rsid w:val="000A419C"/>
    <w:rsid w:val="000E184E"/>
    <w:rsid w:val="00111221"/>
    <w:rsid w:val="002079A7"/>
    <w:rsid w:val="00233186"/>
    <w:rsid w:val="00271952"/>
    <w:rsid w:val="002A6FBF"/>
    <w:rsid w:val="00322013"/>
    <w:rsid w:val="0032522D"/>
    <w:rsid w:val="003934F3"/>
    <w:rsid w:val="003B3769"/>
    <w:rsid w:val="003B6D9B"/>
    <w:rsid w:val="003E26D0"/>
    <w:rsid w:val="0043201C"/>
    <w:rsid w:val="00435289"/>
    <w:rsid w:val="00560CC6"/>
    <w:rsid w:val="005B1F36"/>
    <w:rsid w:val="00615F8E"/>
    <w:rsid w:val="00632907"/>
    <w:rsid w:val="00690363"/>
    <w:rsid w:val="00693B16"/>
    <w:rsid w:val="006C0639"/>
    <w:rsid w:val="00714745"/>
    <w:rsid w:val="00797A72"/>
    <w:rsid w:val="00797CB7"/>
    <w:rsid w:val="007F601A"/>
    <w:rsid w:val="00820E32"/>
    <w:rsid w:val="008310AF"/>
    <w:rsid w:val="0086695C"/>
    <w:rsid w:val="0087450A"/>
    <w:rsid w:val="0089554D"/>
    <w:rsid w:val="008C0CB9"/>
    <w:rsid w:val="009924FC"/>
    <w:rsid w:val="00A043ED"/>
    <w:rsid w:val="00A735AE"/>
    <w:rsid w:val="00A75355"/>
    <w:rsid w:val="00AB15D9"/>
    <w:rsid w:val="00B13EBD"/>
    <w:rsid w:val="00BB448B"/>
    <w:rsid w:val="00BF6DFC"/>
    <w:rsid w:val="00C31A32"/>
    <w:rsid w:val="00C371C0"/>
    <w:rsid w:val="00CD794F"/>
    <w:rsid w:val="00CF6C70"/>
    <w:rsid w:val="00D42633"/>
    <w:rsid w:val="00D87C26"/>
    <w:rsid w:val="00DB13F7"/>
    <w:rsid w:val="00DD0173"/>
    <w:rsid w:val="00E05468"/>
    <w:rsid w:val="00E261B5"/>
    <w:rsid w:val="00EF7786"/>
    <w:rsid w:val="00F121FD"/>
    <w:rsid w:val="00F23A10"/>
    <w:rsid w:val="00F64C27"/>
    <w:rsid w:val="00F968D6"/>
    <w:rsid w:val="00FE5FC2"/>
    <w:rsid w:val="00FF1791"/>
    <w:rsid w:val="1BD27110"/>
    <w:rsid w:val="1D5DD47E"/>
    <w:rsid w:val="22452843"/>
    <w:rsid w:val="39EB4B62"/>
    <w:rsid w:val="440B95C8"/>
    <w:rsid w:val="4CB8646F"/>
    <w:rsid w:val="600CB34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7C0CAA"/>
  <w15:chartTrackingRefBased/>
  <w15:docId w15:val="{4DE17198-D39B-D842-AC07-54379879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10AF"/>
    <w:pPr>
      <w:keepNext/>
      <w:keepLines/>
      <w:spacing w:after="120" w:line="360"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24F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924FC"/>
    <w:rPr>
      <w:rFonts w:eastAsiaTheme="minorEastAsia"/>
      <w:lang w:val="en-US"/>
    </w:rPr>
  </w:style>
  <w:style w:type="paragraph" w:styleId="Header">
    <w:name w:val="header"/>
    <w:basedOn w:val="Normal"/>
    <w:link w:val="HeaderChar"/>
    <w:uiPriority w:val="99"/>
    <w:unhideWhenUsed/>
    <w:rsid w:val="009924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24FC"/>
  </w:style>
  <w:style w:type="paragraph" w:styleId="Footer">
    <w:name w:val="footer"/>
    <w:basedOn w:val="Normal"/>
    <w:link w:val="FooterChar"/>
    <w:uiPriority w:val="99"/>
    <w:unhideWhenUsed/>
    <w:rsid w:val="009924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24FC"/>
  </w:style>
  <w:style w:type="paragraph" w:styleId="Title">
    <w:name w:val="Title"/>
    <w:basedOn w:val="Normal"/>
    <w:next w:val="Normal"/>
    <w:link w:val="TitleChar"/>
    <w:uiPriority w:val="10"/>
    <w:qFormat/>
    <w:rsid w:val="009924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4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4F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924F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15F8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310A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310AF"/>
    <w:pPr>
      <w:outlineLvl w:val="9"/>
    </w:pPr>
    <w:rPr>
      <w:lang w:val="en-US"/>
    </w:rPr>
  </w:style>
  <w:style w:type="character" w:customStyle="1" w:styleId="Heading2Char">
    <w:name w:val="Heading 2 Char"/>
    <w:basedOn w:val="DefaultParagraphFont"/>
    <w:link w:val="Heading2"/>
    <w:uiPriority w:val="9"/>
    <w:rsid w:val="008310AF"/>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8310AF"/>
    <w:pPr>
      <w:ind w:left="720"/>
      <w:contextualSpacing/>
    </w:pPr>
    <w:rPr>
      <w:lang w:val="en-US"/>
    </w:rPr>
  </w:style>
  <w:style w:type="character" w:styleId="Emphasis">
    <w:name w:val="Emphasis"/>
    <w:basedOn w:val="DefaultParagraphFont"/>
    <w:uiPriority w:val="20"/>
    <w:qFormat/>
    <w:rsid w:val="008310AF"/>
    <w:rPr>
      <w:i/>
      <w:iCs/>
    </w:rPr>
  </w:style>
  <w:style w:type="paragraph" w:styleId="TOC1">
    <w:name w:val="toc 1"/>
    <w:basedOn w:val="Normal"/>
    <w:next w:val="Normal"/>
    <w:autoRedefine/>
    <w:uiPriority w:val="39"/>
    <w:unhideWhenUsed/>
    <w:rsid w:val="008310AF"/>
    <w:pPr>
      <w:spacing w:after="100"/>
    </w:pPr>
  </w:style>
  <w:style w:type="paragraph" w:styleId="TOC2">
    <w:name w:val="toc 2"/>
    <w:basedOn w:val="Normal"/>
    <w:next w:val="Normal"/>
    <w:autoRedefine/>
    <w:uiPriority w:val="39"/>
    <w:unhideWhenUsed/>
    <w:rsid w:val="008310AF"/>
    <w:pPr>
      <w:spacing w:after="100"/>
      <w:ind w:left="220"/>
    </w:pPr>
  </w:style>
  <w:style w:type="character" w:styleId="Hyperlink">
    <w:name w:val="Hyperlink"/>
    <w:basedOn w:val="DefaultParagraphFont"/>
    <w:uiPriority w:val="99"/>
    <w:unhideWhenUsed/>
    <w:rsid w:val="008310AF"/>
    <w:rPr>
      <w:color w:val="0563C1" w:themeColor="hyperlink"/>
      <w:u w:val="single"/>
    </w:rPr>
  </w:style>
  <w:style w:type="character" w:styleId="SubtleEmphasis">
    <w:name w:val="Subtle Emphasis"/>
    <w:basedOn w:val="DefaultParagraphFont"/>
    <w:uiPriority w:val="19"/>
    <w:qFormat/>
    <w:rsid w:val="0043201C"/>
    <w:rPr>
      <w:i/>
      <w:iCs/>
      <w:color w:val="404040" w:themeColor="text1" w:themeTint="BF"/>
    </w:rPr>
  </w:style>
  <w:style w:type="character" w:styleId="UnresolvedMention">
    <w:name w:val="Unresolved Mention"/>
    <w:basedOn w:val="DefaultParagraphFont"/>
    <w:uiPriority w:val="99"/>
    <w:semiHidden/>
    <w:unhideWhenUsed/>
    <w:rsid w:val="0032522D"/>
    <w:rPr>
      <w:color w:val="605E5C"/>
      <w:shd w:val="clear" w:color="auto" w:fill="E1DFDD"/>
    </w:rPr>
  </w:style>
  <w:style w:type="character" w:styleId="PageNumber">
    <w:name w:val="page number"/>
    <w:basedOn w:val="DefaultParagraphFont"/>
    <w:uiPriority w:val="99"/>
    <w:semiHidden/>
    <w:unhideWhenUsed/>
    <w:rsid w:val="00797A72"/>
  </w:style>
  <w:style w:type="character" w:customStyle="1" w:styleId="normaltextrun">
    <w:name w:val="normaltextrun"/>
    <w:basedOn w:val="DefaultParagraphFont"/>
    <w:rsid w:val="00BB448B"/>
  </w:style>
  <w:style w:type="character" w:customStyle="1" w:styleId="eop">
    <w:name w:val="eop"/>
    <w:basedOn w:val="DefaultParagraphFont"/>
    <w:rsid w:val="00BB44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hyperlink" Target="https://appsource.microsoft.com/en-us/product/office/WA104382008?tab=Overview"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cwe.mitre.org/data/definitions/119.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www.deakin.edu.au/__data/assets/pdf_file/0009/2236752/Deakin-guide-to-APA7.pdf"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70cc76ce-64e7-49b1-aa08-5974f8b2a11e" xsi:nil="true"/>
    <lcf76f155ced4ddcb4097134ff3c332f xmlns="70cc76ce-64e7-49b1-aa08-5974f8b2a11e">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421D4FFD7652BD42BDF9DEEC799908E7" ma:contentTypeVersion="15" ma:contentTypeDescription="Create a new document." ma:contentTypeScope="" ma:versionID="0c673a10add6e63b3283d8a0a8601286">
  <xsd:schema xmlns:xsd="http://www.w3.org/2001/XMLSchema" xmlns:xs="http://www.w3.org/2001/XMLSchema" xmlns:p="http://schemas.microsoft.com/office/2006/metadata/properties" xmlns:ns2="70cc76ce-64e7-49b1-aa08-5974f8b2a11e" xmlns:ns3="1109ce72-5a84-437a-bb4a-213451b799a7" targetNamespace="http://schemas.microsoft.com/office/2006/metadata/properties" ma:root="true" ma:fieldsID="077879bd9718e9fd2a15ec01f3bbb7aa" ns2:_="" ns3:_="">
    <xsd:import namespace="70cc76ce-64e7-49b1-aa08-5974f8b2a11e"/>
    <xsd:import namespace="1109ce72-5a84-437a-bb4a-213451b799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MediaServiceGenerationTime" minOccurs="0"/>
                <xsd:element ref="ns2:MediaServiceEventHashCode" minOccurs="0"/>
                <xsd:element ref="ns2:MediaServiceOCR" minOccurs="0"/>
                <xsd:element ref="ns2:_Flow_SignoffStatu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c76ce-64e7-49b1-aa08-5974f8b2a1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109ce72-5a84-437a-bb4a-213451b799a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986EC9-FBD1-4574-A066-ADE8097C25A1}">
  <ds:schemaRefs>
    <ds:schemaRef ds:uri="http://schemas.microsoft.com/sharepoint/v3/contenttype/forms"/>
  </ds:schemaRefs>
</ds:datastoreItem>
</file>

<file path=customXml/itemProps3.xml><?xml version="1.0" encoding="utf-8"?>
<ds:datastoreItem xmlns:ds="http://schemas.openxmlformats.org/officeDocument/2006/customXml" ds:itemID="{F0777DDF-B830-4724-94CE-38E3A8709D0A}">
  <ds:schemaRefs>
    <ds:schemaRef ds:uri="http://schemas.microsoft.com/office/2006/metadata/properties"/>
    <ds:schemaRef ds:uri="http://schemas.microsoft.com/office/infopath/2007/PartnerControls"/>
    <ds:schemaRef ds:uri="70cc76ce-64e7-49b1-aa08-5974f8b2a11e"/>
  </ds:schemaRefs>
</ds:datastoreItem>
</file>

<file path=customXml/itemProps4.xml><?xml version="1.0" encoding="utf-8"?>
<ds:datastoreItem xmlns:ds="http://schemas.openxmlformats.org/officeDocument/2006/customXml" ds:itemID="{78E3FF7C-01D2-4727-8E10-DD2D70C10330}">
  <ds:schemaRefs>
    <ds:schemaRef ds:uri="http://schemas.openxmlformats.org/officeDocument/2006/bibliography"/>
  </ds:schemaRefs>
</ds:datastoreItem>
</file>

<file path=customXml/itemProps5.xml><?xml version="1.0" encoding="utf-8"?>
<ds:datastoreItem xmlns:ds="http://schemas.openxmlformats.org/officeDocument/2006/customXml" ds:itemID="{EC7E9454-EB88-4518-83AB-4170CA9493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cc76ce-64e7-49b1-aa08-5974f8b2a11e"/>
    <ds:schemaRef ds:uri="1109ce72-5a84-437a-bb4a-213451b799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884</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Coverity Scan           Static Analysis Report</vt:lpstr>
    </vt:vector>
  </TitlesOfParts>
  <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Coverity Scan           Static Analysis Report</dc:title>
  <dc:subject>Hardhard Enterprises</dc:subject>
  <dc:creator>Luke Collins</dc:creator>
  <cp:keywords/>
  <dc:description/>
  <cp:lastModifiedBy>ANTHONY JAMES SCANTSONIHAS</cp:lastModifiedBy>
  <cp:revision>3</cp:revision>
  <dcterms:created xsi:type="dcterms:W3CDTF">2023-04-29T10:03:00Z</dcterms:created>
  <dcterms:modified xsi:type="dcterms:W3CDTF">2023-04-29T10:03:00Z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0x010100421D4FFD7652BD42BDF9DEEC799908E7</vt:lpwstr>
  </property>
  <property fmtid="{D5CDD505-2E9C-101B-9397-08002B2CF9AE}" pid="3" name="MediaServiceImageTags">
    <vt:lpwstr/>
  </property>
</Properties>
</file>