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EndPr/>
      <w:sdtContent>
        <w:p w14:paraId="0317C60E" w14:textId="052F0802" w:rsidR="009924FC" w:rsidRDefault="009924FC"/>
        <w:p w14:paraId="070A707A" w14:textId="324CF820" w:rsidR="009924FC" w:rsidRDefault="00AA73D2" w:rsidP="1D5DD47E">
          <w:r>
            <w:rPr>
              <w:noProof/>
            </w:rPr>
            <mc:AlternateContent>
              <mc:Choice Requires="wps">
                <w:drawing>
                  <wp:anchor distT="0" distB="0" distL="182880" distR="182880" simplePos="0" relativeHeight="251660288" behindDoc="0" locked="0" layoutInCell="1" allowOverlap="1" wp14:anchorId="5691B8C3" wp14:editId="4E440F66">
                    <wp:simplePos x="0" y="0"/>
                    <wp:positionH relativeFrom="margin">
                      <wp:posOffset>520700</wp:posOffset>
                    </wp:positionH>
                    <wp:positionV relativeFrom="page">
                      <wp:posOffset>1408978</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4114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6" type="#_x0000_t202" style="position:absolute;margin-left:41pt;margin-top:110.9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" filled="f" stroked="f" strokeweight=".5pt">
                    <v:textbox style="mso-fit-shape-to-text:t" inset="0,0,0,0">
                      <w:txbxContent>
                        <w:p w14:paraId="362351C9" w14:textId="465C6FFA" w:rsidR="009924FC" w:rsidRDefault="00A3643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rsidR="009924FC">
            <w:rPr>
              <w:noProof/>
            </w:rPr>
            <mc:AlternateContent>
              <mc:Choice Requires="wps">
                <w:drawing>
                  <wp:anchor distT="0" distB="0" distL="114300" distR="114300" simplePos="0" relativeHeight="251659264" behindDoc="0" locked="0" layoutInCell="1" allowOverlap="1" wp14:anchorId="0EB2F77F" wp14:editId="248BF42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A85BB5" w14:textId="77777777" w:rsidR="009924FC" w:rsidRDefault="009924FC">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1961987367"/>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r>
                                      <w:rPr>
                                        <w:color w:val="FFFFFF" w:themeColor="background1"/>
                                        <w:sz w:val="24"/>
                                        <w:szCs w:val="24"/>
                                      </w:rPr>
                                      <w:t>2022</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p w14:paraId="0DA85BB5" w14:textId="77777777" w:rsidR="009924FC" w:rsidRDefault="009924FC">
                          <w:pPr>
                            <w:pStyle w:val="NoSpacing"/>
                            <w:jc w:val="right"/>
                            <w:rPr>
                              <w:color w:val="FFFFFF" w:themeColor="background1"/>
                              <w:sz w:val="24"/>
                              <w:szCs w:val="24"/>
                            </w:rPr>
                          </w:pPr>
                          <w:r w:rsidRPr="009924FC">
                            <w:rPr>
                              <w:b/>
                              <w:bCs/>
                              <w:color w:val="FFFFFF" w:themeColor="background1"/>
                              <w:sz w:val="24"/>
                              <w:szCs w:val="24"/>
                            </w:rPr>
                            <w:t>T3</w:t>
                          </w:r>
                          <w:r>
                            <w:rPr>
                              <w:color w:val="FFFFFF" w:themeColor="background1"/>
                              <w:sz w:val="24"/>
                              <w:szCs w:val="24"/>
                            </w:rPr>
                            <w:t xml:space="preserve"> </w:t>
                          </w:r>
                          <w:sdt>
                            <w:sdtPr>
                              <w:rPr>
                                <w:color w:val="FFFFFF" w:themeColor="background1"/>
                                <w:sz w:val="24"/>
                                <w:szCs w:val="24"/>
                              </w:rPr>
                              <w:alias w:val="Year"/>
                              <w:tag w:val=""/>
                              <w:id w:val="1961987367"/>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r>
                                <w:rPr>
                                  <w:color w:val="FFFFFF" w:themeColor="background1"/>
                                  <w:sz w:val="24"/>
                                  <w:szCs w:val="24"/>
                                </w:rPr>
                                <w:t>2022</w:t>
                              </w:r>
                            </w:sdtContent>
                          </w:sdt>
                        </w:p>
                      </w:txbxContent>
                    </v:textbox>
                    <w10:wrap anchorx="margin" anchory="page"/>
                  </v:rect>
                </w:pict>
              </mc:Fallback>
            </mc:AlternateContent>
          </w:r>
        </w:p>
      </w:sdtContent>
    </w:sdt>
    <w:p w14:paraId="6830540A" w14:textId="77777777" w:rsidR="00AA73D2" w:rsidRDefault="00AA73D2" w:rsidP="00615F8E">
      <w:pPr>
        <w:pStyle w:val="Title"/>
        <w:jc w:val="center"/>
      </w:pPr>
    </w:p>
    <w:p w14:paraId="3AF3E070" w14:textId="77777777" w:rsidR="00AA73D2" w:rsidRDefault="00AA73D2" w:rsidP="00615F8E">
      <w:pPr>
        <w:pStyle w:val="Title"/>
        <w:jc w:val="center"/>
      </w:pPr>
    </w:p>
    <w:p w14:paraId="4E53632A" w14:textId="77777777" w:rsidR="00AA73D2" w:rsidRDefault="00AA73D2" w:rsidP="00615F8E">
      <w:pPr>
        <w:pStyle w:val="Title"/>
        <w:jc w:val="center"/>
      </w:pPr>
    </w:p>
    <w:p w14:paraId="38A4D3A1" w14:textId="77777777" w:rsidR="00AA73D2" w:rsidRDefault="00AA73D2" w:rsidP="00615F8E">
      <w:pPr>
        <w:pStyle w:val="Title"/>
        <w:jc w:val="center"/>
      </w:pPr>
    </w:p>
    <w:p w14:paraId="09D7F092" w14:textId="77777777" w:rsidR="00AA73D2" w:rsidRDefault="00AA73D2" w:rsidP="00615F8E">
      <w:pPr>
        <w:pStyle w:val="Title"/>
        <w:jc w:val="center"/>
      </w:pPr>
    </w:p>
    <w:p w14:paraId="51ED7066" w14:textId="77777777" w:rsidR="00AA73D2" w:rsidRDefault="00AA73D2" w:rsidP="00615F8E">
      <w:pPr>
        <w:pStyle w:val="Title"/>
        <w:jc w:val="center"/>
      </w:pPr>
    </w:p>
    <w:p w14:paraId="4EE70001" w14:textId="77777777" w:rsidR="00AA73D2" w:rsidRDefault="00AA73D2" w:rsidP="00615F8E">
      <w:pPr>
        <w:pStyle w:val="Title"/>
        <w:jc w:val="center"/>
      </w:pPr>
    </w:p>
    <w:p w14:paraId="5A85E410" w14:textId="77777777" w:rsidR="00AA73D2" w:rsidRDefault="00AA73D2" w:rsidP="00615F8E">
      <w:pPr>
        <w:pStyle w:val="Title"/>
        <w:jc w:val="center"/>
      </w:pPr>
    </w:p>
    <w:p w14:paraId="3CBFB0DB" w14:textId="77777777" w:rsidR="00AA73D2" w:rsidRDefault="00AA73D2" w:rsidP="00615F8E">
      <w:pPr>
        <w:pStyle w:val="Title"/>
        <w:jc w:val="center"/>
      </w:pPr>
    </w:p>
    <w:p w14:paraId="49472C92" w14:textId="77777777" w:rsidR="00AA73D2" w:rsidRDefault="00AA73D2" w:rsidP="00615F8E">
      <w:pPr>
        <w:pStyle w:val="Title"/>
        <w:jc w:val="center"/>
      </w:pPr>
    </w:p>
    <w:p w14:paraId="08CB1023" w14:textId="77777777" w:rsidR="00AA73D2" w:rsidRDefault="00AA73D2" w:rsidP="00615F8E">
      <w:pPr>
        <w:pStyle w:val="Title"/>
        <w:jc w:val="center"/>
      </w:pPr>
    </w:p>
    <w:p w14:paraId="5AC4FA7E" w14:textId="77777777" w:rsidR="00AA73D2" w:rsidRDefault="00AA73D2" w:rsidP="00615F8E">
      <w:pPr>
        <w:pStyle w:val="Title"/>
        <w:jc w:val="center"/>
      </w:pPr>
    </w:p>
    <w:p w14:paraId="63488A77" w14:textId="77777777" w:rsidR="00AA73D2" w:rsidRDefault="00AA73D2" w:rsidP="00615F8E">
      <w:pPr>
        <w:pStyle w:val="Title"/>
        <w:jc w:val="center"/>
      </w:pPr>
    </w:p>
    <w:p w14:paraId="7ADD3305" w14:textId="77777777" w:rsidR="00AA73D2" w:rsidRDefault="00AA73D2" w:rsidP="00615F8E">
      <w:pPr>
        <w:pStyle w:val="Title"/>
        <w:jc w:val="center"/>
      </w:pPr>
    </w:p>
    <w:p w14:paraId="49F4FE30" w14:textId="77777777" w:rsidR="00AA73D2" w:rsidRDefault="00AA73D2" w:rsidP="00615F8E">
      <w:pPr>
        <w:pStyle w:val="Title"/>
        <w:jc w:val="center"/>
      </w:pPr>
    </w:p>
    <w:p w14:paraId="5E757BDE" w14:textId="77777777" w:rsidR="00AA73D2" w:rsidRDefault="00AA73D2" w:rsidP="00615F8E">
      <w:pPr>
        <w:pStyle w:val="Title"/>
        <w:jc w:val="center"/>
      </w:pPr>
    </w:p>
    <w:p w14:paraId="014F4455" w14:textId="77777777" w:rsidR="00AA73D2" w:rsidRDefault="00AA73D2" w:rsidP="00615F8E">
      <w:pPr>
        <w:pStyle w:val="Title"/>
        <w:jc w:val="center"/>
      </w:pPr>
    </w:p>
    <w:p w14:paraId="0220ABF8" w14:textId="77777777" w:rsidR="00AA73D2" w:rsidRDefault="00AA73D2" w:rsidP="00615F8E">
      <w:pPr>
        <w:pStyle w:val="Title"/>
        <w:jc w:val="center"/>
      </w:pPr>
    </w:p>
    <w:p w14:paraId="41CB0086" w14:textId="77777777" w:rsidR="00AA73D2" w:rsidRDefault="00AA73D2" w:rsidP="00615F8E">
      <w:pPr>
        <w:pStyle w:val="Title"/>
        <w:jc w:val="center"/>
      </w:pPr>
    </w:p>
    <w:p w14:paraId="0BC0C169" w14:textId="3A71FB85" w:rsidR="00560CC6" w:rsidRDefault="00615F8E" w:rsidP="00615F8E">
      <w:pPr>
        <w:pStyle w:val="Title"/>
        <w:jc w:val="center"/>
      </w:pPr>
      <w:r>
        <w:lastRenderedPageBreak/>
        <w:t>Statement of Intent</w:t>
      </w:r>
    </w:p>
    <w:p w14:paraId="35929F14" w14:textId="774878BE" w:rsidR="00615F8E" w:rsidRDefault="00615F8E" w:rsidP="00615F8E"/>
    <w:p w14:paraId="3E3D5F1F" w14:textId="46B5D523" w:rsidR="00615F8E" w:rsidRDefault="00615F8E" w:rsidP="00615F8E">
      <w:pPr>
        <w:pStyle w:val="Subtitle"/>
        <w:jc w:val="center"/>
      </w:pPr>
      <w:r>
        <w:t>Overview</w:t>
      </w:r>
    </w:p>
    <w:p w14:paraId="2ED8C86B" w14:textId="585214D2"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64D9D125" w:rsidR="00615F8E" w:rsidRDefault="00615F8E" w:rsidP="00615F8E">
      <w:pPr>
        <w:jc w:val="both"/>
      </w:pPr>
      <w:r>
        <w:t xml:space="preserve">The primary purpose of this document is to validate the issue identified via the automated detection process to eliminate false positives.  </w:t>
      </w:r>
    </w:p>
    <w:p w14:paraId="7FAC13E9" w14:textId="7EE9594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0795043C" w:rsidR="00615F8E" w:rsidRDefault="00615F8E" w:rsidP="00615F8E">
      <w:pPr>
        <w:pStyle w:val="Subtitle"/>
        <w:jc w:val="center"/>
      </w:pPr>
      <w:r>
        <w:t>Reporting Best Practices</w:t>
      </w:r>
    </w:p>
    <w:p w14:paraId="465E9AD2" w14:textId="164C6D2E"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03"/>
        <w:gridCol w:w="1382"/>
        <w:gridCol w:w="1787"/>
        <w:gridCol w:w="4444"/>
      </w:tblGrid>
      <w:tr w:rsidR="008310AF" w:rsidRPr="00C55BBE" w14:paraId="3ADBD142" w14:textId="77777777" w:rsidTr="009546B1">
        <w:tc>
          <w:tcPr>
            <w:tcW w:w="1403" w:type="dxa"/>
            <w:shd w:val="clear" w:color="auto" w:fill="2F5496" w:themeFill="accent1" w:themeFillShade="BF"/>
          </w:tcPr>
          <w:p w14:paraId="2A23F2D1" w14:textId="77777777" w:rsidR="008310AF" w:rsidRPr="00C55BBE" w:rsidRDefault="008310AF" w:rsidP="00FD5447">
            <w:pPr>
              <w:jc w:val="both"/>
              <w:rPr>
                <w:b/>
                <w:bCs/>
                <w:color w:val="FFFFFF" w:themeColor="background1"/>
              </w:rPr>
            </w:pPr>
            <w:r>
              <w:rPr>
                <w:b/>
                <w:bCs/>
                <w:color w:val="FFFFFF" w:themeColor="background1"/>
              </w:rPr>
              <w:t>Dates</w:t>
            </w:r>
          </w:p>
        </w:tc>
        <w:tc>
          <w:tcPr>
            <w:tcW w:w="1382" w:type="dxa"/>
            <w:shd w:val="clear" w:color="auto" w:fill="2F5496" w:themeFill="accent1" w:themeFillShade="BF"/>
          </w:tcPr>
          <w:p w14:paraId="4026FB77" w14:textId="77777777" w:rsidR="008310AF" w:rsidRPr="00C55BBE" w:rsidRDefault="008310AF" w:rsidP="00FD5447">
            <w:pPr>
              <w:jc w:val="both"/>
              <w:rPr>
                <w:b/>
                <w:bCs/>
                <w:color w:val="FFFFFF" w:themeColor="background1"/>
              </w:rPr>
            </w:pPr>
            <w:r>
              <w:rPr>
                <w:b/>
                <w:bCs/>
                <w:color w:val="FFFFFF" w:themeColor="background1"/>
              </w:rPr>
              <w:t>Version</w:t>
            </w:r>
          </w:p>
        </w:tc>
        <w:tc>
          <w:tcPr>
            <w:tcW w:w="1787" w:type="dxa"/>
            <w:shd w:val="clear" w:color="auto" w:fill="2F5496" w:themeFill="accent1" w:themeFillShade="BF"/>
          </w:tcPr>
          <w:p w14:paraId="3289DF45" w14:textId="77777777" w:rsidR="008310AF" w:rsidRPr="00C55BBE" w:rsidRDefault="008310AF" w:rsidP="00FD5447">
            <w:pPr>
              <w:jc w:val="both"/>
              <w:rPr>
                <w:b/>
                <w:bCs/>
                <w:color w:val="FFFFFF" w:themeColor="background1"/>
              </w:rPr>
            </w:pPr>
            <w:r>
              <w:rPr>
                <w:b/>
                <w:bCs/>
                <w:color w:val="FFFFFF" w:themeColor="background1"/>
              </w:rPr>
              <w:t>Author</w:t>
            </w:r>
          </w:p>
        </w:tc>
        <w:tc>
          <w:tcPr>
            <w:tcW w:w="4444" w:type="dxa"/>
            <w:shd w:val="clear" w:color="auto" w:fill="2F5496" w:themeFill="accent1" w:themeFillShade="BF"/>
          </w:tcPr>
          <w:p w14:paraId="6E472824" w14:textId="77777777" w:rsidR="008310AF" w:rsidRPr="00C55BBE" w:rsidRDefault="008310AF" w:rsidP="00FD5447">
            <w:pPr>
              <w:jc w:val="both"/>
              <w:rPr>
                <w:b/>
                <w:bCs/>
                <w:color w:val="FFFFFF" w:themeColor="background1"/>
              </w:rPr>
            </w:pPr>
            <w:r>
              <w:rPr>
                <w:b/>
                <w:bCs/>
                <w:color w:val="FFFFFF" w:themeColor="background1"/>
              </w:rPr>
              <w:t>Comments</w:t>
            </w:r>
          </w:p>
        </w:tc>
      </w:tr>
      <w:tr w:rsidR="008310AF" w14:paraId="2D629906" w14:textId="77777777" w:rsidTr="009546B1">
        <w:tc>
          <w:tcPr>
            <w:tcW w:w="1403" w:type="dxa"/>
          </w:tcPr>
          <w:p w14:paraId="1DF7A546" w14:textId="7667E404" w:rsidR="008310AF" w:rsidRDefault="00971188" w:rsidP="008310AF">
            <w:pPr>
              <w:jc w:val="center"/>
            </w:pPr>
            <w:r>
              <w:t>4</w:t>
            </w:r>
            <w:r w:rsidR="00A632E0">
              <w:t>/0</w:t>
            </w:r>
            <w:r>
              <w:t>5</w:t>
            </w:r>
            <w:r w:rsidR="00A632E0">
              <w:t>/2023</w:t>
            </w:r>
          </w:p>
        </w:tc>
        <w:tc>
          <w:tcPr>
            <w:tcW w:w="1382" w:type="dxa"/>
          </w:tcPr>
          <w:p w14:paraId="408C2F2B" w14:textId="2587526A" w:rsidR="008310AF" w:rsidRDefault="440B95C8" w:rsidP="00FD5447">
            <w:pPr>
              <w:jc w:val="both"/>
            </w:pPr>
            <w:r>
              <w:t>V</w:t>
            </w:r>
            <w:r w:rsidR="009546B1">
              <w:t>1</w:t>
            </w:r>
            <w:r w:rsidR="0055484A">
              <w:t>.0</w:t>
            </w:r>
          </w:p>
        </w:tc>
        <w:tc>
          <w:tcPr>
            <w:tcW w:w="1787" w:type="dxa"/>
          </w:tcPr>
          <w:p w14:paraId="5CFA5C10" w14:textId="321582DC" w:rsidR="008310AF" w:rsidRDefault="00A632E0" w:rsidP="00FD5447">
            <w:pPr>
              <w:jc w:val="both"/>
            </w:pPr>
            <w:r>
              <w:t>Jesse Ludeman</w:t>
            </w:r>
          </w:p>
        </w:tc>
        <w:tc>
          <w:tcPr>
            <w:tcW w:w="4444" w:type="dxa"/>
          </w:tcPr>
          <w:p w14:paraId="0BAAAAAE" w14:textId="3EAA92DF" w:rsidR="008310AF" w:rsidRDefault="00A632E0" w:rsidP="00FD5447">
            <w:pPr>
              <w:jc w:val="both"/>
            </w:pPr>
            <w:r>
              <w:t>Initial document and investigation</w:t>
            </w:r>
          </w:p>
        </w:tc>
      </w:tr>
      <w:tr w:rsidR="0055484A" w14:paraId="046FF8BB" w14:textId="77777777" w:rsidTr="009546B1">
        <w:tc>
          <w:tcPr>
            <w:tcW w:w="1403" w:type="dxa"/>
          </w:tcPr>
          <w:p w14:paraId="4D3AF0C7" w14:textId="6F2FD870" w:rsidR="0055484A" w:rsidRDefault="0055484A" w:rsidP="008310AF">
            <w:pPr>
              <w:jc w:val="center"/>
            </w:pPr>
            <w:r>
              <w:t>6/05/2023</w:t>
            </w:r>
          </w:p>
        </w:tc>
        <w:tc>
          <w:tcPr>
            <w:tcW w:w="1382" w:type="dxa"/>
          </w:tcPr>
          <w:p w14:paraId="6933EE0A" w14:textId="36BB38AB" w:rsidR="0055484A" w:rsidRDefault="0055484A" w:rsidP="00FD5447">
            <w:pPr>
              <w:jc w:val="both"/>
            </w:pPr>
            <w:r>
              <w:t>V1.1</w:t>
            </w:r>
          </w:p>
        </w:tc>
        <w:tc>
          <w:tcPr>
            <w:tcW w:w="1787" w:type="dxa"/>
          </w:tcPr>
          <w:p w14:paraId="083FD71E" w14:textId="5A28B604" w:rsidR="0055484A" w:rsidRDefault="0055484A" w:rsidP="00FD5447">
            <w:pPr>
              <w:jc w:val="both"/>
            </w:pPr>
            <w:r>
              <w:t>Jesse Ludeman</w:t>
            </w:r>
          </w:p>
        </w:tc>
        <w:tc>
          <w:tcPr>
            <w:tcW w:w="4444" w:type="dxa"/>
          </w:tcPr>
          <w:p w14:paraId="142C5971" w14:textId="6F1F87A6" w:rsidR="0055484A" w:rsidRDefault="0055484A" w:rsidP="00FD5447">
            <w:pPr>
              <w:jc w:val="both"/>
            </w:pPr>
            <w:r>
              <w:t xml:space="preserve">Final investigation </w:t>
            </w:r>
            <w:r w:rsidR="00CC6802">
              <w:t>complete</w:t>
            </w: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41149">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41149">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41149">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41149">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41149">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41149">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41149">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41149">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41149">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41149">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5A1A8CEB" w14:textId="7F2598E0" w:rsidR="008310AF" w:rsidRPr="00D636AD" w:rsidRDefault="008310AF" w:rsidP="008310AF">
      <w:pPr>
        <w:jc w:val="both"/>
      </w:pPr>
      <w:r>
        <w:t xml:space="preserve">This static code analysis is limited to the </w:t>
      </w:r>
      <w:r w:rsidR="00B35ABE">
        <w:rPr>
          <w:b/>
          <w:bCs/>
          <w:i/>
          <w:iCs/>
        </w:rPr>
        <w:t>High impact quality</w:t>
      </w:r>
      <w:r>
        <w:t xml:space="preserve"> type defect identified in the following CIDs</w:t>
      </w:r>
      <w:r w:rsidR="001954B6">
        <w:t xml:space="preserve">: </w:t>
      </w:r>
      <w:r w:rsidR="00937DFF" w:rsidRPr="00937DFF">
        <w:t>1520798</w:t>
      </w: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121606">
        <w:tc>
          <w:tcPr>
            <w:tcW w:w="1797" w:type="dxa"/>
            <w:shd w:val="clear" w:color="auto" w:fill="2F5496" w:themeFill="accent1" w:themeFillShade="BF"/>
          </w:tcPr>
          <w:p w14:paraId="739D5B94" w14:textId="77777777" w:rsidR="008310AF" w:rsidRPr="0074157B" w:rsidRDefault="008310AF" w:rsidP="00FD5447">
            <w:pPr>
              <w:jc w:val="both"/>
              <w:rPr>
                <w:b/>
                <w:bCs/>
                <w:color w:val="FFFFFF" w:themeColor="background1"/>
              </w:rPr>
            </w:pPr>
            <w:r>
              <w:rPr>
                <w:b/>
                <w:bCs/>
                <w:color w:val="FFFFFF" w:themeColor="background1"/>
              </w:rPr>
              <w:t>Acronym</w:t>
            </w:r>
          </w:p>
        </w:tc>
        <w:tc>
          <w:tcPr>
            <w:tcW w:w="7219" w:type="dxa"/>
            <w:shd w:val="clear" w:color="auto" w:fill="2F5496" w:themeFill="accent1" w:themeFillShade="BF"/>
          </w:tcPr>
          <w:p w14:paraId="76CF3E9D" w14:textId="77777777" w:rsidR="008310AF" w:rsidRPr="0074157B" w:rsidRDefault="008310AF" w:rsidP="00FD5447">
            <w:pPr>
              <w:jc w:val="both"/>
              <w:rPr>
                <w:b/>
                <w:bCs/>
                <w:color w:val="FFFFFF" w:themeColor="background1"/>
              </w:rPr>
            </w:pPr>
            <w:r>
              <w:rPr>
                <w:b/>
                <w:bCs/>
                <w:color w:val="FFFFFF" w:themeColor="background1"/>
              </w:rPr>
              <w:t>Meaning</w:t>
            </w:r>
          </w:p>
        </w:tc>
      </w:tr>
      <w:tr w:rsidR="008310AF" w14:paraId="5F721960" w14:textId="77777777" w:rsidTr="00121606">
        <w:tc>
          <w:tcPr>
            <w:tcW w:w="1797" w:type="dxa"/>
          </w:tcPr>
          <w:p w14:paraId="6DA67D21" w14:textId="77777777" w:rsidR="008310AF" w:rsidRDefault="008310AF" w:rsidP="00FD5447">
            <w:pPr>
              <w:jc w:val="both"/>
            </w:pPr>
            <w:r>
              <w:t>DTN</w:t>
            </w:r>
          </w:p>
        </w:tc>
        <w:tc>
          <w:tcPr>
            <w:tcW w:w="7219" w:type="dxa"/>
          </w:tcPr>
          <w:p w14:paraId="271B5AAB" w14:textId="77777777" w:rsidR="008310AF" w:rsidRDefault="008310AF" w:rsidP="00FD5447">
            <w:pPr>
              <w:jc w:val="both"/>
            </w:pPr>
            <w:r>
              <w:t>Delay/Disruption Tolerant Network</w:t>
            </w:r>
          </w:p>
        </w:tc>
      </w:tr>
      <w:tr w:rsidR="008310AF" w14:paraId="7794951E" w14:textId="77777777" w:rsidTr="00121606">
        <w:tc>
          <w:tcPr>
            <w:tcW w:w="1797" w:type="dxa"/>
          </w:tcPr>
          <w:p w14:paraId="37446E1D" w14:textId="77777777" w:rsidR="008310AF" w:rsidRDefault="008310AF" w:rsidP="00FD5447">
            <w:pPr>
              <w:jc w:val="both"/>
            </w:pPr>
            <w:r>
              <w:t>ION</w:t>
            </w:r>
          </w:p>
        </w:tc>
        <w:tc>
          <w:tcPr>
            <w:tcW w:w="7219" w:type="dxa"/>
          </w:tcPr>
          <w:p w14:paraId="57411A23" w14:textId="77777777" w:rsidR="008310AF" w:rsidRDefault="008310AF" w:rsidP="00FD5447">
            <w:pPr>
              <w:jc w:val="both"/>
            </w:pPr>
            <w:r>
              <w:t>Interplanetary Overlay Network</w:t>
            </w: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6052BF46" w14:textId="0E7B7F70" w:rsidR="008310AF" w:rsidRDefault="00EA4E75" w:rsidP="007F601A">
      <w:pPr>
        <w:pStyle w:val="Heading2"/>
        <w:spacing w:after="0" w:line="240" w:lineRule="auto"/>
      </w:pPr>
      <w:r>
        <w:t>Introduction</w:t>
      </w:r>
    </w:p>
    <w:p w14:paraId="3E197A82" w14:textId="4AF69300" w:rsidR="00EF46FC" w:rsidRDefault="00D544C7" w:rsidP="009C75B7">
      <w:bookmarkStart w:id="8" w:name="_Toc119848730"/>
      <w:r>
        <w:t xml:space="preserve">CID </w:t>
      </w:r>
      <w:r w:rsidR="00613144" w:rsidRPr="00613144">
        <w:t>1520798</w:t>
      </w:r>
      <w:r w:rsidR="00613144">
        <w:t xml:space="preserve"> has been flagged by Coverity as a High impact issue of type </w:t>
      </w:r>
      <w:r w:rsidR="00613144" w:rsidRPr="00DB0D48">
        <w:rPr>
          <w:i/>
          <w:iCs/>
        </w:rPr>
        <w:t xml:space="preserve">Use of 32-bit </w:t>
      </w:r>
      <w:proofErr w:type="spellStart"/>
      <w:r w:rsidR="00613144" w:rsidRPr="00DB0D48">
        <w:rPr>
          <w:i/>
          <w:iCs/>
        </w:rPr>
        <w:t>time</w:t>
      </w:r>
      <w:r w:rsidR="004D04B0" w:rsidRPr="00DB0D48">
        <w:rPr>
          <w:i/>
          <w:iCs/>
        </w:rPr>
        <w:t>_t</w:t>
      </w:r>
      <w:proofErr w:type="spellEnd"/>
      <w:r w:rsidR="00C93C50">
        <w:t>.</w:t>
      </w:r>
      <w:r w:rsidR="00DB0D48">
        <w:t xml:space="preserve"> This type of defect typically indicates that a date time value has been stored </w:t>
      </w:r>
      <w:r w:rsidR="00A23558">
        <w:t>in an</w:t>
      </w:r>
      <w:r w:rsidR="007766E2">
        <w:t xml:space="preserve"> integer which may store a valid, albeit different </w:t>
      </w:r>
      <w:r w:rsidR="00756EB8">
        <w:t>time.</w:t>
      </w:r>
      <w:r w:rsidR="001C16BB">
        <w:t xml:space="preserve"> </w:t>
      </w:r>
      <w:r w:rsidR="00EF46FC">
        <w:t xml:space="preserve">This function </w:t>
      </w:r>
      <w:r w:rsidR="00572968">
        <w:t xml:space="preserve">makes use of the </w:t>
      </w:r>
      <w:proofErr w:type="spellStart"/>
      <w:r w:rsidR="00572968" w:rsidRPr="004B52F0">
        <w:rPr>
          <w:rFonts w:ascii="Consolas" w:hAnsi="Consolas"/>
          <w:sz w:val="20"/>
          <w:szCs w:val="20"/>
        </w:rPr>
        <w:t>fprintf</w:t>
      </w:r>
      <w:proofErr w:type="spellEnd"/>
      <w:r w:rsidR="00572968" w:rsidRPr="004B52F0">
        <w:rPr>
          <w:rFonts w:ascii="Consolas" w:hAnsi="Consolas"/>
          <w:sz w:val="20"/>
          <w:szCs w:val="20"/>
        </w:rPr>
        <w:t>()</w:t>
      </w:r>
      <w:r w:rsidR="00572968">
        <w:t xml:space="preserve"> function, which formats program data into</w:t>
      </w:r>
      <w:r w:rsidR="004B52F0">
        <w:t xml:space="preserve"> a </w:t>
      </w:r>
      <w:proofErr w:type="spellStart"/>
      <w:r w:rsidR="004B52F0">
        <w:t>json</w:t>
      </w:r>
      <w:proofErr w:type="spellEnd"/>
      <w:r w:rsidR="004B52F0">
        <w:t xml:space="preserve"> file.</w:t>
      </w:r>
    </w:p>
    <w:p w14:paraId="218AF9A3" w14:textId="3F9EA0C5" w:rsidR="008310AF" w:rsidRDefault="008310AF" w:rsidP="007F601A">
      <w:pPr>
        <w:pStyle w:val="Heading2"/>
        <w:spacing w:after="0" w:line="240" w:lineRule="auto"/>
      </w:pPr>
      <w:r>
        <w:t>Observations</w:t>
      </w:r>
      <w:bookmarkEnd w:id="8"/>
    </w:p>
    <w:p w14:paraId="4B28CE77" w14:textId="51680037" w:rsidR="00A05857" w:rsidRDefault="009F1714" w:rsidP="009F1714">
      <w:r>
        <w:t xml:space="preserve">We notice that the error is first identified on line 526, which occurs inside the call to the </w:t>
      </w:r>
      <w:proofErr w:type="spellStart"/>
      <w:r w:rsidRPr="00CB2BD4">
        <w:rPr>
          <w:rFonts w:ascii="Consolas" w:hAnsi="Consolas"/>
          <w:sz w:val="20"/>
          <w:szCs w:val="20"/>
        </w:rPr>
        <w:t>fprintf</w:t>
      </w:r>
      <w:proofErr w:type="spellEnd"/>
      <w:r w:rsidRPr="00CB2BD4">
        <w:rPr>
          <w:rFonts w:ascii="Consolas" w:hAnsi="Consolas"/>
          <w:sz w:val="20"/>
          <w:szCs w:val="20"/>
        </w:rPr>
        <w:t>()</w:t>
      </w:r>
      <w:r>
        <w:t xml:space="preserve"> function.</w:t>
      </w:r>
      <w:r w:rsidR="004106FB">
        <w:t xml:space="preserve"> Inspecting both </w:t>
      </w:r>
      <w:r w:rsidR="0046030D">
        <w:t xml:space="preserve">the </w:t>
      </w:r>
      <w:proofErr w:type="spellStart"/>
      <w:r w:rsidR="0046030D" w:rsidRPr="00727C9C">
        <w:rPr>
          <w:rFonts w:ascii="Consolas" w:hAnsi="Consolas"/>
          <w:sz w:val="20"/>
          <w:szCs w:val="20"/>
        </w:rPr>
        <w:t>fromTime</w:t>
      </w:r>
      <w:proofErr w:type="spellEnd"/>
      <w:r w:rsidR="0046030D">
        <w:t xml:space="preserve"> and </w:t>
      </w:r>
      <w:proofErr w:type="spellStart"/>
      <w:r w:rsidR="0046030D" w:rsidRPr="00727C9C">
        <w:rPr>
          <w:rFonts w:ascii="Consolas" w:hAnsi="Consolas"/>
          <w:sz w:val="20"/>
          <w:szCs w:val="20"/>
        </w:rPr>
        <w:t>deliver</w:t>
      </w:r>
      <w:r w:rsidR="00727C9C" w:rsidRPr="00727C9C">
        <w:rPr>
          <w:rFonts w:ascii="Consolas" w:hAnsi="Consolas"/>
          <w:sz w:val="20"/>
          <w:szCs w:val="20"/>
        </w:rPr>
        <w:t>y</w:t>
      </w:r>
      <w:r w:rsidR="0046030D" w:rsidRPr="00727C9C">
        <w:rPr>
          <w:rFonts w:ascii="Consolas" w:hAnsi="Consolas"/>
          <w:sz w:val="20"/>
          <w:szCs w:val="20"/>
        </w:rPr>
        <w:t>Time</w:t>
      </w:r>
      <w:proofErr w:type="spellEnd"/>
      <w:r w:rsidR="0046030D">
        <w:t xml:space="preserve"> variables confirms they are indeed valid </w:t>
      </w:r>
      <w:proofErr w:type="spellStart"/>
      <w:r w:rsidR="0046030D" w:rsidRPr="001024AE">
        <w:rPr>
          <w:rFonts w:ascii="Consolas" w:hAnsi="Consolas"/>
          <w:sz w:val="20"/>
          <w:szCs w:val="20"/>
        </w:rPr>
        <w:t>time_t</w:t>
      </w:r>
      <w:proofErr w:type="spellEnd"/>
      <w:r w:rsidR="0046030D">
        <w:t xml:space="preserve"> data types.</w:t>
      </w:r>
      <w:r w:rsidR="00F61D40">
        <w:t xml:space="preserve"> However, note that both of them are being cast to </w:t>
      </w:r>
      <w:r w:rsidR="00204D81">
        <w:t xml:space="preserve">an </w:t>
      </w:r>
      <w:proofErr w:type="gramStart"/>
      <w:r w:rsidR="00F61D40" w:rsidRPr="00204D81">
        <w:rPr>
          <w:rFonts w:ascii="Consolas" w:hAnsi="Consolas"/>
          <w:sz w:val="20"/>
          <w:szCs w:val="20"/>
        </w:rPr>
        <w:t xml:space="preserve">unsigned </w:t>
      </w:r>
      <w:r w:rsidR="00204D81" w:rsidRPr="00204D81">
        <w:rPr>
          <w:rFonts w:ascii="Consolas" w:hAnsi="Consolas"/>
          <w:sz w:val="20"/>
          <w:szCs w:val="20"/>
        </w:rPr>
        <w:t>int</w:t>
      </w:r>
      <w:r w:rsidR="00F61D40">
        <w:t xml:space="preserve"> data types</w:t>
      </w:r>
      <w:proofErr w:type="gramEnd"/>
      <w:r w:rsidR="00F61D40">
        <w:t xml:space="preserve">. </w:t>
      </w:r>
      <w:r w:rsidR="004F1E73">
        <w:t xml:space="preserve">The main difference between an integer and unsigned integer in C is that the former can hold both negative and positive numbers, while the latter can only hold positive </w:t>
      </w:r>
      <w:r w:rsidR="0065709A">
        <w:t>numbers.</w:t>
      </w:r>
    </w:p>
    <w:p w14:paraId="730C07B5" w14:textId="46594CCE" w:rsidR="00E741CE" w:rsidRDefault="00E741CE" w:rsidP="009F1714">
      <w:r>
        <w:t xml:space="preserve">Whilst we cannot inspect </w:t>
      </w:r>
      <w:r w:rsidR="008E16A5">
        <w:t xml:space="preserve">and confirm </w:t>
      </w:r>
      <w:r>
        <w:t xml:space="preserve">the actual values of these </w:t>
      </w:r>
      <w:r w:rsidR="00D204B8">
        <w:t>date variables</w:t>
      </w:r>
      <w:r>
        <w:t xml:space="preserve">, if we assume that one of these dates has a negative value assigned to </w:t>
      </w:r>
      <w:proofErr w:type="gramStart"/>
      <w:r>
        <w:t xml:space="preserve">it, </w:t>
      </w:r>
      <w:r w:rsidR="00BC2C20">
        <w:t>and</w:t>
      </w:r>
      <w:proofErr w:type="gramEnd"/>
      <w:r w:rsidR="00BC2C20">
        <w:t xml:space="preserve"> is then cast to an unsigned integer</w:t>
      </w:r>
      <w:r w:rsidR="008E16A5">
        <w:t xml:space="preserve"> then </w:t>
      </w:r>
      <w:r w:rsidR="00C32258">
        <w:t>this will inevitably cause problems for the program.</w:t>
      </w:r>
      <w:r w:rsidR="0081620C">
        <w:t xml:space="preserve"> For example, if </w:t>
      </w:r>
      <w:proofErr w:type="spellStart"/>
      <w:r w:rsidR="00994EF1">
        <w:rPr>
          <w:rFonts w:ascii="Consolas" w:hAnsi="Consolas"/>
          <w:sz w:val="20"/>
          <w:szCs w:val="20"/>
        </w:rPr>
        <w:t>deliveryTime</w:t>
      </w:r>
      <w:proofErr w:type="spellEnd"/>
      <w:r w:rsidR="0081620C">
        <w:t xml:space="preserve"> has a negative</w:t>
      </w:r>
      <w:r w:rsidR="00C116E7">
        <w:t xml:space="preserve"> date time value, and is then cast to an unsigned integer, </w:t>
      </w:r>
      <w:r w:rsidR="00E161F2">
        <w:t>then this would have caused Coverity to flag this as a possible issue.</w:t>
      </w:r>
    </w:p>
    <w:p w14:paraId="5B9DA829" w14:textId="1517A119" w:rsidR="009F1714" w:rsidRDefault="009F1714" w:rsidP="009F1714">
      <w:pPr>
        <w:keepNext/>
      </w:pPr>
      <w:r w:rsidRPr="00B93F80">
        <w:rPr>
          <w:noProof/>
        </w:rPr>
        <w:drawing>
          <wp:inline distT="0" distB="0" distL="0" distR="0" wp14:anchorId="70DBB1B7" wp14:editId="373D9A4A">
            <wp:extent cx="5731510" cy="1746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46885"/>
                    </a:xfrm>
                    <a:prstGeom prst="rect">
                      <a:avLst/>
                    </a:prstGeom>
                  </pic:spPr>
                </pic:pic>
              </a:graphicData>
            </a:graphic>
          </wp:inline>
        </w:drawing>
      </w:r>
    </w:p>
    <w:p w14:paraId="7A8322FB" w14:textId="69029133" w:rsidR="009F1714" w:rsidRDefault="009F1714" w:rsidP="00294BEF">
      <w:pPr>
        <w:pStyle w:val="Caption"/>
        <w:jc w:val="center"/>
      </w:pPr>
      <w:r>
        <w:t xml:space="preserve">Figure </w:t>
      </w:r>
      <w:fldSimple w:instr=" SEQ Figure \* ARABIC ">
        <w:r w:rsidR="009F3BE5">
          <w:rPr>
            <w:noProof/>
          </w:rPr>
          <w:t>1</w:t>
        </w:r>
      </w:fldSimple>
      <w:r>
        <w:t xml:space="preserve"> - First </w:t>
      </w:r>
      <w:proofErr w:type="spellStart"/>
      <w:r>
        <w:t>occurence</w:t>
      </w:r>
      <w:proofErr w:type="spellEnd"/>
      <w:r>
        <w:t xml:space="preserve"> of the offending error</w:t>
      </w:r>
    </w:p>
    <w:p w14:paraId="00A0DE78" w14:textId="7903695E" w:rsidR="009F3BE5" w:rsidRDefault="000F4334" w:rsidP="00D9791F">
      <w:r>
        <w:t xml:space="preserve">Whilst not immediate security risk is associated with this </w:t>
      </w:r>
      <w:r w:rsidR="000E2772">
        <w:t>defect, it does imply that a bad actor can</w:t>
      </w:r>
      <w:r w:rsidR="00657955">
        <w:t xml:space="preserve"> </w:t>
      </w:r>
      <w:r w:rsidR="000E2772">
        <w:t xml:space="preserve">potentially exploit these types of issues. </w:t>
      </w:r>
      <w:r w:rsidR="003B2AE7">
        <w:t xml:space="preserve">One such example would </w:t>
      </w:r>
      <w:r w:rsidR="009F0C37">
        <w:t xml:space="preserve">be where a large positive value is misinterpreted as valid input. </w:t>
      </w:r>
      <w:r w:rsidR="000E2772">
        <w:t xml:space="preserve">For example, </w:t>
      </w:r>
      <w:r w:rsidR="00581225">
        <w:t xml:space="preserve">if an </w:t>
      </w:r>
      <w:r w:rsidR="00581225" w:rsidRPr="005F002E">
        <w:rPr>
          <w:rFonts w:ascii="Consolas" w:hAnsi="Consolas"/>
          <w:sz w:val="20"/>
          <w:szCs w:val="20"/>
        </w:rPr>
        <w:t>unsigned int</w:t>
      </w:r>
      <w:r w:rsidR="00581225">
        <w:t xml:space="preserve"> value is represented as a memory address or even a buffer size, a large positive value could cause a buffer overflow.</w:t>
      </w:r>
      <w:r w:rsidR="002636D0">
        <w:t xml:space="preserve"> Consider Figure 2, </w:t>
      </w:r>
      <w:r w:rsidR="003C1951">
        <w:t xml:space="preserve">where the values are printed to the console, the output is: </w:t>
      </w:r>
      <w:r w:rsidR="00161F5E" w:rsidRPr="00161F5E">
        <w:rPr>
          <w:rFonts w:ascii="Consolas" w:hAnsi="Consolas"/>
          <w:sz w:val="20"/>
          <w:szCs w:val="20"/>
        </w:rPr>
        <w:t>x = -1, y = 4294967295</w:t>
      </w:r>
      <w:r w:rsidR="00161F5E">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9F3BE5" w14:paraId="3E3FA1A1" w14:textId="77777777" w:rsidTr="009F3BE5">
        <w:trPr>
          <w:jc w:val="center"/>
        </w:trPr>
        <w:tc>
          <w:tcPr>
            <w:tcW w:w="6096" w:type="dxa"/>
          </w:tcPr>
          <w:p w14:paraId="667FF872" w14:textId="77777777" w:rsidR="009F3BE5" w:rsidRPr="009F3BE5" w:rsidRDefault="009F3BE5" w:rsidP="009F3BE5">
            <w:pPr>
              <w:shd w:val="clear" w:color="auto" w:fill="191830"/>
              <w:spacing w:line="285" w:lineRule="atLeast"/>
              <w:rPr>
                <w:rFonts w:ascii="Consolas" w:eastAsia="Times New Roman" w:hAnsi="Consolas" w:cs="Times New Roman"/>
                <w:color w:val="FFFFFF"/>
                <w:sz w:val="21"/>
                <w:szCs w:val="21"/>
                <w:lang w:eastAsia="en-AU"/>
              </w:rPr>
            </w:pPr>
            <w:r w:rsidRPr="009F3BE5">
              <w:rPr>
                <w:rFonts w:ascii="Consolas" w:eastAsia="Times New Roman" w:hAnsi="Consolas" w:cs="Times New Roman"/>
                <w:color w:val="E1EFFF"/>
                <w:sz w:val="21"/>
                <w:szCs w:val="21"/>
                <w:lang w:eastAsia="en-AU"/>
              </w:rPr>
              <w:t>#</w:t>
            </w:r>
            <w:r w:rsidRPr="009F3BE5">
              <w:rPr>
                <w:rFonts w:ascii="Consolas" w:eastAsia="Times New Roman" w:hAnsi="Consolas" w:cs="Times New Roman"/>
                <w:color w:val="FF9D00"/>
                <w:sz w:val="21"/>
                <w:szCs w:val="21"/>
                <w:lang w:eastAsia="en-AU"/>
              </w:rPr>
              <w:t>include</w:t>
            </w:r>
            <w:r w:rsidRPr="009F3BE5">
              <w:rPr>
                <w:rFonts w:ascii="Consolas" w:eastAsia="Times New Roman" w:hAnsi="Consolas" w:cs="Times New Roman"/>
                <w:color w:val="9EFFFF"/>
                <w:sz w:val="21"/>
                <w:szCs w:val="21"/>
                <w:lang w:eastAsia="en-AU"/>
              </w:rPr>
              <w:t xml:space="preserve"> </w:t>
            </w:r>
            <w:r w:rsidRPr="009F3BE5">
              <w:rPr>
                <w:rFonts w:ascii="Consolas" w:eastAsia="Times New Roman" w:hAnsi="Consolas" w:cs="Times New Roman"/>
                <w:color w:val="92FC79"/>
                <w:sz w:val="21"/>
                <w:szCs w:val="21"/>
                <w:lang w:eastAsia="en-AU"/>
              </w:rPr>
              <w:t>&lt;</w:t>
            </w:r>
            <w:proofErr w:type="spellStart"/>
            <w:r w:rsidRPr="009F3BE5">
              <w:rPr>
                <w:rFonts w:ascii="Consolas" w:eastAsia="Times New Roman" w:hAnsi="Consolas" w:cs="Times New Roman"/>
                <w:color w:val="A5FF90"/>
                <w:sz w:val="21"/>
                <w:szCs w:val="21"/>
                <w:lang w:eastAsia="en-AU"/>
              </w:rPr>
              <w:t>stdio.h</w:t>
            </w:r>
            <w:proofErr w:type="spellEnd"/>
            <w:r w:rsidRPr="009F3BE5">
              <w:rPr>
                <w:rFonts w:ascii="Consolas" w:eastAsia="Times New Roman" w:hAnsi="Consolas" w:cs="Times New Roman"/>
                <w:color w:val="92FC79"/>
                <w:sz w:val="21"/>
                <w:szCs w:val="21"/>
                <w:lang w:eastAsia="en-AU"/>
              </w:rPr>
              <w:t>&gt;</w:t>
            </w:r>
          </w:p>
          <w:p w14:paraId="566B1C3B" w14:textId="77777777" w:rsidR="009F3BE5" w:rsidRPr="009F3BE5" w:rsidRDefault="009F3BE5" w:rsidP="009F3BE5">
            <w:pPr>
              <w:shd w:val="clear" w:color="auto" w:fill="191830"/>
              <w:spacing w:line="285" w:lineRule="atLeast"/>
              <w:rPr>
                <w:rFonts w:ascii="Consolas" w:eastAsia="Times New Roman" w:hAnsi="Consolas" w:cs="Times New Roman"/>
                <w:color w:val="FFFFFF"/>
                <w:sz w:val="21"/>
                <w:szCs w:val="21"/>
                <w:lang w:eastAsia="en-AU"/>
              </w:rPr>
            </w:pPr>
          </w:p>
          <w:p w14:paraId="6626F612" w14:textId="77777777" w:rsidR="009F3BE5" w:rsidRPr="009F3BE5" w:rsidRDefault="009F3BE5" w:rsidP="009F3BE5">
            <w:pPr>
              <w:shd w:val="clear" w:color="auto" w:fill="191830"/>
              <w:spacing w:line="285" w:lineRule="atLeast"/>
              <w:rPr>
                <w:rFonts w:ascii="Consolas" w:eastAsia="Times New Roman" w:hAnsi="Consolas" w:cs="Times New Roman"/>
                <w:color w:val="FFFFFF"/>
                <w:sz w:val="21"/>
                <w:szCs w:val="21"/>
                <w:lang w:eastAsia="en-AU"/>
              </w:rPr>
            </w:pPr>
            <w:r w:rsidRPr="009F3BE5">
              <w:rPr>
                <w:rFonts w:ascii="Consolas" w:eastAsia="Times New Roman" w:hAnsi="Consolas" w:cs="Times New Roman"/>
                <w:color w:val="FF9D00"/>
                <w:sz w:val="21"/>
                <w:szCs w:val="21"/>
                <w:lang w:eastAsia="en-AU"/>
              </w:rPr>
              <w:t>int</w:t>
            </w:r>
            <w:r w:rsidRPr="009F3BE5">
              <w:rPr>
                <w:rFonts w:ascii="Consolas" w:eastAsia="Times New Roman" w:hAnsi="Consolas" w:cs="Times New Roman"/>
                <w:color w:val="FFFFFF"/>
                <w:sz w:val="21"/>
                <w:szCs w:val="21"/>
                <w:lang w:eastAsia="en-AU"/>
              </w:rPr>
              <w:t xml:space="preserve"> </w:t>
            </w:r>
            <w:r w:rsidRPr="009F3BE5">
              <w:rPr>
                <w:rFonts w:ascii="Consolas" w:eastAsia="Times New Roman" w:hAnsi="Consolas" w:cs="Times New Roman"/>
                <w:color w:val="FAD000"/>
                <w:sz w:val="21"/>
                <w:szCs w:val="21"/>
                <w:lang w:eastAsia="en-AU"/>
              </w:rPr>
              <w:t>main</w:t>
            </w:r>
            <w:r w:rsidRPr="009F3BE5">
              <w:rPr>
                <w:rFonts w:ascii="Consolas" w:eastAsia="Times New Roman" w:hAnsi="Consolas" w:cs="Times New Roman"/>
                <w:color w:val="E1EFFF"/>
                <w:sz w:val="21"/>
                <w:szCs w:val="21"/>
                <w:lang w:eastAsia="en-AU"/>
              </w:rPr>
              <w:t>()</w:t>
            </w:r>
          </w:p>
          <w:p w14:paraId="7FBB0D4B" w14:textId="77777777" w:rsidR="009F3BE5" w:rsidRPr="009F3BE5" w:rsidRDefault="009F3BE5" w:rsidP="009F3BE5">
            <w:pPr>
              <w:shd w:val="clear" w:color="auto" w:fill="191830"/>
              <w:spacing w:line="285" w:lineRule="atLeast"/>
              <w:rPr>
                <w:rFonts w:ascii="Consolas" w:eastAsia="Times New Roman" w:hAnsi="Consolas" w:cs="Times New Roman"/>
                <w:color w:val="FFFFFF"/>
                <w:sz w:val="21"/>
                <w:szCs w:val="21"/>
                <w:lang w:eastAsia="en-AU"/>
              </w:rPr>
            </w:pPr>
            <w:r w:rsidRPr="009F3BE5">
              <w:rPr>
                <w:rFonts w:ascii="Consolas" w:eastAsia="Times New Roman" w:hAnsi="Consolas" w:cs="Times New Roman"/>
                <w:color w:val="E1EFFF"/>
                <w:sz w:val="21"/>
                <w:szCs w:val="21"/>
                <w:lang w:eastAsia="en-AU"/>
              </w:rPr>
              <w:t>{</w:t>
            </w:r>
          </w:p>
          <w:p w14:paraId="45F9E0A5" w14:textId="77777777" w:rsidR="009F3BE5" w:rsidRPr="009F3BE5" w:rsidRDefault="009F3BE5" w:rsidP="009F3BE5">
            <w:pPr>
              <w:shd w:val="clear" w:color="auto" w:fill="191830"/>
              <w:spacing w:line="285" w:lineRule="atLeast"/>
              <w:rPr>
                <w:rFonts w:ascii="Consolas" w:eastAsia="Times New Roman" w:hAnsi="Consolas" w:cs="Times New Roman"/>
                <w:color w:val="FFFFFF"/>
                <w:sz w:val="21"/>
                <w:szCs w:val="21"/>
                <w:lang w:eastAsia="en-AU"/>
              </w:rPr>
            </w:pPr>
            <w:r w:rsidRPr="009F3BE5">
              <w:rPr>
                <w:rFonts w:ascii="Consolas" w:eastAsia="Times New Roman" w:hAnsi="Consolas" w:cs="Times New Roman"/>
                <w:color w:val="9EFFFF"/>
                <w:sz w:val="21"/>
                <w:szCs w:val="21"/>
                <w:lang w:eastAsia="en-AU"/>
              </w:rPr>
              <w:t xml:space="preserve">    </w:t>
            </w:r>
            <w:r w:rsidRPr="009F3BE5">
              <w:rPr>
                <w:rFonts w:ascii="Consolas" w:eastAsia="Times New Roman" w:hAnsi="Consolas" w:cs="Times New Roman"/>
                <w:color w:val="FF9D00"/>
                <w:sz w:val="21"/>
                <w:szCs w:val="21"/>
                <w:lang w:eastAsia="en-AU"/>
              </w:rPr>
              <w:t>int</w:t>
            </w:r>
            <w:r w:rsidRPr="009F3BE5">
              <w:rPr>
                <w:rFonts w:ascii="Consolas" w:eastAsia="Times New Roman" w:hAnsi="Consolas" w:cs="Times New Roman"/>
                <w:color w:val="9EFFFF"/>
                <w:sz w:val="21"/>
                <w:szCs w:val="21"/>
                <w:lang w:eastAsia="en-AU"/>
              </w:rPr>
              <w:t xml:space="preserve"> </w:t>
            </w:r>
            <w:r w:rsidRPr="009F3BE5">
              <w:rPr>
                <w:rFonts w:ascii="Consolas" w:eastAsia="Times New Roman" w:hAnsi="Consolas" w:cs="Times New Roman"/>
                <w:color w:val="E1EFFF"/>
                <w:sz w:val="21"/>
                <w:szCs w:val="21"/>
                <w:lang w:eastAsia="en-AU"/>
              </w:rPr>
              <w:t>x</w:t>
            </w:r>
            <w:r w:rsidRPr="009F3BE5">
              <w:rPr>
                <w:rFonts w:ascii="Consolas" w:eastAsia="Times New Roman" w:hAnsi="Consolas" w:cs="Times New Roman"/>
                <w:color w:val="9EFFFF"/>
                <w:sz w:val="21"/>
                <w:szCs w:val="21"/>
                <w:lang w:eastAsia="en-AU"/>
              </w:rPr>
              <w:t xml:space="preserve"> </w:t>
            </w:r>
            <w:r w:rsidRPr="009F3BE5">
              <w:rPr>
                <w:rFonts w:ascii="Consolas" w:eastAsia="Times New Roman" w:hAnsi="Consolas" w:cs="Times New Roman"/>
                <w:color w:val="FF9D00"/>
                <w:sz w:val="21"/>
                <w:szCs w:val="21"/>
                <w:lang w:eastAsia="en-AU"/>
              </w:rPr>
              <w:t>=</w:t>
            </w:r>
            <w:r w:rsidRPr="009F3BE5">
              <w:rPr>
                <w:rFonts w:ascii="Consolas" w:eastAsia="Times New Roman" w:hAnsi="Consolas" w:cs="Times New Roman"/>
                <w:color w:val="9EFFFF"/>
                <w:sz w:val="21"/>
                <w:szCs w:val="21"/>
                <w:lang w:eastAsia="en-AU"/>
              </w:rPr>
              <w:t xml:space="preserve"> </w:t>
            </w:r>
            <w:proofErr w:type="gramStart"/>
            <w:r w:rsidRPr="009F3BE5">
              <w:rPr>
                <w:rFonts w:ascii="Consolas" w:eastAsia="Times New Roman" w:hAnsi="Consolas" w:cs="Times New Roman"/>
                <w:color w:val="FF9D00"/>
                <w:sz w:val="21"/>
                <w:szCs w:val="21"/>
                <w:lang w:eastAsia="en-AU"/>
              </w:rPr>
              <w:t>-</w:t>
            </w:r>
            <w:r w:rsidRPr="009F3BE5">
              <w:rPr>
                <w:rFonts w:ascii="Consolas" w:eastAsia="Times New Roman" w:hAnsi="Consolas" w:cs="Times New Roman"/>
                <w:color w:val="FF628C"/>
                <w:sz w:val="21"/>
                <w:szCs w:val="21"/>
                <w:lang w:eastAsia="en-AU"/>
              </w:rPr>
              <w:t>1</w:t>
            </w:r>
            <w:r w:rsidRPr="009F3BE5">
              <w:rPr>
                <w:rFonts w:ascii="Consolas" w:eastAsia="Times New Roman" w:hAnsi="Consolas" w:cs="Times New Roman"/>
                <w:color w:val="E1EFFF"/>
                <w:sz w:val="21"/>
                <w:szCs w:val="21"/>
                <w:lang w:eastAsia="en-AU"/>
              </w:rPr>
              <w:t>;</w:t>
            </w:r>
            <w:proofErr w:type="gramEnd"/>
          </w:p>
          <w:p w14:paraId="16CC95FD" w14:textId="63458BFD" w:rsidR="009F3BE5" w:rsidRPr="009F3BE5" w:rsidRDefault="009F3BE5" w:rsidP="009F3BE5">
            <w:pPr>
              <w:shd w:val="clear" w:color="auto" w:fill="191830"/>
              <w:spacing w:line="285" w:lineRule="atLeast"/>
              <w:rPr>
                <w:rFonts w:ascii="Consolas" w:eastAsia="Times New Roman" w:hAnsi="Consolas" w:cs="Times New Roman"/>
                <w:color w:val="FFFFFF"/>
                <w:sz w:val="21"/>
                <w:szCs w:val="21"/>
                <w:lang w:eastAsia="en-AU"/>
              </w:rPr>
            </w:pPr>
            <w:r w:rsidRPr="009F3BE5">
              <w:rPr>
                <w:rFonts w:ascii="Consolas" w:eastAsia="Times New Roman" w:hAnsi="Consolas" w:cs="Times New Roman"/>
                <w:color w:val="9EFFFF"/>
                <w:sz w:val="21"/>
                <w:szCs w:val="21"/>
                <w:lang w:eastAsia="en-AU"/>
              </w:rPr>
              <w:t xml:space="preserve">    </w:t>
            </w:r>
            <w:r w:rsidRPr="009F3BE5">
              <w:rPr>
                <w:rFonts w:ascii="Consolas" w:eastAsia="Times New Roman" w:hAnsi="Consolas" w:cs="Times New Roman"/>
                <w:color w:val="FF9D00"/>
                <w:sz w:val="21"/>
                <w:szCs w:val="21"/>
                <w:lang w:eastAsia="en-AU"/>
              </w:rPr>
              <w:t>unsigned</w:t>
            </w:r>
            <w:r w:rsidRPr="009F3BE5">
              <w:rPr>
                <w:rFonts w:ascii="Consolas" w:eastAsia="Times New Roman" w:hAnsi="Consolas" w:cs="Times New Roman"/>
                <w:color w:val="9EFFFF"/>
                <w:sz w:val="21"/>
                <w:szCs w:val="21"/>
                <w:lang w:eastAsia="en-AU"/>
              </w:rPr>
              <w:t xml:space="preserve"> </w:t>
            </w:r>
            <w:r w:rsidRPr="009F3BE5">
              <w:rPr>
                <w:rFonts w:ascii="Consolas" w:eastAsia="Times New Roman" w:hAnsi="Consolas" w:cs="Times New Roman"/>
                <w:color w:val="FF9D00"/>
                <w:sz w:val="21"/>
                <w:szCs w:val="21"/>
                <w:lang w:eastAsia="en-AU"/>
              </w:rPr>
              <w:t>int</w:t>
            </w:r>
            <w:r w:rsidRPr="009F3BE5">
              <w:rPr>
                <w:rFonts w:ascii="Consolas" w:eastAsia="Times New Roman" w:hAnsi="Consolas" w:cs="Times New Roman"/>
                <w:color w:val="9EFFFF"/>
                <w:sz w:val="21"/>
                <w:szCs w:val="21"/>
                <w:lang w:eastAsia="en-AU"/>
              </w:rPr>
              <w:t xml:space="preserve"> </w:t>
            </w:r>
            <w:r w:rsidRPr="009F3BE5">
              <w:rPr>
                <w:rFonts w:ascii="Consolas" w:eastAsia="Times New Roman" w:hAnsi="Consolas" w:cs="Times New Roman"/>
                <w:color w:val="E1EFFF"/>
                <w:sz w:val="21"/>
                <w:szCs w:val="21"/>
                <w:lang w:eastAsia="en-AU"/>
              </w:rPr>
              <w:t>y</w:t>
            </w:r>
            <w:r w:rsidRPr="009F3BE5">
              <w:rPr>
                <w:rFonts w:ascii="Consolas" w:eastAsia="Times New Roman" w:hAnsi="Consolas" w:cs="Times New Roman"/>
                <w:color w:val="9EFFFF"/>
                <w:sz w:val="21"/>
                <w:szCs w:val="21"/>
                <w:lang w:eastAsia="en-AU"/>
              </w:rPr>
              <w:t xml:space="preserve"> </w:t>
            </w:r>
            <w:r w:rsidRPr="009F3BE5">
              <w:rPr>
                <w:rFonts w:ascii="Consolas" w:eastAsia="Times New Roman" w:hAnsi="Consolas" w:cs="Times New Roman"/>
                <w:color w:val="FF9D00"/>
                <w:sz w:val="21"/>
                <w:szCs w:val="21"/>
                <w:lang w:eastAsia="en-AU"/>
              </w:rPr>
              <w:t>=</w:t>
            </w:r>
            <w:r w:rsidRPr="009F3BE5">
              <w:rPr>
                <w:rFonts w:ascii="Consolas" w:eastAsia="Times New Roman" w:hAnsi="Consolas" w:cs="Times New Roman"/>
                <w:color w:val="9EFFFF"/>
                <w:sz w:val="21"/>
                <w:szCs w:val="21"/>
                <w:lang w:eastAsia="en-AU"/>
              </w:rPr>
              <w:t xml:space="preserve"> </w:t>
            </w:r>
            <w:r w:rsidRPr="009F3BE5">
              <w:rPr>
                <w:rFonts w:ascii="Consolas" w:eastAsia="Times New Roman" w:hAnsi="Consolas" w:cs="Times New Roman"/>
                <w:color w:val="E1EFFF"/>
                <w:sz w:val="21"/>
                <w:szCs w:val="21"/>
                <w:lang w:eastAsia="en-AU"/>
              </w:rPr>
              <w:t>(</w:t>
            </w:r>
            <w:r w:rsidRPr="009F3BE5">
              <w:rPr>
                <w:rFonts w:ascii="Consolas" w:eastAsia="Times New Roman" w:hAnsi="Consolas" w:cs="Times New Roman"/>
                <w:color w:val="FF9D00"/>
                <w:sz w:val="21"/>
                <w:szCs w:val="21"/>
                <w:lang w:eastAsia="en-AU"/>
              </w:rPr>
              <w:t>unsigned</w:t>
            </w:r>
            <w:r w:rsidRPr="009F3BE5">
              <w:rPr>
                <w:rFonts w:ascii="Consolas" w:eastAsia="Times New Roman" w:hAnsi="Consolas" w:cs="Times New Roman"/>
                <w:color w:val="9EFFFF"/>
                <w:sz w:val="21"/>
                <w:szCs w:val="21"/>
                <w:lang w:eastAsia="en-AU"/>
              </w:rPr>
              <w:t xml:space="preserve"> </w:t>
            </w:r>
            <w:r w:rsidRPr="009F3BE5">
              <w:rPr>
                <w:rFonts w:ascii="Consolas" w:eastAsia="Times New Roman" w:hAnsi="Consolas" w:cs="Times New Roman"/>
                <w:color w:val="FF9D00"/>
                <w:sz w:val="21"/>
                <w:szCs w:val="21"/>
                <w:lang w:eastAsia="en-AU"/>
              </w:rPr>
              <w:t>int</w:t>
            </w:r>
            <w:r w:rsidRPr="009F3BE5">
              <w:rPr>
                <w:rFonts w:ascii="Consolas" w:eastAsia="Times New Roman" w:hAnsi="Consolas" w:cs="Times New Roman"/>
                <w:color w:val="E1EFFF"/>
                <w:sz w:val="21"/>
                <w:szCs w:val="21"/>
                <w:lang w:eastAsia="en-AU"/>
              </w:rPr>
              <w:t>)</w:t>
            </w:r>
            <w:proofErr w:type="gramStart"/>
            <w:r w:rsidRPr="009F3BE5">
              <w:rPr>
                <w:rFonts w:ascii="Consolas" w:eastAsia="Times New Roman" w:hAnsi="Consolas" w:cs="Times New Roman"/>
                <w:color w:val="E1EFFF"/>
                <w:sz w:val="21"/>
                <w:szCs w:val="21"/>
                <w:lang w:eastAsia="en-AU"/>
              </w:rPr>
              <w:t>x;</w:t>
            </w:r>
            <w:proofErr w:type="gramEnd"/>
          </w:p>
          <w:p w14:paraId="1A99F736" w14:textId="6E89576F" w:rsidR="009F3BE5" w:rsidRPr="009F3BE5" w:rsidRDefault="009F3BE5" w:rsidP="009F3BE5">
            <w:pPr>
              <w:shd w:val="clear" w:color="auto" w:fill="191830"/>
              <w:spacing w:line="285" w:lineRule="atLeast"/>
              <w:rPr>
                <w:rFonts w:ascii="Consolas" w:eastAsia="Times New Roman" w:hAnsi="Consolas" w:cs="Times New Roman"/>
                <w:color w:val="FFFFFF"/>
                <w:sz w:val="21"/>
                <w:szCs w:val="21"/>
                <w:lang w:eastAsia="en-AU"/>
              </w:rPr>
            </w:pPr>
            <w:r w:rsidRPr="009F3BE5">
              <w:rPr>
                <w:rFonts w:ascii="Consolas" w:eastAsia="Times New Roman" w:hAnsi="Consolas" w:cs="Times New Roman"/>
                <w:color w:val="9EFFFF"/>
                <w:sz w:val="21"/>
                <w:szCs w:val="21"/>
                <w:lang w:eastAsia="en-AU"/>
              </w:rPr>
              <w:t xml:space="preserve">    </w:t>
            </w:r>
            <w:proofErr w:type="spellStart"/>
            <w:r w:rsidRPr="009F3BE5">
              <w:rPr>
                <w:rFonts w:ascii="Consolas" w:eastAsia="Times New Roman" w:hAnsi="Consolas" w:cs="Times New Roman"/>
                <w:color w:val="FAD000"/>
                <w:sz w:val="21"/>
                <w:szCs w:val="21"/>
                <w:lang w:eastAsia="en-AU"/>
              </w:rPr>
              <w:t>printf</w:t>
            </w:r>
            <w:proofErr w:type="spellEnd"/>
            <w:r w:rsidRPr="009F3BE5">
              <w:rPr>
                <w:rFonts w:ascii="Consolas" w:eastAsia="Times New Roman" w:hAnsi="Consolas" w:cs="Times New Roman"/>
                <w:color w:val="E1EFFF"/>
                <w:sz w:val="21"/>
                <w:szCs w:val="21"/>
                <w:lang w:eastAsia="en-AU"/>
              </w:rPr>
              <w:t>(</w:t>
            </w:r>
            <w:r w:rsidRPr="009F3BE5">
              <w:rPr>
                <w:rFonts w:ascii="Consolas" w:eastAsia="Times New Roman" w:hAnsi="Consolas" w:cs="Times New Roman"/>
                <w:color w:val="92FC79"/>
                <w:sz w:val="21"/>
                <w:szCs w:val="21"/>
                <w:lang w:eastAsia="en-AU"/>
              </w:rPr>
              <w:t>"</w:t>
            </w:r>
            <w:r w:rsidRPr="009F3BE5">
              <w:rPr>
                <w:rFonts w:ascii="Consolas" w:eastAsia="Times New Roman" w:hAnsi="Consolas" w:cs="Times New Roman"/>
                <w:color w:val="A5FF90"/>
                <w:sz w:val="21"/>
                <w:szCs w:val="21"/>
                <w:lang w:eastAsia="en-AU"/>
              </w:rPr>
              <w:t xml:space="preserve">x = </w:t>
            </w:r>
            <w:r w:rsidRPr="009F3BE5">
              <w:rPr>
                <w:rFonts w:ascii="Consolas" w:eastAsia="Times New Roman" w:hAnsi="Consolas" w:cs="Times New Roman"/>
                <w:color w:val="FF628C"/>
                <w:sz w:val="21"/>
                <w:szCs w:val="21"/>
                <w:lang w:eastAsia="en-AU"/>
              </w:rPr>
              <w:t>%d</w:t>
            </w:r>
            <w:r w:rsidRPr="009F3BE5">
              <w:rPr>
                <w:rFonts w:ascii="Consolas" w:eastAsia="Times New Roman" w:hAnsi="Consolas" w:cs="Times New Roman"/>
                <w:color w:val="A5FF90"/>
                <w:sz w:val="21"/>
                <w:szCs w:val="21"/>
                <w:lang w:eastAsia="en-AU"/>
              </w:rPr>
              <w:t xml:space="preserve">, y = </w:t>
            </w:r>
            <w:r w:rsidRPr="009F3BE5">
              <w:rPr>
                <w:rFonts w:ascii="Consolas" w:eastAsia="Times New Roman" w:hAnsi="Consolas" w:cs="Times New Roman"/>
                <w:color w:val="FF628C"/>
                <w:sz w:val="21"/>
                <w:szCs w:val="21"/>
                <w:lang w:eastAsia="en-AU"/>
              </w:rPr>
              <w:t>%u\n</w:t>
            </w:r>
            <w:r w:rsidRPr="009F3BE5">
              <w:rPr>
                <w:rFonts w:ascii="Consolas" w:eastAsia="Times New Roman" w:hAnsi="Consolas" w:cs="Times New Roman"/>
                <w:color w:val="92FC79"/>
                <w:sz w:val="21"/>
                <w:szCs w:val="21"/>
                <w:lang w:eastAsia="en-AU"/>
              </w:rPr>
              <w:t>"</w:t>
            </w:r>
            <w:r w:rsidRPr="009F3BE5">
              <w:rPr>
                <w:rFonts w:ascii="Consolas" w:eastAsia="Times New Roman" w:hAnsi="Consolas" w:cs="Times New Roman"/>
                <w:color w:val="E1EFFF"/>
                <w:sz w:val="21"/>
                <w:szCs w:val="21"/>
                <w:lang w:eastAsia="en-AU"/>
              </w:rPr>
              <w:t>,</w:t>
            </w:r>
            <w:r w:rsidRPr="009F3BE5">
              <w:rPr>
                <w:rFonts w:ascii="Consolas" w:eastAsia="Times New Roman" w:hAnsi="Consolas" w:cs="Times New Roman"/>
                <w:color w:val="9EFFFF"/>
                <w:sz w:val="21"/>
                <w:szCs w:val="21"/>
                <w:lang w:eastAsia="en-AU"/>
              </w:rPr>
              <w:t xml:space="preserve"> </w:t>
            </w:r>
            <w:r w:rsidRPr="009F3BE5">
              <w:rPr>
                <w:rFonts w:ascii="Consolas" w:eastAsia="Times New Roman" w:hAnsi="Consolas" w:cs="Times New Roman"/>
                <w:color w:val="E1EFFF"/>
                <w:sz w:val="21"/>
                <w:szCs w:val="21"/>
                <w:lang w:eastAsia="en-AU"/>
              </w:rPr>
              <w:t>x,</w:t>
            </w:r>
            <w:r w:rsidRPr="009F3BE5">
              <w:rPr>
                <w:rFonts w:ascii="Consolas" w:eastAsia="Times New Roman" w:hAnsi="Consolas" w:cs="Times New Roman"/>
                <w:color w:val="9EFFFF"/>
                <w:sz w:val="21"/>
                <w:szCs w:val="21"/>
                <w:lang w:eastAsia="en-AU"/>
              </w:rPr>
              <w:t xml:space="preserve"> </w:t>
            </w:r>
            <w:r w:rsidRPr="009F3BE5">
              <w:rPr>
                <w:rFonts w:ascii="Consolas" w:eastAsia="Times New Roman" w:hAnsi="Consolas" w:cs="Times New Roman"/>
                <w:color w:val="E1EFFF"/>
                <w:sz w:val="21"/>
                <w:szCs w:val="21"/>
                <w:lang w:eastAsia="en-AU"/>
              </w:rPr>
              <w:t>y</w:t>
            </w:r>
            <w:proofErr w:type="gramStart"/>
            <w:r w:rsidRPr="009F3BE5">
              <w:rPr>
                <w:rFonts w:ascii="Consolas" w:eastAsia="Times New Roman" w:hAnsi="Consolas" w:cs="Times New Roman"/>
                <w:color w:val="E1EFFF"/>
                <w:sz w:val="21"/>
                <w:szCs w:val="21"/>
                <w:lang w:eastAsia="en-AU"/>
              </w:rPr>
              <w:t>);</w:t>
            </w:r>
            <w:proofErr w:type="gramEnd"/>
          </w:p>
          <w:p w14:paraId="1FAD83B3" w14:textId="77777777" w:rsidR="009F3BE5" w:rsidRPr="009F3BE5" w:rsidRDefault="009F3BE5" w:rsidP="009F3BE5">
            <w:pPr>
              <w:shd w:val="clear" w:color="auto" w:fill="191830"/>
              <w:spacing w:line="285" w:lineRule="atLeast"/>
              <w:rPr>
                <w:rFonts w:ascii="Consolas" w:eastAsia="Times New Roman" w:hAnsi="Consolas" w:cs="Times New Roman"/>
                <w:color w:val="FFFFFF"/>
                <w:sz w:val="21"/>
                <w:szCs w:val="21"/>
                <w:lang w:eastAsia="en-AU"/>
              </w:rPr>
            </w:pPr>
            <w:r w:rsidRPr="009F3BE5">
              <w:rPr>
                <w:rFonts w:ascii="Consolas" w:eastAsia="Times New Roman" w:hAnsi="Consolas" w:cs="Times New Roman"/>
                <w:color w:val="9EFFFF"/>
                <w:sz w:val="21"/>
                <w:szCs w:val="21"/>
                <w:lang w:eastAsia="en-AU"/>
              </w:rPr>
              <w:t xml:space="preserve">    </w:t>
            </w:r>
            <w:r w:rsidRPr="009F3BE5">
              <w:rPr>
                <w:rFonts w:ascii="Consolas" w:eastAsia="Times New Roman" w:hAnsi="Consolas" w:cs="Times New Roman"/>
                <w:color w:val="FF9D00"/>
                <w:sz w:val="21"/>
                <w:szCs w:val="21"/>
                <w:lang w:eastAsia="en-AU"/>
              </w:rPr>
              <w:t>return</w:t>
            </w:r>
            <w:r w:rsidRPr="009F3BE5">
              <w:rPr>
                <w:rFonts w:ascii="Consolas" w:eastAsia="Times New Roman" w:hAnsi="Consolas" w:cs="Times New Roman"/>
                <w:color w:val="9EFFFF"/>
                <w:sz w:val="21"/>
                <w:szCs w:val="21"/>
                <w:lang w:eastAsia="en-AU"/>
              </w:rPr>
              <w:t xml:space="preserve"> </w:t>
            </w:r>
            <w:proofErr w:type="gramStart"/>
            <w:r w:rsidRPr="009F3BE5">
              <w:rPr>
                <w:rFonts w:ascii="Consolas" w:eastAsia="Times New Roman" w:hAnsi="Consolas" w:cs="Times New Roman"/>
                <w:color w:val="FF628C"/>
                <w:sz w:val="21"/>
                <w:szCs w:val="21"/>
                <w:lang w:eastAsia="en-AU"/>
              </w:rPr>
              <w:t>0</w:t>
            </w:r>
            <w:r w:rsidRPr="009F3BE5">
              <w:rPr>
                <w:rFonts w:ascii="Consolas" w:eastAsia="Times New Roman" w:hAnsi="Consolas" w:cs="Times New Roman"/>
                <w:color w:val="E1EFFF"/>
                <w:sz w:val="21"/>
                <w:szCs w:val="21"/>
                <w:lang w:eastAsia="en-AU"/>
              </w:rPr>
              <w:t>;</w:t>
            </w:r>
            <w:proofErr w:type="gramEnd"/>
          </w:p>
          <w:p w14:paraId="600BC2DE" w14:textId="022673BC" w:rsidR="009F3BE5" w:rsidRPr="009F3BE5" w:rsidRDefault="009F3BE5" w:rsidP="009F3BE5">
            <w:pPr>
              <w:keepNext/>
              <w:shd w:val="clear" w:color="auto" w:fill="191830"/>
              <w:spacing w:line="285" w:lineRule="atLeast"/>
              <w:rPr>
                <w:rFonts w:ascii="Consolas" w:eastAsia="Times New Roman" w:hAnsi="Consolas" w:cs="Times New Roman"/>
                <w:color w:val="FFFFFF"/>
                <w:sz w:val="21"/>
                <w:szCs w:val="21"/>
                <w:lang w:eastAsia="en-AU"/>
              </w:rPr>
            </w:pPr>
            <w:r w:rsidRPr="009F3BE5">
              <w:rPr>
                <w:rFonts w:ascii="Consolas" w:eastAsia="Times New Roman" w:hAnsi="Consolas" w:cs="Times New Roman"/>
                <w:color w:val="E1EFFF"/>
                <w:sz w:val="21"/>
                <w:szCs w:val="21"/>
                <w:lang w:eastAsia="en-AU"/>
              </w:rPr>
              <w:t>}</w:t>
            </w:r>
          </w:p>
        </w:tc>
      </w:tr>
    </w:tbl>
    <w:p w14:paraId="0CE13A44" w14:textId="63FDDC08" w:rsidR="009F3BE5" w:rsidRDefault="009F3BE5" w:rsidP="009F3BE5">
      <w:pPr>
        <w:pStyle w:val="Caption"/>
        <w:jc w:val="center"/>
      </w:pPr>
      <w:r>
        <w:t xml:space="preserve">Figure </w:t>
      </w:r>
      <w:r w:rsidR="00041149">
        <w:fldChar w:fldCharType="begin"/>
      </w:r>
      <w:r w:rsidR="00041149">
        <w:instrText xml:space="preserve"> SEQ Figure \* ARABIC </w:instrText>
      </w:r>
      <w:r w:rsidR="00041149">
        <w:fldChar w:fldCharType="separate"/>
      </w:r>
      <w:r>
        <w:rPr>
          <w:noProof/>
        </w:rPr>
        <w:t>2</w:t>
      </w:r>
      <w:r w:rsidR="00041149">
        <w:rPr>
          <w:noProof/>
        </w:rPr>
        <w:fldChar w:fldCharType="end"/>
      </w:r>
      <w:r>
        <w:t xml:space="preserve"> - Example type conversion</w:t>
      </w:r>
    </w:p>
    <w:p w14:paraId="53E049B3" w14:textId="77777777" w:rsidR="007F601A" w:rsidRDefault="008310AF" w:rsidP="007F601A">
      <w:pPr>
        <w:pStyle w:val="Heading2"/>
        <w:spacing w:after="0" w:line="240" w:lineRule="auto"/>
      </w:pPr>
      <w:bookmarkStart w:id="9" w:name="_Toc119848731"/>
      <w:r>
        <w:lastRenderedPageBreak/>
        <w:t>Supporting Evidence</w:t>
      </w:r>
      <w:bookmarkEnd w:id="9"/>
      <w:r>
        <w:tab/>
      </w:r>
    </w:p>
    <w:p w14:paraId="3E1F7C6B" w14:textId="0AD90145" w:rsidR="0043201C" w:rsidRPr="007F601A" w:rsidRDefault="0043201C" w:rsidP="007F601A">
      <w:pPr>
        <w:spacing w:line="240" w:lineRule="auto"/>
        <w:jc w:val="both"/>
        <w:rPr>
          <w:rStyle w:val="SubtleEmphasis"/>
          <w:i w:val="0"/>
          <w:iCs w:val="0"/>
          <w:color w:val="2F5496" w:themeColor="accent1" w:themeShade="BF"/>
          <w:lang w:val="en-US"/>
        </w:rPr>
      </w:pPr>
      <w:r w:rsidRPr="0043201C">
        <w:rPr>
          <w:rStyle w:val="SubtleEmphasis"/>
        </w:rPr>
        <w:t xml:space="preserve">Please provide any supporting evidence, </w:t>
      </w:r>
      <w:r w:rsidR="007F601A">
        <w:rPr>
          <w:rStyle w:val="SubtleEmphasis"/>
        </w:rPr>
        <w:t xml:space="preserve">and </w:t>
      </w:r>
      <w:r w:rsidRPr="0043201C">
        <w:rPr>
          <w:rStyle w:val="SubtleEmphasis"/>
        </w:rPr>
        <w:t>feel free to make references to documents in the appendix.</w:t>
      </w:r>
    </w:p>
    <w:p w14:paraId="40FECA14" w14:textId="77777777" w:rsidR="007F601A" w:rsidRDefault="0043201C" w:rsidP="007F601A">
      <w:pPr>
        <w:pStyle w:val="Heading1"/>
        <w:spacing w:line="240" w:lineRule="auto"/>
      </w:pPr>
      <w:bookmarkStart w:id="10" w:name="_Toc119848732"/>
      <w:r>
        <w:t>Conclusions and Recommendations</w:t>
      </w:r>
      <w:bookmarkEnd w:id="10"/>
    </w:p>
    <w:p w14:paraId="5976F0FA" w14:textId="434AEF2B" w:rsidR="00041149" w:rsidRPr="00041149" w:rsidRDefault="00041149" w:rsidP="00041149">
      <w:r>
        <w:t>In terms of avoiding these types of risks, Hardhat Enterprises suggest to carefully consider using appropriate data types and type conversions. This will ensure that valid program data is never malformed or interpreted incorrectly when cast to a different type. Furthermore, we also recommend ensuring that data is validated before being returned by the calling function.</w:t>
      </w:r>
    </w:p>
    <w:p w14:paraId="65C9E0B5" w14:textId="0CBE72FF" w:rsidR="00F94FC8" w:rsidRDefault="00CF6C70" w:rsidP="00CF6C70">
      <w:pPr>
        <w:rPr>
          <w:rStyle w:val="Heading1Char"/>
        </w:rPr>
      </w:pPr>
      <w:bookmarkStart w:id="11" w:name="_Toc119848733"/>
      <w:r w:rsidRPr="0032522D">
        <w:rPr>
          <w:rStyle w:val="Heading1Char"/>
        </w:rPr>
        <w:t>References</w:t>
      </w:r>
      <w:bookmarkEnd w:id="11"/>
      <w:r>
        <w:br/>
      </w:r>
      <w:r>
        <w:rPr>
          <w:rStyle w:val="SubtleEmphasis"/>
        </w:rPr>
        <w:t xml:space="preserve">Please keep an updated references list in </w:t>
      </w:r>
      <w:r w:rsidR="0032522D">
        <w:rPr>
          <w:rStyle w:val="SubtleEmphasis"/>
        </w:rPr>
        <w:t xml:space="preserve">APA7; The Deakin referencing guide can be found </w:t>
      </w:r>
      <w:hyperlink r:id="rId14" w:history="1">
        <w:r w:rsidR="0032522D" w:rsidRPr="0032522D">
          <w:rPr>
            <w:rStyle w:val="Hyperlink"/>
          </w:rPr>
          <w:t>here</w:t>
        </w:r>
      </w:hyperlink>
      <w:r w:rsidR="0032522D">
        <w:rPr>
          <w:rStyle w:val="SubtleEmphasis"/>
        </w:rPr>
        <w:t>.</w:t>
      </w:r>
      <w:bookmarkStart w:id="12" w:name="_Toc119848734"/>
    </w:p>
    <w:p w14:paraId="512CE0C2" w14:textId="4258DAAC" w:rsidR="008310AF" w:rsidRPr="0043201C" w:rsidRDefault="0043201C" w:rsidP="00CF6C70">
      <w:r w:rsidRPr="0032522D">
        <w:rPr>
          <w:rStyle w:val="Heading1Char"/>
        </w:rPr>
        <w:t>Appendix</w:t>
      </w:r>
      <w:bookmarkEnd w:id="12"/>
    </w:p>
    <w:p w14:paraId="129ECE72" w14:textId="6282806A" w:rsidR="008310AF" w:rsidRPr="007F2D73" w:rsidRDefault="00271952" w:rsidP="008310AF">
      <w:pPr>
        <w:rPr>
          <w:i/>
          <w:iCs/>
          <w:color w:val="404040" w:themeColor="text1" w:themeTint="BF"/>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r w:rsidR="007F2D73">
        <w:rPr>
          <w:rStyle w:val="SubtleEmphasis"/>
        </w:rPr>
        <w:t>.</w:t>
      </w:r>
    </w:p>
    <w:sectPr w:rsidR="008310AF" w:rsidRPr="007F2D73" w:rsidSect="008310AF">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426" w:footer="11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E5D2" w14:textId="77777777" w:rsidR="0081148A" w:rsidRDefault="0081148A" w:rsidP="009924FC">
      <w:pPr>
        <w:spacing w:after="0" w:line="240" w:lineRule="auto"/>
      </w:pPr>
      <w:r>
        <w:separator/>
      </w:r>
    </w:p>
  </w:endnote>
  <w:endnote w:type="continuationSeparator" w:id="0">
    <w:p w14:paraId="014B1338" w14:textId="77777777" w:rsidR="0081148A" w:rsidRDefault="0081148A" w:rsidP="0099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16980" w14:textId="77777777" w:rsidR="007F601A" w:rsidRDefault="007F6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710056"/>
      <w:docPartObj>
        <w:docPartGallery w:val="Page Numbers (Bottom of Page)"/>
        <w:docPartUnique/>
      </w:docPartObj>
    </w:sdtPr>
    <w:sdtEndPr>
      <w:rPr>
        <w:color w:val="7F7F7F" w:themeColor="background1" w:themeShade="7F"/>
        <w:spacing w:val="60"/>
      </w:rPr>
    </w:sdtEndPr>
    <w:sdtContent>
      <w:p w14:paraId="40A04E03" w14:textId="11BE8DC2" w:rsidR="008310AF" w:rsidRDefault="007F601A">
        <w:pPr>
          <w:pStyle w:val="Footer"/>
          <w:pBdr>
            <w:top w:val="single" w:sz="4" w:space="1" w:color="D9D9D9" w:themeColor="background1" w:themeShade="D9"/>
          </w:pBdr>
          <w:jc w:val="right"/>
        </w:pPr>
        <w:r>
          <w:rPr>
            <w:noProof/>
          </w:rPr>
          <mc:AlternateContent>
            <mc:Choice Requires="wps">
              <w:drawing>
                <wp:anchor distT="45720" distB="45720" distL="114300" distR="114300" simplePos="0" relativeHeight="251661312"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 o:spid="_x0000_s1028" type="#_x0000_t202" style="position:absolute;left:0;text-align:left;margin-left:137.05pt;margin-top:-13.5pt;width:170.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Pr>
            <w:noProof/>
          </w:rPr>
          <w:drawing>
            <wp:anchor distT="0" distB="0" distL="114300" distR="114300" simplePos="0" relativeHeight="251662336"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r w:rsidR="008310AF">
          <w:fldChar w:fldCharType="begin"/>
        </w:r>
        <w:r w:rsidR="008310AF">
          <w:instrText xml:space="preserve"> PAGE   \* MERGEFORMAT </w:instrText>
        </w:r>
        <w:r w:rsidR="008310AF">
          <w:fldChar w:fldCharType="separate"/>
        </w:r>
        <w:r w:rsidR="008310AF">
          <w:rPr>
            <w:noProof/>
          </w:rPr>
          <w:t>2</w:t>
        </w:r>
        <w:r w:rsidR="008310AF">
          <w:rPr>
            <w:noProof/>
          </w:rPr>
          <w:fldChar w:fldCharType="end"/>
        </w:r>
        <w:r w:rsidR="008310AF">
          <w:t xml:space="preserve"> | </w:t>
        </w:r>
        <w:r w:rsidR="008310AF">
          <w:rPr>
            <w:color w:val="7F7F7F" w:themeColor="background1" w:themeShade="7F"/>
            <w:spacing w:val="60"/>
          </w:rPr>
          <w:t>Page</w:t>
        </w:r>
      </w:p>
    </w:sdtContent>
  </w:sdt>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8A1E" w14:textId="77777777" w:rsidR="007F601A" w:rsidRDefault="007F6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2C7C1" w14:textId="77777777" w:rsidR="0081148A" w:rsidRDefault="0081148A" w:rsidP="009924FC">
      <w:pPr>
        <w:spacing w:after="0" w:line="240" w:lineRule="auto"/>
      </w:pPr>
      <w:r>
        <w:separator/>
      </w:r>
    </w:p>
  </w:footnote>
  <w:footnote w:type="continuationSeparator" w:id="0">
    <w:p w14:paraId="786361E7" w14:textId="77777777" w:rsidR="0081148A" w:rsidRDefault="0081148A" w:rsidP="00992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9F03" w14:textId="77777777" w:rsidR="007F601A" w:rsidRDefault="007F6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42A72B16"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Trimester 3 |</w:t>
    </w:r>
    <w:r w:rsidRPr="007F601A">
      <w:rPr>
        <w:b/>
        <w:bCs/>
      </w:rPr>
      <w:t xml:space="preserve"> 2022</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DA640" w14:textId="77777777" w:rsidR="007F601A" w:rsidRDefault="007F6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76098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41149"/>
    <w:rsid w:val="000A419C"/>
    <w:rsid w:val="000E2772"/>
    <w:rsid w:val="000F4334"/>
    <w:rsid w:val="001024AE"/>
    <w:rsid w:val="00121606"/>
    <w:rsid w:val="0015036F"/>
    <w:rsid w:val="0015519E"/>
    <w:rsid w:val="00161F5E"/>
    <w:rsid w:val="001954B6"/>
    <w:rsid w:val="001C16BB"/>
    <w:rsid w:val="00204D81"/>
    <w:rsid w:val="002079A7"/>
    <w:rsid w:val="002636D0"/>
    <w:rsid w:val="00271952"/>
    <w:rsid w:val="00294BEF"/>
    <w:rsid w:val="002E41E5"/>
    <w:rsid w:val="0032522D"/>
    <w:rsid w:val="00356E50"/>
    <w:rsid w:val="0038013E"/>
    <w:rsid w:val="003B090D"/>
    <w:rsid w:val="003B2AE7"/>
    <w:rsid w:val="003C1951"/>
    <w:rsid w:val="003C1BD9"/>
    <w:rsid w:val="003C2ACF"/>
    <w:rsid w:val="00404A07"/>
    <w:rsid w:val="004106FB"/>
    <w:rsid w:val="0043201C"/>
    <w:rsid w:val="0046030D"/>
    <w:rsid w:val="00464F84"/>
    <w:rsid w:val="004B52F0"/>
    <w:rsid w:val="004D04B0"/>
    <w:rsid w:val="004F1E73"/>
    <w:rsid w:val="00542168"/>
    <w:rsid w:val="0055484A"/>
    <w:rsid w:val="00560CC6"/>
    <w:rsid w:val="00572968"/>
    <w:rsid w:val="00581225"/>
    <w:rsid w:val="005C548D"/>
    <w:rsid w:val="005F002E"/>
    <w:rsid w:val="00613144"/>
    <w:rsid w:val="00615F8E"/>
    <w:rsid w:val="0065709A"/>
    <w:rsid w:val="00657955"/>
    <w:rsid w:val="006C4586"/>
    <w:rsid w:val="006D41D3"/>
    <w:rsid w:val="006F7F76"/>
    <w:rsid w:val="00714745"/>
    <w:rsid w:val="007208AB"/>
    <w:rsid w:val="00727C9C"/>
    <w:rsid w:val="00756EB8"/>
    <w:rsid w:val="007766E2"/>
    <w:rsid w:val="007F2D73"/>
    <w:rsid w:val="007F601A"/>
    <w:rsid w:val="0081148A"/>
    <w:rsid w:val="0081620C"/>
    <w:rsid w:val="00826A5F"/>
    <w:rsid w:val="008310AF"/>
    <w:rsid w:val="008E16A5"/>
    <w:rsid w:val="008F14CB"/>
    <w:rsid w:val="008F5BE1"/>
    <w:rsid w:val="00915FD6"/>
    <w:rsid w:val="00937DFF"/>
    <w:rsid w:val="009546B1"/>
    <w:rsid w:val="00971188"/>
    <w:rsid w:val="009924FC"/>
    <w:rsid w:val="00994EF1"/>
    <w:rsid w:val="009C0A3F"/>
    <w:rsid w:val="009C75B7"/>
    <w:rsid w:val="009E5A1A"/>
    <w:rsid w:val="009F0C37"/>
    <w:rsid w:val="009F1714"/>
    <w:rsid w:val="009F3BE5"/>
    <w:rsid w:val="00A05857"/>
    <w:rsid w:val="00A23558"/>
    <w:rsid w:val="00A3643B"/>
    <w:rsid w:val="00A632E0"/>
    <w:rsid w:val="00AA73D2"/>
    <w:rsid w:val="00AB15D9"/>
    <w:rsid w:val="00AF08C8"/>
    <w:rsid w:val="00B13EBD"/>
    <w:rsid w:val="00B35ABE"/>
    <w:rsid w:val="00B93F80"/>
    <w:rsid w:val="00BC2C20"/>
    <w:rsid w:val="00C116E7"/>
    <w:rsid w:val="00C23027"/>
    <w:rsid w:val="00C32258"/>
    <w:rsid w:val="00C5358F"/>
    <w:rsid w:val="00C93C50"/>
    <w:rsid w:val="00CB2BD4"/>
    <w:rsid w:val="00CC6802"/>
    <w:rsid w:val="00CE56AE"/>
    <w:rsid w:val="00CF6C70"/>
    <w:rsid w:val="00D05B4F"/>
    <w:rsid w:val="00D204B8"/>
    <w:rsid w:val="00D544C7"/>
    <w:rsid w:val="00D636AD"/>
    <w:rsid w:val="00D9791F"/>
    <w:rsid w:val="00DB0D48"/>
    <w:rsid w:val="00E161F2"/>
    <w:rsid w:val="00E261B5"/>
    <w:rsid w:val="00E65EA1"/>
    <w:rsid w:val="00E741CE"/>
    <w:rsid w:val="00E9515A"/>
    <w:rsid w:val="00EA4E75"/>
    <w:rsid w:val="00EF46FC"/>
    <w:rsid w:val="00F23A10"/>
    <w:rsid w:val="00F61D40"/>
    <w:rsid w:val="00F64C27"/>
    <w:rsid w:val="00F94FC8"/>
    <w:rsid w:val="00FE184E"/>
    <w:rsid w:val="00FE5FC2"/>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3D8C4B8B-F7DC-4443-9FAD-68333904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paragraph" w:styleId="Caption">
    <w:name w:val="caption"/>
    <w:basedOn w:val="Normal"/>
    <w:next w:val="Normal"/>
    <w:uiPriority w:val="35"/>
    <w:unhideWhenUsed/>
    <w:qFormat/>
    <w:rsid w:val="00B93F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34203">
      <w:bodyDiv w:val="1"/>
      <w:marLeft w:val="0"/>
      <w:marRight w:val="0"/>
      <w:marTop w:val="0"/>
      <w:marBottom w:val="0"/>
      <w:divBdr>
        <w:top w:val="none" w:sz="0" w:space="0" w:color="auto"/>
        <w:left w:val="none" w:sz="0" w:space="0" w:color="auto"/>
        <w:bottom w:val="none" w:sz="0" w:space="0" w:color="auto"/>
        <w:right w:val="none" w:sz="0" w:space="0" w:color="auto"/>
      </w:divBdr>
    </w:div>
    <w:div w:id="907497091">
      <w:bodyDiv w:val="1"/>
      <w:marLeft w:val="0"/>
      <w:marRight w:val="0"/>
      <w:marTop w:val="0"/>
      <w:marBottom w:val="0"/>
      <w:divBdr>
        <w:top w:val="none" w:sz="0" w:space="0" w:color="auto"/>
        <w:left w:val="none" w:sz="0" w:space="0" w:color="auto"/>
        <w:bottom w:val="none" w:sz="0" w:space="0" w:color="auto"/>
        <w:right w:val="none" w:sz="0" w:space="0" w:color="auto"/>
      </w:divBdr>
    </w:div>
    <w:div w:id="1829126039">
      <w:bodyDiv w:val="1"/>
      <w:marLeft w:val="0"/>
      <w:marRight w:val="0"/>
      <w:marTop w:val="0"/>
      <w:marBottom w:val="0"/>
      <w:divBdr>
        <w:top w:val="none" w:sz="0" w:space="0" w:color="auto"/>
        <w:left w:val="none" w:sz="0" w:space="0" w:color="auto"/>
        <w:bottom w:val="none" w:sz="0" w:space="0" w:color="auto"/>
        <w:right w:val="none" w:sz="0" w:space="0" w:color="auto"/>
      </w:divBdr>
      <w:divsChild>
        <w:div w:id="93479659">
          <w:marLeft w:val="0"/>
          <w:marRight w:val="0"/>
          <w:marTop w:val="0"/>
          <w:marBottom w:val="0"/>
          <w:divBdr>
            <w:top w:val="none" w:sz="0" w:space="0" w:color="auto"/>
            <w:left w:val="none" w:sz="0" w:space="0" w:color="auto"/>
            <w:bottom w:val="none" w:sz="0" w:space="0" w:color="auto"/>
            <w:right w:val="none" w:sz="0" w:space="0" w:color="auto"/>
          </w:divBdr>
          <w:divsChild>
            <w:div w:id="1508980577">
              <w:marLeft w:val="0"/>
              <w:marRight w:val="0"/>
              <w:marTop w:val="0"/>
              <w:marBottom w:val="0"/>
              <w:divBdr>
                <w:top w:val="none" w:sz="0" w:space="0" w:color="auto"/>
                <w:left w:val="none" w:sz="0" w:space="0" w:color="auto"/>
                <w:bottom w:val="none" w:sz="0" w:space="0" w:color="auto"/>
                <w:right w:val="none" w:sz="0" w:space="0" w:color="auto"/>
              </w:divBdr>
            </w:div>
            <w:div w:id="351225168">
              <w:marLeft w:val="0"/>
              <w:marRight w:val="0"/>
              <w:marTop w:val="0"/>
              <w:marBottom w:val="0"/>
              <w:divBdr>
                <w:top w:val="none" w:sz="0" w:space="0" w:color="auto"/>
                <w:left w:val="none" w:sz="0" w:space="0" w:color="auto"/>
                <w:bottom w:val="none" w:sz="0" w:space="0" w:color="auto"/>
                <w:right w:val="none" w:sz="0" w:space="0" w:color="auto"/>
              </w:divBdr>
            </w:div>
            <w:div w:id="617024688">
              <w:marLeft w:val="0"/>
              <w:marRight w:val="0"/>
              <w:marTop w:val="0"/>
              <w:marBottom w:val="0"/>
              <w:divBdr>
                <w:top w:val="none" w:sz="0" w:space="0" w:color="auto"/>
                <w:left w:val="none" w:sz="0" w:space="0" w:color="auto"/>
                <w:bottom w:val="none" w:sz="0" w:space="0" w:color="auto"/>
                <w:right w:val="none" w:sz="0" w:space="0" w:color="auto"/>
              </w:divBdr>
            </w:div>
            <w:div w:id="1029721169">
              <w:marLeft w:val="0"/>
              <w:marRight w:val="0"/>
              <w:marTop w:val="0"/>
              <w:marBottom w:val="0"/>
              <w:divBdr>
                <w:top w:val="none" w:sz="0" w:space="0" w:color="auto"/>
                <w:left w:val="none" w:sz="0" w:space="0" w:color="auto"/>
                <w:bottom w:val="none" w:sz="0" w:space="0" w:color="auto"/>
                <w:right w:val="none" w:sz="0" w:space="0" w:color="auto"/>
              </w:divBdr>
            </w:div>
            <w:div w:id="1779787389">
              <w:marLeft w:val="0"/>
              <w:marRight w:val="0"/>
              <w:marTop w:val="0"/>
              <w:marBottom w:val="0"/>
              <w:divBdr>
                <w:top w:val="none" w:sz="0" w:space="0" w:color="auto"/>
                <w:left w:val="none" w:sz="0" w:space="0" w:color="auto"/>
                <w:bottom w:val="none" w:sz="0" w:space="0" w:color="auto"/>
                <w:right w:val="none" w:sz="0" w:space="0" w:color="auto"/>
              </w:divBdr>
            </w:div>
            <w:div w:id="2023584741">
              <w:marLeft w:val="0"/>
              <w:marRight w:val="0"/>
              <w:marTop w:val="0"/>
              <w:marBottom w:val="0"/>
              <w:divBdr>
                <w:top w:val="none" w:sz="0" w:space="0" w:color="auto"/>
                <w:left w:val="none" w:sz="0" w:space="0" w:color="auto"/>
                <w:bottom w:val="none" w:sz="0" w:space="0" w:color="auto"/>
                <w:right w:val="none" w:sz="0" w:space="0" w:color="auto"/>
              </w:divBdr>
            </w:div>
            <w:div w:id="1005862852">
              <w:marLeft w:val="0"/>
              <w:marRight w:val="0"/>
              <w:marTop w:val="0"/>
              <w:marBottom w:val="0"/>
              <w:divBdr>
                <w:top w:val="none" w:sz="0" w:space="0" w:color="auto"/>
                <w:left w:val="none" w:sz="0" w:space="0" w:color="auto"/>
                <w:bottom w:val="none" w:sz="0" w:space="0" w:color="auto"/>
                <w:right w:val="none" w:sz="0" w:space="0" w:color="auto"/>
              </w:divBdr>
            </w:div>
            <w:div w:id="17096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deakin.edu.au/__data/assets/pdf_file/0009/2236752/Deakin-guide-to-APA7.pdf"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5" ma:contentTypeDescription="Create a new document." ma:contentTypeScope="" ma:versionID="0c673a10add6e63b3283d8a0a8601286">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077879bd9718e9fd2a15ec01f3bbb7aa"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customXml/itemProps3.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4.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5.xml><?xml version="1.0" encoding="utf-8"?>
<ds:datastoreItem xmlns:ds="http://schemas.openxmlformats.org/officeDocument/2006/customXml" ds:itemID="{EC7E9454-EB88-4518-83AB-4170CA949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76ce-64e7-49b1-aa08-5974f8b2a11e"/>
    <ds:schemaRef ds:uri="1109ce72-5a84-437a-bb4a-213451b79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Jesse Ludeman</dc:creator>
  <cp:keywords/>
  <dc:description/>
  <cp:lastModifiedBy>JESSE LUDEMAN</cp:lastModifiedBy>
  <cp:revision>85</cp:revision>
  <dcterms:created xsi:type="dcterms:W3CDTF">2023-05-04T11:31:00Z</dcterms:created>
  <dcterms:modified xsi:type="dcterms:W3CDTF">2023-05-06T10:34:00Z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