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1BD5FF64" w:rsidR="009924FC" w:rsidRDefault="009924FC" w:rsidP="1D5DD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AD3A22" w14:textId="2CAEC105" w:rsidR="009924FC" w:rsidRDefault="00D4263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T1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p w14:paraId="42AD3A22" w14:textId="2CAEC105" w:rsidR="009924FC" w:rsidRDefault="00D4263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T1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A95CFAD" w14:textId="7BB35280" w:rsidR="00D42633" w:rsidRDefault="00D426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51C9" w14:textId="465C6FFA" w:rsidR="009924FC" w:rsidRDefault="00000000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056590" w14:textId="0444529A" w:rsidR="009924FC" w:rsidRDefault="00615F8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14:paraId="5E15FB1C" w14:textId="662FBEC5" w:rsidR="009924FC" w:rsidRDefault="009924FC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691B8C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 filled="f" stroked="f" strokeweight=".5pt">
                <v:textbox style="mso-fit-shape-to-text:t" inset="0,0,0,0">
                  <w:txbxContent>
                    <w:p w14:paraId="362351C9" w14:textId="465C6FFA" w:rsidR="009924FC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4056590" w14:textId="0444529A" w:rsidR="009924FC" w:rsidRDefault="00615F8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14:paraId="5E15FB1C" w14:textId="662FBEC5" w:rsidR="009924FC" w:rsidRDefault="009924FC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BC0C169" w14:textId="1CBF8674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391"/>
        <w:gridCol w:w="1385"/>
        <w:gridCol w:w="1781"/>
        <w:gridCol w:w="4459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28F44488" w:rsidR="008310AF" w:rsidRDefault="00225232" w:rsidP="008310AF">
            <w:pPr>
              <w:jc w:val="center"/>
            </w:pPr>
            <w:r>
              <w:t>6/9/2023</w:t>
            </w:r>
          </w:p>
        </w:tc>
        <w:tc>
          <w:tcPr>
            <w:tcW w:w="1417" w:type="dxa"/>
          </w:tcPr>
          <w:p w14:paraId="408C2F2B" w14:textId="50F7186B" w:rsidR="008310AF" w:rsidRDefault="440B95C8" w:rsidP="00632907">
            <w:pPr>
              <w:jc w:val="both"/>
            </w:pPr>
            <w:r>
              <w:t>V0.1</w:t>
            </w:r>
          </w:p>
        </w:tc>
        <w:tc>
          <w:tcPr>
            <w:tcW w:w="1843" w:type="dxa"/>
          </w:tcPr>
          <w:p w14:paraId="5CFA5C10" w14:textId="1C42D7DB" w:rsidR="008310AF" w:rsidRDefault="00225232" w:rsidP="00632907">
            <w:pPr>
              <w:jc w:val="both"/>
            </w:pPr>
            <w:r>
              <w:t>Tahlea Grant</w:t>
            </w:r>
          </w:p>
        </w:tc>
        <w:tc>
          <w:tcPr>
            <w:tcW w:w="4677" w:type="dxa"/>
          </w:tcPr>
          <w:p w14:paraId="0BAAAAAE" w14:textId="1A4CDC88" w:rsidR="008310AF" w:rsidRDefault="00225232" w:rsidP="00632907">
            <w:pPr>
              <w:jc w:val="both"/>
            </w:pPr>
            <w:r>
              <w:t>Document beginning</w:t>
            </w:r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0A61FB3B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6BEFB33D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65BC1CD3" w14:textId="77777777" w:rsidR="008310AF" w:rsidRDefault="008310AF" w:rsidP="00632907">
            <w:pPr>
              <w:jc w:val="both"/>
            </w:pPr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63290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0BB784E5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AB1BB5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20D462D0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AB1BB5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1DC5C25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AB1BB5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25868AE6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AB1BB5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402D4E81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AB1BB5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442E0690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AB1BB5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10BB475C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AB1BB5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416CD712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AB1BB5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62BE6EA1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AB1BB5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291EACFF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AB1BB5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4DFE30F7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AB1BB5">
              <w:rPr>
                <w:noProof/>
                <w:webHidden/>
              </w:rPr>
              <w:t>7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7E66AC31" w14:textId="43E8E204" w:rsidR="00225232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225232" w:rsidRPr="00225232">
        <w:rPr>
          <w:i/>
          <w:iCs/>
        </w:rPr>
        <w:t>API Usage</w:t>
      </w:r>
      <w:r w:rsidR="00225232">
        <w:t xml:space="preserve"> - arguments in wrong order</w:t>
      </w:r>
      <w:r>
        <w:t xml:space="preserve"> identified in the following</w:t>
      </w:r>
      <w:r w:rsidR="00225232">
        <w:t xml:space="preserve"> </w:t>
      </w:r>
      <w:r>
        <w:t>CIDs:</w:t>
      </w:r>
    </w:p>
    <w:p w14:paraId="05492E0E" w14:textId="2B087469" w:rsidR="008310AF" w:rsidRDefault="00225232" w:rsidP="008310AF">
      <w:pPr>
        <w:jc w:val="both"/>
        <w:rPr>
          <w:b/>
          <w:bCs/>
          <w:i/>
          <w:iCs/>
        </w:rPr>
      </w:pPr>
      <w:r w:rsidRPr="00225232">
        <w:rPr>
          <w:b/>
          <w:bCs/>
          <w:i/>
          <w:iCs/>
        </w:rPr>
        <w:t>1520771</w:t>
      </w:r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63290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632907">
        <w:tc>
          <w:tcPr>
            <w:tcW w:w="1838" w:type="dxa"/>
          </w:tcPr>
          <w:p w14:paraId="6DA67D21" w14:textId="77777777" w:rsidR="008310AF" w:rsidRDefault="008310AF" w:rsidP="0063290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63290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632907">
        <w:tc>
          <w:tcPr>
            <w:tcW w:w="1838" w:type="dxa"/>
          </w:tcPr>
          <w:p w14:paraId="37446E1D" w14:textId="77777777" w:rsidR="008310AF" w:rsidRDefault="008310AF" w:rsidP="0063290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63290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632907">
        <w:tc>
          <w:tcPr>
            <w:tcW w:w="1838" w:type="dxa"/>
          </w:tcPr>
          <w:p w14:paraId="1A298907" w14:textId="77777777" w:rsidR="008310AF" w:rsidRDefault="008310AF" w:rsidP="00632907">
            <w:pPr>
              <w:jc w:val="both"/>
            </w:pPr>
          </w:p>
        </w:tc>
        <w:tc>
          <w:tcPr>
            <w:tcW w:w="7512" w:type="dxa"/>
          </w:tcPr>
          <w:p w14:paraId="467A7F06" w14:textId="77777777" w:rsidR="008310AF" w:rsidRDefault="008310AF" w:rsidP="00632907">
            <w:pPr>
              <w:jc w:val="both"/>
            </w:pP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5F370B71" w:rsidR="008310AF" w:rsidRDefault="008310AF" w:rsidP="007F601A">
      <w:pPr>
        <w:pStyle w:val="Heading2"/>
        <w:spacing w:after="0" w:line="240" w:lineRule="auto"/>
      </w:pPr>
      <w:bookmarkStart w:id="8" w:name="_Toc119848729"/>
      <w:r>
        <w:t>O</w:t>
      </w:r>
      <w:bookmarkEnd w:id="8"/>
      <w:r w:rsidR="00435289">
        <w:t>verview</w:t>
      </w:r>
    </w:p>
    <w:p w14:paraId="4B5BD7F4" w14:textId="1588974D" w:rsidR="00225232" w:rsidRPr="00225232" w:rsidRDefault="00225232" w:rsidP="00225232">
      <w:pPr>
        <w:rPr>
          <w:lang w:val="en-US"/>
        </w:rPr>
      </w:pPr>
      <w:r>
        <w:rPr>
          <w:lang w:val="en-US"/>
        </w:rPr>
        <w:t>The error related to the order in which arguments are passed, and they have been passed in the wrong order</w:t>
      </w:r>
      <w:r w:rsidR="008601CB">
        <w:rPr>
          <w:lang w:val="en-US"/>
        </w:rPr>
        <w:t xml:space="preserve"> and result in an unintended effect</w:t>
      </w:r>
      <w:r w:rsidR="009F5858">
        <w:rPr>
          <w:lang w:val="en-US"/>
        </w:rPr>
        <w:t xml:space="preserve"> which negatively impairs the functionality of the</w:t>
      </w:r>
      <w:r w:rsidR="00D951D6">
        <w:rPr>
          <w:lang w:val="en-US"/>
        </w:rPr>
        <w:t xml:space="preserve"> function</w:t>
      </w:r>
      <w:r w:rsidR="008601CB">
        <w:rPr>
          <w:lang w:val="en-US"/>
        </w:rPr>
        <w:t xml:space="preserve">. </w:t>
      </w:r>
    </w:p>
    <w:p w14:paraId="218AF9A3" w14:textId="5B4CB7BC" w:rsidR="008310AF" w:rsidRDefault="008310AF" w:rsidP="007F601A">
      <w:pPr>
        <w:pStyle w:val="Heading2"/>
        <w:spacing w:after="0" w:line="240" w:lineRule="auto"/>
      </w:pPr>
      <w:bookmarkStart w:id="9" w:name="_Toc119848730"/>
      <w:r>
        <w:t>Observations</w:t>
      </w:r>
      <w:bookmarkEnd w:id="9"/>
    </w:p>
    <w:p w14:paraId="29319E23" w14:textId="1D26A5C6" w:rsidR="0043201C" w:rsidRPr="00D951D6" w:rsidRDefault="00D951D6" w:rsidP="0043201C">
      <w:pPr>
        <w:rPr>
          <w:rStyle w:val="SubtleEmphasis"/>
          <w:i w:val="0"/>
          <w:iCs w:val="0"/>
          <w:color w:val="auto"/>
          <w:lang w:val="en-US"/>
        </w:rPr>
      </w:pPr>
      <w:r w:rsidRPr="00D951D6">
        <w:rPr>
          <w:rStyle w:val="SubtleEmphasis"/>
          <w:color w:val="auto"/>
        </w:rPr>
        <w:t>“</w:t>
      </w:r>
      <w:proofErr w:type="spellStart"/>
      <w:r w:rsidRPr="00D951D6">
        <w:rPr>
          <w:rStyle w:val="SubtleEmphasis"/>
          <w:color w:val="auto"/>
        </w:rPr>
        <w:t>qualifiedFileName</w:t>
      </w:r>
      <w:proofErr w:type="spellEnd"/>
      <w:r w:rsidRPr="00D951D6">
        <w:rPr>
          <w:rStyle w:val="SubtleEmphasis"/>
          <w:color w:val="auto"/>
        </w:rPr>
        <w:t>” is being passed as the first argument, “</w:t>
      </w:r>
      <w:proofErr w:type="spellStart"/>
      <w:r w:rsidRPr="00D951D6">
        <w:rPr>
          <w:rStyle w:val="SubtleEmphasis"/>
          <w:color w:val="auto"/>
        </w:rPr>
        <w:t>sizeofqualifiedFileName</w:t>
      </w:r>
      <w:proofErr w:type="spellEnd"/>
      <w:r w:rsidRPr="00D951D6">
        <w:rPr>
          <w:rStyle w:val="SubtleEmphasis"/>
          <w:color w:val="auto"/>
        </w:rPr>
        <w:t>” is passed as the second and “</w:t>
      </w:r>
      <w:proofErr w:type="spellStart"/>
      <w:r w:rsidRPr="00D951D6">
        <w:rPr>
          <w:rStyle w:val="SubtleEmphasis"/>
          <w:color w:val="auto"/>
        </w:rPr>
        <w:t>stringBuf</w:t>
      </w:r>
      <w:proofErr w:type="spellEnd"/>
      <w:r w:rsidRPr="00D951D6">
        <w:rPr>
          <w:rStyle w:val="SubtleEmphasis"/>
          <w:color w:val="auto"/>
        </w:rPr>
        <w:t>” is passed as the third to the “</w:t>
      </w:r>
      <w:proofErr w:type="spellStart"/>
      <w:r w:rsidRPr="00D951D6">
        <w:rPr>
          <w:rStyle w:val="SubtleEmphasis"/>
          <w:color w:val="auto"/>
        </w:rPr>
        <w:t>getQualifiedFileName</w:t>
      </w:r>
      <w:proofErr w:type="spellEnd"/>
      <w:r w:rsidRPr="00D951D6">
        <w:rPr>
          <w:rStyle w:val="SubtleEmphasis"/>
          <w:color w:val="auto"/>
        </w:rPr>
        <w:t xml:space="preserve">” function. Which is causing an error. </w:t>
      </w:r>
      <w:r w:rsidRPr="00D951D6">
        <w:rPr>
          <w:lang w:val="en-US"/>
        </w:rPr>
        <w:t xml:space="preserve">“The positions of arguments in the call to </w:t>
      </w:r>
      <w:proofErr w:type="spellStart"/>
      <w:r w:rsidRPr="00D951D6">
        <w:rPr>
          <w:lang w:val="en-US"/>
        </w:rPr>
        <w:t>getQualifiedFileName</w:t>
      </w:r>
      <w:proofErr w:type="spellEnd"/>
      <w:r w:rsidRPr="00D951D6">
        <w:rPr>
          <w:lang w:val="en-US"/>
        </w:rPr>
        <w:t xml:space="preserve"> do not match the ordering of the </w:t>
      </w:r>
      <w:proofErr w:type="spellStart"/>
      <w:proofErr w:type="gramStart"/>
      <w:r w:rsidRPr="00D951D6">
        <w:rPr>
          <w:lang w:val="en-US"/>
        </w:rPr>
        <w:t>parameters:qualifiedFileName</w:t>
      </w:r>
      <w:proofErr w:type="spellEnd"/>
      <w:proofErr w:type="gramEnd"/>
      <w:r w:rsidRPr="00D951D6">
        <w:rPr>
          <w:lang w:val="en-US"/>
        </w:rPr>
        <w:t xml:space="preserve"> is passed to </w:t>
      </w:r>
      <w:proofErr w:type="spellStart"/>
      <w:r w:rsidRPr="00D951D6">
        <w:rPr>
          <w:lang w:val="en-US"/>
        </w:rPr>
        <w:t>pathNameBuf.stringBuf</w:t>
      </w:r>
      <w:proofErr w:type="spellEnd"/>
      <w:r w:rsidRPr="00D951D6">
        <w:rPr>
          <w:lang w:val="en-US"/>
        </w:rPr>
        <w:t xml:space="preserve"> is passed to </w:t>
      </w:r>
      <w:proofErr w:type="spellStart"/>
      <w:r w:rsidRPr="00D951D6">
        <w:rPr>
          <w:lang w:val="en-US"/>
        </w:rPr>
        <w:t>fileName</w:t>
      </w:r>
      <w:proofErr w:type="spellEnd"/>
      <w:r w:rsidRPr="00D951D6">
        <w:rPr>
          <w:lang w:val="en-US"/>
        </w:rPr>
        <w:t>.’’</w:t>
      </w:r>
    </w:p>
    <w:p w14:paraId="53E049B3" w14:textId="77777777" w:rsidR="007F601A" w:rsidRDefault="008310AF" w:rsidP="007F601A">
      <w:pPr>
        <w:pStyle w:val="Heading2"/>
        <w:spacing w:after="0" w:line="240" w:lineRule="auto"/>
      </w:pPr>
      <w:bookmarkStart w:id="10" w:name="_Toc119848731"/>
      <w:r>
        <w:t>Supporting Evidence</w:t>
      </w:r>
      <w:bookmarkEnd w:id="10"/>
      <w:r>
        <w:tab/>
      </w:r>
    </w:p>
    <w:p w14:paraId="3E1F7C6B" w14:textId="16C711DF" w:rsidR="0043201C" w:rsidRPr="007F601A" w:rsidRDefault="009F5858" w:rsidP="007F601A">
      <w:pPr>
        <w:spacing w:line="240" w:lineRule="auto"/>
        <w:jc w:val="both"/>
        <w:rPr>
          <w:rStyle w:val="SubtleEmphasis"/>
          <w:i w:val="0"/>
          <w:iCs w:val="0"/>
          <w:color w:val="2F5496" w:themeColor="accent1" w:themeShade="BF"/>
          <w:lang w:val="en-US"/>
        </w:rPr>
      </w:pPr>
      <w:r w:rsidRPr="009F5858">
        <w:rPr>
          <w:rStyle w:val="SubtleEmphasis"/>
          <w:i w:val="0"/>
          <w:iCs w:val="0"/>
          <w:color w:val="2F5496" w:themeColor="accent1" w:themeShade="BF"/>
          <w:lang w:val="en-US"/>
        </w:rPr>
        <w:drawing>
          <wp:inline distT="0" distB="0" distL="0" distR="0" wp14:anchorId="6E0566AF" wp14:editId="4D09E33B">
            <wp:extent cx="4831080" cy="4798629"/>
            <wp:effectExtent l="0" t="0" r="7620" b="2540"/>
            <wp:docPr id="118494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40323" name=""/>
                    <pic:cNvPicPr/>
                  </pic:nvPicPr>
                  <pic:blipFill rotWithShape="1">
                    <a:blip r:embed="rId13"/>
                    <a:srcRect r="52718"/>
                    <a:stretch/>
                  </pic:blipFill>
                  <pic:spPr bwMode="auto">
                    <a:xfrm>
                      <a:off x="0" y="0"/>
                      <a:ext cx="4847083" cy="48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10F6C" w14:textId="77777777" w:rsidR="00041B00" w:rsidRDefault="00041B00" w:rsidP="007F601A">
      <w:pPr>
        <w:pStyle w:val="Heading1"/>
        <w:spacing w:line="240" w:lineRule="auto"/>
      </w:pPr>
      <w:bookmarkStart w:id="11" w:name="_Toc119848732"/>
    </w:p>
    <w:p w14:paraId="3071AA0C" w14:textId="77777777" w:rsidR="00041B00" w:rsidRDefault="00041B00" w:rsidP="00041B00"/>
    <w:p w14:paraId="644FCF45" w14:textId="77777777" w:rsidR="00041B00" w:rsidRPr="00041B00" w:rsidRDefault="00041B00" w:rsidP="00041B00"/>
    <w:p w14:paraId="40FECA14" w14:textId="3C64EAD0" w:rsidR="007F601A" w:rsidRDefault="0043201C" w:rsidP="007F601A">
      <w:pPr>
        <w:pStyle w:val="Heading1"/>
        <w:spacing w:line="240" w:lineRule="auto"/>
      </w:pPr>
      <w:r>
        <w:lastRenderedPageBreak/>
        <w:t>Conclusions and Recommendations</w:t>
      </w:r>
      <w:bookmarkEnd w:id="11"/>
    </w:p>
    <w:p w14:paraId="5BDE0E78" w14:textId="77777777" w:rsidR="00041B00" w:rsidRDefault="00D951D6" w:rsidP="007F601A">
      <w:pPr>
        <w:rPr>
          <w:rStyle w:val="SubtleEmphasis"/>
        </w:rPr>
      </w:pPr>
      <w:r>
        <w:rPr>
          <w:rStyle w:val="SubtleEmphasis"/>
        </w:rPr>
        <w:t>After reviewing the “</w:t>
      </w:r>
      <w:proofErr w:type="spellStart"/>
      <w:r>
        <w:rPr>
          <w:rStyle w:val="SubtleEmphasis"/>
        </w:rPr>
        <w:t>getQualifiedFileName</w:t>
      </w:r>
      <w:proofErr w:type="spellEnd"/>
      <w:r>
        <w:rPr>
          <w:rStyle w:val="SubtleEmphasis"/>
        </w:rPr>
        <w:t xml:space="preserve">” function </w:t>
      </w:r>
      <w:r w:rsidR="00041B00">
        <w:rPr>
          <w:rStyle w:val="SubtleEmphasis"/>
        </w:rPr>
        <w:t xml:space="preserve">the order of the variables is meant to be </w:t>
      </w:r>
      <w:proofErr w:type="spellStart"/>
      <w:r w:rsidR="00041B00">
        <w:rPr>
          <w:rStyle w:val="SubtleEmphasis"/>
        </w:rPr>
        <w:t>pathNameBuf</w:t>
      </w:r>
      <w:proofErr w:type="spellEnd"/>
      <w:r w:rsidR="00041B00">
        <w:rPr>
          <w:rStyle w:val="SubtleEmphasis"/>
        </w:rPr>
        <w:t xml:space="preserve">, </w:t>
      </w:r>
      <w:proofErr w:type="spellStart"/>
      <w:r w:rsidR="00041B00">
        <w:rPr>
          <w:rStyle w:val="SubtleEmphasis"/>
        </w:rPr>
        <w:t>bufLen</w:t>
      </w:r>
      <w:proofErr w:type="spellEnd"/>
      <w:r w:rsidR="00041B00">
        <w:rPr>
          <w:rStyle w:val="SubtleEmphasis"/>
        </w:rPr>
        <w:t xml:space="preserve"> and </w:t>
      </w:r>
      <w:proofErr w:type="spellStart"/>
      <w:r w:rsidR="00041B00">
        <w:rPr>
          <w:rStyle w:val="SubtleEmphasis"/>
        </w:rPr>
        <w:t>fileName</w:t>
      </w:r>
      <w:proofErr w:type="spellEnd"/>
      <w:r w:rsidR="00041B00">
        <w:rPr>
          <w:rStyle w:val="SubtleEmphasis"/>
        </w:rPr>
        <w:t xml:space="preserve">. </w:t>
      </w:r>
    </w:p>
    <w:p w14:paraId="493419FD" w14:textId="76DBD1B7" w:rsidR="00041B00" w:rsidRDefault="00041B00" w:rsidP="007F601A">
      <w:pPr>
        <w:rPr>
          <w:rStyle w:val="SubtleEmphasis"/>
        </w:rPr>
      </w:pPr>
      <w:r w:rsidRPr="00041B00">
        <w:rPr>
          <w:rStyle w:val="SubtleEmphasis"/>
        </w:rPr>
        <w:drawing>
          <wp:inline distT="0" distB="0" distL="0" distR="0" wp14:anchorId="6A09624C" wp14:editId="050CF187">
            <wp:extent cx="4656223" cy="480102"/>
            <wp:effectExtent l="0" t="0" r="0" b="0"/>
            <wp:docPr id="43411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118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B1E4" w14:textId="77777777" w:rsidR="00041B00" w:rsidRDefault="00041B00" w:rsidP="007F601A">
      <w:pPr>
        <w:rPr>
          <w:rStyle w:val="SubtleEmphasis"/>
        </w:rPr>
      </w:pPr>
    </w:p>
    <w:p w14:paraId="14E01D06" w14:textId="711E7EEB" w:rsidR="00041B00" w:rsidRDefault="00041B00" w:rsidP="007F601A">
      <w:pPr>
        <w:rPr>
          <w:rStyle w:val="SubtleEmphasis"/>
        </w:rPr>
      </w:pPr>
      <w:r>
        <w:rPr>
          <w:i/>
          <w:i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1313" behindDoc="0" locked="0" layoutInCell="1" allowOverlap="1" wp14:anchorId="331DE225" wp14:editId="04F13A7C">
                <wp:simplePos x="0" y="0"/>
                <wp:positionH relativeFrom="column">
                  <wp:posOffset>1714500</wp:posOffset>
                </wp:positionH>
                <wp:positionV relativeFrom="paragraph">
                  <wp:posOffset>290830</wp:posOffset>
                </wp:positionV>
                <wp:extent cx="1013460" cy="320040"/>
                <wp:effectExtent l="0" t="0" r="15240" b="41910"/>
                <wp:wrapNone/>
                <wp:docPr id="811599464" name="Arrow: Curved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13460" cy="320040"/>
                        </a:xfrm>
                        <a:prstGeom prst="curvedUp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3289C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1" o:spid="_x0000_s1026" type="#_x0000_t104" style="position:absolute;margin-left:135pt;margin-top:22.9pt;width:79.8pt;height:25.2pt;rotation:180;z-index:2516613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A5jAIAAKAFAAAOAAAAZHJzL2Uyb0RvYy54bWysVE1v2zAMvQ/YfxB0X22nadcFdYogRYcB&#10;RVv0Az0rspwYkEWNUuJkv36UZLtd112K+SBIIvlEPj/y/GLfarZT6BowJS+Ocs6UkVA1Zl3yp8er&#10;L2ecOS9MJTQYVfKDcvxi/vnTeWdnagIb0JVCRiDGzTpb8o33dpZlTm5UK9wRWGXIWAO2wtMR11mF&#10;oiP0VmeTPD/NOsDKIkjlHN1eJiOfR/y6VtLf1rVTnumSU24+rhjXVViz+bmYrVHYTSP7NMQHsmhF&#10;Y+jREepSeMG22PwF1TYSwUHtjyS0GdR1I1Wsgaop8jfVPGyEVbEWIsfZkSb3/2Dlze7B3iHR0Fk3&#10;c7QNVexrbBkCsVXkZ3n4YnGULttH7g4jd2rvmaTLIi+Op6dEsSTbMf2aaSQ3S2AB1KLz3xW0LGxK&#10;Lre4U9WTXSBCF+HF7tp5yoRiBt8Q50A31VWjdTzgerXUyHaCfugypZZC/nDT5mOR9HQIzV7IiDt/&#10;0CoAanOvatZUVO8kphx1qsaEhJTK+CKZNqJSKc/iJDDYpxmUHSJinREwINdU34jdAwyeCWTATjC9&#10;fwhVUeZjcPpV/0gsBY8R8WUwfgxuGwP4XmWaqupfTv4DSYmawNIKqsMdJtmQDpyVVw396Wvh/J1A&#10;6iq6pEnhb2mpNXQlh37H2Qbw13v3wZ/ETlbOOurSkrufW4GKM/3DUBt8K6akM+bjYXrydUIHfG1Z&#10;vbaYbbsE0k0Rs4vb4O/1sK0R2mcaKIvwKpmEkfQ2adXjcFj6ND1oJEm1WEQ3amUr/LV5sDKAB1aD&#10;gB/3zwJtL3dPjXIDQ0eL2RuxJ98QaWCx9VA3sRNeeO35pjEQhdOPrDBnXp+j18tgnf8GAAD//wMA&#10;UEsDBBQABgAIAAAAIQCaAY7O3gAAAAkBAAAPAAAAZHJzL2Rvd25yZXYueG1sTI/RSsNAEEXfBf9h&#10;GcE3uzG00aaZFKkIIlSx9gM22TEJZmfT7LaNf+/4pI/DXO49p1hPrlcnGkPnGeF2loAirr3tuEHY&#10;fzzd3IMK0bA1vWdC+KYA6/LyojC59Wd+p9MuNkpKOOQGoY1xyLUOdUvOhJkfiOX36Udnopxjo+1o&#10;zlLuep0mSaad6VgWWjPQpqX6a3d0CFurnw98eHndbhZvuqOh8uaxQry+mh5WoCJN8S8Mv/iCDqUw&#10;Vf7INqgeIb1LxCUizBeiIIF5usxAVQjLLAVdFvq/QfkDAAD//wMAUEsBAi0AFAAGAAgAAAAhALaD&#10;OJL+AAAA4QEAABMAAAAAAAAAAAAAAAAAAAAAAFtDb250ZW50X1R5cGVzXS54bWxQSwECLQAUAAYA&#10;CAAAACEAOP0h/9YAAACUAQAACwAAAAAAAAAAAAAAAAAvAQAAX3JlbHMvLnJlbHNQSwECLQAUAAYA&#10;CAAAACEAaUkQOYwCAACgBQAADgAAAAAAAAAAAAAAAAAuAgAAZHJzL2Uyb0RvYy54bWxQSwECLQAU&#10;AAYACAAAACEAmgGOzt4AAAAJAQAADwAAAAAAAAAAAAAAAADmBAAAZHJzL2Rvd25yZXYueG1sUEsF&#10;BgAAAAAEAAQA8wAAAPEFAAAAAA==&#10;" adj="18189,20747,5400" fillcolor="#c00000" strokecolor="#c00000" strokeweight="1pt"/>
            </w:pict>
          </mc:Fallback>
        </mc:AlternateContent>
      </w:r>
      <w:r>
        <w:rPr>
          <w:rStyle w:val="SubtleEmphasis"/>
        </w:rPr>
        <w:t xml:space="preserve">Therefore, I think if </w:t>
      </w:r>
      <w:proofErr w:type="spellStart"/>
      <w:r>
        <w:rPr>
          <w:rStyle w:val="SubtleEmphasis"/>
        </w:rPr>
        <w:t>sizeof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qualifiedFileName</w:t>
      </w:r>
      <w:proofErr w:type="spellEnd"/>
      <w:r>
        <w:rPr>
          <w:rStyle w:val="SubtleEmphasis"/>
        </w:rPr>
        <w:t xml:space="preserve"> and </w:t>
      </w:r>
      <w:proofErr w:type="spellStart"/>
      <w:r>
        <w:rPr>
          <w:rStyle w:val="SubtleEmphasis"/>
        </w:rPr>
        <w:t>stringBuf</w:t>
      </w:r>
      <w:proofErr w:type="spellEnd"/>
      <w:r>
        <w:rPr>
          <w:rStyle w:val="SubtleEmphasis"/>
        </w:rPr>
        <w:t xml:space="preserve"> variables are swapped the error should be rectified. </w:t>
      </w:r>
    </w:p>
    <w:p w14:paraId="7709C203" w14:textId="3940359B" w:rsidR="00041B00" w:rsidRDefault="00041B00" w:rsidP="007F601A">
      <w:pPr>
        <w:rPr>
          <w:rStyle w:val="SubtleEmphasis"/>
        </w:rPr>
      </w:pPr>
      <w:r>
        <w:rPr>
          <w:i/>
          <w:i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7EA10319" wp14:editId="0CAB5A5D">
                <wp:simplePos x="0" y="0"/>
                <wp:positionH relativeFrom="column">
                  <wp:posOffset>1729740</wp:posOffset>
                </wp:positionH>
                <wp:positionV relativeFrom="paragraph">
                  <wp:posOffset>313055</wp:posOffset>
                </wp:positionV>
                <wp:extent cx="1013460" cy="308610"/>
                <wp:effectExtent l="0" t="19050" r="15240" b="15240"/>
                <wp:wrapNone/>
                <wp:docPr id="1016335127" name="Arrow: Curved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08610"/>
                        </a:xfrm>
                        <a:prstGeom prst="curvedUp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0CCB5" id="Arrow: Curved Up 1" o:spid="_x0000_s1026" type="#_x0000_t104" style="position:absolute;margin-left:136.2pt;margin-top:24.65pt;width:79.8pt;height:24.3pt;z-index: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r9HhAIAAJEFAAAOAAAAZHJzL2Uyb0RvYy54bWysVEtv2zAMvg/YfxB0X22nadcFdYogRYcB&#10;RVv0gZ4VWY4NyKJGKXGyXz9KfiTrih2K5aBQIvmR/Ezy8mrXaLZV6GowOc9OUs6UkVDUZp3zl+eb&#10;LxecOS9MITQYlfO9cvxq/vnTZWtnagIV6EIhIxDjZq3NeeW9nSWJk5VqhDsBqwwpS8BGeLriOilQ&#10;tITe6GSSpudJC1hYBKmco9frTsnnEb8slfT3ZemUZzrnlJuPJ8ZzFc5kfilmaxS2qmWfhvhAFo2o&#10;DQUdoa6FF2yD9V9QTS0RHJT+REKTQFnWUsUaqJosfVPNUyWsirUQOc6ONLn/Byvvtk/2AYmG1rqZ&#10;IzFUsSuxCf+UH9tFsvYjWWrnmaTHLM1Op+fEqSTdaXpxnkU2k4O3Ree/K2hYEHIuN7hVxYtdIEIb&#10;yRLbW+cpNPkMtiGqA10XN7XW8YLr1VIj2wr6gss0/MJHI5c/zLT5mCfhBNfkUH2U/F6rAKjNoypZ&#10;XVC9k5hybEw1JiSkVMZnnaoSheryzM6O0gytHDxi0hEwIJdU34jdAwyWHciA3VXb2wdXFft6dE7/&#10;lVjnPHrEyGD86NzUBvA9AE1V9ZE7+4GkjprA0gqK/QMyhG6qnJU3NX3pW+H8g0AaI2oOWg3+no5S&#10;Q5tz6CXOKsBf770He+pu0nLW0ljm3P3cCFSc6R+G+v5bNp2GOY6X6dnXCV3wWLM61phNswTqm4yW&#10;kJVRDPZeD2KJ0LzSBlmEqKQSRlJs6lWPw2Xpu3VBO0iqxSKa0exa4W/Nk5UBPLAaGvh59yrQ9u3u&#10;aVDuYBhhMXvT7J1t8DSw2Hgo6zgJB157vmnuY+P0OyosluN7tDps0vlvAAAA//8DAFBLAwQUAAYA&#10;CAAAACEAFDG5m94AAAAJAQAADwAAAGRycy9kb3ducmV2LnhtbEyPwU7DMBBE70j8g7VI3KiDG1qS&#10;xqmqSpwQB1rE2YndOEq8jmy3DXw9ywmOq32aeVNtZzeyiwmx9yjhcZEBM9h63WMn4eP48vAMLCaF&#10;Wo0ejYQvE2Fb395UqtT+iu/mckgdoxCMpZJgU5pKzmNrjVNx4SeD9Dv54FSiM3RcB3WlcDdykWUr&#10;7lSP1GDVZPbWtMPh7CQMn4N9S1F8717b3u1XT80RuyDl/d282wBLZk5/MPzqkzrU5NT4M+rIRgli&#10;LXJCJeTFEhgB+VLQuEZCsS6A1xX/v6D+AQAA//8DAFBLAQItABQABgAIAAAAIQC2gziS/gAAAOEB&#10;AAATAAAAAAAAAAAAAAAAAAAAAABbQ29udGVudF9UeXBlc10ueG1sUEsBAi0AFAAGAAgAAAAhADj9&#10;If/WAAAAlAEAAAsAAAAAAAAAAAAAAAAALwEAAF9yZWxzLy5yZWxzUEsBAi0AFAAGAAgAAAAhALVa&#10;v0eEAgAAkQUAAA4AAAAAAAAAAAAAAAAALgIAAGRycy9lMm9Eb2MueG1sUEsBAi0AFAAGAAgAAAAh&#10;ABQxuZveAAAACQEAAA8AAAAAAAAAAAAAAAAA3gQAAGRycy9kb3ducmV2LnhtbFBLBQYAAAAABAAE&#10;APMAAADpBQAAAAA=&#10;" adj="18311,20778,5400" fillcolor="#c00000" strokecolor="#c00000" strokeweight="1pt"/>
            </w:pict>
          </mc:Fallback>
        </mc:AlternateContent>
      </w:r>
      <w:r w:rsidRPr="00041B00">
        <w:rPr>
          <w:rStyle w:val="SubtleEmphasis"/>
        </w:rPr>
        <w:drawing>
          <wp:inline distT="0" distB="0" distL="0" distR="0" wp14:anchorId="17621E6D" wp14:editId="2A35F093">
            <wp:extent cx="3337849" cy="304826"/>
            <wp:effectExtent l="0" t="0" r="0" b="0"/>
            <wp:docPr id="128722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220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3EDC" w14:textId="4AD5D150" w:rsidR="0043201C" w:rsidRDefault="0043201C" w:rsidP="007F60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6B3354" w14:textId="60BD0043" w:rsidR="0032522D" w:rsidRDefault="00CF6C70" w:rsidP="00CF6C70">
      <w:pPr>
        <w:rPr>
          <w:rStyle w:val="Heading1Char"/>
        </w:rPr>
      </w:pPr>
      <w:bookmarkStart w:id="12" w:name="_Toc119848733"/>
      <w:r w:rsidRPr="0032522D">
        <w:rPr>
          <w:rStyle w:val="Heading1Char"/>
        </w:rPr>
        <w:lastRenderedPageBreak/>
        <w:t>References</w:t>
      </w:r>
      <w:bookmarkEnd w:id="12"/>
      <w:r>
        <w:br/>
      </w:r>
      <w:r>
        <w:rPr>
          <w:rStyle w:val="SubtleEmphasis"/>
        </w:rPr>
        <w:t xml:space="preserve">Please keep an updated references list in </w:t>
      </w:r>
      <w:r w:rsidR="0032522D">
        <w:rPr>
          <w:rStyle w:val="SubtleEmphasis"/>
        </w:rPr>
        <w:t xml:space="preserve">APA7; The Deakin referencing guide can be found </w:t>
      </w:r>
      <w:hyperlink r:id="rId16" w:history="1">
        <w:r w:rsidR="0032522D" w:rsidRPr="0032522D">
          <w:rPr>
            <w:rStyle w:val="Hyperlink"/>
          </w:rPr>
          <w:t>here</w:t>
        </w:r>
      </w:hyperlink>
      <w:r w:rsidR="0032522D">
        <w:rPr>
          <w:rStyle w:val="SubtleEmphasis"/>
        </w:rPr>
        <w:t>.</w:t>
      </w:r>
      <w:r>
        <w:br/>
      </w:r>
    </w:p>
    <w:p w14:paraId="4CD01AFB" w14:textId="77777777" w:rsidR="0032522D" w:rsidRDefault="0032522D">
      <w:pPr>
        <w:rPr>
          <w:rStyle w:val="Heading1Char"/>
        </w:rPr>
      </w:pPr>
      <w:r>
        <w:rPr>
          <w:rStyle w:val="Heading1Char"/>
        </w:rPr>
        <w:br w:type="page"/>
      </w:r>
    </w:p>
    <w:p w14:paraId="512CE0C2" w14:textId="119CF0D7" w:rsidR="008310AF" w:rsidRPr="0043201C" w:rsidRDefault="0043201C" w:rsidP="00CF6C70">
      <w:bookmarkStart w:id="13" w:name="_Toc119848734"/>
      <w:r w:rsidRPr="0032522D">
        <w:rPr>
          <w:rStyle w:val="Heading1Char"/>
        </w:rPr>
        <w:lastRenderedPageBreak/>
        <w:t>Appendix</w:t>
      </w:r>
      <w:bookmarkEnd w:id="13"/>
    </w:p>
    <w:p w14:paraId="7800F175" w14:textId="7DEAF724" w:rsidR="008310AF" w:rsidRPr="00271952" w:rsidRDefault="00271952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Heading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690363">
      <w:headerReference w:type="default" r:id="rId17"/>
      <w:footerReference w:type="even" r:id="rId18"/>
      <w:footerReference w:type="default" r:id="rId19"/>
      <w:pgSz w:w="11906" w:h="16838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EB0AB" w14:textId="77777777" w:rsidR="00C35445" w:rsidRDefault="00C35445" w:rsidP="009924FC">
      <w:pPr>
        <w:spacing w:after="0" w:line="240" w:lineRule="auto"/>
      </w:pPr>
      <w:r>
        <w:separator/>
      </w:r>
    </w:p>
  </w:endnote>
  <w:endnote w:type="continuationSeparator" w:id="0">
    <w:p w14:paraId="1FE595BD" w14:textId="77777777" w:rsidR="00C35445" w:rsidRDefault="00C35445" w:rsidP="009924FC">
      <w:pPr>
        <w:spacing w:after="0" w:line="240" w:lineRule="auto"/>
      </w:pPr>
      <w:r>
        <w:continuationSeparator/>
      </w:r>
    </w:p>
  </w:endnote>
  <w:endnote w:type="continuationNotice" w:id="1">
    <w:p w14:paraId="48565666" w14:textId="77777777" w:rsidR="00C35445" w:rsidRDefault="00C354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0026830"/>
      <w:docPartObj>
        <w:docPartGallery w:val="Page Numbers (Bottom of Page)"/>
        <w:docPartUnique/>
      </w:docPartObj>
    </w:sdtPr>
    <w:sdtContent>
      <w:p w14:paraId="0B561062" w14:textId="678FBB7C" w:rsidR="00797A72" w:rsidRDefault="00797A72" w:rsidP="003D0E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1DC1DB" w14:textId="77777777" w:rsidR="00F121FD" w:rsidRDefault="00F121FD" w:rsidP="00797A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PageNumber"/>
        <w:rFonts w:cstheme="minorBidi"/>
        <w:spacing w:val="0"/>
        <w:sz w:val="22"/>
        <w:szCs w:val="22"/>
      </w:rPr>
    </w:sdtEndPr>
    <w:sdtContent>
      <w:p w14:paraId="343FF6FD" w14:textId="31C88EAF" w:rsidR="00797A72" w:rsidRPr="00690363" w:rsidRDefault="00690363" w:rsidP="00690363">
        <w:pPr>
          <w:pStyle w:val="Footer"/>
          <w:framePr w:wrap="none" w:vAnchor="text" w:hAnchor="page" w:x="9560" w:y="15"/>
          <w:rPr>
            <w:rStyle w:val="PageNumber"/>
            <w:color w:val="808080" w:themeColor="background1" w:themeShade="80"/>
          </w:rPr>
        </w:pPr>
        <w:r w:rsidRPr="00690363">
          <w:rPr>
            <w:rStyle w:val="PageNumber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t xml:space="preserve"> | 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begin"/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instrText xml:space="preserve"> PAGE </w:instrTex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separate"/>
        </w:r>
        <w:r w:rsidR="00797A72" w:rsidRPr="00690363">
          <w:rPr>
            <w:rStyle w:val="PageNumber"/>
            <w:noProof/>
            <w:color w:val="808080" w:themeColor="background1" w:themeShade="80"/>
            <w:sz w:val="18"/>
            <w:szCs w:val="18"/>
          </w:rPr>
          <w:t>0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40A04E03" w14:textId="59CC9739" w:rsidR="008310AF" w:rsidRDefault="00000000" w:rsidP="00797A72">
    <w:pPr>
      <w:pStyle w:val="Footer"/>
      <w:pBdr>
        <w:top w:val="single" w:sz="4" w:space="1" w:color="D9D9D9" w:themeColor="background1" w:themeShade="D9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8" type="#_x0000_t20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2D40B2A1" w14:textId="7EACE7EE" w:rsidR="008310AF" w:rsidRDefault="00831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DB7AB" w14:textId="77777777" w:rsidR="00C35445" w:rsidRDefault="00C35445" w:rsidP="009924FC">
      <w:pPr>
        <w:spacing w:after="0" w:line="240" w:lineRule="auto"/>
      </w:pPr>
      <w:r>
        <w:separator/>
      </w:r>
    </w:p>
  </w:footnote>
  <w:footnote w:type="continuationSeparator" w:id="0">
    <w:p w14:paraId="6770A0BF" w14:textId="77777777" w:rsidR="00C35445" w:rsidRDefault="00C35445" w:rsidP="009924FC">
      <w:pPr>
        <w:spacing w:after="0" w:line="240" w:lineRule="auto"/>
      </w:pPr>
      <w:r>
        <w:continuationSeparator/>
      </w:r>
    </w:p>
  </w:footnote>
  <w:footnote w:type="continuationNotice" w:id="1">
    <w:p w14:paraId="60D1FEE9" w14:textId="77777777" w:rsidR="00C35445" w:rsidRDefault="00C354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31A295B5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9F5858">
      <w:t>2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34362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41B00"/>
    <w:rsid w:val="000A419C"/>
    <w:rsid w:val="002079A7"/>
    <w:rsid w:val="00225232"/>
    <w:rsid w:val="00271952"/>
    <w:rsid w:val="0032522D"/>
    <w:rsid w:val="003934F3"/>
    <w:rsid w:val="003E26D0"/>
    <w:rsid w:val="0043201C"/>
    <w:rsid w:val="00435289"/>
    <w:rsid w:val="00560CC6"/>
    <w:rsid w:val="005B1F36"/>
    <w:rsid w:val="00615F8E"/>
    <w:rsid w:val="00632907"/>
    <w:rsid w:val="00690363"/>
    <w:rsid w:val="00714745"/>
    <w:rsid w:val="0076705C"/>
    <w:rsid w:val="00797A72"/>
    <w:rsid w:val="007F601A"/>
    <w:rsid w:val="008310AF"/>
    <w:rsid w:val="008601CB"/>
    <w:rsid w:val="009924FC"/>
    <w:rsid w:val="009F5858"/>
    <w:rsid w:val="00AB15D9"/>
    <w:rsid w:val="00AB1BB5"/>
    <w:rsid w:val="00B13EBD"/>
    <w:rsid w:val="00C31A32"/>
    <w:rsid w:val="00C35445"/>
    <w:rsid w:val="00CF6C70"/>
    <w:rsid w:val="00D42633"/>
    <w:rsid w:val="00D951D6"/>
    <w:rsid w:val="00DB13F7"/>
    <w:rsid w:val="00DD0173"/>
    <w:rsid w:val="00E261B5"/>
    <w:rsid w:val="00F121FD"/>
    <w:rsid w:val="00F23A10"/>
    <w:rsid w:val="00F64C27"/>
    <w:rsid w:val="00FE5FC2"/>
    <w:rsid w:val="1BD27110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eakin.edu.au/__data/assets/pdf_file/0009/2236752/Deakin-guide-to-APA7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6" ma:contentTypeDescription="Create a new document." ma:contentTypeScope="" ma:versionID="c05569940577ee189975bf3082378d32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99c3e1191e259cad12c9bb340f161497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8655D1-C30E-4B93-955F-8B71ADDF46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Coverity Scan           Static Analysis Report</vt:lpstr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Tahlea Grant</cp:lastModifiedBy>
  <cp:revision>4</cp:revision>
  <cp:lastPrinted>2023-09-13T09:06:00Z</cp:lastPrinted>
  <dcterms:created xsi:type="dcterms:W3CDTF">2023-09-13T09:05:00Z</dcterms:created>
  <dcterms:modified xsi:type="dcterms:W3CDTF">2023-09-13T09:07:00Z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