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84"/>
        <w:gridCol w:w="1386"/>
        <w:gridCol w:w="1785"/>
        <w:gridCol w:w="446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0A9E6E27" w:rsidR="008310AF" w:rsidRDefault="00A52A6E" w:rsidP="008310AF">
            <w:pPr>
              <w:jc w:val="center"/>
            </w:pPr>
            <w:r>
              <w:t>14/9/23</w:t>
            </w:r>
          </w:p>
        </w:tc>
        <w:tc>
          <w:tcPr>
            <w:tcW w:w="1417" w:type="dxa"/>
          </w:tcPr>
          <w:p w14:paraId="408C2F2B" w14:textId="6B52586A" w:rsidR="008310AF" w:rsidRDefault="440B95C8" w:rsidP="00632907">
            <w:pPr>
              <w:jc w:val="both"/>
            </w:pPr>
            <w:r>
              <w:t>V</w:t>
            </w:r>
            <w:r w:rsidR="00A52A6E">
              <w:t>1.0</w:t>
            </w:r>
          </w:p>
        </w:tc>
        <w:tc>
          <w:tcPr>
            <w:tcW w:w="1843" w:type="dxa"/>
          </w:tcPr>
          <w:p w14:paraId="5CFA5C10" w14:textId="2E4DA83D" w:rsidR="008310AF" w:rsidRDefault="00A52A6E" w:rsidP="00632907">
            <w:pPr>
              <w:jc w:val="both"/>
            </w:pPr>
            <w:r>
              <w:t>Dean Scanlon</w:t>
            </w:r>
          </w:p>
        </w:tc>
        <w:tc>
          <w:tcPr>
            <w:tcW w:w="4677" w:type="dxa"/>
          </w:tcPr>
          <w:p w14:paraId="0BAAAAAE" w14:textId="6EA8DAFC" w:rsidR="008310AF" w:rsidRDefault="00A52A6E" w:rsidP="00632907">
            <w:pPr>
              <w:jc w:val="both"/>
            </w:pPr>
            <w:r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4D92E4E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A52A6E">
        <w:rPr>
          <w:b/>
          <w:bCs/>
          <w:i/>
          <w:iCs/>
        </w:rPr>
        <w:t>API Usage errors</w:t>
      </w:r>
      <w:r>
        <w:t xml:space="preserve"> type defect identified in the following CIDs:</w:t>
      </w:r>
      <w:r>
        <w:br/>
      </w:r>
      <w:proofErr w:type="gramStart"/>
      <w:r w:rsidR="00A52A6E">
        <w:rPr>
          <w:b/>
          <w:bCs/>
          <w:i/>
          <w:iCs/>
        </w:rPr>
        <w:t>1520801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3CA1B975" w14:textId="4ABADC3C" w:rsidR="00A52A6E" w:rsidRDefault="00A52A6E" w:rsidP="00A52A6E">
      <w:bookmarkStart w:id="9" w:name="_Toc119848730"/>
      <w:r>
        <w:t xml:space="preserve">This issue occurs in the </w:t>
      </w:r>
      <w:proofErr w:type="spellStart"/>
      <w:r>
        <w:t>libcfdp.c</w:t>
      </w:r>
      <w:proofErr w:type="spellEnd"/>
      <w:r>
        <w:t xml:space="preserve"> code segment within the </w:t>
      </w:r>
      <w:proofErr w:type="spellStart"/>
      <w:r>
        <w:t>cfdp</w:t>
      </w:r>
      <w:proofErr w:type="spellEnd"/>
      <w:r>
        <w:t>/utils/</w:t>
      </w:r>
      <w:proofErr w:type="spellStart"/>
      <w:r>
        <w:t>bpcpd.c</w:t>
      </w:r>
      <w:proofErr w:type="spellEnd"/>
      <w:r>
        <w:t xml:space="preserve"> directory of the NASA ION DTN protocol.</w:t>
      </w:r>
    </w:p>
    <w:p w14:paraId="23549ED6" w14:textId="453C2343" w:rsidR="00A52A6E" w:rsidRPr="00146198" w:rsidRDefault="00A52A6E" w:rsidP="00A52A6E">
      <w:r w:rsidRPr="00146198">
        <w:t xml:space="preserve">Coverity Static Analysis Tool was able to detect </w:t>
      </w:r>
      <w:r w:rsidRPr="00146198">
        <w:rPr>
          <w:b/>
          <w:bCs/>
        </w:rPr>
        <w:t>Medium Impact Quality</w:t>
      </w:r>
      <w:r w:rsidRPr="00146198">
        <w:t xml:space="preserve"> vulnerabilities that relate to an </w:t>
      </w:r>
      <w:r>
        <w:rPr>
          <w:b/>
          <w:bCs/>
        </w:rPr>
        <w:t xml:space="preserve">API Usage errors </w:t>
      </w:r>
      <w:r>
        <w:t>issue.</w:t>
      </w:r>
    </w:p>
    <w:p w14:paraId="218AF9A3" w14:textId="73FFC9D7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7AAC9D3B" w14:textId="1A638825" w:rsidR="00A52A6E" w:rsidRDefault="00A52A6E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</w:t>
      </w:r>
      <w:proofErr w:type="spellStart"/>
      <w:r w:rsidR="008C523C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bpcpd.c</w:t>
      </w:r>
      <w:proofErr w:type="spellEnd"/>
      <w:r w:rsidR="008C523C" w:rsidRPr="00260694">
        <w:rPr>
          <w:rStyle w:val="SubtleEmphasis"/>
          <w:i w:val="0"/>
          <w:iCs w:val="0"/>
          <w:color w:val="538135" w:themeColor="accent6" w:themeShade="BF"/>
        </w:rPr>
        <w:t xml:space="preserve"> </w:t>
      </w:r>
      <w:r w:rsidR="008C523C">
        <w:rPr>
          <w:rStyle w:val="SubtleEmphasis"/>
          <w:i w:val="0"/>
          <w:iCs w:val="0"/>
        </w:rPr>
        <w:t>code segment is the source code for the Bundle Protocol Control Protocol Daemon which runs on each node and is responsible</w:t>
      </w:r>
      <w:r w:rsidR="00F608D3">
        <w:rPr>
          <w:rStyle w:val="SubtleEmphasis"/>
          <w:i w:val="0"/>
          <w:iCs w:val="0"/>
        </w:rPr>
        <w:t xml:space="preserve"> for</w:t>
      </w:r>
      <w:r w:rsidR="008C523C">
        <w:rPr>
          <w:rStyle w:val="SubtleEmphasis"/>
          <w:i w:val="0"/>
          <w:iCs w:val="0"/>
        </w:rPr>
        <w:t xml:space="preserve"> managing data transmission on the DTN network.</w:t>
      </w:r>
    </w:p>
    <w:p w14:paraId="33177DF6" w14:textId="6B282F5B" w:rsidR="008C06B1" w:rsidRDefault="008C523C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issue in question occurs </w:t>
      </w:r>
      <w:r w:rsidR="008C06B1">
        <w:rPr>
          <w:rStyle w:val="SubtleEmphasis"/>
          <w:i w:val="0"/>
          <w:iCs w:val="0"/>
        </w:rPr>
        <w:t xml:space="preserve">within the </w:t>
      </w:r>
      <w:proofErr w:type="spellStart"/>
      <w:r w:rsidR="008C06B1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dbgprintf</w:t>
      </w:r>
      <w:proofErr w:type="spellEnd"/>
      <w:r w:rsidR="008C06B1">
        <w:rPr>
          <w:rStyle w:val="SubtleEmphasis"/>
          <w:i w:val="0"/>
          <w:iCs w:val="0"/>
        </w:rPr>
        <w:t xml:space="preserve"> </w:t>
      </w:r>
      <w:r w:rsidR="008C06B1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f</w:t>
      </w:r>
      <w:r w:rsidR="008C06B1">
        <w:rPr>
          <w:rStyle w:val="SubtleEmphasis"/>
          <w:i w:val="0"/>
          <w:iCs w:val="0"/>
        </w:rPr>
        <w:t xml:space="preserve">unction. This function is used to print formatted data to a debug log, and on this occasion is used by the </w:t>
      </w:r>
      <w:proofErr w:type="spellStart"/>
      <w:r w:rsidR="008C06B1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cfdb_get_event</w:t>
      </w:r>
      <w:proofErr w:type="spellEnd"/>
      <w:r w:rsidR="008C06B1" w:rsidRPr="00260694">
        <w:rPr>
          <w:rStyle w:val="SubtleEmphasis"/>
          <w:i w:val="0"/>
          <w:iCs w:val="0"/>
          <w:color w:val="538135" w:themeColor="accent6" w:themeShade="BF"/>
        </w:rPr>
        <w:t xml:space="preserve"> </w:t>
      </w:r>
      <w:r w:rsidR="008C06B1">
        <w:rPr>
          <w:rStyle w:val="SubtleEmphasis"/>
          <w:i w:val="0"/>
          <w:iCs w:val="0"/>
        </w:rPr>
        <w:t xml:space="preserve">function. The </w:t>
      </w:r>
      <w:proofErr w:type="spellStart"/>
      <w:r w:rsidR="008C06B1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cfdb_get_event</w:t>
      </w:r>
      <w:proofErr w:type="spellEnd"/>
      <w:r w:rsidR="008C06B1" w:rsidRPr="00260694">
        <w:rPr>
          <w:rStyle w:val="SubtleEmphasis"/>
          <w:i w:val="0"/>
          <w:iCs w:val="0"/>
          <w:color w:val="538135" w:themeColor="accent6" w:themeShade="BF"/>
        </w:rPr>
        <w:t xml:space="preserve"> </w:t>
      </w:r>
      <w:r w:rsidR="008C06B1">
        <w:rPr>
          <w:rStyle w:val="SubtleEmphasis"/>
          <w:i w:val="0"/>
          <w:iCs w:val="0"/>
        </w:rPr>
        <w:t xml:space="preserve">function is used to retrieve the next event in the event queue and calls on the </w:t>
      </w:r>
      <w:proofErr w:type="spellStart"/>
      <w:r w:rsidR="008C06B1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dgbprintf</w:t>
      </w:r>
      <w:proofErr w:type="spellEnd"/>
      <w:r w:rsidR="008C06B1">
        <w:rPr>
          <w:rStyle w:val="SubtleEmphasis"/>
          <w:i w:val="0"/>
          <w:iCs w:val="0"/>
        </w:rPr>
        <w:t xml:space="preserve"> function to write to a log for debugging purposes.</w:t>
      </w:r>
    </w:p>
    <w:p w14:paraId="4964F603" w14:textId="0B5C2840" w:rsidR="008C523C" w:rsidRDefault="006F3EB8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</w:t>
      </w:r>
      <w:proofErr w:type="spellStart"/>
      <w:r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u</w:t>
      </w:r>
      <w:r w:rsidR="008C06B1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vast</w:t>
      </w:r>
      <w:proofErr w:type="spellEnd"/>
      <w:r w:rsidR="008C06B1">
        <w:rPr>
          <w:rStyle w:val="SubtleEmphasis"/>
          <w:i w:val="0"/>
          <w:iCs w:val="0"/>
        </w:rPr>
        <w:t xml:space="preserve"> </w:t>
      </w:r>
      <w:r>
        <w:rPr>
          <w:rStyle w:val="SubtleEmphasis"/>
          <w:i w:val="0"/>
          <w:iCs w:val="0"/>
        </w:rPr>
        <w:t xml:space="preserve">function </w:t>
      </w:r>
      <w:r w:rsidR="008C06B1">
        <w:rPr>
          <w:rStyle w:val="SubtleEmphasis"/>
          <w:i w:val="0"/>
          <w:iCs w:val="0"/>
        </w:rPr>
        <w:t xml:space="preserve">is a typedef of the unsigned long data type as shown in Fig1. </w:t>
      </w:r>
      <w:r w:rsidR="008C523C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TID12</w:t>
      </w:r>
      <w:r w:rsidR="008C523C" w:rsidRPr="00260694">
        <w:rPr>
          <w:rStyle w:val="SubtleEmphasis"/>
          <w:i w:val="0"/>
          <w:iCs w:val="0"/>
          <w:color w:val="538135" w:themeColor="accent6" w:themeShade="BF"/>
        </w:rPr>
        <w:t xml:space="preserve"> </w:t>
      </w:r>
      <w:r w:rsidR="008C523C">
        <w:rPr>
          <w:rStyle w:val="SubtleEmphasis"/>
          <w:i w:val="0"/>
          <w:iCs w:val="0"/>
        </w:rPr>
        <w:t xml:space="preserve">is </w:t>
      </w:r>
      <w:r w:rsidR="008C06B1">
        <w:rPr>
          <w:rStyle w:val="SubtleEmphasis"/>
          <w:i w:val="0"/>
          <w:iCs w:val="0"/>
        </w:rPr>
        <w:t xml:space="preserve">declared as </w:t>
      </w:r>
      <w:proofErr w:type="spellStart"/>
      <w:r w:rsidR="008C06B1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uvast</w:t>
      </w:r>
      <w:proofErr w:type="spellEnd"/>
      <w:r w:rsidR="008C523C">
        <w:rPr>
          <w:rStyle w:val="SubtleEmphasis"/>
          <w:i w:val="0"/>
          <w:iCs w:val="0"/>
        </w:rPr>
        <w:t xml:space="preserve"> </w:t>
      </w:r>
      <w:r w:rsidR="008C06B1">
        <w:rPr>
          <w:rStyle w:val="SubtleEmphasis"/>
          <w:i w:val="0"/>
          <w:iCs w:val="0"/>
        </w:rPr>
        <w:t xml:space="preserve">which is </w:t>
      </w:r>
      <w:r w:rsidR="008C523C">
        <w:rPr>
          <w:rStyle w:val="SubtleEmphasis"/>
          <w:i w:val="0"/>
          <w:iCs w:val="0"/>
        </w:rPr>
        <w:t>data type unsigned long integer</w:t>
      </w:r>
      <w:r w:rsidR="008C523C">
        <w:t xml:space="preserve">, </w:t>
      </w:r>
      <w:r w:rsidR="008C523C" w:rsidRPr="008C523C">
        <w:rPr>
          <w:rStyle w:val="SubtleEmphasis"/>
          <w:i w:val="0"/>
          <w:iCs w:val="0"/>
        </w:rPr>
        <w:t xml:space="preserve">as denoted by </w:t>
      </w:r>
      <w:r w:rsidR="008C523C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%</w:t>
      </w:r>
      <w:proofErr w:type="spellStart"/>
      <w:r w:rsidR="008C523C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ul</w:t>
      </w:r>
      <w:proofErr w:type="spellEnd"/>
      <w:r w:rsidR="008C523C" w:rsidRPr="00260694">
        <w:rPr>
          <w:rStyle w:val="SubtleEmphasis"/>
          <w:i w:val="0"/>
          <w:iCs w:val="0"/>
          <w:color w:val="538135" w:themeColor="accent6" w:themeShade="BF"/>
        </w:rPr>
        <w:t xml:space="preserve"> </w:t>
      </w:r>
      <w:r w:rsidR="008C523C" w:rsidRPr="008C523C">
        <w:rPr>
          <w:rStyle w:val="SubtleEmphasis"/>
          <w:i w:val="0"/>
          <w:iCs w:val="0"/>
        </w:rPr>
        <w:t>in c language</w:t>
      </w:r>
      <w:r w:rsidR="008C523C">
        <w:rPr>
          <w:rStyle w:val="SubtleEmphasis"/>
          <w:i w:val="0"/>
          <w:iCs w:val="0"/>
        </w:rPr>
        <w:t xml:space="preserve">, and is passed to the </w:t>
      </w:r>
      <w:proofErr w:type="spellStart"/>
      <w:r w:rsidR="008C523C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printf</w:t>
      </w:r>
      <w:proofErr w:type="spellEnd"/>
      <w:r w:rsidR="008C523C">
        <w:rPr>
          <w:rStyle w:val="SubtleEmphasis"/>
          <w:i w:val="0"/>
          <w:iCs w:val="0"/>
        </w:rPr>
        <w:t xml:space="preserve"> function which is expecting data type unsigned integer</w:t>
      </w:r>
      <w:r w:rsidR="00F608D3">
        <w:rPr>
          <w:rStyle w:val="SubtleEmphasis"/>
          <w:i w:val="0"/>
          <w:iCs w:val="0"/>
        </w:rPr>
        <w:t>. In Fig</w:t>
      </w:r>
      <w:r w:rsidR="008C06B1">
        <w:rPr>
          <w:rStyle w:val="SubtleEmphasis"/>
          <w:i w:val="0"/>
          <w:iCs w:val="0"/>
        </w:rPr>
        <w:t>2</w:t>
      </w:r>
      <w:r w:rsidR="00F608D3">
        <w:rPr>
          <w:rStyle w:val="SubtleEmphasis"/>
          <w:i w:val="0"/>
          <w:iCs w:val="0"/>
        </w:rPr>
        <w:t xml:space="preserve">, the error message states that format specifier </w:t>
      </w:r>
      <w:r w:rsidR="00F608D3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%u</w:t>
      </w:r>
      <w:r w:rsidR="00F608D3">
        <w:rPr>
          <w:rStyle w:val="SubtleEmphasis"/>
          <w:i w:val="0"/>
          <w:iCs w:val="0"/>
        </w:rPr>
        <w:t xml:space="preserve"> is the format specifier for the </w:t>
      </w:r>
      <w:proofErr w:type="spellStart"/>
      <w:r w:rsidR="00F608D3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printf</w:t>
      </w:r>
      <w:proofErr w:type="spellEnd"/>
      <w:r w:rsidR="00F608D3" w:rsidRPr="00260694">
        <w:rPr>
          <w:rStyle w:val="SubtleEmphasis"/>
          <w:i w:val="0"/>
          <w:iCs w:val="0"/>
          <w:color w:val="538135" w:themeColor="accent6" w:themeShade="BF"/>
        </w:rPr>
        <w:t xml:space="preserve"> </w:t>
      </w:r>
      <w:r w:rsidR="00F608D3">
        <w:rPr>
          <w:rStyle w:val="SubtleEmphasis"/>
          <w:i w:val="0"/>
          <w:iCs w:val="0"/>
        </w:rPr>
        <w:t xml:space="preserve">function. It is used by the </w:t>
      </w:r>
      <w:proofErr w:type="spellStart"/>
      <w:r w:rsidR="00F608D3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printf</w:t>
      </w:r>
      <w:proofErr w:type="spellEnd"/>
      <w:r w:rsidR="00F608D3" w:rsidRPr="00260694">
        <w:rPr>
          <w:rStyle w:val="SubtleEmphasis"/>
          <w:i w:val="0"/>
          <w:iCs w:val="0"/>
          <w:color w:val="538135" w:themeColor="accent6" w:themeShade="BF"/>
        </w:rPr>
        <w:t xml:space="preserve"> </w:t>
      </w:r>
      <w:r w:rsidR="00F608D3">
        <w:rPr>
          <w:rStyle w:val="SubtleEmphasis"/>
          <w:i w:val="0"/>
          <w:iCs w:val="0"/>
        </w:rPr>
        <w:t xml:space="preserve">function to print unsigned decimal integers and when an argument with a format specifier </w:t>
      </w:r>
      <w:r w:rsidR="00F608D3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%</w:t>
      </w:r>
      <w:proofErr w:type="spellStart"/>
      <w:r w:rsidR="00F608D3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ul</w:t>
      </w:r>
      <w:proofErr w:type="spellEnd"/>
      <w:r w:rsidR="00F608D3" w:rsidRPr="00260694">
        <w:rPr>
          <w:rStyle w:val="SubtleEmphasis"/>
          <w:i w:val="0"/>
          <w:iCs w:val="0"/>
          <w:color w:val="538135" w:themeColor="accent6" w:themeShade="BF"/>
        </w:rPr>
        <w:t xml:space="preserve"> </w:t>
      </w:r>
      <w:r w:rsidR="00F608D3">
        <w:rPr>
          <w:rStyle w:val="SubtleEmphasis"/>
          <w:i w:val="0"/>
          <w:iCs w:val="0"/>
        </w:rPr>
        <w:t xml:space="preserve">is passed to the function, there is potential for erroneous computations and ultimately problems with memory allocation and the functionality of the program. </w:t>
      </w:r>
    </w:p>
    <w:p w14:paraId="030CEDF7" w14:textId="35156F9B" w:rsidR="008C06B1" w:rsidRDefault="00F608D3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Ideally variables of format specifier </w:t>
      </w:r>
      <w:r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%u</w:t>
      </w:r>
      <w:r>
        <w:rPr>
          <w:rStyle w:val="SubtleEmphasis"/>
          <w:i w:val="0"/>
          <w:iCs w:val="0"/>
        </w:rPr>
        <w:t xml:space="preserve"> need to be passed to the </w:t>
      </w:r>
      <w:proofErr w:type="spellStart"/>
      <w:r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printf</w:t>
      </w:r>
      <w:proofErr w:type="spellEnd"/>
      <w:r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 xml:space="preserve"> </w:t>
      </w:r>
      <w:r>
        <w:rPr>
          <w:rStyle w:val="SubtleEmphasis"/>
          <w:i w:val="0"/>
          <w:iCs w:val="0"/>
        </w:rPr>
        <w:t>function</w:t>
      </w:r>
      <w:r w:rsidR="008C06B1">
        <w:rPr>
          <w:rStyle w:val="SubtleEmphasis"/>
          <w:i w:val="0"/>
          <w:iCs w:val="0"/>
        </w:rPr>
        <w:t xml:space="preserve">. Any format specifier which is different will be flagged by Coverity. </w:t>
      </w:r>
      <w:r w:rsidR="008C06B1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TID12</w:t>
      </w:r>
      <w:r w:rsidR="008C06B1">
        <w:rPr>
          <w:rStyle w:val="SubtleEmphasis"/>
          <w:i w:val="0"/>
          <w:iCs w:val="0"/>
        </w:rPr>
        <w:t xml:space="preserve"> r</w:t>
      </w:r>
      <w:r w:rsidR="006F3EB8">
        <w:rPr>
          <w:rStyle w:val="SubtleEmphasis"/>
          <w:i w:val="0"/>
          <w:iCs w:val="0"/>
        </w:rPr>
        <w:t>el</w:t>
      </w:r>
      <w:r w:rsidR="008C06B1">
        <w:rPr>
          <w:rStyle w:val="SubtleEmphasis"/>
          <w:i w:val="0"/>
          <w:iCs w:val="0"/>
        </w:rPr>
        <w:t xml:space="preserve">ates to </w:t>
      </w:r>
      <w:r w:rsidR="006F3EB8">
        <w:rPr>
          <w:rStyle w:val="SubtleEmphasis"/>
          <w:i w:val="0"/>
          <w:iCs w:val="0"/>
        </w:rPr>
        <w:t>‘</w:t>
      </w:r>
      <w:r w:rsidR="008C06B1">
        <w:rPr>
          <w:rStyle w:val="SubtleEmphasis"/>
          <w:i w:val="0"/>
          <w:iCs w:val="0"/>
        </w:rPr>
        <w:t>time</w:t>
      </w:r>
      <w:r w:rsidR="006F3EB8">
        <w:rPr>
          <w:rStyle w:val="SubtleEmphasis"/>
          <w:i w:val="0"/>
          <w:iCs w:val="0"/>
        </w:rPr>
        <w:t>-</w:t>
      </w:r>
      <w:r w:rsidR="008C06B1">
        <w:rPr>
          <w:rStyle w:val="SubtleEmphasis"/>
          <w:i w:val="0"/>
          <w:iCs w:val="0"/>
        </w:rPr>
        <w:t>sensitive</w:t>
      </w:r>
      <w:r w:rsidR="006F3EB8">
        <w:rPr>
          <w:rStyle w:val="SubtleEmphasis"/>
          <w:i w:val="0"/>
          <w:iCs w:val="0"/>
        </w:rPr>
        <w:t>’</w:t>
      </w:r>
      <w:r w:rsidR="008C06B1">
        <w:rPr>
          <w:rStyle w:val="SubtleEmphasis"/>
          <w:i w:val="0"/>
          <w:iCs w:val="0"/>
        </w:rPr>
        <w:t xml:space="preserve"> data such as video, </w:t>
      </w:r>
      <w:proofErr w:type="gramStart"/>
      <w:r w:rsidR="008C06B1">
        <w:rPr>
          <w:rStyle w:val="SubtleEmphasis"/>
          <w:i w:val="0"/>
          <w:iCs w:val="0"/>
        </w:rPr>
        <w:t>telemetry</w:t>
      </w:r>
      <w:proofErr w:type="gramEnd"/>
      <w:r w:rsidR="008C06B1">
        <w:rPr>
          <w:rStyle w:val="SubtleEmphasis"/>
          <w:i w:val="0"/>
          <w:iCs w:val="0"/>
        </w:rPr>
        <w:t xml:space="preserve"> and command data so caution should be exercised in relation to data types </w:t>
      </w:r>
      <w:r w:rsidR="006F3EB8">
        <w:rPr>
          <w:rStyle w:val="SubtleEmphasis"/>
          <w:i w:val="0"/>
          <w:iCs w:val="0"/>
        </w:rPr>
        <w:t>being used by this function. Other type identifier values (</w:t>
      </w:r>
      <w:r w:rsidR="006F3EB8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TID11</w:t>
      </w:r>
      <w:r w:rsidR="006F3EB8">
        <w:rPr>
          <w:rStyle w:val="SubtleEmphasis"/>
          <w:i w:val="0"/>
          <w:iCs w:val="0"/>
        </w:rPr>
        <w:t xml:space="preserve">, </w:t>
      </w:r>
      <w:r w:rsidR="006F3EB8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TID21</w:t>
      </w:r>
      <w:r w:rsidR="006F3EB8">
        <w:rPr>
          <w:rStyle w:val="SubtleEmphasis"/>
          <w:i w:val="0"/>
          <w:iCs w:val="0"/>
        </w:rPr>
        <w:t xml:space="preserve">, </w:t>
      </w:r>
      <w:r w:rsidR="006F3EB8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TID22</w:t>
      </w:r>
      <w:r w:rsidR="006F3EB8">
        <w:rPr>
          <w:rStyle w:val="SubtleEmphasis"/>
          <w:i w:val="0"/>
          <w:iCs w:val="0"/>
        </w:rPr>
        <w:t>) are also used within the code and relate to ‘non-time-sensitive’, ‘high-priority’ and ‘emergency’ data, and proper data type management practices should be implemented within the code for these essential functions to avoid possible issues.</w:t>
      </w:r>
    </w:p>
    <w:p w14:paraId="471B1F63" w14:textId="77777777" w:rsidR="008C06B1" w:rsidRPr="00A52A6E" w:rsidRDefault="008C06B1" w:rsidP="0043201C">
      <w:pPr>
        <w:rPr>
          <w:rStyle w:val="SubtleEmphasis"/>
          <w:i w:val="0"/>
          <w:iCs w:val="0"/>
        </w:rPr>
      </w:pPr>
    </w:p>
    <w:p w14:paraId="0B95A03C" w14:textId="1F908713" w:rsidR="008C06B1" w:rsidRDefault="008C06B1" w:rsidP="0043201C">
      <w:pPr>
        <w:rPr>
          <w:rStyle w:val="SubtleEmphasis"/>
          <w:i w:val="0"/>
          <w:iCs w:val="0"/>
          <w:lang w:val="en-US"/>
        </w:rPr>
      </w:pPr>
      <w:r w:rsidRPr="008C06B1">
        <w:rPr>
          <w:rStyle w:val="SubtleEmphasis"/>
          <w:i w:val="0"/>
          <w:iCs w:val="0"/>
          <w:noProof/>
          <w:lang w:val="en-US"/>
        </w:rPr>
        <w:drawing>
          <wp:inline distT="0" distB="0" distL="0" distR="0" wp14:anchorId="069AB01C" wp14:editId="7762CB3B">
            <wp:extent cx="4791744" cy="724001"/>
            <wp:effectExtent l="0" t="0" r="8890" b="0"/>
            <wp:docPr id="847064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641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5B7B" w14:textId="5FECD239" w:rsidR="008C06B1" w:rsidRPr="00260694" w:rsidRDefault="008C06B1" w:rsidP="0043201C">
      <w:pPr>
        <w:rPr>
          <w:rStyle w:val="SubtleEmphasis"/>
          <w:i w:val="0"/>
          <w:iCs w:val="0"/>
          <w:color w:val="2F5496" w:themeColor="accent1" w:themeShade="BF"/>
          <w:sz w:val="20"/>
          <w:szCs w:val="20"/>
          <w:lang w:val="en-US"/>
        </w:rPr>
      </w:pPr>
      <w:r w:rsidRPr="00260694">
        <w:rPr>
          <w:rStyle w:val="SubtleEmphasis"/>
          <w:i w:val="0"/>
          <w:iCs w:val="0"/>
          <w:color w:val="2F5496" w:themeColor="accent1" w:themeShade="BF"/>
          <w:sz w:val="20"/>
          <w:szCs w:val="20"/>
          <w:lang w:val="en-US"/>
        </w:rPr>
        <w:t xml:space="preserve">Fig1 </w:t>
      </w:r>
      <w:proofErr w:type="spellStart"/>
      <w:r w:rsidRPr="00260694">
        <w:rPr>
          <w:rStyle w:val="SubtleEmphasis"/>
          <w:i w:val="0"/>
          <w:iCs w:val="0"/>
          <w:color w:val="2F5496" w:themeColor="accent1" w:themeShade="BF"/>
          <w:sz w:val="20"/>
          <w:szCs w:val="20"/>
          <w:lang w:val="en-US"/>
        </w:rPr>
        <w:t>uvast</w:t>
      </w:r>
      <w:proofErr w:type="spellEnd"/>
      <w:r w:rsidRPr="00260694">
        <w:rPr>
          <w:rStyle w:val="SubtleEmphasis"/>
          <w:i w:val="0"/>
          <w:iCs w:val="0"/>
          <w:color w:val="2F5496" w:themeColor="accent1" w:themeShade="BF"/>
          <w:sz w:val="20"/>
          <w:szCs w:val="20"/>
          <w:lang w:val="en-US"/>
        </w:rPr>
        <w:t xml:space="preserve"> specified as unsigned long </w:t>
      </w:r>
      <w:proofErr w:type="gramStart"/>
      <w:r w:rsidRPr="00260694">
        <w:rPr>
          <w:rStyle w:val="SubtleEmphasis"/>
          <w:i w:val="0"/>
          <w:iCs w:val="0"/>
          <w:color w:val="2F5496" w:themeColor="accent1" w:themeShade="BF"/>
          <w:sz w:val="20"/>
          <w:szCs w:val="20"/>
          <w:lang w:val="en-US"/>
        </w:rPr>
        <w:t>integer</w:t>
      </w:r>
      <w:proofErr w:type="gramEnd"/>
    </w:p>
    <w:p w14:paraId="0A7E44E5" w14:textId="77777777" w:rsidR="008C06B1" w:rsidRDefault="008C06B1" w:rsidP="008C06B1">
      <w:pPr>
        <w:rPr>
          <w:rStyle w:val="SubtleEmphasis"/>
          <w:lang w:val="en-US"/>
        </w:rPr>
      </w:pPr>
      <w:r w:rsidRPr="00A52A6E">
        <w:rPr>
          <w:rStyle w:val="SubtleEmphasis"/>
          <w:noProof/>
          <w:lang w:val="en-US"/>
        </w:rPr>
        <w:lastRenderedPageBreak/>
        <w:drawing>
          <wp:inline distT="0" distB="0" distL="0" distR="0" wp14:anchorId="25ABFAFF" wp14:editId="51C8C6AD">
            <wp:extent cx="5731510" cy="2640965"/>
            <wp:effectExtent l="0" t="0" r="2540" b="6985"/>
            <wp:docPr id="14855604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049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AEB4" w14:textId="48DAE770" w:rsidR="008C06B1" w:rsidRPr="00260694" w:rsidRDefault="008C06B1" w:rsidP="008C06B1">
      <w:pPr>
        <w:rPr>
          <w:rStyle w:val="SubtleEmphasis"/>
          <w:i w:val="0"/>
          <w:iCs w:val="0"/>
          <w:color w:val="2F5496" w:themeColor="accent1" w:themeShade="BF"/>
          <w:sz w:val="20"/>
          <w:szCs w:val="20"/>
          <w:lang w:val="en-US"/>
        </w:rPr>
      </w:pPr>
      <w:r w:rsidRPr="00260694">
        <w:rPr>
          <w:rStyle w:val="SubtleEmphasis"/>
          <w:i w:val="0"/>
          <w:iCs w:val="0"/>
          <w:color w:val="2F5496" w:themeColor="accent1" w:themeShade="BF"/>
          <w:sz w:val="20"/>
          <w:szCs w:val="20"/>
          <w:lang w:val="en-US"/>
        </w:rPr>
        <w:t xml:space="preserve">Fig2 Invalid type in argument to </w:t>
      </w:r>
      <w:proofErr w:type="spellStart"/>
      <w:r w:rsidRPr="00260694">
        <w:rPr>
          <w:rStyle w:val="SubtleEmphasis"/>
          <w:i w:val="0"/>
          <w:iCs w:val="0"/>
          <w:color w:val="2F5496" w:themeColor="accent1" w:themeShade="BF"/>
          <w:sz w:val="20"/>
          <w:szCs w:val="20"/>
          <w:lang w:val="en-US"/>
        </w:rPr>
        <w:t>printf</w:t>
      </w:r>
      <w:proofErr w:type="spellEnd"/>
    </w:p>
    <w:p w14:paraId="37C1D0DF" w14:textId="77777777" w:rsidR="008C06B1" w:rsidRPr="00A52A6E" w:rsidRDefault="008C06B1" w:rsidP="0043201C">
      <w:pPr>
        <w:rPr>
          <w:rStyle w:val="SubtleEmphasis"/>
          <w:i w:val="0"/>
          <w:iCs w:val="0"/>
          <w:lang w:val="en-US"/>
        </w:rPr>
      </w:pP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0" w:name="_Toc119848732"/>
      <w:r>
        <w:t>Conclusions and Recommendations</w:t>
      </w:r>
      <w:bookmarkEnd w:id="10"/>
    </w:p>
    <w:p w14:paraId="546EA496" w14:textId="653D4AC4" w:rsidR="00801FB7" w:rsidRDefault="006F3EB8" w:rsidP="007F601A">
      <w:pPr>
        <w:rPr>
          <w:rStyle w:val="SubtleEmphasis"/>
          <w:i w:val="0"/>
          <w:iCs w:val="0"/>
        </w:rPr>
      </w:pPr>
      <w:proofErr w:type="gramStart"/>
      <w:r>
        <w:rPr>
          <w:rStyle w:val="SubtleEmphasis"/>
          <w:i w:val="0"/>
          <w:iCs w:val="0"/>
        </w:rPr>
        <w:t>Due to the fact that</w:t>
      </w:r>
      <w:proofErr w:type="gramEnd"/>
      <w:r>
        <w:rPr>
          <w:rStyle w:val="SubtleEmphasis"/>
          <w:i w:val="0"/>
          <w:iCs w:val="0"/>
        </w:rPr>
        <w:t xml:space="preserve"> the type identifier </w:t>
      </w:r>
      <w:r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TID12</w:t>
      </w:r>
      <w:r>
        <w:rPr>
          <w:rStyle w:val="SubtleEmphasis"/>
          <w:i w:val="0"/>
          <w:iCs w:val="0"/>
        </w:rPr>
        <w:t xml:space="preserve"> interacts with </w:t>
      </w:r>
      <w:proofErr w:type="spellStart"/>
      <w:r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printf</w:t>
      </w:r>
      <w:proofErr w:type="spellEnd"/>
      <w:r>
        <w:rPr>
          <w:rStyle w:val="SubtleEmphasis"/>
          <w:i w:val="0"/>
          <w:iCs w:val="0"/>
        </w:rPr>
        <w:t xml:space="preserve">, it should be assigned the data type unsigned integer </w:t>
      </w:r>
      <w:r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(%u</w:t>
      </w:r>
      <w:r>
        <w:rPr>
          <w:rStyle w:val="SubtleEmphasis"/>
          <w:i w:val="0"/>
          <w:iCs w:val="0"/>
        </w:rPr>
        <w:t xml:space="preserve">). Given that the code segment in which the error occurs is </w:t>
      </w:r>
      <w:r w:rsidR="00B44E6D">
        <w:rPr>
          <w:rStyle w:val="SubtleEmphasis"/>
          <w:i w:val="0"/>
          <w:iCs w:val="0"/>
        </w:rPr>
        <w:t xml:space="preserve">used to generate logs by the </w:t>
      </w:r>
      <w:proofErr w:type="spellStart"/>
      <w:r w:rsidR="00B44E6D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dgb_printf</w:t>
      </w:r>
      <w:proofErr w:type="spellEnd"/>
      <w:r w:rsidR="00B44E6D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 xml:space="preserve"> </w:t>
      </w:r>
      <w:r w:rsidR="00B44E6D">
        <w:rPr>
          <w:rStyle w:val="SubtleEmphasis"/>
          <w:i w:val="0"/>
          <w:iCs w:val="0"/>
        </w:rPr>
        <w:t>function, it is possible that a function could be inserted to convert the data type from unsigned long integer type to unsigned integer</w:t>
      </w:r>
      <w:r w:rsidR="00801FB7">
        <w:rPr>
          <w:rStyle w:val="SubtleEmphasis"/>
          <w:i w:val="0"/>
          <w:iCs w:val="0"/>
        </w:rPr>
        <w:t xml:space="preserve"> for logging purposes</w:t>
      </w:r>
      <w:r w:rsidR="00B44E6D">
        <w:rPr>
          <w:rStyle w:val="SubtleEmphasis"/>
          <w:i w:val="0"/>
          <w:iCs w:val="0"/>
        </w:rPr>
        <w:t xml:space="preserve">. An example of a conversion from data type unsigned long integer to data type unsigned integer is included in Fig3. In this example, </w:t>
      </w:r>
      <w:r w:rsidR="00801FB7">
        <w:rPr>
          <w:rStyle w:val="SubtleEmphasis"/>
          <w:i w:val="0"/>
          <w:iCs w:val="0"/>
        </w:rPr>
        <w:t xml:space="preserve">the </w:t>
      </w:r>
      <w:proofErr w:type="gramStart"/>
      <w:r w:rsidR="00801FB7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main(</w:t>
      </w:r>
      <w:proofErr w:type="gramEnd"/>
      <w:r w:rsidR="00801FB7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 xml:space="preserve">) </w:t>
      </w:r>
      <w:r w:rsidR="00801FB7">
        <w:rPr>
          <w:rStyle w:val="SubtleEmphasis"/>
          <w:i w:val="0"/>
          <w:iCs w:val="0"/>
        </w:rPr>
        <w:t xml:space="preserve">function defines a </w:t>
      </w:r>
      <w:r w:rsidR="00801FB7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TID</w:t>
      </w:r>
      <w:r w:rsidR="00801FB7">
        <w:rPr>
          <w:rStyle w:val="SubtleEmphasis"/>
          <w:i w:val="0"/>
          <w:iCs w:val="0"/>
        </w:rPr>
        <w:t xml:space="preserve"> value, then calls the conversion function to convert the </w:t>
      </w:r>
      <w:r w:rsidR="00801FB7" w:rsidRPr="00260694">
        <w:rPr>
          <w:rStyle w:val="SubtleEmphasis"/>
          <w:rFonts w:ascii="Consolas" w:hAnsi="Consolas"/>
          <w:b/>
          <w:bCs/>
          <w:i w:val="0"/>
          <w:iCs w:val="0"/>
          <w:color w:val="538135" w:themeColor="accent6" w:themeShade="BF"/>
          <w:sz w:val="20"/>
          <w:szCs w:val="20"/>
        </w:rPr>
        <w:t>TID</w:t>
      </w:r>
      <w:r w:rsidR="00801FB7">
        <w:rPr>
          <w:rStyle w:val="SubtleEmphasis"/>
          <w:i w:val="0"/>
          <w:iCs w:val="0"/>
        </w:rPr>
        <w:t xml:space="preserve"> to an unsigned integer.</w:t>
      </w:r>
    </w:p>
    <w:p w14:paraId="68629945" w14:textId="77777777" w:rsidR="00801FB7" w:rsidRDefault="00801FB7" w:rsidP="007F601A">
      <w:pPr>
        <w:rPr>
          <w:rStyle w:val="SubtleEmphasis"/>
          <w:i w:val="0"/>
          <w:iCs w:val="0"/>
        </w:rPr>
      </w:pPr>
    </w:p>
    <w:p w14:paraId="7A1D56B8" w14:textId="77777777" w:rsidR="00801FB7" w:rsidRDefault="00801FB7" w:rsidP="007F601A">
      <w:r w:rsidRPr="00801FB7">
        <w:rPr>
          <w:noProof/>
        </w:rPr>
        <w:drawing>
          <wp:inline distT="0" distB="0" distL="0" distR="0" wp14:anchorId="6C276F5F" wp14:editId="3FE89389">
            <wp:extent cx="5439534" cy="1991003"/>
            <wp:effectExtent l="0" t="0" r="0" b="9525"/>
            <wp:docPr id="33133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6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3EDC" w14:textId="3F34DCEB" w:rsidR="0043201C" w:rsidRPr="00260694" w:rsidRDefault="00801FB7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0694">
        <w:rPr>
          <w:color w:val="2F5496" w:themeColor="accent1" w:themeShade="BF"/>
          <w:sz w:val="20"/>
          <w:szCs w:val="20"/>
        </w:rPr>
        <w:t>Fig3 Example function for conversion from unsigned long to unsigned integer</w:t>
      </w:r>
      <w:r w:rsidR="0043201C" w:rsidRPr="00260694">
        <w:rPr>
          <w:sz w:val="20"/>
          <w:szCs w:val="20"/>
        </w:rPr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1" w:name="_Toc119848733"/>
      <w:r w:rsidRPr="0032522D">
        <w:rPr>
          <w:rStyle w:val="Heading1Char"/>
        </w:rPr>
        <w:lastRenderedPageBreak/>
        <w:t>References</w:t>
      </w:r>
      <w:bookmarkEnd w:id="11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6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2" w:name="_Toc119848734"/>
      <w:r w:rsidRPr="0032522D">
        <w:rPr>
          <w:rStyle w:val="Heading1Char"/>
        </w:rPr>
        <w:lastRenderedPageBreak/>
        <w:t>Appendix</w:t>
      </w:r>
      <w:bookmarkEnd w:id="12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365F" w14:textId="77777777" w:rsidR="00DB6250" w:rsidRDefault="00DB6250" w:rsidP="009924FC">
      <w:pPr>
        <w:spacing w:after="0" w:line="240" w:lineRule="auto"/>
      </w:pPr>
      <w:r>
        <w:separator/>
      </w:r>
    </w:p>
  </w:endnote>
  <w:endnote w:type="continuationSeparator" w:id="0">
    <w:p w14:paraId="447F34F4" w14:textId="77777777" w:rsidR="00DB6250" w:rsidRDefault="00DB6250" w:rsidP="009924FC">
      <w:pPr>
        <w:spacing w:after="0" w:line="240" w:lineRule="auto"/>
      </w:pPr>
      <w:r>
        <w:continuationSeparator/>
      </w:r>
    </w:p>
  </w:endnote>
  <w:endnote w:type="continuationNotice" w:id="1">
    <w:p w14:paraId="4FE18D0B" w14:textId="77777777" w:rsidR="00DB6250" w:rsidRDefault="00DB62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420E" w14:textId="77777777" w:rsidR="00DB6250" w:rsidRDefault="00DB6250" w:rsidP="009924FC">
      <w:pPr>
        <w:spacing w:after="0" w:line="240" w:lineRule="auto"/>
      </w:pPr>
      <w:r>
        <w:separator/>
      </w:r>
    </w:p>
  </w:footnote>
  <w:footnote w:type="continuationSeparator" w:id="0">
    <w:p w14:paraId="26589BCE" w14:textId="77777777" w:rsidR="00DB6250" w:rsidRDefault="00DB6250" w:rsidP="009924FC">
      <w:pPr>
        <w:spacing w:after="0" w:line="240" w:lineRule="auto"/>
      </w:pPr>
      <w:r>
        <w:continuationSeparator/>
      </w:r>
    </w:p>
  </w:footnote>
  <w:footnote w:type="continuationNotice" w:id="1">
    <w:p w14:paraId="223F7630" w14:textId="77777777" w:rsidR="00DB6250" w:rsidRDefault="00DB62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B4BA3"/>
    <w:rsid w:val="002079A7"/>
    <w:rsid w:val="00260694"/>
    <w:rsid w:val="00271952"/>
    <w:rsid w:val="0032522D"/>
    <w:rsid w:val="00386FC1"/>
    <w:rsid w:val="003934F3"/>
    <w:rsid w:val="003E26D0"/>
    <w:rsid w:val="0043201C"/>
    <w:rsid w:val="00435289"/>
    <w:rsid w:val="00560CC6"/>
    <w:rsid w:val="005B1F36"/>
    <w:rsid w:val="00615F8E"/>
    <w:rsid w:val="00632907"/>
    <w:rsid w:val="00690363"/>
    <w:rsid w:val="006F3EB8"/>
    <w:rsid w:val="00714745"/>
    <w:rsid w:val="00797A72"/>
    <w:rsid w:val="007F601A"/>
    <w:rsid w:val="00801FB7"/>
    <w:rsid w:val="008310AF"/>
    <w:rsid w:val="008C06B1"/>
    <w:rsid w:val="008C523C"/>
    <w:rsid w:val="009924FC"/>
    <w:rsid w:val="00A52A6E"/>
    <w:rsid w:val="00AB15D9"/>
    <w:rsid w:val="00B13EBD"/>
    <w:rsid w:val="00B44E6D"/>
    <w:rsid w:val="00C31A32"/>
    <w:rsid w:val="00CF6C70"/>
    <w:rsid w:val="00D42633"/>
    <w:rsid w:val="00DB13F7"/>
    <w:rsid w:val="00DB6250"/>
    <w:rsid w:val="00DD0173"/>
    <w:rsid w:val="00E261B5"/>
    <w:rsid w:val="00E664DC"/>
    <w:rsid w:val="00F121FD"/>
    <w:rsid w:val="00F23A10"/>
    <w:rsid w:val="00F608D3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akin.edu.au/__data/assets/pdf_file/0009/2236752/Deakin-guide-to-APA7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3DDF1D-418E-4BF8-B18C-E4F72E7AE29D}"/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DEAN SCANLON</cp:lastModifiedBy>
  <cp:revision>5</cp:revision>
  <dcterms:created xsi:type="dcterms:W3CDTF">2023-09-14T07:19:00Z</dcterms:created>
  <dcterms:modified xsi:type="dcterms:W3CDTF">2023-09-17T03:06:00Z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