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3D1D" w14:textId="77777777" w:rsidR="00E16F48" w:rsidRDefault="00E16F48" w:rsidP="00E16F48">
      <w:pPr>
        <w:spacing w:before="1000"/>
        <w:jc w:val="center"/>
      </w:pPr>
      <w:r>
        <w:rPr>
          <w:b/>
          <w:bCs/>
          <w:color w:val="1F3864"/>
          <w:sz w:val="48"/>
          <w:szCs w:val="48"/>
        </w:rPr>
        <w:t>Project Phoenix</w:t>
      </w:r>
    </w:p>
    <w:p w14:paraId="03169A21" w14:textId="77777777" w:rsidR="00133A51" w:rsidRDefault="00E16F48" w:rsidP="00133A51">
      <w:pPr>
        <w:pStyle w:val="Heading2"/>
        <w:jc w:val="center"/>
        <w:rPr>
          <w:b/>
          <w:bCs/>
        </w:rPr>
      </w:pPr>
      <w:r w:rsidRPr="00133A51">
        <w:rPr>
          <w:b/>
          <w:bCs/>
          <w:sz w:val="34"/>
          <w:szCs w:val="34"/>
        </w:rPr>
        <w:t>Finding Report</w:t>
      </w:r>
      <w:r w:rsidR="00133A51" w:rsidRPr="00133A51">
        <w:rPr>
          <w:b/>
          <w:bCs/>
          <w:sz w:val="34"/>
          <w:szCs w:val="34"/>
        </w:rPr>
        <w:t xml:space="preserve"> of</w:t>
      </w:r>
      <w:r w:rsidR="00133A51" w:rsidRPr="00133A51">
        <w:rPr>
          <w:b/>
          <w:bCs/>
        </w:rPr>
        <w:t xml:space="preserve"> </w:t>
      </w:r>
      <w:r w:rsidRPr="00133A51">
        <w:rPr>
          <w:b/>
          <w:bCs/>
        </w:rPr>
        <w:t xml:space="preserve">AUTH-01 </w:t>
      </w:r>
      <w:r w:rsidR="00133A51" w:rsidRPr="00133A51">
        <w:rPr>
          <w:b/>
          <w:bCs/>
        </w:rPr>
        <w:t>-</w:t>
      </w:r>
      <w:r w:rsidRPr="00133A51">
        <w:rPr>
          <w:b/>
          <w:bCs/>
        </w:rPr>
        <w:t xml:space="preserve"> Weak JWT Signing Secret</w:t>
      </w:r>
    </w:p>
    <w:p w14:paraId="0EEFEB48" w14:textId="560B1AF9" w:rsidR="00E16F48" w:rsidRDefault="00E16F48" w:rsidP="00133A51">
      <w:pPr>
        <w:pStyle w:val="Heading2"/>
        <w:jc w:val="center"/>
      </w:pPr>
      <w:r>
        <w:rPr>
          <w:b/>
          <w:bCs/>
          <w:sz w:val="24"/>
          <w:szCs w:val="24"/>
        </w:rPr>
        <w:t xml:space="preserve">Severity:  </w:t>
      </w:r>
      <w:r>
        <w:rPr>
          <w:b/>
          <w:bCs/>
          <w:color w:val="CC0000"/>
          <w:sz w:val="24"/>
          <w:szCs w:val="24"/>
        </w:rPr>
        <w:t>Critical</w:t>
      </w:r>
    </w:p>
    <w:p w14:paraId="6E02C5C8" w14:textId="19AB87AE" w:rsidR="00E16F48" w:rsidRDefault="00E16F48" w:rsidP="00E16F48">
      <w:pPr>
        <w:rPr>
          <w:color w:val="595959"/>
          <w:sz w:val="20"/>
          <w:szCs w:val="20"/>
        </w:rPr>
      </w:pPr>
      <w:r>
        <w:rPr>
          <w:color w:val="595959"/>
          <w:sz w:val="20"/>
          <w:szCs w:val="20"/>
        </w:rPr>
        <w:t xml:space="preserve">Week 3 </w:t>
      </w:r>
      <w:r w:rsidR="002E4C63" w:rsidRPr="002E4C63">
        <w:rPr>
          <w:color w:val="595959"/>
          <w:sz w:val="20"/>
          <w:szCs w:val="20"/>
        </w:rPr>
        <w:sym w:font="Wingdings" w:char="F0E0"/>
      </w:r>
      <w:r>
        <w:rPr>
          <w:color w:val="595959"/>
          <w:sz w:val="20"/>
          <w:szCs w:val="20"/>
        </w:rPr>
        <w:t xml:space="preserve"> JWT &amp; Token </w:t>
      </w:r>
      <w:proofErr w:type="gramStart"/>
      <w:r>
        <w:rPr>
          <w:color w:val="595959"/>
          <w:sz w:val="20"/>
          <w:szCs w:val="20"/>
        </w:rPr>
        <w:t>Security  ·</w:t>
      </w:r>
      <w:proofErr w:type="gramEnd"/>
      <w:r>
        <w:rPr>
          <w:color w:val="595959"/>
          <w:sz w:val="20"/>
          <w:szCs w:val="20"/>
        </w:rPr>
        <w:t xml:space="preserve">  Part B Sprint 1</w:t>
      </w:r>
    </w:p>
    <w:p w14:paraId="30168F2A" w14:textId="77777777" w:rsidR="00E16F48" w:rsidRDefault="00E16F48" w:rsidP="00E16F48">
      <w:pPr>
        <w:pStyle w:val="Heading1"/>
        <w:spacing w:before="280" w:after="100"/>
      </w:pPr>
      <w:r>
        <w:rPr>
          <w:b/>
          <w:bCs/>
          <w:color w:val="1F3864"/>
          <w:sz w:val="28"/>
          <w:szCs w:val="28"/>
        </w:rPr>
        <w:t>1. Quick Summary</w:t>
      </w:r>
    </w:p>
    <w:tbl>
      <w:tblPr>
        <w:tblStyle w:val="TableGrid"/>
        <w:tblW w:w="9000" w:type="dxa"/>
        <w:tblLook w:val="0000" w:firstRow="0" w:lastRow="0" w:firstColumn="0" w:lastColumn="0" w:noHBand="0" w:noVBand="0"/>
      </w:tblPr>
      <w:tblGrid>
        <w:gridCol w:w="2800"/>
        <w:gridCol w:w="6200"/>
      </w:tblGrid>
      <w:tr w:rsidR="00E16F48" w14:paraId="37121D5D" w14:textId="77777777" w:rsidTr="00E16F48">
        <w:tc>
          <w:tcPr>
            <w:tcW w:w="2800" w:type="dxa"/>
          </w:tcPr>
          <w:p w14:paraId="6C7F00F1" w14:textId="77777777" w:rsidR="00E16F48" w:rsidRDefault="00E16F48" w:rsidP="00BE121F">
            <w:r>
              <w:rPr>
                <w:b/>
                <w:bCs/>
                <w:sz w:val="19"/>
                <w:szCs w:val="19"/>
              </w:rPr>
              <w:t>Finding ID</w:t>
            </w:r>
          </w:p>
        </w:tc>
        <w:tc>
          <w:tcPr>
            <w:tcW w:w="6200" w:type="dxa"/>
          </w:tcPr>
          <w:p w14:paraId="5F5410B7" w14:textId="77777777" w:rsidR="00E16F48" w:rsidRDefault="00E16F48" w:rsidP="00BE121F">
            <w:r>
              <w:rPr>
                <w:sz w:val="19"/>
                <w:szCs w:val="19"/>
              </w:rPr>
              <w:t>AUTH-01</w:t>
            </w:r>
          </w:p>
        </w:tc>
      </w:tr>
      <w:tr w:rsidR="00E16F48" w14:paraId="7E932E42" w14:textId="77777777" w:rsidTr="00E16F48">
        <w:tc>
          <w:tcPr>
            <w:tcW w:w="2800" w:type="dxa"/>
          </w:tcPr>
          <w:p w14:paraId="4CFD4D4E" w14:textId="77777777" w:rsidR="00E16F48" w:rsidRDefault="00E16F48" w:rsidP="00BE121F">
            <w:r>
              <w:rPr>
                <w:b/>
                <w:bCs/>
                <w:sz w:val="19"/>
                <w:szCs w:val="19"/>
              </w:rPr>
              <w:t>What it is</w:t>
            </w:r>
          </w:p>
        </w:tc>
        <w:tc>
          <w:tcPr>
            <w:tcW w:w="6200" w:type="dxa"/>
          </w:tcPr>
          <w:p w14:paraId="2C8B7EFB" w14:textId="4DB39808" w:rsidR="00E16F48" w:rsidRPr="002E4C63" w:rsidRDefault="002E4C63" w:rsidP="00BE121F">
            <w:pPr>
              <w:rPr>
                <w:sz w:val="19"/>
                <w:szCs w:val="19"/>
              </w:rPr>
            </w:pPr>
            <w:r w:rsidRPr="002E4C63">
              <w:rPr>
                <w:sz w:val="19"/>
                <w:szCs w:val="19"/>
              </w:rPr>
              <w:t>The login token secret key is extremely weak and guessable</w:t>
            </w:r>
          </w:p>
        </w:tc>
      </w:tr>
      <w:tr w:rsidR="00E16F48" w14:paraId="60F544B7" w14:textId="77777777" w:rsidTr="00E16F48">
        <w:tc>
          <w:tcPr>
            <w:tcW w:w="2800" w:type="dxa"/>
          </w:tcPr>
          <w:p w14:paraId="6F629A53" w14:textId="77777777" w:rsidR="00E16F48" w:rsidRDefault="00E16F48" w:rsidP="00BE121F">
            <w:r>
              <w:rPr>
                <w:b/>
                <w:bCs/>
                <w:sz w:val="19"/>
                <w:szCs w:val="19"/>
              </w:rPr>
              <w:t>Severity</w:t>
            </w:r>
          </w:p>
        </w:tc>
        <w:tc>
          <w:tcPr>
            <w:tcW w:w="6200" w:type="dxa"/>
          </w:tcPr>
          <w:p w14:paraId="34C76833" w14:textId="57B75F71" w:rsidR="00E16F48" w:rsidRPr="002E4C63" w:rsidRDefault="002E4C63" w:rsidP="00BE121F">
            <w:pPr>
              <w:rPr>
                <w:sz w:val="19"/>
                <w:szCs w:val="19"/>
              </w:rPr>
            </w:pPr>
            <w:r w:rsidRPr="002E4C63">
              <w:rPr>
                <w:sz w:val="19"/>
                <w:szCs w:val="19"/>
              </w:rPr>
              <w:t>Critical someone can skip login entirely, no password</w:t>
            </w:r>
          </w:p>
        </w:tc>
      </w:tr>
      <w:tr w:rsidR="00E16F48" w14:paraId="78DC26F9" w14:textId="77777777" w:rsidTr="00E16F48">
        <w:tc>
          <w:tcPr>
            <w:tcW w:w="2800" w:type="dxa"/>
          </w:tcPr>
          <w:p w14:paraId="3C5A18AA" w14:textId="77777777" w:rsidR="00E16F48" w:rsidRDefault="00E16F48" w:rsidP="00BE121F">
            <w:r>
              <w:rPr>
                <w:b/>
                <w:bCs/>
                <w:sz w:val="19"/>
                <w:szCs w:val="19"/>
              </w:rPr>
              <w:t>OWASP</w:t>
            </w:r>
          </w:p>
        </w:tc>
        <w:tc>
          <w:tcPr>
            <w:tcW w:w="6200" w:type="dxa"/>
          </w:tcPr>
          <w:p w14:paraId="67711915" w14:textId="41766F21" w:rsidR="00E16F48" w:rsidRPr="002E4C63" w:rsidRDefault="002E4C63" w:rsidP="00BE121F">
            <w:pPr>
              <w:rPr>
                <w:sz w:val="19"/>
                <w:szCs w:val="19"/>
              </w:rPr>
            </w:pPr>
            <w:r w:rsidRPr="002E4C63">
              <w:rPr>
                <w:sz w:val="19"/>
                <w:szCs w:val="19"/>
              </w:rPr>
              <w:t>A02 Cryptographic Failures</w:t>
            </w:r>
          </w:p>
        </w:tc>
      </w:tr>
      <w:tr w:rsidR="00E16F48" w14:paraId="5003A3E6" w14:textId="77777777" w:rsidTr="00E16F48">
        <w:tc>
          <w:tcPr>
            <w:tcW w:w="2800" w:type="dxa"/>
          </w:tcPr>
          <w:p w14:paraId="30D01153" w14:textId="77777777" w:rsidR="00E16F48" w:rsidRDefault="00E16F48" w:rsidP="00BE121F">
            <w:r>
              <w:rPr>
                <w:b/>
                <w:bCs/>
                <w:sz w:val="19"/>
                <w:szCs w:val="19"/>
              </w:rPr>
              <w:t>CWE</w:t>
            </w:r>
          </w:p>
        </w:tc>
        <w:tc>
          <w:tcPr>
            <w:tcW w:w="6200" w:type="dxa"/>
          </w:tcPr>
          <w:p w14:paraId="39356229" w14:textId="0BEC9419" w:rsidR="00E16F48" w:rsidRPr="002E4C63" w:rsidRDefault="002E4C63" w:rsidP="00BE121F">
            <w:pPr>
              <w:rPr>
                <w:sz w:val="19"/>
                <w:szCs w:val="19"/>
              </w:rPr>
            </w:pPr>
            <w:r w:rsidRPr="002E4C63">
              <w:rPr>
                <w:sz w:val="19"/>
                <w:szCs w:val="19"/>
              </w:rPr>
              <w:t>CWE-798 Hardcoded Credentials</w:t>
            </w:r>
          </w:p>
        </w:tc>
      </w:tr>
      <w:tr w:rsidR="00E16F48" w14:paraId="53F0C57C" w14:textId="77777777" w:rsidTr="00E16F48">
        <w:tc>
          <w:tcPr>
            <w:tcW w:w="2800" w:type="dxa"/>
          </w:tcPr>
          <w:p w14:paraId="36B382B3" w14:textId="77777777" w:rsidR="00E16F48" w:rsidRDefault="00E16F48" w:rsidP="00BE121F">
            <w:r>
              <w:rPr>
                <w:b/>
                <w:bCs/>
                <w:sz w:val="19"/>
                <w:szCs w:val="19"/>
              </w:rPr>
              <w:t>Affected part</w:t>
            </w:r>
          </w:p>
        </w:tc>
        <w:tc>
          <w:tcPr>
            <w:tcW w:w="6200" w:type="dxa"/>
          </w:tcPr>
          <w:p w14:paraId="1FA9E632" w14:textId="2EA6CE7C" w:rsidR="00E16F48" w:rsidRPr="002E4C63" w:rsidRDefault="002E4C63" w:rsidP="00BE121F">
            <w:pPr>
              <w:rPr>
                <w:sz w:val="19"/>
                <w:szCs w:val="19"/>
              </w:rPr>
            </w:pPr>
            <w:r w:rsidRPr="002E4C63">
              <w:rPr>
                <w:sz w:val="19"/>
                <w:szCs w:val="19"/>
              </w:rPr>
              <w:t>User Service JWT token signing (AUTH_JWT_SECRET)</w:t>
            </w:r>
          </w:p>
        </w:tc>
      </w:tr>
      <w:tr w:rsidR="00E16F48" w14:paraId="3505899F" w14:textId="77777777" w:rsidTr="00E16F48">
        <w:tc>
          <w:tcPr>
            <w:tcW w:w="2800" w:type="dxa"/>
          </w:tcPr>
          <w:p w14:paraId="56D4FE29" w14:textId="77777777" w:rsidR="00E16F48" w:rsidRDefault="00E16F48" w:rsidP="00BE121F">
            <w:r>
              <w:rPr>
                <w:b/>
                <w:bCs/>
                <w:sz w:val="19"/>
                <w:szCs w:val="19"/>
              </w:rPr>
              <w:t>Branch tested</w:t>
            </w:r>
          </w:p>
        </w:tc>
        <w:tc>
          <w:tcPr>
            <w:tcW w:w="6200" w:type="dxa"/>
          </w:tcPr>
          <w:p w14:paraId="44275C1C" w14:textId="166FAB2B" w:rsidR="00E16F48" w:rsidRPr="002E4C63" w:rsidRDefault="002E4C63" w:rsidP="00BE121F">
            <w:pPr>
              <w:rPr>
                <w:sz w:val="19"/>
                <w:szCs w:val="19"/>
              </w:rPr>
            </w:pPr>
            <w:r w:rsidRPr="002E4C63">
              <w:rPr>
                <w:sz w:val="19"/>
                <w:szCs w:val="19"/>
              </w:rPr>
              <w:t>dev (Hardhat-Enterprises/Phoenix)</w:t>
            </w:r>
          </w:p>
        </w:tc>
      </w:tr>
      <w:tr w:rsidR="00E16F48" w14:paraId="3A918B4F" w14:textId="77777777" w:rsidTr="00E16F48">
        <w:tc>
          <w:tcPr>
            <w:tcW w:w="2800" w:type="dxa"/>
          </w:tcPr>
          <w:p w14:paraId="307D5E5F" w14:textId="77777777" w:rsidR="00E16F48" w:rsidRDefault="00E16F48" w:rsidP="00BE121F">
            <w:r>
              <w:rPr>
                <w:b/>
                <w:bCs/>
                <w:sz w:val="19"/>
                <w:szCs w:val="19"/>
              </w:rPr>
              <w:t>Status</w:t>
            </w:r>
          </w:p>
        </w:tc>
        <w:tc>
          <w:tcPr>
            <w:tcW w:w="6200" w:type="dxa"/>
          </w:tcPr>
          <w:p w14:paraId="549A3289" w14:textId="4B6EA2C7" w:rsidR="00E16F48" w:rsidRPr="002E4C63" w:rsidRDefault="002E4C63" w:rsidP="00BE121F">
            <w:pPr>
              <w:rPr>
                <w:sz w:val="19"/>
                <w:szCs w:val="19"/>
              </w:rPr>
            </w:pPr>
            <w:r w:rsidRPr="002E4C63">
              <w:rPr>
                <w:sz w:val="19"/>
                <w:szCs w:val="19"/>
              </w:rPr>
              <w:t>Open to be fixed</w:t>
            </w:r>
          </w:p>
        </w:tc>
      </w:tr>
    </w:tbl>
    <w:p w14:paraId="5201F4BB" w14:textId="77777777" w:rsidR="00E16F48" w:rsidRDefault="00E16F48" w:rsidP="00E16F48">
      <w:pPr>
        <w:rPr>
          <w:lang w:val="en-US"/>
        </w:rPr>
      </w:pPr>
    </w:p>
    <w:p w14:paraId="7F802E78" w14:textId="77777777" w:rsidR="00E16F48" w:rsidRDefault="00E16F48" w:rsidP="00E16F48">
      <w:pPr>
        <w:pStyle w:val="Heading1"/>
        <w:spacing w:before="280" w:after="100"/>
      </w:pPr>
      <w:r>
        <w:rPr>
          <w:b/>
          <w:bCs/>
          <w:color w:val="1F3864"/>
          <w:sz w:val="28"/>
          <w:szCs w:val="28"/>
        </w:rPr>
        <w:t>2. What Is the Problem?</w:t>
      </w:r>
    </w:p>
    <w:p w14:paraId="7383A6B4" w14:textId="35AFB0B2" w:rsidR="00E16F48" w:rsidRDefault="00E16F48" w:rsidP="00E16F48">
      <w:pPr>
        <w:spacing w:after="100"/>
      </w:pPr>
      <w:r>
        <w:rPr>
          <w:sz w:val="21"/>
          <w:szCs w:val="21"/>
        </w:rPr>
        <w:t>When someone logs in to Phoenix, the system gives them a login token think of it like a wristband at an event. Every time the user does something, they show this wristband and the system lets them in.</w:t>
      </w:r>
    </w:p>
    <w:p w14:paraId="1C9F4400" w14:textId="1DB433B1" w:rsidR="00E16F48" w:rsidRDefault="00E16F48" w:rsidP="00E16F48">
      <w:pPr>
        <w:spacing w:after="100"/>
      </w:pPr>
      <w:r>
        <w:rPr>
          <w:sz w:val="21"/>
          <w:szCs w:val="21"/>
        </w:rPr>
        <w:t>To stop people from making fake wristbands, the token is locked with a secret key. The problem is the secret key is just secret123 a value so simple that anyone can guess it in seconds.</w:t>
      </w:r>
    </w:p>
    <w:p w14:paraId="1BF60057" w14:textId="2216D05C" w:rsidR="00E16F48" w:rsidRDefault="00E16F48" w:rsidP="00133A51">
      <w:pPr>
        <w:spacing w:after="100"/>
      </w:pPr>
      <w:r>
        <w:rPr>
          <w:sz w:val="21"/>
          <w:szCs w:val="21"/>
        </w:rPr>
        <w:t>Because the key is this weak, anyone can use it to create a fake token and set their role to admin (or anything else). The system will fully trust this fake token. No password needed.</w:t>
      </w:r>
    </w:p>
    <w:p w14:paraId="4777C1BA" w14:textId="77777777" w:rsidR="00E16F48" w:rsidRDefault="00E16F48" w:rsidP="00E16F48">
      <w:pPr>
        <w:pStyle w:val="Heading1"/>
        <w:spacing w:before="280" w:after="100"/>
      </w:pPr>
      <w:r>
        <w:rPr>
          <w:b/>
          <w:bCs/>
          <w:color w:val="1F3864"/>
          <w:sz w:val="28"/>
          <w:szCs w:val="28"/>
        </w:rPr>
        <w:t>3. How We Tested It</w:t>
      </w:r>
    </w:p>
    <w:p w14:paraId="584FD848" w14:textId="3DD594B8" w:rsidR="00E16F48" w:rsidRDefault="00E16F48" w:rsidP="00E16F48">
      <w:pPr>
        <w:spacing w:after="100"/>
        <w:rPr>
          <w:sz w:val="21"/>
          <w:szCs w:val="21"/>
        </w:rPr>
      </w:pPr>
      <w:r>
        <w:rPr>
          <w:sz w:val="21"/>
          <w:szCs w:val="21"/>
        </w:rPr>
        <w:t>We used only a terminal (CMD) and jwt.io a free website for inspecting tokens. No special tools were needed, which shows how easy this weakness is to exploit.</w:t>
      </w:r>
    </w:p>
    <w:p w14:paraId="0EB361B9" w14:textId="77777777" w:rsidR="00133A51" w:rsidRDefault="00133A51" w:rsidP="00E16F48">
      <w:pPr>
        <w:spacing w:after="100"/>
        <w:rPr>
          <w:sz w:val="21"/>
          <w:szCs w:val="21"/>
        </w:rPr>
      </w:pPr>
    </w:p>
    <w:p w14:paraId="51668F57" w14:textId="77777777" w:rsidR="00133A51" w:rsidRDefault="00133A51" w:rsidP="00E16F48">
      <w:pPr>
        <w:spacing w:after="100"/>
        <w:rPr>
          <w:sz w:val="21"/>
          <w:szCs w:val="21"/>
        </w:rPr>
      </w:pPr>
    </w:p>
    <w:p w14:paraId="1EAC7571" w14:textId="77777777" w:rsidR="00133A51" w:rsidRDefault="00133A51" w:rsidP="00E16F48">
      <w:pPr>
        <w:spacing w:after="100"/>
        <w:rPr>
          <w:sz w:val="21"/>
          <w:szCs w:val="21"/>
        </w:rPr>
      </w:pPr>
    </w:p>
    <w:p w14:paraId="76D0C574" w14:textId="77777777" w:rsidR="00133A51" w:rsidRDefault="00133A51" w:rsidP="00E16F48">
      <w:pPr>
        <w:spacing w:after="100"/>
        <w:rPr>
          <w:sz w:val="21"/>
          <w:szCs w:val="21"/>
        </w:rPr>
      </w:pPr>
    </w:p>
    <w:p w14:paraId="5C565C5F" w14:textId="77777777" w:rsidR="00133A51" w:rsidRDefault="00133A51" w:rsidP="00E16F48">
      <w:pPr>
        <w:spacing w:after="100"/>
        <w:rPr>
          <w:sz w:val="21"/>
          <w:szCs w:val="21"/>
        </w:rPr>
      </w:pPr>
    </w:p>
    <w:p w14:paraId="2EDA97C7" w14:textId="77777777" w:rsidR="00133A51" w:rsidRDefault="00133A51" w:rsidP="00E16F48">
      <w:pPr>
        <w:spacing w:after="100"/>
        <w:rPr>
          <w:sz w:val="21"/>
          <w:szCs w:val="21"/>
        </w:rPr>
      </w:pPr>
    </w:p>
    <w:p w14:paraId="310B8335" w14:textId="77777777" w:rsidR="00E16F48" w:rsidRDefault="00E16F48" w:rsidP="00E16F48">
      <w:pPr>
        <w:spacing w:after="100"/>
        <w:rPr>
          <w:sz w:val="21"/>
          <w:szCs w:val="21"/>
        </w:rPr>
      </w:pPr>
    </w:p>
    <w:p w14:paraId="449E1A1E" w14:textId="77777777" w:rsidR="00E16F48" w:rsidRDefault="00E16F48" w:rsidP="00E16F48">
      <w:pPr>
        <w:spacing w:after="100"/>
      </w:pPr>
    </w:p>
    <w:p w14:paraId="0A292896" w14:textId="77777777" w:rsidR="00E16F48" w:rsidRDefault="00E16F48" w:rsidP="00E16F48">
      <w:pPr>
        <w:spacing w:after="80"/>
      </w:pPr>
    </w:p>
    <w:p w14:paraId="6806C194" w14:textId="196A8492" w:rsidR="00E16F48" w:rsidRDefault="00E16F48" w:rsidP="00E16F48">
      <w:pPr>
        <w:pStyle w:val="Heading2"/>
        <w:spacing w:before="180" w:after="60"/>
      </w:pPr>
      <w:r>
        <w:rPr>
          <w:b/>
          <w:bCs/>
          <w:color w:val="2E5496"/>
          <w:sz w:val="24"/>
          <w:szCs w:val="24"/>
        </w:rPr>
        <w:lastRenderedPageBreak/>
        <w:t xml:space="preserve">Step 1 </w:t>
      </w:r>
      <w:r w:rsidRPr="00E16F48">
        <w:rPr>
          <w:b/>
          <w:bCs/>
          <w:color w:val="2E5496"/>
          <w:sz w:val="24"/>
          <w:szCs w:val="24"/>
        </w:rPr>
        <w:sym w:font="Wingdings" w:char="F0E0"/>
      </w:r>
      <w:r>
        <w:rPr>
          <w:b/>
          <w:bCs/>
          <w:color w:val="2E5496"/>
          <w:sz w:val="24"/>
          <w:szCs w:val="24"/>
        </w:rPr>
        <w:t xml:space="preserve"> Start the backend</w:t>
      </w:r>
    </w:p>
    <w:p w14:paraId="6FE1E927" w14:textId="20C3EA21" w:rsidR="00B26FAE" w:rsidRDefault="00E16F48" w:rsidP="00E16F48">
      <w:pPr>
        <w:spacing w:after="100"/>
        <w:rPr>
          <w:lang w:val="en-US"/>
        </w:rPr>
      </w:pPr>
      <w:r>
        <w:rPr>
          <w:sz w:val="21"/>
          <w:szCs w:val="21"/>
        </w:rPr>
        <w:t>We ran the Phoenix backend using Docker and confirmed all services were up and healthy.</w:t>
      </w:r>
    </w:p>
    <w:p w14:paraId="34FE1C1F" w14:textId="3B30B0B0" w:rsidR="00B26FAE" w:rsidRDefault="00B26FAE">
      <w:pPr>
        <w:rPr>
          <w:lang w:val="en-US"/>
        </w:rPr>
      </w:pPr>
      <w:r w:rsidRPr="00B26FAE">
        <w:rPr>
          <w:lang w:val="en-US"/>
        </w:rPr>
        <w:drawing>
          <wp:inline distT="0" distB="0" distL="0" distR="0" wp14:anchorId="55F71BC4" wp14:editId="7F6AE6BA">
            <wp:extent cx="5731510" cy="2165350"/>
            <wp:effectExtent l="0" t="0" r="2540" b="6350"/>
            <wp:docPr id="181603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35195" name=""/>
                    <pic:cNvPicPr/>
                  </pic:nvPicPr>
                  <pic:blipFill>
                    <a:blip r:embed="rId5"/>
                    <a:stretch>
                      <a:fillRect/>
                    </a:stretch>
                  </pic:blipFill>
                  <pic:spPr>
                    <a:xfrm>
                      <a:off x="0" y="0"/>
                      <a:ext cx="5731510" cy="2165350"/>
                    </a:xfrm>
                    <a:prstGeom prst="rect">
                      <a:avLst/>
                    </a:prstGeom>
                  </pic:spPr>
                </pic:pic>
              </a:graphicData>
            </a:graphic>
          </wp:inline>
        </w:drawing>
      </w:r>
    </w:p>
    <w:p w14:paraId="63B2D59B" w14:textId="27008B9A" w:rsidR="00E16F48" w:rsidRDefault="00E16F48" w:rsidP="00E16F48">
      <w:pPr>
        <w:pStyle w:val="Heading2"/>
        <w:spacing w:before="180" w:after="60"/>
      </w:pPr>
      <w:r>
        <w:rPr>
          <w:b/>
          <w:bCs/>
          <w:color w:val="2E5496"/>
          <w:sz w:val="24"/>
          <w:szCs w:val="24"/>
        </w:rPr>
        <w:t xml:space="preserve">Step 2 </w:t>
      </w:r>
      <w:r w:rsidR="002E4C63" w:rsidRPr="002E4C63">
        <w:rPr>
          <w:b/>
          <w:bCs/>
          <w:color w:val="2E5496"/>
          <w:sz w:val="24"/>
          <w:szCs w:val="24"/>
        </w:rPr>
        <w:sym w:font="Wingdings" w:char="F0E0"/>
      </w:r>
      <w:r>
        <w:rPr>
          <w:b/>
          <w:bCs/>
          <w:color w:val="2E5496"/>
          <w:sz w:val="24"/>
          <w:szCs w:val="24"/>
        </w:rPr>
        <w:t xml:space="preserve"> Log in and get a real token</w:t>
      </w:r>
    </w:p>
    <w:p w14:paraId="5EB99990" w14:textId="77777777" w:rsidR="00E16F48" w:rsidRDefault="00E16F48" w:rsidP="00E16F48">
      <w:pPr>
        <w:spacing w:after="100"/>
      </w:pPr>
      <w:r>
        <w:rPr>
          <w:sz w:val="21"/>
          <w:szCs w:val="21"/>
        </w:rPr>
        <w:t>We sent a login request using the admin test account:</w:t>
      </w:r>
    </w:p>
    <w:p w14:paraId="114505A1" w14:textId="77777777" w:rsidR="00E16F48" w:rsidRPr="002E4C63" w:rsidRDefault="00E16F48" w:rsidP="002E4C63">
      <w:pPr>
        <w:pStyle w:val="NoSpacing"/>
        <w:rPr>
          <w:highlight w:val="lightGray"/>
        </w:rPr>
      </w:pPr>
      <w:r w:rsidRPr="002E4C63">
        <w:rPr>
          <w:highlight w:val="lightGray"/>
        </w:rPr>
        <w:t>curl -X POST http://localhost:3001/api/users/auth/login \</w:t>
      </w:r>
    </w:p>
    <w:p w14:paraId="1FF59C93" w14:textId="77777777" w:rsidR="00E16F48" w:rsidRPr="002E4C63" w:rsidRDefault="00E16F48" w:rsidP="002E4C63">
      <w:pPr>
        <w:pStyle w:val="NoSpacing"/>
        <w:rPr>
          <w:highlight w:val="lightGray"/>
        </w:rPr>
      </w:pPr>
      <w:r w:rsidRPr="002E4C63">
        <w:rPr>
          <w:highlight w:val="lightGray"/>
        </w:rPr>
        <w:t xml:space="preserve">     -H "Content-Type: application/</w:t>
      </w:r>
      <w:proofErr w:type="spellStart"/>
      <w:r w:rsidRPr="002E4C63">
        <w:rPr>
          <w:highlight w:val="lightGray"/>
        </w:rPr>
        <w:t>json</w:t>
      </w:r>
      <w:proofErr w:type="spellEnd"/>
      <w:r w:rsidRPr="002E4C63">
        <w:rPr>
          <w:highlight w:val="lightGray"/>
        </w:rPr>
        <w:t>" \</w:t>
      </w:r>
    </w:p>
    <w:p w14:paraId="2C8477E3" w14:textId="77777777" w:rsidR="00E16F48" w:rsidRDefault="00E16F48" w:rsidP="002E4C63">
      <w:pPr>
        <w:pStyle w:val="NoSpacing"/>
      </w:pPr>
      <w:r w:rsidRPr="002E4C63">
        <w:rPr>
          <w:highlight w:val="lightGray"/>
        </w:rPr>
        <w:t xml:space="preserve">     -d "{\"username\</w:t>
      </w:r>
      <w:proofErr w:type="gramStart"/>
      <w:r w:rsidRPr="002E4C63">
        <w:rPr>
          <w:highlight w:val="lightGray"/>
        </w:rPr>
        <w:t>":\</w:t>
      </w:r>
      <w:proofErr w:type="gramEnd"/>
      <w:r w:rsidRPr="002E4C63">
        <w:rPr>
          <w:highlight w:val="lightGray"/>
        </w:rPr>
        <w:t>"admin1\</w:t>
      </w:r>
      <w:proofErr w:type="gramStart"/>
      <w:r w:rsidRPr="002E4C63">
        <w:rPr>
          <w:highlight w:val="lightGray"/>
        </w:rPr>
        <w:t>",\</w:t>
      </w:r>
      <w:proofErr w:type="gramEnd"/>
      <w:r w:rsidRPr="002E4C63">
        <w:rPr>
          <w:highlight w:val="lightGray"/>
        </w:rPr>
        <w:t>"password\</w:t>
      </w:r>
      <w:proofErr w:type="gramStart"/>
      <w:r w:rsidRPr="002E4C63">
        <w:rPr>
          <w:highlight w:val="lightGray"/>
        </w:rPr>
        <w:t>":\</w:t>
      </w:r>
      <w:proofErr w:type="gramEnd"/>
      <w:r w:rsidRPr="002E4C63">
        <w:rPr>
          <w:highlight w:val="lightGray"/>
        </w:rPr>
        <w:t>"admin123\"}"</w:t>
      </w:r>
    </w:p>
    <w:p w14:paraId="70F81A0D" w14:textId="77777777" w:rsidR="00E16F48" w:rsidRDefault="00E16F48" w:rsidP="00E16F48">
      <w:pPr>
        <w:spacing w:after="100"/>
      </w:pPr>
      <w:r>
        <w:rPr>
          <w:sz w:val="21"/>
          <w:szCs w:val="21"/>
        </w:rPr>
        <w:t>The system returned a status 200 (success), role: admin, and a full access token.</w:t>
      </w:r>
    </w:p>
    <w:p w14:paraId="790C55B6" w14:textId="77777777" w:rsidR="00E16F48" w:rsidRDefault="00E16F48" w:rsidP="00E16F48">
      <w:pPr>
        <w:spacing w:after="80"/>
      </w:pPr>
    </w:p>
    <w:p w14:paraId="69412405" w14:textId="046F2040" w:rsidR="00E16F48" w:rsidRDefault="00E16F48" w:rsidP="00E16F48">
      <w:pPr>
        <w:pStyle w:val="Heading2"/>
        <w:spacing w:before="180" w:after="60"/>
      </w:pPr>
      <w:r>
        <w:rPr>
          <w:b/>
          <w:bCs/>
          <w:color w:val="2E5496"/>
          <w:sz w:val="24"/>
          <w:szCs w:val="24"/>
        </w:rPr>
        <w:t xml:space="preserve">Step 3 </w:t>
      </w:r>
      <w:r w:rsidR="002E4C63" w:rsidRPr="002E4C63">
        <w:rPr>
          <w:b/>
          <w:bCs/>
          <w:color w:val="2E5496"/>
          <w:sz w:val="24"/>
          <w:szCs w:val="24"/>
        </w:rPr>
        <w:sym w:font="Wingdings" w:char="F0E0"/>
      </w:r>
      <w:r>
        <w:rPr>
          <w:b/>
          <w:bCs/>
          <w:color w:val="2E5496"/>
          <w:sz w:val="24"/>
          <w:szCs w:val="24"/>
        </w:rPr>
        <w:t xml:space="preserve"> Decode the token</w:t>
      </w:r>
    </w:p>
    <w:p w14:paraId="1F9622BD" w14:textId="3FAFD38E" w:rsidR="00B26FAE" w:rsidRDefault="00133A51">
      <w:pPr>
        <w:rPr>
          <w:lang w:val="en-US"/>
        </w:rPr>
      </w:pPr>
      <w:r w:rsidRPr="00133A51">
        <w:rPr>
          <w:sz w:val="21"/>
          <w:szCs w:val="21"/>
        </w:rPr>
        <w:t>We copied the access token into jwt.io to see what it contained. The decoded token clearly shows the algorithm (HS256) and the payload contains the user’s role, ID and the expiration time.</w:t>
      </w:r>
      <w:r w:rsidR="00B26FAE" w:rsidRPr="00B26FAE">
        <w:rPr>
          <w:lang w:val="en-US"/>
        </w:rPr>
        <w:drawing>
          <wp:inline distT="0" distB="0" distL="0" distR="0" wp14:anchorId="6CC743C0" wp14:editId="29D478D7">
            <wp:extent cx="5731510" cy="2604135"/>
            <wp:effectExtent l="0" t="0" r="2540" b="5715"/>
            <wp:docPr id="20723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47705" name=""/>
                    <pic:cNvPicPr/>
                  </pic:nvPicPr>
                  <pic:blipFill>
                    <a:blip r:embed="rId6"/>
                    <a:stretch>
                      <a:fillRect/>
                    </a:stretch>
                  </pic:blipFill>
                  <pic:spPr>
                    <a:xfrm>
                      <a:off x="0" y="0"/>
                      <a:ext cx="5731510" cy="2604135"/>
                    </a:xfrm>
                    <a:prstGeom prst="rect">
                      <a:avLst/>
                    </a:prstGeom>
                  </pic:spPr>
                </pic:pic>
              </a:graphicData>
            </a:graphic>
          </wp:inline>
        </w:drawing>
      </w:r>
    </w:p>
    <w:p w14:paraId="6100F49D" w14:textId="3436D57A" w:rsidR="00E16F48" w:rsidRDefault="00E16F48" w:rsidP="00E16F48">
      <w:pPr>
        <w:pStyle w:val="Heading2"/>
        <w:spacing w:before="180" w:after="60"/>
      </w:pPr>
      <w:r>
        <w:rPr>
          <w:b/>
          <w:bCs/>
          <w:color w:val="2E5496"/>
          <w:sz w:val="24"/>
          <w:szCs w:val="24"/>
        </w:rPr>
        <w:t xml:space="preserve">Step 4 </w:t>
      </w:r>
      <w:r w:rsidR="002E4C63" w:rsidRPr="002E4C63">
        <w:rPr>
          <w:b/>
          <w:bCs/>
          <w:color w:val="2E5496"/>
          <w:sz w:val="24"/>
          <w:szCs w:val="24"/>
        </w:rPr>
        <w:sym w:font="Wingdings" w:char="F0E0"/>
      </w:r>
      <w:r>
        <w:rPr>
          <w:b/>
          <w:bCs/>
          <w:color w:val="2E5496"/>
          <w:sz w:val="24"/>
          <w:szCs w:val="24"/>
        </w:rPr>
        <w:t xml:space="preserve"> Prove the secret key is weak</w:t>
      </w:r>
    </w:p>
    <w:p w14:paraId="7CB50DDD" w14:textId="77777777" w:rsidR="00E16F48" w:rsidRDefault="00E16F48" w:rsidP="00E16F48">
      <w:pPr>
        <w:spacing w:after="100"/>
      </w:pPr>
      <w:r>
        <w:rPr>
          <w:sz w:val="21"/>
          <w:szCs w:val="21"/>
        </w:rPr>
        <w:t>On the same jwt.io page we typed secret123 into the 'Verify Signature' box. The result:</w:t>
      </w:r>
    </w:p>
    <w:p w14:paraId="48E1C787" w14:textId="77777777" w:rsidR="00E16F48" w:rsidRDefault="00E16F48" w:rsidP="00E16F48">
      <w:pPr>
        <w:pStyle w:val="ListParagraph"/>
        <w:numPr>
          <w:ilvl w:val="0"/>
          <w:numId w:val="1"/>
        </w:numPr>
        <w:spacing w:after="40" w:line="240" w:lineRule="auto"/>
        <w:contextualSpacing w:val="0"/>
      </w:pPr>
      <w:r>
        <w:rPr>
          <w:sz w:val="21"/>
          <w:szCs w:val="21"/>
        </w:rPr>
        <w:t>Valid JWT ✓</w:t>
      </w:r>
    </w:p>
    <w:p w14:paraId="18B063C8" w14:textId="77777777" w:rsidR="00E16F48" w:rsidRDefault="00E16F48" w:rsidP="00E16F48">
      <w:pPr>
        <w:pStyle w:val="ListParagraph"/>
        <w:numPr>
          <w:ilvl w:val="0"/>
          <w:numId w:val="1"/>
        </w:numPr>
        <w:spacing w:after="40" w:line="240" w:lineRule="auto"/>
        <w:contextualSpacing w:val="0"/>
      </w:pPr>
      <w:r>
        <w:rPr>
          <w:sz w:val="21"/>
          <w:szCs w:val="21"/>
        </w:rPr>
        <w:t>Signature Verified ✓</w:t>
      </w:r>
    </w:p>
    <w:p w14:paraId="41F0AC0C" w14:textId="77777777" w:rsidR="00E16F48" w:rsidRDefault="00E16F48" w:rsidP="00E16F48">
      <w:pPr>
        <w:pStyle w:val="ListParagraph"/>
        <w:numPr>
          <w:ilvl w:val="0"/>
          <w:numId w:val="1"/>
        </w:numPr>
        <w:spacing w:after="40" w:line="240" w:lineRule="auto"/>
        <w:contextualSpacing w:val="0"/>
      </w:pPr>
      <w:r>
        <w:rPr>
          <w:sz w:val="21"/>
          <w:szCs w:val="21"/>
        </w:rPr>
        <w:t>Valid secret ✓</w:t>
      </w:r>
    </w:p>
    <w:p w14:paraId="4E687FF7" w14:textId="361A5AFE" w:rsidR="00B26FAE" w:rsidRDefault="00E16F48" w:rsidP="00E16F48">
      <w:pPr>
        <w:spacing w:after="100"/>
        <w:rPr>
          <w:lang w:val="en-US"/>
        </w:rPr>
      </w:pPr>
      <w:r>
        <w:rPr>
          <w:sz w:val="21"/>
          <w:szCs w:val="21"/>
        </w:rPr>
        <w:lastRenderedPageBreak/>
        <w:t>This confirms the system is using secret123 as its signing key. Anyone who knows this can make their own fake tokens.</w:t>
      </w:r>
    </w:p>
    <w:p w14:paraId="0F3B6A91" w14:textId="62E2A11B" w:rsidR="00B26FAE" w:rsidRDefault="00B26FAE">
      <w:pPr>
        <w:rPr>
          <w:lang w:val="en-US"/>
        </w:rPr>
      </w:pPr>
      <w:r w:rsidRPr="00B26FAE">
        <w:rPr>
          <w:lang w:val="en-US"/>
        </w:rPr>
        <w:drawing>
          <wp:inline distT="0" distB="0" distL="0" distR="0" wp14:anchorId="2B4B777B" wp14:editId="2078D8AD">
            <wp:extent cx="5731510" cy="2583180"/>
            <wp:effectExtent l="0" t="0" r="2540" b="7620"/>
            <wp:docPr id="125473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3815" name=""/>
                    <pic:cNvPicPr/>
                  </pic:nvPicPr>
                  <pic:blipFill>
                    <a:blip r:embed="rId7"/>
                    <a:stretch>
                      <a:fillRect/>
                    </a:stretch>
                  </pic:blipFill>
                  <pic:spPr>
                    <a:xfrm>
                      <a:off x="0" y="0"/>
                      <a:ext cx="5731510" cy="2583180"/>
                    </a:xfrm>
                    <a:prstGeom prst="rect">
                      <a:avLst/>
                    </a:prstGeom>
                  </pic:spPr>
                </pic:pic>
              </a:graphicData>
            </a:graphic>
          </wp:inline>
        </w:drawing>
      </w:r>
    </w:p>
    <w:p w14:paraId="491C4492" w14:textId="0EB47CFF" w:rsidR="00E16F48" w:rsidRDefault="00E16F48" w:rsidP="00E16F48">
      <w:pPr>
        <w:pStyle w:val="Heading2"/>
        <w:spacing w:before="180" w:after="60"/>
      </w:pPr>
      <w:r>
        <w:rPr>
          <w:b/>
          <w:bCs/>
          <w:color w:val="2E5496"/>
          <w:sz w:val="24"/>
          <w:szCs w:val="24"/>
        </w:rPr>
        <w:t xml:space="preserve">Step 5 </w:t>
      </w:r>
      <w:r w:rsidR="002E4C63" w:rsidRPr="002E4C63">
        <w:rPr>
          <w:b/>
          <w:bCs/>
          <w:color w:val="2E5496"/>
          <w:sz w:val="24"/>
          <w:szCs w:val="24"/>
        </w:rPr>
        <w:sym w:font="Wingdings" w:char="F0E0"/>
      </w:r>
      <w:r>
        <w:rPr>
          <w:b/>
          <w:bCs/>
          <w:color w:val="2E5496"/>
          <w:sz w:val="24"/>
          <w:szCs w:val="24"/>
        </w:rPr>
        <w:t xml:space="preserve"> Test the token on the live system</w:t>
      </w:r>
    </w:p>
    <w:p w14:paraId="5C7F63A3" w14:textId="6B58D670" w:rsidR="00E16F48" w:rsidRDefault="00E16F48" w:rsidP="00E16F48">
      <w:pPr>
        <w:spacing w:after="100"/>
      </w:pPr>
      <w:r>
        <w:rPr>
          <w:sz w:val="21"/>
          <w:szCs w:val="21"/>
        </w:rPr>
        <w:t>We used the token to call a protected endpoint and got a successful response confirming the token works on the running system.</w:t>
      </w:r>
    </w:p>
    <w:p w14:paraId="1E1E52D0" w14:textId="77777777" w:rsidR="00E16F48" w:rsidRPr="002E4C63" w:rsidRDefault="00E16F48" w:rsidP="002E4C63">
      <w:pPr>
        <w:pStyle w:val="NoSpacing"/>
        <w:rPr>
          <w:highlight w:val="lightGray"/>
        </w:rPr>
      </w:pPr>
      <w:r w:rsidRPr="002E4C63">
        <w:rPr>
          <w:highlight w:val="lightGray"/>
        </w:rPr>
        <w:t>curl -X GET http://localhost:3001/api/users/health \</w:t>
      </w:r>
    </w:p>
    <w:p w14:paraId="0C5BACF0" w14:textId="77777777" w:rsidR="00E16F48" w:rsidRPr="002E4C63" w:rsidRDefault="00E16F48" w:rsidP="002E4C63">
      <w:pPr>
        <w:pStyle w:val="NoSpacing"/>
        <w:rPr>
          <w:highlight w:val="lightGray"/>
        </w:rPr>
      </w:pPr>
      <w:r w:rsidRPr="002E4C63">
        <w:rPr>
          <w:highlight w:val="lightGray"/>
        </w:rPr>
        <w:t xml:space="preserve">     -H "Authorization: Bearer &lt;token&gt;"</w:t>
      </w:r>
    </w:p>
    <w:p w14:paraId="34D21BE5" w14:textId="1F5B3656" w:rsidR="00B26FAE" w:rsidRPr="002E4C63" w:rsidRDefault="00E16F48" w:rsidP="002E4C63">
      <w:pPr>
        <w:pStyle w:val="NoSpacing"/>
      </w:pPr>
      <w:r w:rsidRPr="002E4C63">
        <w:rPr>
          <w:highlight w:val="lightGray"/>
        </w:rPr>
        <w:t>→ {"</w:t>
      </w:r>
      <w:proofErr w:type="spellStart"/>
      <w:r w:rsidRPr="002E4C63">
        <w:rPr>
          <w:highlight w:val="lightGray"/>
        </w:rPr>
        <w:t>message":"User</w:t>
      </w:r>
      <w:proofErr w:type="spellEnd"/>
      <w:r w:rsidRPr="002E4C63">
        <w:rPr>
          <w:highlight w:val="lightGray"/>
        </w:rPr>
        <w:t xml:space="preserve"> service is running"}</w:t>
      </w:r>
    </w:p>
    <w:p w14:paraId="3A4B1543" w14:textId="547B6A36" w:rsidR="00B26FAE" w:rsidRDefault="00B26FAE">
      <w:pPr>
        <w:rPr>
          <w:lang w:val="en-US"/>
        </w:rPr>
      </w:pPr>
      <w:r w:rsidRPr="00B26FAE">
        <w:rPr>
          <w:lang w:val="en-US"/>
        </w:rPr>
        <w:drawing>
          <wp:inline distT="0" distB="0" distL="0" distR="0" wp14:anchorId="1DC37DEC" wp14:editId="5883D043">
            <wp:extent cx="5731510" cy="3043555"/>
            <wp:effectExtent l="0" t="0" r="2540" b="4445"/>
            <wp:docPr id="213208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3887" name=""/>
                    <pic:cNvPicPr/>
                  </pic:nvPicPr>
                  <pic:blipFill>
                    <a:blip r:embed="rId8"/>
                    <a:stretch>
                      <a:fillRect/>
                    </a:stretch>
                  </pic:blipFill>
                  <pic:spPr>
                    <a:xfrm>
                      <a:off x="0" y="0"/>
                      <a:ext cx="5731510" cy="3043555"/>
                    </a:xfrm>
                    <a:prstGeom prst="rect">
                      <a:avLst/>
                    </a:prstGeom>
                  </pic:spPr>
                </pic:pic>
              </a:graphicData>
            </a:graphic>
          </wp:inline>
        </w:drawing>
      </w:r>
    </w:p>
    <w:p w14:paraId="144E6D18" w14:textId="77777777" w:rsidR="002E4C63" w:rsidRDefault="002E4C63" w:rsidP="002E4C63">
      <w:pPr>
        <w:pStyle w:val="Heading1"/>
        <w:spacing w:before="280" w:after="100"/>
      </w:pPr>
      <w:r>
        <w:rPr>
          <w:b/>
          <w:bCs/>
          <w:color w:val="1F3864"/>
          <w:sz w:val="28"/>
          <w:szCs w:val="28"/>
        </w:rPr>
        <w:t>4. How Serious Is This?</w:t>
      </w:r>
    </w:p>
    <w:tbl>
      <w:tblPr>
        <w:tblStyle w:val="TableGrid"/>
        <w:tblW w:w="9000" w:type="dxa"/>
        <w:tblLook w:val="0000" w:firstRow="0" w:lastRow="0" w:firstColumn="0" w:lastColumn="0" w:noHBand="0" w:noVBand="0"/>
      </w:tblPr>
      <w:tblGrid>
        <w:gridCol w:w="2800"/>
        <w:gridCol w:w="6200"/>
      </w:tblGrid>
      <w:tr w:rsidR="002E4C63" w14:paraId="42EAE091" w14:textId="77777777" w:rsidTr="002E4C63">
        <w:tc>
          <w:tcPr>
            <w:tcW w:w="2800" w:type="dxa"/>
          </w:tcPr>
          <w:p w14:paraId="1FBC00FF" w14:textId="77777777" w:rsidR="002E4C63" w:rsidRDefault="002E4C63" w:rsidP="00BE121F">
            <w:r>
              <w:rPr>
                <w:b/>
                <w:bCs/>
                <w:sz w:val="19"/>
                <w:szCs w:val="19"/>
              </w:rPr>
              <w:t>Can it be exploited?</w:t>
            </w:r>
          </w:p>
        </w:tc>
        <w:tc>
          <w:tcPr>
            <w:tcW w:w="6200" w:type="dxa"/>
          </w:tcPr>
          <w:p w14:paraId="0A7EF0DC" w14:textId="6DA97B3A" w:rsidR="002E4C63" w:rsidRPr="00133A51" w:rsidRDefault="00133A51" w:rsidP="00BE121F">
            <w:pPr>
              <w:rPr>
                <w:sz w:val="19"/>
                <w:szCs w:val="19"/>
              </w:rPr>
            </w:pPr>
            <w:r w:rsidRPr="00133A51">
              <w:rPr>
                <w:sz w:val="19"/>
                <w:szCs w:val="19"/>
              </w:rPr>
              <w:t>Yes - very simple. secret123 can be guessed by hand or cracked in less than a second.</w:t>
            </w:r>
          </w:p>
        </w:tc>
      </w:tr>
      <w:tr w:rsidR="002E4C63" w14:paraId="20CED296" w14:textId="77777777" w:rsidTr="002E4C63">
        <w:tc>
          <w:tcPr>
            <w:tcW w:w="2800" w:type="dxa"/>
          </w:tcPr>
          <w:p w14:paraId="47B600CE" w14:textId="77777777" w:rsidR="002E4C63" w:rsidRDefault="002E4C63" w:rsidP="00BE121F">
            <w:r>
              <w:rPr>
                <w:b/>
                <w:bCs/>
                <w:sz w:val="19"/>
                <w:szCs w:val="19"/>
              </w:rPr>
              <w:t>What can an attacker do?</w:t>
            </w:r>
          </w:p>
        </w:tc>
        <w:tc>
          <w:tcPr>
            <w:tcW w:w="6200" w:type="dxa"/>
          </w:tcPr>
          <w:p w14:paraId="2C49A86B" w14:textId="41302C86" w:rsidR="002E4C63" w:rsidRPr="00133A51" w:rsidRDefault="00133A51" w:rsidP="00BE121F">
            <w:pPr>
              <w:rPr>
                <w:sz w:val="19"/>
                <w:szCs w:val="19"/>
              </w:rPr>
            </w:pPr>
            <w:r w:rsidRPr="00133A51">
              <w:rPr>
                <w:sz w:val="19"/>
                <w:szCs w:val="19"/>
              </w:rPr>
              <w:t xml:space="preserve">Create fake token with any role </w:t>
            </w:r>
            <w:proofErr w:type="gramStart"/>
            <w:r w:rsidRPr="00133A51">
              <w:rPr>
                <w:sz w:val="19"/>
                <w:szCs w:val="19"/>
              </w:rPr>
              <w:t>( admin</w:t>
            </w:r>
            <w:proofErr w:type="gramEnd"/>
            <w:r w:rsidRPr="00133A51">
              <w:rPr>
                <w:sz w:val="19"/>
                <w:szCs w:val="19"/>
              </w:rPr>
              <w:t>, analyst, etc) and access anything without password.</w:t>
            </w:r>
          </w:p>
        </w:tc>
      </w:tr>
      <w:tr w:rsidR="002E4C63" w14:paraId="779B1FDC" w14:textId="77777777" w:rsidTr="002E4C63">
        <w:tc>
          <w:tcPr>
            <w:tcW w:w="2800" w:type="dxa"/>
          </w:tcPr>
          <w:p w14:paraId="3971836F" w14:textId="77777777" w:rsidR="002E4C63" w:rsidRDefault="002E4C63" w:rsidP="00BE121F">
            <w:r>
              <w:rPr>
                <w:b/>
                <w:bCs/>
                <w:sz w:val="19"/>
                <w:szCs w:val="19"/>
              </w:rPr>
              <w:t>Do they need special skills?</w:t>
            </w:r>
          </w:p>
        </w:tc>
        <w:tc>
          <w:tcPr>
            <w:tcW w:w="6200" w:type="dxa"/>
          </w:tcPr>
          <w:p w14:paraId="52CC02FA" w14:textId="1B912F02" w:rsidR="002E4C63" w:rsidRPr="00133A51" w:rsidRDefault="00133A51" w:rsidP="00BE121F">
            <w:pPr>
              <w:rPr>
                <w:sz w:val="19"/>
                <w:szCs w:val="19"/>
              </w:rPr>
            </w:pPr>
            <w:r w:rsidRPr="00133A51">
              <w:rPr>
                <w:sz w:val="19"/>
                <w:szCs w:val="19"/>
              </w:rPr>
              <w:t xml:space="preserve">No. Anyone with </w:t>
            </w:r>
            <w:hyperlink r:id="rId9" w:tgtFrame="_blank" w:history="1">
              <w:r w:rsidRPr="00133A51">
                <w:rPr>
                  <w:rStyle w:val="Hyperlink"/>
                  <w:sz w:val="19"/>
                  <w:szCs w:val="19"/>
                </w:rPr>
                <w:t>jwt.io</w:t>
              </w:r>
            </w:hyperlink>
            <w:r w:rsidRPr="00133A51">
              <w:rPr>
                <w:sz w:val="19"/>
                <w:szCs w:val="19"/>
              </w:rPr>
              <w:t xml:space="preserve"> and basic token knowledge can do this.</w:t>
            </w:r>
          </w:p>
        </w:tc>
      </w:tr>
      <w:tr w:rsidR="002E4C63" w14:paraId="27330228" w14:textId="77777777" w:rsidTr="002E4C63">
        <w:tc>
          <w:tcPr>
            <w:tcW w:w="2800" w:type="dxa"/>
          </w:tcPr>
          <w:p w14:paraId="15224278" w14:textId="77777777" w:rsidR="002E4C63" w:rsidRDefault="002E4C63" w:rsidP="00BE121F">
            <w:r>
              <w:rPr>
                <w:b/>
                <w:bCs/>
                <w:sz w:val="19"/>
                <w:szCs w:val="19"/>
              </w:rPr>
              <w:t>Do they need an account?</w:t>
            </w:r>
          </w:p>
        </w:tc>
        <w:tc>
          <w:tcPr>
            <w:tcW w:w="6200" w:type="dxa"/>
          </w:tcPr>
          <w:p w14:paraId="5E5CBFB2" w14:textId="0F32A582" w:rsidR="002E4C63" w:rsidRPr="00133A51" w:rsidRDefault="00133A51" w:rsidP="00BE121F">
            <w:pPr>
              <w:rPr>
                <w:sz w:val="19"/>
                <w:szCs w:val="19"/>
              </w:rPr>
            </w:pPr>
            <w:r w:rsidRPr="00133A51">
              <w:rPr>
                <w:sz w:val="19"/>
                <w:szCs w:val="19"/>
              </w:rPr>
              <w:t>No, not at all. They can create a token from scratch, no real account needed.</w:t>
            </w:r>
          </w:p>
        </w:tc>
      </w:tr>
      <w:tr w:rsidR="002E4C63" w14:paraId="1EFEA5FB" w14:textId="77777777" w:rsidTr="002E4C63">
        <w:tc>
          <w:tcPr>
            <w:tcW w:w="2800" w:type="dxa"/>
          </w:tcPr>
          <w:p w14:paraId="6AE680FC" w14:textId="77777777" w:rsidR="002E4C63" w:rsidRDefault="002E4C63" w:rsidP="00BE121F">
            <w:r>
              <w:rPr>
                <w:b/>
                <w:bCs/>
                <w:sz w:val="19"/>
                <w:szCs w:val="19"/>
              </w:rPr>
              <w:lastRenderedPageBreak/>
              <w:t>Impact on Phoenix?</w:t>
            </w:r>
          </w:p>
        </w:tc>
        <w:tc>
          <w:tcPr>
            <w:tcW w:w="6200" w:type="dxa"/>
          </w:tcPr>
          <w:p w14:paraId="27EF3630" w14:textId="1142F182" w:rsidR="002E4C63" w:rsidRPr="00133A51" w:rsidRDefault="00133A51" w:rsidP="00BE121F">
            <w:pPr>
              <w:rPr>
                <w:sz w:val="19"/>
                <w:szCs w:val="19"/>
              </w:rPr>
            </w:pPr>
            <w:r w:rsidRPr="00133A51">
              <w:rPr>
                <w:sz w:val="19"/>
                <w:szCs w:val="19"/>
              </w:rPr>
              <w:t>Authentication Bypass (Full) Any user or admin can be impersonated by an attacker and get access to all data.</w:t>
            </w:r>
          </w:p>
        </w:tc>
      </w:tr>
    </w:tbl>
    <w:p w14:paraId="2A326028" w14:textId="77777777" w:rsidR="002E4C63" w:rsidRDefault="002E4C63" w:rsidP="002E4C63">
      <w:pPr>
        <w:spacing w:after="80"/>
      </w:pPr>
    </w:p>
    <w:p w14:paraId="699FAD6E" w14:textId="77777777" w:rsidR="002E4C63" w:rsidRDefault="002E4C63" w:rsidP="002E4C63">
      <w:pPr>
        <w:pStyle w:val="Heading1"/>
        <w:spacing w:before="280" w:after="100"/>
      </w:pPr>
      <w:r>
        <w:rPr>
          <w:b/>
          <w:bCs/>
          <w:color w:val="1F3864"/>
          <w:sz w:val="28"/>
          <w:szCs w:val="28"/>
        </w:rPr>
        <w:t>5. Why Did This Happen?</w:t>
      </w:r>
    </w:p>
    <w:p w14:paraId="2DCD3911" w14:textId="77777777" w:rsidR="002E4C63" w:rsidRDefault="002E4C63" w:rsidP="002E4C63">
      <w:pPr>
        <w:spacing w:after="100"/>
      </w:pPr>
      <w:r>
        <w:rPr>
          <w:sz w:val="21"/>
          <w:szCs w:val="21"/>
        </w:rPr>
        <w:t xml:space="preserve">The secret was set to a simple placeholder value in </w:t>
      </w:r>
      <w:proofErr w:type="gramStart"/>
      <w:r>
        <w:rPr>
          <w:sz w:val="21"/>
          <w:szCs w:val="21"/>
        </w:rPr>
        <w:t>the .env</w:t>
      </w:r>
      <w:proofErr w:type="gramEnd"/>
      <w:r>
        <w:rPr>
          <w:sz w:val="21"/>
          <w:szCs w:val="21"/>
        </w:rPr>
        <w:t xml:space="preserve"> settings file and was never changed to something strong:</w:t>
      </w:r>
    </w:p>
    <w:p w14:paraId="35130E6E" w14:textId="77777777" w:rsidR="002E4C63" w:rsidRPr="002E4C63" w:rsidRDefault="002E4C63" w:rsidP="002E4C63">
      <w:pPr>
        <w:pStyle w:val="NoSpacing"/>
        <w:rPr>
          <w:highlight w:val="lightGray"/>
        </w:rPr>
      </w:pPr>
      <w:r w:rsidRPr="002E4C63">
        <w:rPr>
          <w:highlight w:val="lightGray"/>
        </w:rPr>
        <w:t>AUTH_JWT_SECRET=secret123</w:t>
      </w:r>
    </w:p>
    <w:p w14:paraId="371D4FDA" w14:textId="77777777" w:rsidR="002E4C63" w:rsidRDefault="002E4C63" w:rsidP="002E4C63">
      <w:pPr>
        <w:pStyle w:val="NoSpacing"/>
      </w:pPr>
      <w:r w:rsidRPr="002E4C63">
        <w:rPr>
          <w:highlight w:val="lightGray"/>
        </w:rPr>
        <w:t>AUTH_JWT_REFRESH_SECRET=refreshsecret123</w:t>
      </w:r>
    </w:p>
    <w:p w14:paraId="16DF409E" w14:textId="1ADF0C56" w:rsidR="002E4C63" w:rsidRDefault="002E4C63" w:rsidP="002E4C63">
      <w:pPr>
        <w:spacing w:after="100"/>
      </w:pPr>
      <w:r>
        <w:rPr>
          <w:sz w:val="21"/>
          <w:szCs w:val="21"/>
        </w:rPr>
        <w:t>Both the access token secret and the refresh token secret are weak. The .env file was also shared in a team chat, so the secrets are no longer private.</w:t>
      </w:r>
    </w:p>
    <w:p w14:paraId="0DBEA2FA" w14:textId="77777777" w:rsidR="002E4C63" w:rsidRDefault="002E4C63" w:rsidP="002E4C63">
      <w:pPr>
        <w:pStyle w:val="Heading1"/>
        <w:spacing w:before="280" w:after="100"/>
      </w:pPr>
      <w:r>
        <w:rPr>
          <w:b/>
          <w:bCs/>
          <w:color w:val="1F3864"/>
          <w:sz w:val="28"/>
          <w:szCs w:val="28"/>
        </w:rPr>
        <w:t>6. How to Fix It</w:t>
      </w:r>
    </w:p>
    <w:p w14:paraId="04C061FB" w14:textId="77777777" w:rsidR="00133A51" w:rsidRPr="00133A51" w:rsidRDefault="00133A51" w:rsidP="00133A51">
      <w:pPr>
        <w:pStyle w:val="ListParagraph"/>
        <w:numPr>
          <w:ilvl w:val="0"/>
          <w:numId w:val="2"/>
        </w:numPr>
        <w:spacing w:after="80"/>
        <w:rPr>
          <w:sz w:val="21"/>
          <w:szCs w:val="21"/>
        </w:rPr>
      </w:pPr>
      <w:r w:rsidRPr="00133A51">
        <w:rPr>
          <w:sz w:val="21"/>
          <w:szCs w:val="21"/>
        </w:rPr>
        <w:t>Immediately change secret123 to a strong random secret (minimum 256 bits)</w:t>
      </w:r>
    </w:p>
    <w:p w14:paraId="22EC7364" w14:textId="77777777" w:rsidR="00133A51" w:rsidRDefault="00133A51" w:rsidP="00133A51">
      <w:pPr>
        <w:spacing w:after="80"/>
        <w:rPr>
          <w:sz w:val="21"/>
          <w:szCs w:val="21"/>
        </w:rPr>
      </w:pPr>
      <w:r w:rsidRPr="00133A51">
        <w:rPr>
          <w:sz w:val="21"/>
          <w:szCs w:val="21"/>
          <w:highlight w:val="lightGray"/>
        </w:rPr>
        <w:t>node -e "console.log(require('crypto'</w:t>
      </w:r>
      <w:proofErr w:type="gramStart"/>
      <w:r w:rsidRPr="00133A51">
        <w:rPr>
          <w:sz w:val="21"/>
          <w:szCs w:val="21"/>
          <w:highlight w:val="lightGray"/>
        </w:rPr>
        <w:t>).</w:t>
      </w:r>
      <w:proofErr w:type="spellStart"/>
      <w:r w:rsidRPr="00133A51">
        <w:rPr>
          <w:sz w:val="21"/>
          <w:szCs w:val="21"/>
          <w:highlight w:val="lightGray"/>
        </w:rPr>
        <w:t>randomBytes</w:t>
      </w:r>
      <w:proofErr w:type="spellEnd"/>
      <w:proofErr w:type="gramEnd"/>
      <w:r w:rsidRPr="00133A51">
        <w:rPr>
          <w:sz w:val="21"/>
          <w:szCs w:val="21"/>
          <w:highlight w:val="lightGray"/>
        </w:rPr>
        <w:t>(32</w:t>
      </w:r>
      <w:proofErr w:type="gramStart"/>
      <w:r w:rsidRPr="00133A51">
        <w:rPr>
          <w:sz w:val="21"/>
          <w:szCs w:val="21"/>
          <w:highlight w:val="lightGray"/>
        </w:rPr>
        <w:t>);Here's</w:t>
      </w:r>
      <w:proofErr w:type="gramEnd"/>
      <w:r w:rsidRPr="00133A51">
        <w:rPr>
          <w:sz w:val="21"/>
          <w:szCs w:val="21"/>
          <w:highlight w:val="lightGray"/>
        </w:rPr>
        <w:t xml:space="preserve"> the text humanized: </w:t>
      </w:r>
      <w:proofErr w:type="spellStart"/>
      <w:r w:rsidRPr="00133A51">
        <w:rPr>
          <w:sz w:val="21"/>
          <w:szCs w:val="21"/>
          <w:highlight w:val="lightGray"/>
        </w:rPr>
        <w:t>toString</w:t>
      </w:r>
      <w:proofErr w:type="spellEnd"/>
      <w:r w:rsidRPr="00133A51">
        <w:rPr>
          <w:sz w:val="21"/>
          <w:szCs w:val="21"/>
          <w:highlight w:val="lightGray"/>
        </w:rPr>
        <w:t>('hex')</w:t>
      </w:r>
    </w:p>
    <w:p w14:paraId="637B86FD" w14:textId="64137886" w:rsidR="00133A51" w:rsidRPr="00133A51" w:rsidRDefault="00133A51" w:rsidP="00133A51">
      <w:pPr>
        <w:pStyle w:val="ListParagraph"/>
        <w:numPr>
          <w:ilvl w:val="0"/>
          <w:numId w:val="2"/>
        </w:numPr>
        <w:spacing w:after="80"/>
        <w:rPr>
          <w:sz w:val="21"/>
          <w:szCs w:val="21"/>
        </w:rPr>
      </w:pPr>
      <w:r w:rsidRPr="00133A51">
        <w:rPr>
          <w:sz w:val="21"/>
          <w:szCs w:val="21"/>
        </w:rPr>
        <w:t xml:space="preserve">Never share real secrets in chat, or in a </w:t>
      </w:r>
      <w:proofErr w:type="spellStart"/>
      <w:r w:rsidRPr="00133A51">
        <w:rPr>
          <w:sz w:val="21"/>
          <w:szCs w:val="21"/>
        </w:rPr>
        <w:t>Git</w:t>
      </w:r>
      <w:proofErr w:type="spellEnd"/>
      <w:r w:rsidRPr="00133A51">
        <w:rPr>
          <w:sz w:val="21"/>
          <w:szCs w:val="21"/>
        </w:rPr>
        <w:t xml:space="preserve"> repo.</w:t>
      </w:r>
    </w:p>
    <w:p w14:paraId="14F68994" w14:textId="77777777" w:rsidR="00133A51" w:rsidRPr="00133A51" w:rsidRDefault="00133A51" w:rsidP="00133A51">
      <w:pPr>
        <w:spacing w:after="80"/>
        <w:rPr>
          <w:sz w:val="21"/>
          <w:szCs w:val="21"/>
        </w:rPr>
      </w:pPr>
      <w:r w:rsidRPr="00133A51">
        <w:rPr>
          <w:sz w:val="21"/>
          <w:szCs w:val="21"/>
        </w:rPr>
        <w:t xml:space="preserve">current secret </w:t>
      </w:r>
      <w:proofErr w:type="gramStart"/>
      <w:r w:rsidRPr="00133A51">
        <w:rPr>
          <w:sz w:val="21"/>
          <w:szCs w:val="21"/>
        </w:rPr>
        <w:t>change</w:t>
      </w:r>
      <w:proofErr w:type="gramEnd"/>
      <w:r w:rsidRPr="00133A51">
        <w:rPr>
          <w:sz w:val="21"/>
          <w:szCs w:val="21"/>
        </w:rPr>
        <w:t xml:space="preserve"> All existing tokens will be invalidated and everyone will have to login again (which is the safe thing to do).</w:t>
      </w:r>
    </w:p>
    <w:p w14:paraId="5108BB4C" w14:textId="6EABA999" w:rsidR="00133A51" w:rsidRPr="00133A51" w:rsidRDefault="00133A51" w:rsidP="00133A51">
      <w:pPr>
        <w:pStyle w:val="ListParagraph"/>
        <w:numPr>
          <w:ilvl w:val="0"/>
          <w:numId w:val="2"/>
        </w:numPr>
        <w:spacing w:after="80"/>
        <w:rPr>
          <w:sz w:val="21"/>
          <w:szCs w:val="21"/>
        </w:rPr>
      </w:pPr>
      <w:proofErr w:type="spellStart"/>
      <w:r w:rsidRPr="00133A51">
        <w:rPr>
          <w:sz w:val="21"/>
          <w:szCs w:val="21"/>
        </w:rPr>
        <w:t>add.env</w:t>
      </w:r>
      <w:proofErr w:type="spellEnd"/>
      <w:r w:rsidRPr="00133A51">
        <w:rPr>
          <w:sz w:val="21"/>
          <w:szCs w:val="21"/>
        </w:rPr>
        <w:t xml:space="preserve"> </w:t>
      </w:r>
      <w:proofErr w:type="spellStart"/>
      <w:proofErr w:type="gramStart"/>
      <w:r w:rsidRPr="00133A51">
        <w:rPr>
          <w:sz w:val="21"/>
          <w:szCs w:val="21"/>
        </w:rPr>
        <w:t>and.env.docker</w:t>
      </w:r>
      <w:proofErr w:type="spellEnd"/>
      <w:proofErr w:type="gramEnd"/>
      <w:r w:rsidRPr="00133A51">
        <w:rPr>
          <w:sz w:val="21"/>
          <w:szCs w:val="21"/>
        </w:rPr>
        <w:t xml:space="preserve"> </w:t>
      </w:r>
      <w:proofErr w:type="spellStart"/>
      <w:proofErr w:type="gramStart"/>
      <w:r w:rsidRPr="00133A51">
        <w:rPr>
          <w:sz w:val="21"/>
          <w:szCs w:val="21"/>
        </w:rPr>
        <w:t>to.gitignore</w:t>
      </w:r>
      <w:proofErr w:type="spellEnd"/>
      <w:proofErr w:type="gramEnd"/>
      <w:r w:rsidRPr="00133A51">
        <w:rPr>
          <w:sz w:val="21"/>
          <w:szCs w:val="21"/>
        </w:rPr>
        <w:t xml:space="preserve"> so we never accidentally push them to </w:t>
      </w:r>
      <w:proofErr w:type="spellStart"/>
      <w:r w:rsidRPr="00133A51">
        <w:rPr>
          <w:sz w:val="21"/>
          <w:szCs w:val="21"/>
        </w:rPr>
        <w:t>github</w:t>
      </w:r>
      <w:proofErr w:type="spellEnd"/>
    </w:p>
    <w:p w14:paraId="70CEA250" w14:textId="77777777" w:rsidR="002E4C63" w:rsidRDefault="002E4C63" w:rsidP="002E4C63">
      <w:pPr>
        <w:spacing w:after="80"/>
      </w:pPr>
    </w:p>
    <w:p w14:paraId="4235D385" w14:textId="77777777" w:rsidR="002E4C63" w:rsidRDefault="002E4C63" w:rsidP="002E4C63">
      <w:pPr>
        <w:pStyle w:val="Heading1"/>
        <w:spacing w:before="280" w:after="100"/>
      </w:pPr>
      <w:r>
        <w:rPr>
          <w:b/>
          <w:bCs/>
          <w:color w:val="1F3864"/>
          <w:sz w:val="28"/>
          <w:szCs w:val="28"/>
        </w:rPr>
        <w:t>7. How This Links to the Rest of Our Review</w:t>
      </w:r>
    </w:p>
    <w:tbl>
      <w:tblPr>
        <w:tblStyle w:val="TableGrid"/>
        <w:tblW w:w="9000" w:type="dxa"/>
        <w:tblLook w:val="0000" w:firstRow="0" w:lastRow="0" w:firstColumn="0" w:lastColumn="0" w:noHBand="0" w:noVBand="0"/>
      </w:tblPr>
      <w:tblGrid>
        <w:gridCol w:w="2800"/>
        <w:gridCol w:w="6200"/>
      </w:tblGrid>
      <w:tr w:rsidR="002E4C63" w14:paraId="17D24FAF" w14:textId="77777777" w:rsidTr="002E4C63">
        <w:tc>
          <w:tcPr>
            <w:tcW w:w="2800" w:type="dxa"/>
          </w:tcPr>
          <w:p w14:paraId="260063EB" w14:textId="77777777" w:rsidR="002E4C63" w:rsidRDefault="002E4C63" w:rsidP="00BE121F">
            <w:r>
              <w:rPr>
                <w:b/>
                <w:bCs/>
                <w:sz w:val="19"/>
                <w:szCs w:val="19"/>
              </w:rPr>
              <w:t>CFG-01 / CFG-02 (Divjot)</w:t>
            </w:r>
          </w:p>
        </w:tc>
        <w:tc>
          <w:tcPr>
            <w:tcW w:w="6200" w:type="dxa"/>
          </w:tcPr>
          <w:p w14:paraId="7805F699" w14:textId="442AA047" w:rsidR="002E4C63" w:rsidRDefault="002E4C63" w:rsidP="00BE121F">
            <w:r>
              <w:rPr>
                <w:sz w:val="19"/>
                <w:szCs w:val="19"/>
              </w:rPr>
              <w:t>Divjot's config audit already flagged these weak secrets. This test proves they are actively exploitable not just a config concern.</w:t>
            </w:r>
          </w:p>
        </w:tc>
      </w:tr>
      <w:tr w:rsidR="002E4C63" w14:paraId="14EF731D" w14:textId="77777777" w:rsidTr="002E4C63">
        <w:tc>
          <w:tcPr>
            <w:tcW w:w="2800" w:type="dxa"/>
          </w:tcPr>
          <w:p w14:paraId="7A47A90A" w14:textId="77777777" w:rsidR="002E4C63" w:rsidRDefault="002E4C63" w:rsidP="00BE121F">
            <w:r>
              <w:rPr>
                <w:b/>
                <w:bCs/>
                <w:sz w:val="19"/>
                <w:szCs w:val="19"/>
              </w:rPr>
              <w:t>B-02 (Role escalation)</w:t>
            </w:r>
          </w:p>
        </w:tc>
        <w:tc>
          <w:tcPr>
            <w:tcW w:w="6200" w:type="dxa"/>
          </w:tcPr>
          <w:p w14:paraId="2A2CD4E1" w14:textId="77777777" w:rsidR="002E4C63" w:rsidRDefault="002E4C63" w:rsidP="00BE121F">
            <w:r>
              <w:rPr>
                <w:sz w:val="19"/>
                <w:szCs w:val="19"/>
              </w:rPr>
              <w:t>Even if the sign-up role bug was fixed, an attacker can still get admin by forging a token with this weak secret.</w:t>
            </w:r>
          </w:p>
        </w:tc>
      </w:tr>
      <w:tr w:rsidR="002E4C63" w14:paraId="3792AA38" w14:textId="77777777" w:rsidTr="002E4C63">
        <w:tc>
          <w:tcPr>
            <w:tcW w:w="2800" w:type="dxa"/>
          </w:tcPr>
          <w:p w14:paraId="411FDBED" w14:textId="77777777" w:rsidR="002E4C63" w:rsidRDefault="002E4C63" w:rsidP="00BE121F">
            <w:r>
              <w:rPr>
                <w:b/>
                <w:bCs/>
                <w:sz w:val="19"/>
                <w:szCs w:val="19"/>
              </w:rPr>
              <w:t>RBAC matrix (Muath)</w:t>
            </w:r>
          </w:p>
        </w:tc>
        <w:tc>
          <w:tcPr>
            <w:tcW w:w="6200" w:type="dxa"/>
          </w:tcPr>
          <w:p w14:paraId="7E44FC5E" w14:textId="77777777" w:rsidR="002E4C63" w:rsidRDefault="002E4C63" w:rsidP="00BE121F">
            <w:r>
              <w:rPr>
                <w:sz w:val="19"/>
                <w:szCs w:val="19"/>
              </w:rPr>
              <w:t>The whole role-based access system depends on the role field in the token being trustworthy. If tokens can be forged, RBAC provides no real protection.</w:t>
            </w:r>
          </w:p>
        </w:tc>
      </w:tr>
      <w:tr w:rsidR="002E4C63" w14:paraId="5D5B9CA6" w14:textId="77777777" w:rsidTr="002E4C63">
        <w:tc>
          <w:tcPr>
            <w:tcW w:w="2800" w:type="dxa"/>
          </w:tcPr>
          <w:p w14:paraId="1098FACB" w14:textId="77777777" w:rsidR="002E4C63" w:rsidRDefault="002E4C63" w:rsidP="00BE121F">
            <w:r>
              <w:rPr>
                <w:b/>
                <w:bCs/>
                <w:sz w:val="19"/>
                <w:szCs w:val="19"/>
              </w:rPr>
              <w:t>B-03 (Open endpoint)</w:t>
            </w:r>
          </w:p>
        </w:tc>
        <w:tc>
          <w:tcPr>
            <w:tcW w:w="6200" w:type="dxa"/>
          </w:tcPr>
          <w:p w14:paraId="57D9E60E" w14:textId="77777777" w:rsidR="002E4C63" w:rsidRDefault="002E4C63" w:rsidP="00BE121F">
            <w:r>
              <w:rPr>
                <w:sz w:val="19"/>
                <w:szCs w:val="19"/>
              </w:rPr>
              <w:t>A forged admin token makes it even easier to exploit any unprotected endpoint.</w:t>
            </w:r>
          </w:p>
        </w:tc>
      </w:tr>
    </w:tbl>
    <w:p w14:paraId="41C3EC56" w14:textId="77777777" w:rsidR="002E4C63" w:rsidRDefault="002E4C63">
      <w:pPr>
        <w:rPr>
          <w:lang w:val="en-US"/>
        </w:rPr>
      </w:pPr>
    </w:p>
    <w:p w14:paraId="6BCC33F5" w14:textId="742460ED" w:rsidR="00B26FAE" w:rsidRPr="00B26FAE" w:rsidRDefault="00B26FAE">
      <w:pPr>
        <w:rPr>
          <w:lang w:val="en-US"/>
        </w:rPr>
      </w:pPr>
    </w:p>
    <w:sectPr w:rsidR="00B26FAE" w:rsidRPr="00B26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24430"/>
    <w:multiLevelType w:val="hybridMultilevel"/>
    <w:tmpl w:val="339C3294"/>
    <w:lvl w:ilvl="0" w:tplc="E1CC03BC">
      <w:start w:val="1"/>
      <w:numFmt w:val="bullet"/>
      <w:lvlText w:val="•"/>
      <w:lvlJc w:val="left"/>
      <w:pPr>
        <w:ind w:left="360" w:hanging="220"/>
      </w:pPr>
    </w:lvl>
    <w:lvl w:ilvl="1" w:tplc="8E6AE02E">
      <w:numFmt w:val="decimal"/>
      <w:lvlText w:val=""/>
      <w:lvlJc w:val="left"/>
    </w:lvl>
    <w:lvl w:ilvl="2" w:tplc="CCEAD948">
      <w:numFmt w:val="decimal"/>
      <w:lvlText w:val=""/>
      <w:lvlJc w:val="left"/>
    </w:lvl>
    <w:lvl w:ilvl="3" w:tplc="3C6A28AA">
      <w:numFmt w:val="decimal"/>
      <w:lvlText w:val=""/>
      <w:lvlJc w:val="left"/>
    </w:lvl>
    <w:lvl w:ilvl="4" w:tplc="6AE66E84">
      <w:numFmt w:val="decimal"/>
      <w:lvlText w:val=""/>
      <w:lvlJc w:val="left"/>
    </w:lvl>
    <w:lvl w:ilvl="5" w:tplc="5F2CA512">
      <w:numFmt w:val="decimal"/>
      <w:lvlText w:val=""/>
      <w:lvlJc w:val="left"/>
    </w:lvl>
    <w:lvl w:ilvl="6" w:tplc="4AEEF1B6">
      <w:numFmt w:val="decimal"/>
      <w:lvlText w:val=""/>
      <w:lvlJc w:val="left"/>
    </w:lvl>
    <w:lvl w:ilvl="7" w:tplc="7DC0CD26">
      <w:numFmt w:val="decimal"/>
      <w:lvlText w:val=""/>
      <w:lvlJc w:val="left"/>
    </w:lvl>
    <w:lvl w:ilvl="8" w:tplc="E2F8D260">
      <w:numFmt w:val="decimal"/>
      <w:lvlText w:val=""/>
      <w:lvlJc w:val="left"/>
    </w:lvl>
  </w:abstractNum>
  <w:abstractNum w:abstractNumId="1" w15:restartNumberingAfterBreak="0">
    <w:nsid w:val="42127AEA"/>
    <w:multiLevelType w:val="hybridMultilevel"/>
    <w:tmpl w:val="9C46C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0871283">
    <w:abstractNumId w:val="0"/>
    <w:lvlOverride w:ilvl="0">
      <w:startOverride w:val="1"/>
    </w:lvlOverride>
  </w:num>
  <w:num w:numId="2" w16cid:durableId="1776098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FAE"/>
    <w:rsid w:val="00133A51"/>
    <w:rsid w:val="002E4C63"/>
    <w:rsid w:val="007B3537"/>
    <w:rsid w:val="00B26FAE"/>
    <w:rsid w:val="00C14622"/>
    <w:rsid w:val="00E16F48"/>
    <w:rsid w:val="00E7784E"/>
    <w:rsid w:val="00F14F4A"/>
    <w:rsid w:val="00F45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06E5"/>
  <w15:chartTrackingRefBased/>
  <w15:docId w15:val="{2D6EB805-19BA-43A6-A6C0-E1F8AC3C0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6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6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FAE"/>
    <w:rPr>
      <w:rFonts w:eastAsiaTheme="majorEastAsia" w:cstheme="majorBidi"/>
      <w:color w:val="272727" w:themeColor="text1" w:themeTint="D8"/>
    </w:rPr>
  </w:style>
  <w:style w:type="paragraph" w:styleId="Title">
    <w:name w:val="Title"/>
    <w:basedOn w:val="Normal"/>
    <w:next w:val="Normal"/>
    <w:link w:val="TitleChar"/>
    <w:uiPriority w:val="10"/>
    <w:qFormat/>
    <w:rsid w:val="00B26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FAE"/>
    <w:pPr>
      <w:spacing w:before="160"/>
      <w:jc w:val="center"/>
    </w:pPr>
    <w:rPr>
      <w:i/>
      <w:iCs/>
      <w:color w:val="404040" w:themeColor="text1" w:themeTint="BF"/>
    </w:rPr>
  </w:style>
  <w:style w:type="character" w:customStyle="1" w:styleId="QuoteChar">
    <w:name w:val="Quote Char"/>
    <w:basedOn w:val="DefaultParagraphFont"/>
    <w:link w:val="Quote"/>
    <w:uiPriority w:val="29"/>
    <w:rsid w:val="00B26FAE"/>
    <w:rPr>
      <w:i/>
      <w:iCs/>
      <w:color w:val="404040" w:themeColor="text1" w:themeTint="BF"/>
    </w:rPr>
  </w:style>
  <w:style w:type="paragraph" w:styleId="ListParagraph">
    <w:name w:val="List Paragraph"/>
    <w:basedOn w:val="Normal"/>
    <w:qFormat/>
    <w:rsid w:val="00B26FAE"/>
    <w:pPr>
      <w:ind w:left="720"/>
      <w:contextualSpacing/>
    </w:pPr>
  </w:style>
  <w:style w:type="character" w:styleId="IntenseEmphasis">
    <w:name w:val="Intense Emphasis"/>
    <w:basedOn w:val="DefaultParagraphFont"/>
    <w:uiPriority w:val="21"/>
    <w:qFormat/>
    <w:rsid w:val="00B26FAE"/>
    <w:rPr>
      <w:i/>
      <w:iCs/>
      <w:color w:val="2F5496" w:themeColor="accent1" w:themeShade="BF"/>
    </w:rPr>
  </w:style>
  <w:style w:type="paragraph" w:styleId="IntenseQuote">
    <w:name w:val="Intense Quote"/>
    <w:basedOn w:val="Normal"/>
    <w:next w:val="Normal"/>
    <w:link w:val="IntenseQuoteChar"/>
    <w:uiPriority w:val="30"/>
    <w:qFormat/>
    <w:rsid w:val="00B26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FAE"/>
    <w:rPr>
      <w:i/>
      <w:iCs/>
      <w:color w:val="2F5496" w:themeColor="accent1" w:themeShade="BF"/>
    </w:rPr>
  </w:style>
  <w:style w:type="character" w:styleId="IntenseReference">
    <w:name w:val="Intense Reference"/>
    <w:basedOn w:val="DefaultParagraphFont"/>
    <w:uiPriority w:val="32"/>
    <w:qFormat/>
    <w:rsid w:val="00B26FAE"/>
    <w:rPr>
      <w:b/>
      <w:bCs/>
      <w:smallCaps/>
      <w:color w:val="2F5496" w:themeColor="accent1" w:themeShade="BF"/>
      <w:spacing w:val="5"/>
    </w:rPr>
  </w:style>
  <w:style w:type="table" w:styleId="TableGrid">
    <w:name w:val="Table Grid"/>
    <w:basedOn w:val="TableNormal"/>
    <w:uiPriority w:val="39"/>
    <w:rsid w:val="00E16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E4C63"/>
    <w:pPr>
      <w:spacing w:after="0" w:line="240" w:lineRule="auto"/>
    </w:pPr>
  </w:style>
  <w:style w:type="character" w:styleId="Hyperlink">
    <w:name w:val="Hyperlink"/>
    <w:basedOn w:val="DefaultParagraphFont"/>
    <w:uiPriority w:val="99"/>
    <w:unhideWhenUsed/>
    <w:rsid w:val="00133A51"/>
    <w:rPr>
      <w:color w:val="0563C1" w:themeColor="hyperlink"/>
      <w:u w:val="single"/>
    </w:rPr>
  </w:style>
  <w:style w:type="character" w:styleId="UnresolvedMention">
    <w:name w:val="Unresolved Mention"/>
    <w:basedOn w:val="DefaultParagraphFont"/>
    <w:uiPriority w:val="99"/>
    <w:semiHidden/>
    <w:unhideWhenUsed/>
    <w:rsid w:val="00133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jw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Khanna</dc:creator>
  <cp:keywords/>
  <dc:description/>
  <cp:lastModifiedBy>Himanshu Khanna</cp:lastModifiedBy>
  <cp:revision>1</cp:revision>
  <dcterms:created xsi:type="dcterms:W3CDTF">2026-08-09T19:38:00Z</dcterms:created>
  <dcterms:modified xsi:type="dcterms:W3CDTF">2026-08-09T20:18:00Z</dcterms:modified>
</cp:coreProperties>
</file>