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60"/>
        </w:rPr>
        <w:t>Automatic Statistician Report</w:t>
      </w:r>
    </w:p>
    <w:p>
      <w:pPr>
        <w:jc w:val="center"/>
      </w:pPr>
      <w:r>
        <w:rPr>
          <w:color w:val="595959"/>
          <w:sz w:val="28"/>
        </w:rPr>
        <w:t>...</w:t>
      </w:r>
    </w:p>
    <w:p/>
    <w:p>
      <w:pPr>
        <w:jc w:val="center"/>
      </w:pPr>
      <w:r>
        <w:rPr>
          <w:color w:val="595959"/>
          <w:sz w:val="20"/>
        </w:rPr>
        <w:t>Dataset: iris.csv</w:t>
      </w:r>
    </w:p>
    <w:p>
      <w:pPr>
        <w:jc w:val="center"/>
      </w:pPr>
      <w:r>
        <w:rPr>
          <w:color w:val="595959"/>
          <w:sz w:val="20"/>
        </w:rPr>
        <w:t>Generated: 2026-07-02 19:23</w:t>
      </w:r>
    </w:p>
    <w:p>
      <w:pPr>
        <w:jc w:val="center"/>
      </w:pPr>
      <w:r>
        <w:rPr>
          <w:color w:val="595959"/>
          <w:sz w:val="20"/>
        </w:rPr>
        <w:t>Analysis model: llama-3.3-70b-versatile</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t>The dataset of 150 observations shows complex relationships between variables, with strong positive correlations between petal and sepal measurements, except for sepal width which is negatively correlated. A random forest model was able to accurately classify iris species with 89% accuracy, with most errors occurring between two similar species. The model relied heavily on petal length and width to make predictions, indicating their importance in distinguishing between species. Overall, the results suggest that the model can effectively predict iris species using the given features. The analysis provides a reliable method for classification and identifies key characteristics that distinguish between species.</w:t>
      </w:r>
    </w:p>
    <w:p>
      <w:pPr>
        <w:pStyle w:val="Heading1"/>
      </w:pPr>
      <w:r>
        <w:t>Data Overview</w:t>
      </w:r>
    </w:p>
    <w:tbl>
      <w:tblPr>
        <w:tblStyle w:val="LightGrid-Accent1"/>
        <w:tblW w:type="auto" w:w="0"/>
        <w:jc w:val="center"/>
        <w:tblLook w:firstColumn="1" w:firstRow="1" w:lastColumn="0" w:lastRow="0" w:noHBand="0" w:noVBand="1" w:val="04A0"/>
      </w:tblPr>
      <w:tblGrid>
        <w:gridCol w:w="4680"/>
        <w:gridCol w:w="4680"/>
      </w:tblGrid>
      <w:tr>
        <w:tc>
          <w:tcPr>
            <w:tcW w:type="dxa" w:w="4680"/>
          </w:tcPr>
          <w:p>
            <w:r>
              <w:t>Rows</w:t>
            </w:r>
          </w:p>
        </w:tc>
        <w:tc>
          <w:tcPr>
            <w:tcW w:type="dxa" w:w="4680"/>
          </w:tcPr>
          <w:p>
            <w:r>
              <w:t>150</w:t>
            </w:r>
          </w:p>
        </w:tc>
      </w:tr>
      <w:tr>
        <w:tc>
          <w:tcPr>
            <w:tcW w:type="dxa" w:w="4680"/>
          </w:tcPr>
          <w:p>
            <w:r>
              <w:t>Columns</w:t>
            </w:r>
          </w:p>
        </w:tc>
        <w:tc>
          <w:tcPr>
            <w:tcW w:type="dxa" w:w="4680"/>
          </w:tcPr>
          <w:p>
            <w:r>
              <w:t>5</w:t>
            </w:r>
          </w:p>
        </w:tc>
      </w:tr>
      <w:tr>
        <w:tc>
          <w:tcPr>
            <w:tcW w:type="dxa" w:w="4680"/>
          </w:tcPr>
          <w:p>
            <w:r>
              <w:t>Missing cells</w:t>
            </w:r>
          </w:p>
        </w:tc>
        <w:tc>
          <w:tcPr>
            <w:tcW w:type="dxa" w:w="4680"/>
          </w:tcPr>
          <w:p>
            <w:r>
              <w:t>0</w:t>
            </w:r>
          </w:p>
        </w:tc>
      </w:tr>
      <w:tr>
        <w:tc>
          <w:tcPr>
            <w:tcW w:type="dxa" w:w="4680"/>
          </w:tcPr>
          <w:p>
            <w:r>
              <w:t>Duplicate rows</w:t>
            </w:r>
          </w:p>
        </w:tc>
        <w:tc>
          <w:tcPr>
            <w:tcW w:type="dxa" w:w="4680"/>
          </w:tcPr>
          <w:p>
            <w:r>
              <w:t>1</w:t>
            </w:r>
          </w:p>
        </w:tc>
      </w:tr>
      <w:tr>
        <w:tc>
          <w:tcPr>
            <w:tcW w:type="dxa" w:w="4680"/>
          </w:tcPr>
          <w:p>
            <w:r>
              <w:t>Numeric columns</w:t>
            </w:r>
          </w:p>
        </w:tc>
        <w:tc>
          <w:tcPr>
            <w:tcW w:type="dxa" w:w="4680"/>
          </w:tcPr>
          <w:p>
            <w:r>
              <w:t>4</w:t>
            </w:r>
          </w:p>
        </w:tc>
      </w:tr>
      <w:tr>
        <w:tc>
          <w:tcPr>
            <w:tcW w:type="dxa" w:w="4680"/>
          </w:tcPr>
          <w:p>
            <w:r>
              <w:t>Categorical columns</w:t>
            </w:r>
          </w:p>
        </w:tc>
        <w:tc>
          <w:tcPr>
            <w:tcW w:type="dxa" w:w="4680"/>
          </w:tcPr>
          <w:p>
            <w:r>
              <w:t>1</w:t>
            </w:r>
          </w:p>
        </w:tc>
      </w:tr>
    </w:tbl>
    <w:p>
      <w:r>
        <w:drawing>
          <wp:inline xmlns:a="http://schemas.openxmlformats.org/drawingml/2006/main" xmlns:pic="http://schemas.openxmlformats.org/drawingml/2006/picture">
            <wp:extent cx="5486400" cy="2730027"/>
            <wp:docPr id="1" name="Picture 1"/>
            <wp:cNvGraphicFramePr>
              <a:graphicFrameLocks noChangeAspect="1"/>
            </wp:cNvGraphicFramePr>
            <a:graphic>
              <a:graphicData uri="http://schemas.openxmlformats.org/drawingml/2006/picture">
                <pic:pic>
                  <pic:nvPicPr>
                    <pic:cNvPr id="0" name="_auto_distributions.png"/>
                    <pic:cNvPicPr/>
                  </pic:nvPicPr>
                  <pic:blipFill>
                    <a:blip r:embed="rId10"/>
                    <a:stretch>
                      <a:fillRect/>
                    </a:stretch>
                  </pic:blipFill>
                  <pic:spPr>
                    <a:xfrm>
                      <a:off x="0" y="0"/>
                      <a:ext cx="5486400" cy="2730027"/>
                    </a:xfrm>
                    <a:prstGeom prst="rect"/>
                  </pic:spPr>
                </pic:pic>
              </a:graphicData>
            </a:graphic>
          </wp:inline>
        </w:drawing>
      </w:r>
    </w:p>
    <w:p>
      <w:r>
        <w:drawing>
          <wp:inline xmlns:a="http://schemas.openxmlformats.org/drawingml/2006/main" xmlns:pic="http://schemas.openxmlformats.org/drawingml/2006/picture">
            <wp:extent cx="5029200" cy="4242603"/>
            <wp:docPr id="2" name="Picture 2"/>
            <wp:cNvGraphicFramePr>
              <a:graphicFrameLocks noChangeAspect="1"/>
            </wp:cNvGraphicFramePr>
            <a:graphic>
              <a:graphicData uri="http://schemas.openxmlformats.org/drawingml/2006/picture">
                <pic:pic>
                  <pic:nvPicPr>
                    <pic:cNvPr id="0" name="_auto_corr.png"/>
                    <pic:cNvPicPr/>
                  </pic:nvPicPr>
                  <pic:blipFill>
                    <a:blip r:embed="rId11"/>
                    <a:stretch>
                      <a:fillRect/>
                    </a:stretch>
                  </pic:blipFill>
                  <pic:spPr>
                    <a:xfrm>
                      <a:off x="0" y="0"/>
                      <a:ext cx="5029200" cy="4242603"/>
                    </a:xfrm>
                    <a:prstGeom prst="rect"/>
                  </pic:spPr>
                </pic:pic>
              </a:graphicData>
            </a:graphic>
          </wp:inline>
        </w:drawing>
      </w:r>
    </w:p>
    <w:p>
      <w:pPr>
        <w:pStyle w:val="Heading2"/>
      </w:pPr>
      <w:r>
        <w:t>Column Reference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t>column</w:t>
            </w:r>
          </w:p>
        </w:tc>
        <w:tc>
          <w:tcPr>
            <w:tcW w:type="dxa" w:w="2340"/>
          </w:tcPr>
          <w:p>
            <w:r>
              <w:t>type</w:t>
            </w:r>
          </w:p>
        </w:tc>
        <w:tc>
          <w:tcPr>
            <w:tcW w:type="dxa" w:w="2340"/>
          </w:tcPr>
          <w:p>
            <w:r>
              <w:t>missing %</w:t>
            </w:r>
          </w:p>
        </w:tc>
        <w:tc>
          <w:tcPr>
            <w:tcW w:type="dxa" w:w="2340"/>
          </w:tcPr>
          <w:p>
            <w:r>
              <w:t>n unique</w:t>
            </w:r>
          </w:p>
        </w:tc>
      </w:tr>
      <w:tr>
        <w:tc>
          <w:tcPr>
            <w:tcW w:type="dxa" w:w="2340"/>
          </w:tcPr>
          <w:p>
            <w:r>
              <w:t>sepal_length</w:t>
            </w:r>
          </w:p>
        </w:tc>
        <w:tc>
          <w:tcPr>
            <w:tcW w:type="dxa" w:w="2340"/>
          </w:tcPr>
          <w:p>
            <w:r>
              <w:t>numeric</w:t>
            </w:r>
          </w:p>
        </w:tc>
        <w:tc>
          <w:tcPr>
            <w:tcW w:type="dxa" w:w="2340"/>
          </w:tcPr>
          <w:p>
            <w:r>
              <w:t>0</w:t>
            </w:r>
          </w:p>
        </w:tc>
        <w:tc>
          <w:tcPr>
            <w:tcW w:type="dxa" w:w="2340"/>
          </w:tcPr>
          <w:p>
            <w:r>
              <w:t>35</w:t>
            </w:r>
          </w:p>
        </w:tc>
      </w:tr>
      <w:tr>
        <w:tc>
          <w:tcPr>
            <w:tcW w:type="dxa" w:w="2340"/>
          </w:tcPr>
          <w:p>
            <w:r>
              <w:t>sepal_width</w:t>
            </w:r>
          </w:p>
        </w:tc>
        <w:tc>
          <w:tcPr>
            <w:tcW w:type="dxa" w:w="2340"/>
          </w:tcPr>
          <w:p>
            <w:r>
              <w:t>numeric</w:t>
            </w:r>
          </w:p>
        </w:tc>
        <w:tc>
          <w:tcPr>
            <w:tcW w:type="dxa" w:w="2340"/>
          </w:tcPr>
          <w:p>
            <w:r>
              <w:t>0</w:t>
            </w:r>
          </w:p>
        </w:tc>
        <w:tc>
          <w:tcPr>
            <w:tcW w:type="dxa" w:w="2340"/>
          </w:tcPr>
          <w:p>
            <w:r>
              <w:t>23</w:t>
            </w:r>
          </w:p>
        </w:tc>
      </w:tr>
      <w:tr>
        <w:tc>
          <w:tcPr>
            <w:tcW w:type="dxa" w:w="2340"/>
          </w:tcPr>
          <w:p>
            <w:r>
              <w:t>petal_length</w:t>
            </w:r>
          </w:p>
        </w:tc>
        <w:tc>
          <w:tcPr>
            <w:tcW w:type="dxa" w:w="2340"/>
          </w:tcPr>
          <w:p>
            <w:r>
              <w:t>numeric</w:t>
            </w:r>
          </w:p>
        </w:tc>
        <w:tc>
          <w:tcPr>
            <w:tcW w:type="dxa" w:w="2340"/>
          </w:tcPr>
          <w:p>
            <w:r>
              <w:t>0</w:t>
            </w:r>
          </w:p>
        </w:tc>
        <w:tc>
          <w:tcPr>
            <w:tcW w:type="dxa" w:w="2340"/>
          </w:tcPr>
          <w:p>
            <w:r>
              <w:t>43</w:t>
            </w:r>
          </w:p>
        </w:tc>
      </w:tr>
      <w:tr>
        <w:tc>
          <w:tcPr>
            <w:tcW w:type="dxa" w:w="2340"/>
          </w:tcPr>
          <w:p>
            <w:r>
              <w:t>petal_width</w:t>
            </w:r>
          </w:p>
        </w:tc>
        <w:tc>
          <w:tcPr>
            <w:tcW w:type="dxa" w:w="2340"/>
          </w:tcPr>
          <w:p>
            <w:r>
              <w:t>numeric</w:t>
            </w:r>
          </w:p>
        </w:tc>
        <w:tc>
          <w:tcPr>
            <w:tcW w:type="dxa" w:w="2340"/>
          </w:tcPr>
          <w:p>
            <w:r>
              <w:t>0</w:t>
            </w:r>
          </w:p>
        </w:tc>
        <w:tc>
          <w:tcPr>
            <w:tcW w:type="dxa" w:w="2340"/>
          </w:tcPr>
          <w:p>
            <w:r>
              <w:t>22</w:t>
            </w:r>
          </w:p>
        </w:tc>
      </w:tr>
      <w:tr>
        <w:tc>
          <w:tcPr>
            <w:tcW w:type="dxa" w:w="2340"/>
          </w:tcPr>
          <w:p>
            <w:r>
              <w:t>species</w:t>
            </w:r>
          </w:p>
        </w:tc>
        <w:tc>
          <w:tcPr>
            <w:tcW w:type="dxa" w:w="2340"/>
          </w:tcPr>
          <w:p>
            <w:r>
              <w:t>categorical</w:t>
            </w:r>
          </w:p>
        </w:tc>
        <w:tc>
          <w:tcPr>
            <w:tcW w:type="dxa" w:w="2340"/>
          </w:tcPr>
          <w:p>
            <w:r>
              <w:t>0</w:t>
            </w:r>
          </w:p>
        </w:tc>
        <w:tc>
          <w:tcPr>
            <w:tcW w:type="dxa" w:w="2340"/>
          </w:tcPr>
          <w:p>
            <w:r>
              <w:t>3</w:t>
            </w:r>
          </w:p>
        </w:tc>
      </w:tr>
    </w:tbl>
    <w:p>
      <w:r>
        <w:br w:type="page"/>
      </w:r>
    </w:p>
    <w:p>
      <w:pPr>
        <w:pStyle w:val="Heading1"/>
      </w:pPr>
      <w:r>
        <w:t>Analysis Findings</w:t>
      </w:r>
    </w:p>
    <w:p>
      <w:pPr>
        <w:pStyle w:val="Heading2"/>
      </w:pPr>
      <w:r>
        <w:t>Descriptive statistics and correlations</w:t>
      </w:r>
    </w:p>
    <w:p>
      <w:r>
        <w:t>The dataset contains 150 observations with no missing values. Descriptive statistics show a range of values for each variable. The correlation matrix reveals strong positive correlations between petal length, petal width, and sepal length, with correlation coefficients ranging from 0.8179 to 0.9629. In contrast, sepal width is negatively correlated with the other variables, with correlation coefficients ranging from -0.1176 to -0.4284. These findings suggest that the variables are related to each other in complex ways.</w:t>
      </w:r>
    </w:p>
    <w:p>
      <w:pPr>
        <w:pStyle w:val="Heading2"/>
      </w:pPr>
      <w:r>
        <w:t>Classification results</w:t>
      </w:r>
    </w:p>
    <w:p>
      <w:r>
        <w:t>The classification test using a random forest model achieved an accuracy of 0.8947, with a macro precision of 0.903, macro recall of 0.8974, and macro F1 score of 0.8968. The confusion matrix shows that the model is able to correctly classify most of the species, with some misclassification between versicolor and virginica. The feature importances suggest that petal length and petal width are the most important features in predicting the species, with importances of 0.4558 and 0.4068, respectively. These results suggest that the model is able to effectively predict the species of iris using the given features.</w:t>
      </w:r>
    </w:p>
    <w:p>
      <w:r>
        <w:br w:type="page"/>
      </w:r>
    </w:p>
    <w:p>
      <w:pPr>
        <w:pStyle w:val="Heading1"/>
      </w:pPr>
      <w:r>
        <w:t>Statistical Results</w:t>
      </w:r>
    </w:p>
    <w:p>
      <w:pPr>
        <w:pStyle w:val="Heading3"/>
      </w:pPr>
      <w:r>
        <w:t>Descriptive Stats</w:t>
      </w:r>
    </w:p>
    <w:tbl>
      <w:tblPr>
        <w:tblStyle w:val="LightGrid-Accent1"/>
        <w:tblW w:type="auto" w:w="0"/>
        <w:jc w:val="center"/>
        <w:tblLook w:firstColumn="1" w:firstRow="1" w:lastColumn="0" w:lastRow="0" w:noHBand="0" w:noVBand="1" w:val="04A0"/>
      </w:tblPr>
      <w:tblGrid>
        <w:gridCol w:w="4680"/>
        <w:gridCol w:w="4680"/>
      </w:tblGrid>
      <w:tr>
        <w:tc>
          <w:tcPr>
            <w:tcW w:type="dxa" w:w="4680"/>
          </w:tcPr>
          <w:p>
            <w:r>
              <w:t>Test</w:t>
            </w:r>
          </w:p>
        </w:tc>
        <w:tc>
          <w:tcPr>
            <w:tcW w:type="dxa" w:w="4680"/>
          </w:tcPr>
          <w:p>
            <w:r>
              <w:t>descriptive_stats</w:t>
            </w:r>
          </w:p>
        </w:tc>
      </w:tr>
    </w:tbl>
    <w:p>
      <w:r>
        <w:rPr>
          <w:b/>
        </w:rPr>
        <w:t>Columns</w:t>
      </w:r>
    </w:p>
    <w:tbl>
      <w:tblPr>
        <w:tblStyle w:val="LightGrid-Accent1"/>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p>
        </w:tc>
        <w:tc>
          <w:tcPr>
            <w:tcW w:type="dxa" w:w="851"/>
          </w:tcPr>
          <w:p>
            <w:r>
              <w:t>n</w:t>
            </w:r>
          </w:p>
        </w:tc>
        <w:tc>
          <w:tcPr>
            <w:tcW w:type="dxa" w:w="851"/>
          </w:tcPr>
          <w:p>
            <w:r>
              <w:t>mean</w:t>
            </w:r>
          </w:p>
        </w:tc>
        <w:tc>
          <w:tcPr>
            <w:tcW w:type="dxa" w:w="851"/>
          </w:tcPr>
          <w:p>
            <w:r>
              <w:t>std</w:t>
            </w:r>
          </w:p>
        </w:tc>
        <w:tc>
          <w:tcPr>
            <w:tcW w:type="dxa" w:w="851"/>
          </w:tcPr>
          <w:p>
            <w:r>
              <w:t>min</w:t>
            </w:r>
          </w:p>
        </w:tc>
        <w:tc>
          <w:tcPr>
            <w:tcW w:type="dxa" w:w="851"/>
          </w:tcPr>
          <w:p>
            <w:r>
              <w:t>p25</w:t>
            </w:r>
          </w:p>
        </w:tc>
        <w:tc>
          <w:tcPr>
            <w:tcW w:type="dxa" w:w="851"/>
          </w:tcPr>
          <w:p>
            <w:r>
              <w:t>median</w:t>
            </w:r>
          </w:p>
        </w:tc>
        <w:tc>
          <w:tcPr>
            <w:tcW w:type="dxa" w:w="851"/>
          </w:tcPr>
          <w:p>
            <w:r>
              <w:t>p75</w:t>
            </w:r>
          </w:p>
        </w:tc>
        <w:tc>
          <w:tcPr>
            <w:tcW w:type="dxa" w:w="851"/>
          </w:tcPr>
          <w:p>
            <w:r>
              <w:t>max</w:t>
            </w:r>
          </w:p>
        </w:tc>
        <w:tc>
          <w:tcPr>
            <w:tcW w:type="dxa" w:w="851"/>
          </w:tcPr>
          <w:p>
            <w:r>
              <w:t>skewness</w:t>
            </w:r>
          </w:p>
        </w:tc>
        <w:tc>
          <w:tcPr>
            <w:tcW w:type="dxa" w:w="851"/>
          </w:tcPr>
          <w:p>
            <w:r>
              <w:t>kurtosis</w:t>
            </w:r>
          </w:p>
        </w:tc>
      </w:tr>
      <w:tr>
        <w:tc>
          <w:tcPr>
            <w:tcW w:type="dxa" w:w="851"/>
          </w:tcPr>
          <w:p>
            <w:r>
              <w:t>sepal_length</w:t>
            </w:r>
          </w:p>
        </w:tc>
        <w:tc>
          <w:tcPr>
            <w:tcW w:type="dxa" w:w="851"/>
          </w:tcPr>
          <w:p>
            <w:r>
              <w:t>150</w:t>
            </w:r>
          </w:p>
        </w:tc>
        <w:tc>
          <w:tcPr>
            <w:tcW w:type="dxa" w:w="851"/>
          </w:tcPr>
          <w:p>
            <w:r>
              <w:t>5.843</w:t>
            </w:r>
          </w:p>
        </w:tc>
        <w:tc>
          <w:tcPr>
            <w:tcW w:type="dxa" w:w="851"/>
          </w:tcPr>
          <w:p>
            <w:r>
              <w:t>0.8281</w:t>
            </w:r>
          </w:p>
        </w:tc>
        <w:tc>
          <w:tcPr>
            <w:tcW w:type="dxa" w:w="851"/>
          </w:tcPr>
          <w:p>
            <w:r>
              <w:t>4.3</w:t>
            </w:r>
          </w:p>
        </w:tc>
        <w:tc>
          <w:tcPr>
            <w:tcW w:type="dxa" w:w="851"/>
          </w:tcPr>
          <w:p>
            <w:r>
              <w:t>5.1</w:t>
            </w:r>
          </w:p>
        </w:tc>
        <w:tc>
          <w:tcPr>
            <w:tcW w:type="dxa" w:w="851"/>
          </w:tcPr>
          <w:p>
            <w:r>
              <w:t>5.8</w:t>
            </w:r>
          </w:p>
        </w:tc>
        <w:tc>
          <w:tcPr>
            <w:tcW w:type="dxa" w:w="851"/>
          </w:tcPr>
          <w:p>
            <w:r>
              <w:t>6.4</w:t>
            </w:r>
          </w:p>
        </w:tc>
        <w:tc>
          <w:tcPr>
            <w:tcW w:type="dxa" w:w="851"/>
          </w:tcPr>
          <w:p>
            <w:r>
              <w:t>7.9</w:t>
            </w:r>
          </w:p>
        </w:tc>
        <w:tc>
          <w:tcPr>
            <w:tcW w:type="dxa" w:w="851"/>
          </w:tcPr>
          <w:p>
            <w:r>
              <w:t>0.3118</w:t>
            </w:r>
          </w:p>
        </w:tc>
        <w:tc>
          <w:tcPr>
            <w:tcW w:type="dxa" w:w="851"/>
          </w:tcPr>
          <w:p>
            <w:r>
              <w:t>-0.5736</w:t>
            </w:r>
          </w:p>
        </w:tc>
      </w:tr>
      <w:tr>
        <w:tc>
          <w:tcPr>
            <w:tcW w:type="dxa" w:w="851"/>
          </w:tcPr>
          <w:p>
            <w:r>
              <w:t>sepal_width</w:t>
            </w:r>
          </w:p>
        </w:tc>
        <w:tc>
          <w:tcPr>
            <w:tcW w:type="dxa" w:w="851"/>
          </w:tcPr>
          <w:p>
            <w:r>
              <w:t>150</w:t>
            </w:r>
          </w:p>
        </w:tc>
        <w:tc>
          <w:tcPr>
            <w:tcW w:type="dxa" w:w="851"/>
          </w:tcPr>
          <w:p>
            <w:r>
              <w:t>3.057</w:t>
            </w:r>
          </w:p>
        </w:tc>
        <w:tc>
          <w:tcPr>
            <w:tcW w:type="dxa" w:w="851"/>
          </w:tcPr>
          <w:p>
            <w:r>
              <w:t>0.4359</w:t>
            </w:r>
          </w:p>
        </w:tc>
        <w:tc>
          <w:tcPr>
            <w:tcW w:type="dxa" w:w="851"/>
          </w:tcPr>
          <w:p>
            <w:r>
              <w:t>2</w:t>
            </w:r>
          </w:p>
        </w:tc>
        <w:tc>
          <w:tcPr>
            <w:tcW w:type="dxa" w:w="851"/>
          </w:tcPr>
          <w:p>
            <w:r>
              <w:t>2.8</w:t>
            </w:r>
          </w:p>
        </w:tc>
        <w:tc>
          <w:tcPr>
            <w:tcW w:type="dxa" w:w="851"/>
          </w:tcPr>
          <w:p>
            <w:r>
              <w:t>3</w:t>
            </w:r>
          </w:p>
        </w:tc>
        <w:tc>
          <w:tcPr>
            <w:tcW w:type="dxa" w:w="851"/>
          </w:tcPr>
          <w:p>
            <w:r>
              <w:t>3.3</w:t>
            </w:r>
          </w:p>
        </w:tc>
        <w:tc>
          <w:tcPr>
            <w:tcW w:type="dxa" w:w="851"/>
          </w:tcPr>
          <w:p>
            <w:r>
              <w:t>4.4</w:t>
            </w:r>
          </w:p>
        </w:tc>
        <w:tc>
          <w:tcPr>
            <w:tcW w:type="dxa" w:w="851"/>
          </w:tcPr>
          <w:p>
            <w:r>
              <w:t>0.3158</w:t>
            </w:r>
          </w:p>
        </w:tc>
        <w:tc>
          <w:tcPr>
            <w:tcW w:type="dxa" w:w="851"/>
          </w:tcPr>
          <w:p>
            <w:r>
              <w:t>0.181</w:t>
            </w:r>
          </w:p>
        </w:tc>
      </w:tr>
      <w:tr>
        <w:tc>
          <w:tcPr>
            <w:tcW w:type="dxa" w:w="851"/>
          </w:tcPr>
          <w:p>
            <w:r>
              <w:t>petal_length</w:t>
            </w:r>
          </w:p>
        </w:tc>
        <w:tc>
          <w:tcPr>
            <w:tcW w:type="dxa" w:w="851"/>
          </w:tcPr>
          <w:p>
            <w:r>
              <w:t>150</w:t>
            </w:r>
          </w:p>
        </w:tc>
        <w:tc>
          <w:tcPr>
            <w:tcW w:type="dxa" w:w="851"/>
          </w:tcPr>
          <w:p>
            <w:r>
              <w:t>3.758</w:t>
            </w:r>
          </w:p>
        </w:tc>
        <w:tc>
          <w:tcPr>
            <w:tcW w:type="dxa" w:w="851"/>
          </w:tcPr>
          <w:p>
            <w:r>
              <w:t>1.765</w:t>
            </w:r>
          </w:p>
        </w:tc>
        <w:tc>
          <w:tcPr>
            <w:tcW w:type="dxa" w:w="851"/>
          </w:tcPr>
          <w:p>
            <w:r>
              <w:t>1</w:t>
            </w:r>
          </w:p>
        </w:tc>
        <w:tc>
          <w:tcPr>
            <w:tcW w:type="dxa" w:w="851"/>
          </w:tcPr>
          <w:p>
            <w:r>
              <w:t>1.6</w:t>
            </w:r>
          </w:p>
        </w:tc>
        <w:tc>
          <w:tcPr>
            <w:tcW w:type="dxa" w:w="851"/>
          </w:tcPr>
          <w:p>
            <w:r>
              <w:t>4.35</w:t>
            </w:r>
          </w:p>
        </w:tc>
        <w:tc>
          <w:tcPr>
            <w:tcW w:type="dxa" w:w="851"/>
          </w:tcPr>
          <w:p>
            <w:r>
              <w:t>5.1</w:t>
            </w:r>
          </w:p>
        </w:tc>
        <w:tc>
          <w:tcPr>
            <w:tcW w:type="dxa" w:w="851"/>
          </w:tcPr>
          <w:p>
            <w:r>
              <w:t>6.9</w:t>
            </w:r>
          </w:p>
        </w:tc>
        <w:tc>
          <w:tcPr>
            <w:tcW w:type="dxa" w:w="851"/>
          </w:tcPr>
          <w:p>
            <w:r>
              <w:t>-0.2721</w:t>
            </w:r>
          </w:p>
        </w:tc>
        <w:tc>
          <w:tcPr>
            <w:tcW w:type="dxa" w:w="851"/>
          </w:tcPr>
          <w:p>
            <w:r>
              <w:t>-1.395</w:t>
            </w:r>
          </w:p>
        </w:tc>
      </w:tr>
      <w:tr>
        <w:tc>
          <w:tcPr>
            <w:tcW w:type="dxa" w:w="851"/>
          </w:tcPr>
          <w:p>
            <w:r>
              <w:t>petal_width</w:t>
            </w:r>
          </w:p>
        </w:tc>
        <w:tc>
          <w:tcPr>
            <w:tcW w:type="dxa" w:w="851"/>
          </w:tcPr>
          <w:p>
            <w:r>
              <w:t>150</w:t>
            </w:r>
          </w:p>
        </w:tc>
        <w:tc>
          <w:tcPr>
            <w:tcW w:type="dxa" w:w="851"/>
          </w:tcPr>
          <w:p>
            <w:r>
              <w:t>1.199</w:t>
            </w:r>
          </w:p>
        </w:tc>
        <w:tc>
          <w:tcPr>
            <w:tcW w:type="dxa" w:w="851"/>
          </w:tcPr>
          <w:p>
            <w:r>
              <w:t>0.7622</w:t>
            </w:r>
          </w:p>
        </w:tc>
        <w:tc>
          <w:tcPr>
            <w:tcW w:type="dxa" w:w="851"/>
          </w:tcPr>
          <w:p>
            <w:r>
              <w:t>0.1</w:t>
            </w:r>
          </w:p>
        </w:tc>
        <w:tc>
          <w:tcPr>
            <w:tcW w:type="dxa" w:w="851"/>
          </w:tcPr>
          <w:p>
            <w:r>
              <w:t>0.3</w:t>
            </w:r>
          </w:p>
        </w:tc>
        <w:tc>
          <w:tcPr>
            <w:tcW w:type="dxa" w:w="851"/>
          </w:tcPr>
          <w:p>
            <w:r>
              <w:t>1.3</w:t>
            </w:r>
          </w:p>
        </w:tc>
        <w:tc>
          <w:tcPr>
            <w:tcW w:type="dxa" w:w="851"/>
          </w:tcPr>
          <w:p>
            <w:r>
              <w:t>1.8</w:t>
            </w:r>
          </w:p>
        </w:tc>
        <w:tc>
          <w:tcPr>
            <w:tcW w:type="dxa" w:w="851"/>
          </w:tcPr>
          <w:p>
            <w:r>
              <w:t>2.5</w:t>
            </w:r>
          </w:p>
        </w:tc>
        <w:tc>
          <w:tcPr>
            <w:tcW w:type="dxa" w:w="851"/>
          </w:tcPr>
          <w:p>
            <w:r>
              <w:t>-0.1019</w:t>
            </w:r>
          </w:p>
        </w:tc>
        <w:tc>
          <w:tcPr>
            <w:tcW w:type="dxa" w:w="851"/>
          </w:tcPr>
          <w:p>
            <w:r>
              <w:t>-1.336</w:t>
            </w:r>
          </w:p>
        </w:tc>
      </w:tr>
    </w:tbl>
    <w:p/>
    <w:p>
      <w:pPr>
        <w:pStyle w:val="Heading3"/>
      </w:pPr>
      <w:r>
        <w:t>Correlation Matrix</w:t>
      </w:r>
    </w:p>
    <w:tbl>
      <w:tblPr>
        <w:tblStyle w:val="LightGrid-Accent1"/>
        <w:tblW w:type="auto" w:w="0"/>
        <w:jc w:val="center"/>
        <w:tblLook w:firstColumn="1" w:firstRow="1" w:lastColumn="0" w:lastRow="0" w:noHBand="0" w:noVBand="1" w:val="04A0"/>
      </w:tblPr>
      <w:tblGrid>
        <w:gridCol w:w="4680"/>
        <w:gridCol w:w="4680"/>
      </w:tblGrid>
      <w:tr>
        <w:tc>
          <w:tcPr>
            <w:tcW w:type="dxa" w:w="4680"/>
          </w:tcPr>
          <w:p>
            <w:r>
              <w:t>Test</w:t>
            </w:r>
          </w:p>
        </w:tc>
        <w:tc>
          <w:tcPr>
            <w:tcW w:type="dxa" w:w="4680"/>
          </w:tcPr>
          <w:p>
            <w:r>
              <w:t>correlation_matrix</w:t>
            </w:r>
          </w:p>
        </w:tc>
      </w:tr>
      <w:tr>
        <w:tc>
          <w:tcPr>
            <w:tcW w:type="dxa" w:w="4680"/>
          </w:tcPr>
          <w:p>
            <w:r>
              <w:t>Method</w:t>
            </w:r>
          </w:p>
        </w:tc>
        <w:tc>
          <w:tcPr>
            <w:tcW w:type="dxa" w:w="4680"/>
          </w:tcPr>
          <w:p>
            <w:r>
              <w:t>pearson</w:t>
            </w:r>
          </w:p>
        </w:tc>
      </w:tr>
    </w:tbl>
    <w:p>
      <w:r>
        <w:rPr>
          <w:b/>
        </w:rPr>
        <w:t>Matrix</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p>
        </w:tc>
        <w:tc>
          <w:tcPr>
            <w:tcW w:type="dxa" w:w="1872"/>
          </w:tcPr>
          <w:p>
            <w:r>
              <w:t>sepal length</w:t>
            </w:r>
          </w:p>
        </w:tc>
        <w:tc>
          <w:tcPr>
            <w:tcW w:type="dxa" w:w="1872"/>
          </w:tcPr>
          <w:p>
            <w:r>
              <w:t>sepal width</w:t>
            </w:r>
          </w:p>
        </w:tc>
        <w:tc>
          <w:tcPr>
            <w:tcW w:type="dxa" w:w="1872"/>
          </w:tcPr>
          <w:p>
            <w:r>
              <w:t>petal length</w:t>
            </w:r>
          </w:p>
        </w:tc>
        <w:tc>
          <w:tcPr>
            <w:tcW w:type="dxa" w:w="1872"/>
          </w:tcPr>
          <w:p>
            <w:r>
              <w:t>petal width</w:t>
            </w:r>
          </w:p>
        </w:tc>
      </w:tr>
      <w:tr>
        <w:tc>
          <w:tcPr>
            <w:tcW w:type="dxa" w:w="1872"/>
          </w:tcPr>
          <w:p>
            <w:r>
              <w:t>sepal_length</w:t>
            </w:r>
          </w:p>
        </w:tc>
        <w:tc>
          <w:tcPr>
            <w:tcW w:type="dxa" w:w="1872"/>
          </w:tcPr>
          <w:p>
            <w:r>
              <w:t>1</w:t>
            </w:r>
          </w:p>
        </w:tc>
        <w:tc>
          <w:tcPr>
            <w:tcW w:type="dxa" w:w="1872"/>
          </w:tcPr>
          <w:p>
            <w:r>
              <w:t>-0.1176</w:t>
            </w:r>
          </w:p>
        </w:tc>
        <w:tc>
          <w:tcPr>
            <w:tcW w:type="dxa" w:w="1872"/>
          </w:tcPr>
          <w:p>
            <w:r>
              <w:t>0.8718</w:t>
            </w:r>
          </w:p>
        </w:tc>
        <w:tc>
          <w:tcPr>
            <w:tcW w:type="dxa" w:w="1872"/>
          </w:tcPr>
          <w:p>
            <w:r>
              <w:t>0.8179</w:t>
            </w:r>
          </w:p>
        </w:tc>
      </w:tr>
      <w:tr>
        <w:tc>
          <w:tcPr>
            <w:tcW w:type="dxa" w:w="1872"/>
          </w:tcPr>
          <w:p>
            <w:r>
              <w:t>sepal_width</w:t>
            </w:r>
          </w:p>
        </w:tc>
        <w:tc>
          <w:tcPr>
            <w:tcW w:type="dxa" w:w="1872"/>
          </w:tcPr>
          <w:p>
            <w:r>
              <w:t>-0.1176</w:t>
            </w:r>
          </w:p>
        </w:tc>
        <w:tc>
          <w:tcPr>
            <w:tcW w:type="dxa" w:w="1872"/>
          </w:tcPr>
          <w:p>
            <w:r>
              <w:t>1</w:t>
            </w:r>
          </w:p>
        </w:tc>
        <w:tc>
          <w:tcPr>
            <w:tcW w:type="dxa" w:w="1872"/>
          </w:tcPr>
          <w:p>
            <w:r>
              <w:t>-0.4284</w:t>
            </w:r>
          </w:p>
        </w:tc>
        <w:tc>
          <w:tcPr>
            <w:tcW w:type="dxa" w:w="1872"/>
          </w:tcPr>
          <w:p>
            <w:r>
              <w:t>-0.3661</w:t>
            </w:r>
          </w:p>
        </w:tc>
      </w:tr>
      <w:tr>
        <w:tc>
          <w:tcPr>
            <w:tcW w:type="dxa" w:w="1872"/>
          </w:tcPr>
          <w:p>
            <w:r>
              <w:t>petal_length</w:t>
            </w:r>
          </w:p>
        </w:tc>
        <w:tc>
          <w:tcPr>
            <w:tcW w:type="dxa" w:w="1872"/>
          </w:tcPr>
          <w:p>
            <w:r>
              <w:t>0.8718</w:t>
            </w:r>
          </w:p>
        </w:tc>
        <w:tc>
          <w:tcPr>
            <w:tcW w:type="dxa" w:w="1872"/>
          </w:tcPr>
          <w:p>
            <w:r>
              <w:t>-0.4284</w:t>
            </w:r>
          </w:p>
        </w:tc>
        <w:tc>
          <w:tcPr>
            <w:tcW w:type="dxa" w:w="1872"/>
          </w:tcPr>
          <w:p>
            <w:r>
              <w:t>1</w:t>
            </w:r>
          </w:p>
        </w:tc>
        <w:tc>
          <w:tcPr>
            <w:tcW w:type="dxa" w:w="1872"/>
          </w:tcPr>
          <w:p>
            <w:r>
              <w:t>0.9629</w:t>
            </w:r>
          </w:p>
        </w:tc>
      </w:tr>
      <w:tr>
        <w:tc>
          <w:tcPr>
            <w:tcW w:type="dxa" w:w="1872"/>
          </w:tcPr>
          <w:p>
            <w:r>
              <w:t>petal_width</w:t>
            </w:r>
          </w:p>
        </w:tc>
        <w:tc>
          <w:tcPr>
            <w:tcW w:type="dxa" w:w="1872"/>
          </w:tcPr>
          <w:p>
            <w:r>
              <w:t>0.8179</w:t>
            </w:r>
          </w:p>
        </w:tc>
        <w:tc>
          <w:tcPr>
            <w:tcW w:type="dxa" w:w="1872"/>
          </w:tcPr>
          <w:p>
            <w:r>
              <w:t>-0.3661</w:t>
            </w:r>
          </w:p>
        </w:tc>
        <w:tc>
          <w:tcPr>
            <w:tcW w:type="dxa" w:w="1872"/>
          </w:tcPr>
          <w:p>
            <w:r>
              <w:t>0.9629</w:t>
            </w:r>
          </w:p>
        </w:tc>
        <w:tc>
          <w:tcPr>
            <w:tcW w:type="dxa" w:w="1872"/>
          </w:tcPr>
          <w:p>
            <w:r>
              <w:t>1</w:t>
            </w:r>
          </w:p>
        </w:tc>
      </w:tr>
    </w:tbl>
    <w:p>
      <w:r>
        <w:rPr>
          <w:b/>
        </w:rPr>
        <w:t>Pairs ranked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t>col a</w:t>
            </w:r>
          </w:p>
        </w:tc>
        <w:tc>
          <w:tcPr>
            <w:tcW w:type="dxa" w:w="2340"/>
          </w:tcPr>
          <w:p>
            <w:r>
              <w:t>col b</w:t>
            </w:r>
          </w:p>
        </w:tc>
        <w:tc>
          <w:tcPr>
            <w:tcW w:type="dxa" w:w="2340"/>
          </w:tcPr>
          <w:p>
            <w:r>
              <w:t>r</w:t>
            </w:r>
          </w:p>
        </w:tc>
        <w:tc>
          <w:tcPr>
            <w:tcW w:type="dxa" w:w="2340"/>
          </w:tcPr>
          <w:p>
            <w:r>
              <w:t>p value</w:t>
            </w:r>
          </w:p>
        </w:tc>
      </w:tr>
      <w:tr>
        <w:tc>
          <w:tcPr>
            <w:tcW w:type="dxa" w:w="2340"/>
          </w:tcPr>
          <w:p>
            <w:r>
              <w:t>petal_length</w:t>
            </w:r>
          </w:p>
        </w:tc>
        <w:tc>
          <w:tcPr>
            <w:tcW w:type="dxa" w:w="2340"/>
          </w:tcPr>
          <w:p>
            <w:r>
              <w:t>petal_width</w:t>
            </w:r>
          </w:p>
        </w:tc>
        <w:tc>
          <w:tcPr>
            <w:tcW w:type="dxa" w:w="2340"/>
          </w:tcPr>
          <w:p>
            <w:r>
              <w:t>0.9629</w:t>
            </w:r>
          </w:p>
        </w:tc>
        <w:tc>
          <w:tcPr>
            <w:tcW w:type="dxa" w:w="2340"/>
          </w:tcPr>
          <w:p>
            <w:r>
              <w:t>0</w:t>
            </w:r>
          </w:p>
        </w:tc>
      </w:tr>
      <w:tr>
        <w:tc>
          <w:tcPr>
            <w:tcW w:type="dxa" w:w="2340"/>
          </w:tcPr>
          <w:p>
            <w:r>
              <w:t>sepal_length</w:t>
            </w:r>
          </w:p>
        </w:tc>
        <w:tc>
          <w:tcPr>
            <w:tcW w:type="dxa" w:w="2340"/>
          </w:tcPr>
          <w:p>
            <w:r>
              <w:t>petal_length</w:t>
            </w:r>
          </w:p>
        </w:tc>
        <w:tc>
          <w:tcPr>
            <w:tcW w:type="dxa" w:w="2340"/>
          </w:tcPr>
          <w:p>
            <w:r>
              <w:t>0.8718</w:t>
            </w:r>
          </w:p>
        </w:tc>
        <w:tc>
          <w:tcPr>
            <w:tcW w:type="dxa" w:w="2340"/>
          </w:tcPr>
          <w:p>
            <w:r>
              <w:t>0</w:t>
            </w:r>
          </w:p>
        </w:tc>
      </w:tr>
      <w:tr>
        <w:tc>
          <w:tcPr>
            <w:tcW w:type="dxa" w:w="2340"/>
          </w:tcPr>
          <w:p>
            <w:r>
              <w:t>sepal_length</w:t>
            </w:r>
          </w:p>
        </w:tc>
        <w:tc>
          <w:tcPr>
            <w:tcW w:type="dxa" w:w="2340"/>
          </w:tcPr>
          <w:p>
            <w:r>
              <w:t>petal_width</w:t>
            </w:r>
          </w:p>
        </w:tc>
        <w:tc>
          <w:tcPr>
            <w:tcW w:type="dxa" w:w="2340"/>
          </w:tcPr>
          <w:p>
            <w:r>
              <w:t>0.8179</w:t>
            </w:r>
          </w:p>
        </w:tc>
        <w:tc>
          <w:tcPr>
            <w:tcW w:type="dxa" w:w="2340"/>
          </w:tcPr>
          <w:p>
            <w:r>
              <w:t>0</w:t>
            </w:r>
          </w:p>
        </w:tc>
      </w:tr>
      <w:tr>
        <w:tc>
          <w:tcPr>
            <w:tcW w:type="dxa" w:w="2340"/>
          </w:tcPr>
          <w:p>
            <w:r>
              <w:t>sepal_width</w:t>
            </w:r>
          </w:p>
        </w:tc>
        <w:tc>
          <w:tcPr>
            <w:tcW w:type="dxa" w:w="2340"/>
          </w:tcPr>
          <w:p>
            <w:r>
              <w:t>petal_length</w:t>
            </w:r>
          </w:p>
        </w:tc>
        <w:tc>
          <w:tcPr>
            <w:tcW w:type="dxa" w:w="2340"/>
          </w:tcPr>
          <w:p>
            <w:r>
              <w:t>-0.4284</w:t>
            </w:r>
          </w:p>
        </w:tc>
        <w:tc>
          <w:tcPr>
            <w:tcW w:type="dxa" w:w="2340"/>
          </w:tcPr>
          <w:p>
            <w:r>
              <w:t>0</w:t>
            </w:r>
          </w:p>
        </w:tc>
      </w:tr>
      <w:tr>
        <w:tc>
          <w:tcPr>
            <w:tcW w:type="dxa" w:w="2340"/>
          </w:tcPr>
          <w:p>
            <w:r>
              <w:t>sepal_width</w:t>
            </w:r>
          </w:p>
        </w:tc>
        <w:tc>
          <w:tcPr>
            <w:tcW w:type="dxa" w:w="2340"/>
          </w:tcPr>
          <w:p>
            <w:r>
              <w:t>petal_width</w:t>
            </w:r>
          </w:p>
        </w:tc>
        <w:tc>
          <w:tcPr>
            <w:tcW w:type="dxa" w:w="2340"/>
          </w:tcPr>
          <w:p>
            <w:r>
              <w:t>-0.3661</w:t>
            </w:r>
          </w:p>
        </w:tc>
        <w:tc>
          <w:tcPr>
            <w:tcW w:type="dxa" w:w="2340"/>
          </w:tcPr>
          <w:p>
            <w:r>
              <w:t>0</w:t>
            </w:r>
          </w:p>
        </w:tc>
      </w:tr>
      <w:tr>
        <w:tc>
          <w:tcPr>
            <w:tcW w:type="dxa" w:w="2340"/>
          </w:tcPr>
          <w:p>
            <w:r>
              <w:t>sepal_length</w:t>
            </w:r>
          </w:p>
        </w:tc>
        <w:tc>
          <w:tcPr>
            <w:tcW w:type="dxa" w:w="2340"/>
          </w:tcPr>
          <w:p>
            <w:r>
              <w:t>sepal_width</w:t>
            </w:r>
          </w:p>
        </w:tc>
        <w:tc>
          <w:tcPr>
            <w:tcW w:type="dxa" w:w="2340"/>
          </w:tcPr>
          <w:p>
            <w:r>
              <w:t>-0.1176</w:t>
            </w:r>
          </w:p>
        </w:tc>
        <w:tc>
          <w:tcPr>
            <w:tcW w:type="dxa" w:w="2340"/>
          </w:tcPr>
          <w:p>
            <w:r>
              <w:t>0.1519</w:t>
            </w:r>
          </w:p>
        </w:tc>
      </w:tr>
    </w:tbl>
    <w:p/>
    <w:p>
      <w:pPr>
        <w:pStyle w:val="Heading3"/>
      </w:pPr>
      <w:r>
        <w:t>Classification Test</w:t>
      </w:r>
    </w:p>
    <w:tbl>
      <w:tblPr>
        <w:tblStyle w:val="LightGrid-Accent1"/>
        <w:tblW w:type="auto" w:w="0"/>
        <w:jc w:val="center"/>
        <w:tblLook w:firstColumn="1" w:firstRow="1" w:lastColumn="0" w:lastRow="0" w:noHBand="0" w:noVBand="1" w:val="04A0"/>
      </w:tblPr>
      <w:tblGrid>
        <w:gridCol w:w="4680"/>
        <w:gridCol w:w="4680"/>
      </w:tblGrid>
      <w:tr>
        <w:tc>
          <w:tcPr>
            <w:tcW w:type="dxa" w:w="4680"/>
          </w:tcPr>
          <w:p>
            <w:r>
              <w:t>Test</w:t>
            </w:r>
          </w:p>
        </w:tc>
        <w:tc>
          <w:tcPr>
            <w:tcW w:type="dxa" w:w="4680"/>
          </w:tcPr>
          <w:p>
            <w:r>
              <w:t>classification_test</w:t>
            </w:r>
          </w:p>
        </w:tc>
      </w:tr>
      <w:tr>
        <w:tc>
          <w:tcPr>
            <w:tcW w:type="dxa" w:w="4680"/>
          </w:tcPr>
          <w:p>
            <w:r>
              <w:t>Model</w:t>
            </w:r>
          </w:p>
        </w:tc>
        <w:tc>
          <w:tcPr>
            <w:tcW w:type="dxa" w:w="4680"/>
          </w:tcPr>
          <w:p>
            <w:r>
              <w:t>random_forest</w:t>
            </w:r>
          </w:p>
        </w:tc>
      </w:tr>
      <w:tr>
        <w:tc>
          <w:tcPr>
            <w:tcW w:type="dxa" w:w="4680"/>
          </w:tcPr>
          <w:p>
            <w:r>
              <w:t>Target</w:t>
            </w:r>
          </w:p>
        </w:tc>
        <w:tc>
          <w:tcPr>
            <w:tcW w:type="dxa" w:w="4680"/>
          </w:tcPr>
          <w:p>
            <w:r>
              <w:t>species</w:t>
            </w:r>
          </w:p>
        </w:tc>
      </w:tr>
      <w:tr>
        <w:tc>
          <w:tcPr>
            <w:tcW w:type="dxa" w:w="4680"/>
          </w:tcPr>
          <w:p>
            <w:r>
              <w:t>Features used</w:t>
            </w:r>
          </w:p>
        </w:tc>
        <w:tc>
          <w:tcPr>
            <w:tcW w:type="dxa" w:w="4680"/>
          </w:tcPr>
          <w:p>
            <w:r>
              <w:t>sepal_length, sepal_width, petal_length, petal_width</w:t>
            </w:r>
          </w:p>
        </w:tc>
      </w:tr>
      <w:tr>
        <w:tc>
          <w:tcPr>
            <w:tcW w:type="dxa" w:w="4680"/>
          </w:tcPr>
          <w:p>
            <w:r>
              <w:t>N train</w:t>
            </w:r>
          </w:p>
        </w:tc>
        <w:tc>
          <w:tcPr>
            <w:tcW w:type="dxa" w:w="4680"/>
          </w:tcPr>
          <w:p>
            <w:r>
              <w:t>112</w:t>
            </w:r>
          </w:p>
        </w:tc>
      </w:tr>
      <w:tr>
        <w:tc>
          <w:tcPr>
            <w:tcW w:type="dxa" w:w="4680"/>
          </w:tcPr>
          <w:p>
            <w:r>
              <w:t>N test</w:t>
            </w:r>
          </w:p>
        </w:tc>
        <w:tc>
          <w:tcPr>
            <w:tcW w:type="dxa" w:w="4680"/>
          </w:tcPr>
          <w:p>
            <w:r>
              <w:t>38</w:t>
            </w:r>
          </w:p>
        </w:tc>
      </w:tr>
      <w:tr>
        <w:tc>
          <w:tcPr>
            <w:tcW w:type="dxa" w:w="4680"/>
          </w:tcPr>
          <w:p>
            <w:r>
              <w:t>N classes</w:t>
            </w:r>
          </w:p>
        </w:tc>
        <w:tc>
          <w:tcPr>
            <w:tcW w:type="dxa" w:w="4680"/>
          </w:tcPr>
          <w:p>
            <w:r>
              <w:t>3</w:t>
            </w:r>
          </w:p>
        </w:tc>
      </w:tr>
      <w:tr>
        <w:tc>
          <w:tcPr>
            <w:tcW w:type="dxa" w:w="4680"/>
          </w:tcPr>
          <w:p>
            <w:r>
              <w:t>Accuracy</w:t>
            </w:r>
          </w:p>
        </w:tc>
        <w:tc>
          <w:tcPr>
            <w:tcW w:type="dxa" w:w="4680"/>
          </w:tcPr>
          <w:p>
            <w:r>
              <w:t>0.8947</w:t>
            </w:r>
          </w:p>
        </w:tc>
      </w:tr>
      <w:tr>
        <w:tc>
          <w:tcPr>
            <w:tcW w:type="dxa" w:w="4680"/>
          </w:tcPr>
          <w:p>
            <w:r>
              <w:t>Macro precision</w:t>
            </w:r>
          </w:p>
        </w:tc>
        <w:tc>
          <w:tcPr>
            <w:tcW w:type="dxa" w:w="4680"/>
          </w:tcPr>
          <w:p>
            <w:r>
              <w:t>0.903</w:t>
            </w:r>
          </w:p>
        </w:tc>
      </w:tr>
      <w:tr>
        <w:tc>
          <w:tcPr>
            <w:tcW w:type="dxa" w:w="4680"/>
          </w:tcPr>
          <w:p>
            <w:r>
              <w:t>Macro recall</w:t>
            </w:r>
          </w:p>
        </w:tc>
        <w:tc>
          <w:tcPr>
            <w:tcW w:type="dxa" w:w="4680"/>
          </w:tcPr>
          <w:p>
            <w:r>
              <w:t>0.8974</w:t>
            </w:r>
          </w:p>
        </w:tc>
      </w:tr>
      <w:tr>
        <w:tc>
          <w:tcPr>
            <w:tcW w:type="dxa" w:w="4680"/>
          </w:tcPr>
          <w:p>
            <w:r>
              <w:t>Macro f1</w:t>
            </w:r>
          </w:p>
        </w:tc>
        <w:tc>
          <w:tcPr>
            <w:tcW w:type="dxa" w:w="4680"/>
          </w:tcPr>
          <w:p>
            <w:r>
              <w:t>0.8968</w:t>
            </w:r>
          </w:p>
        </w:tc>
      </w:tr>
    </w:tbl>
    <w:p>
      <w:r>
        <w:rPr>
          <w:b/>
        </w:rPr>
        <w:t>Feature importances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t>Sepal length</w:t>
            </w:r>
          </w:p>
        </w:tc>
        <w:tc>
          <w:tcPr>
            <w:tcW w:type="dxa" w:w="4680"/>
          </w:tcPr>
          <w:p>
            <w:r>
              <w:t>0.1121</w:t>
            </w:r>
          </w:p>
        </w:tc>
      </w:tr>
      <w:tr>
        <w:tc>
          <w:tcPr>
            <w:tcW w:type="dxa" w:w="4680"/>
          </w:tcPr>
          <w:p>
            <w:r>
              <w:t>Sepal width</w:t>
            </w:r>
          </w:p>
        </w:tc>
        <w:tc>
          <w:tcPr>
            <w:tcW w:type="dxa" w:w="4680"/>
          </w:tcPr>
          <w:p>
            <w:r>
              <w:t>0.0252</w:t>
            </w:r>
          </w:p>
        </w:tc>
      </w:tr>
      <w:tr>
        <w:tc>
          <w:tcPr>
            <w:tcW w:type="dxa" w:w="4680"/>
          </w:tcPr>
          <w:p>
            <w:r>
              <w:t>Petal length</w:t>
            </w:r>
          </w:p>
        </w:tc>
        <w:tc>
          <w:tcPr>
            <w:tcW w:type="dxa" w:w="4680"/>
          </w:tcPr>
          <w:p>
            <w:r>
              <w:t>0.4558</w:t>
            </w:r>
          </w:p>
        </w:tc>
      </w:tr>
      <w:tr>
        <w:tc>
          <w:tcPr>
            <w:tcW w:type="dxa" w:w="4680"/>
          </w:tcPr>
          <w:p>
            <w:r>
              <w:t>Petal width</w:t>
            </w:r>
          </w:p>
        </w:tc>
        <w:tc>
          <w:tcPr>
            <w:tcW w:type="dxa" w:w="4680"/>
          </w:tcPr>
          <w:p>
            <w:r>
              <w:t>0.4068</w:t>
            </w:r>
          </w:p>
        </w:tc>
      </w:tr>
    </w:tbl>
    <w:p>
      <w:r>
        <w:rPr>
          <w:b/>
        </w:rPr>
        <w:t>Confusion matrix test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p>
        </w:tc>
        <w:tc>
          <w:tcPr>
            <w:tcW w:type="dxa" w:w="2340"/>
          </w:tcPr>
          <w:p>
            <w:r>
              <w:t>setosa</w:t>
            </w:r>
          </w:p>
        </w:tc>
        <w:tc>
          <w:tcPr>
            <w:tcW w:type="dxa" w:w="2340"/>
          </w:tcPr>
          <w:p>
            <w:r>
              <w:t>versicolor</w:t>
            </w:r>
          </w:p>
        </w:tc>
        <w:tc>
          <w:tcPr>
            <w:tcW w:type="dxa" w:w="2340"/>
          </w:tcPr>
          <w:p>
            <w:r>
              <w:t>virginica</w:t>
            </w:r>
          </w:p>
        </w:tc>
      </w:tr>
      <w:tr>
        <w:tc>
          <w:tcPr>
            <w:tcW w:type="dxa" w:w="2340"/>
          </w:tcPr>
          <w:p>
            <w:r>
              <w:t>setosa</w:t>
            </w:r>
          </w:p>
        </w:tc>
        <w:tc>
          <w:tcPr>
            <w:tcW w:type="dxa" w:w="2340"/>
          </w:tcPr>
          <w:p>
            <w:r>
              <w:t>12</w:t>
            </w:r>
          </w:p>
        </w:tc>
        <w:tc>
          <w:tcPr>
            <w:tcW w:type="dxa" w:w="2340"/>
          </w:tcPr>
          <w:p>
            <w:r>
              <w:t>0</w:t>
            </w:r>
          </w:p>
        </w:tc>
        <w:tc>
          <w:tcPr>
            <w:tcW w:type="dxa" w:w="2340"/>
          </w:tcPr>
          <w:p>
            <w:r>
              <w:t>0</w:t>
            </w:r>
          </w:p>
        </w:tc>
      </w:tr>
      <w:tr>
        <w:tc>
          <w:tcPr>
            <w:tcW w:type="dxa" w:w="2340"/>
          </w:tcPr>
          <w:p>
            <w:r>
              <w:t>versicolor</w:t>
            </w:r>
          </w:p>
        </w:tc>
        <w:tc>
          <w:tcPr>
            <w:tcW w:type="dxa" w:w="2340"/>
          </w:tcPr>
          <w:p>
            <w:r>
              <w:t>0</w:t>
            </w:r>
          </w:p>
        </w:tc>
        <w:tc>
          <w:tcPr>
            <w:tcW w:type="dxa" w:w="2340"/>
          </w:tcPr>
          <w:p>
            <w:r>
              <w:t>12</w:t>
            </w:r>
          </w:p>
        </w:tc>
        <w:tc>
          <w:tcPr>
            <w:tcW w:type="dxa" w:w="2340"/>
          </w:tcPr>
          <w:p>
            <w:r>
              <w:t>1</w:t>
            </w:r>
          </w:p>
        </w:tc>
      </w:tr>
      <w:tr>
        <w:tc>
          <w:tcPr>
            <w:tcW w:type="dxa" w:w="2340"/>
          </w:tcPr>
          <w:p>
            <w:r>
              <w:t>virginica</w:t>
            </w:r>
          </w:p>
        </w:tc>
        <w:tc>
          <w:tcPr>
            <w:tcW w:type="dxa" w:w="2340"/>
          </w:tcPr>
          <w:p>
            <w:r>
              <w:t>0</w:t>
            </w:r>
          </w:p>
        </w:tc>
        <w:tc>
          <w:tcPr>
            <w:tcW w:type="dxa" w:w="2340"/>
          </w:tcPr>
          <w:p>
            <w:r>
              <w:t>3</w:t>
            </w:r>
          </w:p>
        </w:tc>
        <w:tc>
          <w:tcPr>
            <w:tcW w:type="dxa" w:w="2340"/>
          </w:tcPr>
          <w:p>
            <w:r>
              <w:t>10</w:t>
            </w:r>
          </w:p>
        </w:tc>
      </w:tr>
    </w:tbl>
    <w:p/>
    <w:p>
      <w:r>
        <w:br w:type="page"/>
      </w:r>
    </w:p>
    <w:p>
      <w:pPr>
        <w:pStyle w:val="Heading1"/>
      </w:pPr>
      <w:r>
        <w:t>Methodology Notes</w:t>
      </w:r>
    </w:p>
    <w:p>
      <w:r>
        <w:t>Statistical tests were selected and run by an LLM-based ReAct agent operating inside a restricted code sandbox, using a fixed library of statsmodels/scipy/pingouin wrapper functions (see stats_toolkit.py). Assumption checks (normality via Shapiro-Wilk, equal variance via Levene's test, homoscedasticity via Breusch-Pagan, etc.) are reported alongside each test result. Because the underlying language model is small and runs locally, treat this report as a fast first analysis pass -- verify any decision-critical conclusion independently before relying on it.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