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C3A8A" w14:textId="77777777" w:rsidR="00996433" w:rsidRDefault="00000000">
      <w:pPr>
        <w:pStyle w:val="Title"/>
      </w:pPr>
      <w:r>
        <w:t>Car Price Prediction — Model Comparison Report</w:t>
      </w:r>
    </w:p>
    <w:p w14:paraId="272E830C" w14:textId="77777777" w:rsidR="00996433" w:rsidRDefault="00000000">
      <w:pPr>
        <w:pStyle w:val="Heading1"/>
      </w:pPr>
      <w:r>
        <w:t>1. Executive Summary</w:t>
      </w:r>
    </w:p>
    <w:p w14:paraId="3E661EB4" w14:textId="77777777" w:rsidR="00996433" w:rsidRDefault="00000000">
      <w:r>
        <w:t>This report compares multiple regression models to predict car prices using the UCI Automobile dataset. We trained Linear Regression, Random Forest, and Gradient Boosting regressors and evaluated them on a held-out test set. The report includes data preparation steps, model performance metrics, visualizations, feature importance, and actionable insights.</w:t>
      </w:r>
    </w:p>
    <w:p w14:paraId="6EB4B3D5" w14:textId="77777777" w:rsidR="00996433" w:rsidRDefault="00000000">
      <w:pPr>
        <w:pStyle w:val="Heading1"/>
      </w:pPr>
      <w:r>
        <w:t>2. Data Preparation</w:t>
      </w:r>
    </w:p>
    <w:p w14:paraId="2563E76B" w14:textId="77777777" w:rsidR="00996433" w:rsidRDefault="00000000">
      <w:r>
        <w:t>Dataset loaded from: /mnt/data/auto_imports.csv</w:t>
      </w:r>
    </w:p>
    <w:p w14:paraId="04B1C339" w14:textId="77777777" w:rsidR="00996433" w:rsidRDefault="00000000">
      <w:r>
        <w:t>Number of records after cleaning: 201</w:t>
      </w:r>
    </w:p>
    <w:p w14:paraId="329B22E5" w14:textId="77777777" w:rsidR="00996433" w:rsidRDefault="00000000">
      <w:r>
        <w:t>Key preprocessing steps:</w:t>
      </w:r>
      <w:r>
        <w:br/>
        <w:t>- Replaced '?' with NaN and imputed numeric missing values with column means.</w:t>
      </w:r>
      <w:r>
        <w:br/>
        <w:t>- Encoded categorical features with Label Encoding.</w:t>
      </w:r>
      <w:r>
        <w:br/>
        <w:t>- Standard-scaled features before training.</w:t>
      </w:r>
    </w:p>
    <w:p w14:paraId="04968615" w14:textId="77777777" w:rsidR="00996433" w:rsidRDefault="00000000">
      <w:pPr>
        <w:pStyle w:val="Heading1"/>
      </w:pPr>
      <w:r>
        <w:t>3. Exploratory Data Analysis (Visuals)</w:t>
      </w:r>
    </w:p>
    <w:p w14:paraId="1DA293C5" w14:textId="77777777" w:rsidR="00996433" w:rsidRDefault="00000000">
      <w:r>
        <w:t>Correlation matrix (shows relationships between numeric features; used to identify strong predictors of price).</w:t>
      </w:r>
    </w:p>
    <w:p w14:paraId="010BB2A1" w14:textId="77777777" w:rsidR="00996433" w:rsidRDefault="00000000">
      <w:r>
        <w:rPr>
          <w:noProof/>
        </w:rPr>
        <w:lastRenderedPageBreak/>
        <w:drawing>
          <wp:inline distT="0" distB="0" distL="0" distR="0" wp14:anchorId="03758734" wp14:editId="4ED097E7">
            <wp:extent cx="5486400" cy="50038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tion_heat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7799" w14:textId="77777777" w:rsidR="00996433" w:rsidRDefault="00000000">
      <w:pPr>
        <w:pStyle w:val="Heading1"/>
      </w:pPr>
      <w:r>
        <w:t>4. Models Trained</w:t>
      </w:r>
    </w:p>
    <w:p w14:paraId="3088E966" w14:textId="77777777" w:rsidR="00996433" w:rsidRDefault="00000000">
      <w:r>
        <w:t>The following models were trained and compared:</w:t>
      </w:r>
      <w:r>
        <w:br/>
        <w:t>- Linear Regression</w:t>
      </w:r>
      <w:r>
        <w:br/>
        <w:t>- Random Forest Regressor</w:t>
      </w:r>
      <w:r>
        <w:br/>
        <w:t>- Gradient Boosting Regressor</w:t>
      </w:r>
    </w:p>
    <w:p w14:paraId="0F6EB192" w14:textId="77777777" w:rsidR="00996433" w:rsidRDefault="00000000">
      <w:pPr>
        <w:pStyle w:val="Heading1"/>
      </w:pPr>
      <w:r>
        <w:t>5. Model Performance</w:t>
      </w:r>
    </w:p>
    <w:p w14:paraId="249ED468" w14:textId="77777777" w:rsidR="00996433" w:rsidRDefault="00000000">
      <w:r>
        <w:t>Linear Regression — R²: 0.8535 | MAE: 2804.39 | RMSE: 4233.72</w:t>
      </w:r>
    </w:p>
    <w:p w14:paraId="7C474D41" w14:textId="77777777" w:rsidR="00996433" w:rsidRDefault="00000000">
      <w:r>
        <w:t>Random Forest — R²: 0.9305 | MAE: 1805.47 | RMSE: 2915.89</w:t>
      </w:r>
    </w:p>
    <w:p w14:paraId="566BAEA6" w14:textId="77777777" w:rsidR="00996433" w:rsidRDefault="00000000">
      <w:r>
        <w:t>Gradient Boosting — R²: 0.9445 | MAE: 1643.41 | RMSE: 2606.44</w:t>
      </w:r>
    </w:p>
    <w:p w14:paraId="7C17EFD7" w14:textId="77777777" w:rsidR="00996433" w:rsidRDefault="00000000">
      <w:r>
        <w:t>Visual comparison of R² scores:</w:t>
      </w:r>
    </w:p>
    <w:p w14:paraId="3D590DA2" w14:textId="77777777" w:rsidR="00996433" w:rsidRDefault="00000000">
      <w:r>
        <w:rPr>
          <w:noProof/>
        </w:rPr>
        <w:lastRenderedPageBreak/>
        <w:drawing>
          <wp:inline distT="0" distB="0" distL="0" distR="0" wp14:anchorId="336053BB" wp14:editId="11790C78">
            <wp:extent cx="5486400" cy="3571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comparison_r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C384" w14:textId="77777777" w:rsidR="00996433" w:rsidRDefault="00000000">
      <w:pPr>
        <w:pStyle w:val="Heading1"/>
      </w:pPr>
      <w:r>
        <w:t>6. Feature Importance (Random Forest)</w:t>
      </w:r>
    </w:p>
    <w:p w14:paraId="13955342" w14:textId="77777777" w:rsidR="00996433" w:rsidRDefault="00000000">
      <w:r>
        <w:t>Top features affecting price according to Random Forest model:</w:t>
      </w:r>
    </w:p>
    <w:p w14:paraId="62A7B635" w14:textId="77777777" w:rsidR="00996433" w:rsidRDefault="00000000">
      <w:r>
        <w:t>1. curb-weight — importance: 0.4408</w:t>
      </w:r>
    </w:p>
    <w:p w14:paraId="5706080A" w14:textId="77777777" w:rsidR="00996433" w:rsidRDefault="00000000">
      <w:r>
        <w:t>2. engine-size — importance: 0.3045</w:t>
      </w:r>
    </w:p>
    <w:p w14:paraId="1D6F39FB" w14:textId="77777777" w:rsidR="00996433" w:rsidRDefault="00000000">
      <w:r>
        <w:t>3. highway-mpg — importance: 0.0517</w:t>
      </w:r>
    </w:p>
    <w:p w14:paraId="4F101D90" w14:textId="77777777" w:rsidR="00996433" w:rsidRDefault="00000000">
      <w:r>
        <w:t>4. horsepower — importance: 0.0486</w:t>
      </w:r>
    </w:p>
    <w:p w14:paraId="384AECD0" w14:textId="77777777" w:rsidR="00996433" w:rsidRDefault="00000000">
      <w:r>
        <w:t>5. city-mpg — importance: 0.0383</w:t>
      </w:r>
    </w:p>
    <w:p w14:paraId="2D6BB6B0" w14:textId="77777777" w:rsidR="00996433" w:rsidRDefault="00000000">
      <w:r>
        <w:t>6. width — importance: 0.0259</w:t>
      </w:r>
    </w:p>
    <w:p w14:paraId="184C5096" w14:textId="77777777" w:rsidR="00996433" w:rsidRDefault="00000000">
      <w:r>
        <w:t>7. make — importance: 0.0189</w:t>
      </w:r>
    </w:p>
    <w:p w14:paraId="42BC4B61" w14:textId="77777777" w:rsidR="00996433" w:rsidRDefault="00000000">
      <w:r>
        <w:t>8. wheel-base — importance: 0.0160</w:t>
      </w:r>
    </w:p>
    <w:p w14:paraId="4CA4AD9E" w14:textId="77777777" w:rsidR="00996433" w:rsidRDefault="00000000">
      <w:r>
        <w:t>9. length — importance: 0.0083</w:t>
      </w:r>
    </w:p>
    <w:p w14:paraId="64A55705" w14:textId="77777777" w:rsidR="00996433" w:rsidRDefault="00000000">
      <w:r>
        <w:t>10. peak-rpm — importance: 0.0078</w:t>
      </w:r>
    </w:p>
    <w:p w14:paraId="360845BD" w14:textId="77777777" w:rsidR="00996433" w:rsidRDefault="00000000">
      <w:r>
        <w:t>11. normalized-losses — importance: 0.0067</w:t>
      </w:r>
    </w:p>
    <w:p w14:paraId="76684537" w14:textId="77777777" w:rsidR="00996433" w:rsidRDefault="00000000">
      <w:r>
        <w:t>12. height — importance: 0.0055</w:t>
      </w:r>
    </w:p>
    <w:p w14:paraId="19343BDB" w14:textId="77777777" w:rsidR="00996433" w:rsidRDefault="00000000">
      <w:r>
        <w:lastRenderedPageBreak/>
        <w:t>Feature importance plot:</w:t>
      </w:r>
    </w:p>
    <w:p w14:paraId="03E8F131" w14:textId="77777777" w:rsidR="00996433" w:rsidRDefault="00000000">
      <w:r>
        <w:rPr>
          <w:noProof/>
        </w:rPr>
        <w:drawing>
          <wp:inline distT="0" distB="0" distL="0" distR="0" wp14:anchorId="6BE021C5" wp14:editId="107C7C07">
            <wp:extent cx="5486400" cy="38014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93DC" w14:textId="77777777" w:rsidR="00996433" w:rsidRDefault="00000000">
      <w:pPr>
        <w:pStyle w:val="Heading1"/>
      </w:pPr>
      <w:r>
        <w:t>7. Business Insights &amp; Recommendations</w:t>
      </w:r>
    </w:p>
    <w:p w14:paraId="452A1518" w14:textId="77777777" w:rsidR="00996433" w:rsidRDefault="00000000">
      <w:r>
        <w:t>1. Engine size, horsepower, and curb weight are the primary drivers of car price — focus on performance and premium materials for higher-priced models.</w:t>
      </w:r>
      <w:r>
        <w:br/>
        <w:t>2. Fuel efficiency (city/highway mpg) negatively correlates with price, indicating fuel-efficient models occupy lower price tiers.</w:t>
      </w:r>
      <w:r>
        <w:br/>
        <w:t>3. Design choices like body style and drive-wheels influence price moderately; consider market segmentation based on these attributes.</w:t>
      </w:r>
      <w:r>
        <w:br/>
        <w:t>4. Recommended model for deployment: Random Forest Regressor (best balance of accuracy and robustness).</w:t>
      </w:r>
    </w:p>
    <w:p w14:paraId="7A782011" w14:textId="77777777" w:rsidR="00996433" w:rsidRDefault="00000000">
      <w:pPr>
        <w:pStyle w:val="Heading1"/>
      </w:pPr>
      <w:r>
        <w:t>8. Appendix</w:t>
      </w:r>
    </w:p>
    <w:p w14:paraId="6D733105" w14:textId="1436A8C7" w:rsidR="00996433" w:rsidRDefault="00000000">
      <w:r>
        <w:t>Best model saved to 'best_car_price_model.pkl' (model: Gradient Boosting)</w:t>
      </w:r>
    </w:p>
    <w:p w14:paraId="772C8EF7" w14:textId="434A4B47" w:rsidR="00996433" w:rsidRDefault="00000000">
      <w:r>
        <w:t>Scaler saved to 'feature_scaler.pkl'</w:t>
      </w:r>
    </w:p>
    <w:sectPr w:rsidR="009964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7787982">
    <w:abstractNumId w:val="8"/>
  </w:num>
  <w:num w:numId="2" w16cid:durableId="256598605">
    <w:abstractNumId w:val="6"/>
  </w:num>
  <w:num w:numId="3" w16cid:durableId="2904976">
    <w:abstractNumId w:val="5"/>
  </w:num>
  <w:num w:numId="4" w16cid:durableId="351928839">
    <w:abstractNumId w:val="4"/>
  </w:num>
  <w:num w:numId="5" w16cid:durableId="614824378">
    <w:abstractNumId w:val="7"/>
  </w:num>
  <w:num w:numId="6" w16cid:durableId="606813115">
    <w:abstractNumId w:val="3"/>
  </w:num>
  <w:num w:numId="7" w16cid:durableId="1667394349">
    <w:abstractNumId w:val="2"/>
  </w:num>
  <w:num w:numId="8" w16cid:durableId="1776558410">
    <w:abstractNumId w:val="1"/>
  </w:num>
  <w:num w:numId="9" w16cid:durableId="1335496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72F"/>
    <w:rsid w:val="0029639D"/>
    <w:rsid w:val="00326F90"/>
    <w:rsid w:val="006C5AA5"/>
    <w:rsid w:val="009964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8ED87"/>
  <w14:defaultImageDpi w14:val="300"/>
  <w15:docId w15:val="{0060BD72-5432-407A-A208-63643774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Hardik Girgune</cp:lastModifiedBy>
  <cp:revision>3</cp:revision>
  <dcterms:created xsi:type="dcterms:W3CDTF">2013-12-23T23:15:00Z</dcterms:created>
  <dcterms:modified xsi:type="dcterms:W3CDTF">2025-11-05T11:16:00Z</dcterms:modified>
  <cp:category/>
</cp:coreProperties>
</file>