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Introduction (Hardik)</w:t>
      </w:r>
      <w:r w:rsidDel="00000000" w:rsidR="00000000" w:rsidRPr="00000000">
        <w:br w:type="page"/>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Importance of Team Building(Hardik)</w:t>
      </w:r>
      <w:r w:rsidDel="00000000" w:rsidR="00000000" w:rsidRPr="00000000">
        <w:br w:type="page"/>
      </w: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How does Team building lead to success?</w:t>
        <w:br w:type="textWrapping"/>
        <w:t xml:space="preserve">And how does it lead to failure?(Alisha)</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t xml:space="preserve">Team Building Team building improves high performance,improves communication,motivate employees,helps in organisational developments.</w:t>
      </w:r>
      <w:r w:rsidDel="00000000" w:rsidR="00000000" w:rsidRPr="00000000">
        <w:br w:type="page"/>
      </w: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Tips to build a successful team(Hardik)</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Elements of a successful team(Alisha)</w:t>
        <w:br w:type="textWrapping"/>
      </w:r>
      <w:r w:rsidDel="00000000" w:rsidR="00000000" w:rsidRPr="00000000">
        <w:rPr>
          <w:rtl w:val="0"/>
        </w:rPr>
        <w:t xml:space="preserve">To establish an effective team – there are four essential elements: Goals, Roles, Interpersonal Relationships and Processes.</w:t>
      </w:r>
      <w:r w:rsidDel="00000000" w:rsidR="00000000" w:rsidRPr="00000000">
        <w:br w:type="page"/>
      </w: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b w:val="1"/>
          <w:sz w:val="26"/>
          <w:szCs w:val="26"/>
          <w:rtl w:val="0"/>
        </w:rPr>
        <w:t xml:space="preserve">Leaders role in a team(Alisha)</w:t>
        <w:br w:type="textWrapping"/>
        <w:br w:type="textWrapping"/>
      </w:r>
      <w:r w:rsidDel="00000000" w:rsidR="00000000" w:rsidRPr="00000000">
        <w:rPr>
          <w:rtl w:val="0"/>
        </w:rPr>
        <w:t xml:space="preserve">The first rule of team building is an obvious one: to lead a team effectively, you must first establish your leadership with each team member. Remember that the most effective team leaders build their relationships of trust and loyalty, rather than fear or the power of their positions..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