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209A" w14:textId="77777777" w:rsidR="00146B02" w:rsidRPr="00A00CB5" w:rsidRDefault="00146B02" w:rsidP="00A00CB5">
      <w:pPr>
        <w:pStyle w:val="Default"/>
        <w:spacing w:line="360" w:lineRule="auto"/>
        <w:jc w:val="both"/>
      </w:pPr>
      <w:bookmarkStart w:id="0" w:name="_Hlk76990673"/>
      <w:bookmarkEnd w:id="0"/>
    </w:p>
    <w:p w14:paraId="5903AF80" w14:textId="77777777" w:rsidR="00146B02" w:rsidRPr="00A00CB5" w:rsidRDefault="00146B02" w:rsidP="00A00CB5">
      <w:pPr>
        <w:pStyle w:val="Default"/>
        <w:spacing w:line="360" w:lineRule="auto"/>
        <w:jc w:val="both"/>
        <w:rPr>
          <w:b/>
          <w:bCs/>
          <w:sz w:val="23"/>
          <w:szCs w:val="23"/>
        </w:rPr>
      </w:pPr>
      <w:r w:rsidRPr="00A00CB5">
        <w:t xml:space="preserve">                         </w:t>
      </w:r>
      <w:r w:rsidR="006F0A9D" w:rsidRPr="00A00CB5">
        <w:t xml:space="preserve">  </w:t>
      </w:r>
      <w:r w:rsidRPr="00A00CB5">
        <w:t xml:space="preserve">             </w:t>
      </w:r>
      <w:r w:rsidR="006F0A9D" w:rsidRPr="00A00CB5">
        <w:t xml:space="preserve">  </w:t>
      </w:r>
      <w:r w:rsidRPr="00A00CB5">
        <w:t xml:space="preserve">       </w:t>
      </w:r>
      <w:r w:rsidR="006F0A9D" w:rsidRPr="00A00CB5">
        <w:t xml:space="preserve">    </w:t>
      </w:r>
      <w:r w:rsidRPr="00A00CB5">
        <w:t xml:space="preserve"> </w:t>
      </w:r>
      <w:r w:rsidRPr="00A00CB5">
        <w:rPr>
          <w:b/>
          <w:bCs/>
          <w:sz w:val="23"/>
          <w:szCs w:val="23"/>
        </w:rPr>
        <w:t xml:space="preserve">PROJECT REPORT ON </w:t>
      </w:r>
    </w:p>
    <w:p w14:paraId="7D70AF7E" w14:textId="0501D697" w:rsidR="00146B02" w:rsidRPr="007D7450" w:rsidRDefault="00A00CB5" w:rsidP="009B6191">
      <w:pPr>
        <w:pStyle w:val="Default"/>
        <w:spacing w:line="360" w:lineRule="auto"/>
        <w:jc w:val="center"/>
        <w:rPr>
          <w:b/>
          <w:bCs/>
          <w:color w:val="000000" w:themeColor="text1"/>
          <w:sz w:val="26"/>
          <w:szCs w:val="26"/>
        </w:rPr>
      </w:pPr>
      <w:r w:rsidRPr="007D7450">
        <w:rPr>
          <w:b/>
          <w:bCs/>
          <w:color w:val="0070C0"/>
          <w:sz w:val="26"/>
          <w:szCs w:val="26"/>
        </w:rPr>
        <w:t>Statistical Analysis of digital payment on the students of Science Faculty</w:t>
      </w:r>
    </w:p>
    <w:p w14:paraId="73980652" w14:textId="3292122F" w:rsidR="00832071" w:rsidRPr="00A00CB5" w:rsidRDefault="00832071" w:rsidP="009B6191">
      <w:pPr>
        <w:pStyle w:val="Default"/>
        <w:spacing w:line="360" w:lineRule="auto"/>
        <w:jc w:val="center"/>
        <w:rPr>
          <w:b/>
          <w:bCs/>
          <w:sz w:val="23"/>
          <w:szCs w:val="23"/>
        </w:rPr>
      </w:pPr>
    </w:p>
    <w:p w14:paraId="2D1A1BFD" w14:textId="72A4D5B6" w:rsidR="00832071" w:rsidRPr="00A00CB5" w:rsidRDefault="00832071" w:rsidP="00A00CB5">
      <w:pPr>
        <w:pStyle w:val="Default"/>
        <w:spacing w:line="276" w:lineRule="auto"/>
        <w:jc w:val="center"/>
        <w:rPr>
          <w:b/>
          <w:bCs/>
          <w:sz w:val="23"/>
          <w:szCs w:val="23"/>
        </w:rPr>
      </w:pPr>
      <w:r w:rsidRPr="00A00CB5">
        <w:rPr>
          <w:b/>
          <w:bCs/>
          <w:sz w:val="23"/>
          <w:szCs w:val="23"/>
        </w:rPr>
        <w:t>A REPORT SUBMITTED TO</w:t>
      </w:r>
    </w:p>
    <w:p w14:paraId="38A7A0F4" w14:textId="77777777" w:rsidR="00A00CB5" w:rsidRPr="00A00CB5" w:rsidRDefault="00A00CB5" w:rsidP="00A00CB5">
      <w:pPr>
        <w:pStyle w:val="Default"/>
        <w:spacing w:line="276" w:lineRule="auto"/>
        <w:jc w:val="center"/>
        <w:rPr>
          <w:b/>
          <w:bCs/>
          <w:sz w:val="23"/>
          <w:szCs w:val="23"/>
        </w:rPr>
      </w:pPr>
    </w:p>
    <w:p w14:paraId="5603EF13" w14:textId="3277F106" w:rsidR="00146B02" w:rsidRPr="00A00CB5" w:rsidRDefault="00146B02" w:rsidP="00A00CB5">
      <w:pPr>
        <w:pStyle w:val="Default"/>
        <w:spacing w:line="276" w:lineRule="auto"/>
        <w:jc w:val="center"/>
        <w:rPr>
          <w:b/>
          <w:bCs/>
          <w:sz w:val="23"/>
          <w:szCs w:val="23"/>
        </w:rPr>
      </w:pPr>
      <w:r w:rsidRPr="00A00CB5">
        <w:rPr>
          <w:b/>
          <w:bCs/>
          <w:noProof/>
          <w:sz w:val="23"/>
          <w:szCs w:val="23"/>
        </w:rPr>
        <w:drawing>
          <wp:inline distT="0" distB="0" distL="0" distR="0" wp14:anchorId="0D23C539" wp14:editId="1B4D3CC6">
            <wp:extent cx="2797380" cy="2085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21257" cy="2103780"/>
                    </a:xfrm>
                    <a:prstGeom prst="rect">
                      <a:avLst/>
                    </a:prstGeom>
                    <a:noFill/>
                    <a:ln w="9525">
                      <a:noFill/>
                      <a:miter lim="800000"/>
                      <a:headEnd/>
                      <a:tailEnd/>
                    </a:ln>
                  </pic:spPr>
                </pic:pic>
              </a:graphicData>
            </a:graphic>
          </wp:inline>
        </w:drawing>
      </w:r>
    </w:p>
    <w:p w14:paraId="6FF78238" w14:textId="34026141" w:rsidR="00146B02" w:rsidRDefault="00146B02" w:rsidP="00A00CB5">
      <w:pPr>
        <w:pStyle w:val="Default"/>
        <w:spacing w:line="276" w:lineRule="auto"/>
        <w:jc w:val="both"/>
        <w:rPr>
          <w:b/>
          <w:bCs/>
          <w:sz w:val="23"/>
          <w:szCs w:val="23"/>
        </w:rPr>
      </w:pPr>
      <w:r w:rsidRPr="00A00CB5">
        <w:rPr>
          <w:b/>
          <w:bCs/>
          <w:sz w:val="23"/>
          <w:szCs w:val="23"/>
        </w:rPr>
        <w:t xml:space="preserve">                                 </w:t>
      </w:r>
    </w:p>
    <w:p w14:paraId="5A59BF9F" w14:textId="77777777" w:rsidR="00A00CB5" w:rsidRPr="00A00CB5" w:rsidRDefault="00A00CB5" w:rsidP="00A00CB5">
      <w:pPr>
        <w:pStyle w:val="Default"/>
        <w:spacing w:line="276" w:lineRule="auto"/>
        <w:jc w:val="both"/>
        <w:rPr>
          <w:sz w:val="23"/>
          <w:szCs w:val="23"/>
        </w:rPr>
      </w:pPr>
    </w:p>
    <w:p w14:paraId="764FACA0" w14:textId="77777777" w:rsidR="00A00CB5" w:rsidRPr="00A00CB5" w:rsidRDefault="00832071" w:rsidP="00A00CB5">
      <w:pPr>
        <w:pStyle w:val="Default"/>
        <w:spacing w:line="276" w:lineRule="auto"/>
        <w:jc w:val="both"/>
        <w:rPr>
          <w:b/>
          <w:bCs/>
          <w:sz w:val="23"/>
          <w:szCs w:val="23"/>
        </w:rPr>
      </w:pPr>
      <w:r w:rsidRPr="00A00CB5">
        <w:rPr>
          <w:b/>
          <w:bCs/>
          <w:sz w:val="23"/>
          <w:szCs w:val="23"/>
        </w:rPr>
        <w:t xml:space="preserve">                                         </w:t>
      </w:r>
    </w:p>
    <w:p w14:paraId="054B81C7" w14:textId="7B5A126F" w:rsidR="00146B02" w:rsidRPr="00A00CB5" w:rsidRDefault="00146B02" w:rsidP="00A00CB5">
      <w:pPr>
        <w:pStyle w:val="Default"/>
        <w:spacing w:line="276" w:lineRule="auto"/>
        <w:jc w:val="center"/>
        <w:rPr>
          <w:sz w:val="23"/>
          <w:szCs w:val="23"/>
        </w:rPr>
      </w:pPr>
      <w:r w:rsidRPr="00A00CB5">
        <w:rPr>
          <w:b/>
          <w:bCs/>
          <w:sz w:val="23"/>
          <w:szCs w:val="23"/>
        </w:rPr>
        <w:t>DEPARTMENT OF STATISTICS</w:t>
      </w:r>
    </w:p>
    <w:p w14:paraId="3CBE6445" w14:textId="77777777" w:rsidR="00146B02" w:rsidRPr="00A00CB5" w:rsidRDefault="00832071" w:rsidP="00A00CB5">
      <w:pPr>
        <w:pStyle w:val="Default"/>
        <w:spacing w:line="276" w:lineRule="auto"/>
        <w:jc w:val="both"/>
        <w:rPr>
          <w:sz w:val="23"/>
          <w:szCs w:val="23"/>
        </w:rPr>
      </w:pPr>
      <w:r w:rsidRPr="00A00CB5">
        <w:rPr>
          <w:b/>
          <w:bCs/>
          <w:sz w:val="23"/>
          <w:szCs w:val="23"/>
        </w:rPr>
        <w:t xml:space="preserve">                                                         </w:t>
      </w:r>
      <w:r w:rsidR="00146B02" w:rsidRPr="00A00CB5">
        <w:rPr>
          <w:b/>
          <w:bCs/>
          <w:sz w:val="23"/>
          <w:szCs w:val="23"/>
        </w:rPr>
        <w:t xml:space="preserve">FACULTY OF SCIENCE </w:t>
      </w:r>
    </w:p>
    <w:p w14:paraId="6F196EA6" w14:textId="77777777" w:rsidR="00146B02" w:rsidRPr="00A00CB5" w:rsidRDefault="00832071" w:rsidP="00A00CB5">
      <w:pPr>
        <w:pStyle w:val="Default"/>
        <w:spacing w:line="276" w:lineRule="auto"/>
        <w:jc w:val="both"/>
        <w:rPr>
          <w:b/>
          <w:bCs/>
          <w:sz w:val="23"/>
          <w:szCs w:val="23"/>
        </w:rPr>
      </w:pPr>
      <w:r w:rsidRPr="00A00CB5">
        <w:rPr>
          <w:b/>
          <w:bCs/>
          <w:sz w:val="23"/>
          <w:szCs w:val="23"/>
        </w:rPr>
        <w:t xml:space="preserve">                          </w:t>
      </w:r>
      <w:r w:rsidR="00146B02" w:rsidRPr="00A00CB5">
        <w:rPr>
          <w:b/>
          <w:bCs/>
          <w:sz w:val="23"/>
          <w:szCs w:val="23"/>
        </w:rPr>
        <w:t xml:space="preserve">THE MAHARAJA SAYAJIRAO UNIVERSITY OF BARODA </w:t>
      </w:r>
    </w:p>
    <w:p w14:paraId="29645594" w14:textId="77777777" w:rsidR="00832071" w:rsidRPr="00A00CB5" w:rsidRDefault="00832071" w:rsidP="00A00CB5">
      <w:pPr>
        <w:pStyle w:val="Default"/>
        <w:spacing w:line="276" w:lineRule="auto"/>
        <w:jc w:val="both"/>
        <w:rPr>
          <w:sz w:val="23"/>
          <w:szCs w:val="23"/>
        </w:rPr>
      </w:pPr>
    </w:p>
    <w:p w14:paraId="0933E7C9" w14:textId="77777777" w:rsidR="00146B02" w:rsidRPr="00A00CB5" w:rsidRDefault="00832071" w:rsidP="00A00CB5">
      <w:pPr>
        <w:pStyle w:val="Default"/>
        <w:spacing w:line="276" w:lineRule="auto"/>
        <w:jc w:val="both"/>
        <w:rPr>
          <w:sz w:val="23"/>
          <w:szCs w:val="23"/>
        </w:rPr>
      </w:pPr>
      <w:r w:rsidRPr="00A00CB5">
        <w:rPr>
          <w:b/>
          <w:bCs/>
          <w:sz w:val="23"/>
          <w:szCs w:val="23"/>
        </w:rPr>
        <w:t xml:space="preserve">                        </w:t>
      </w:r>
      <w:r w:rsidR="00146B02" w:rsidRPr="00A00CB5">
        <w:rPr>
          <w:b/>
          <w:bCs/>
          <w:sz w:val="23"/>
          <w:szCs w:val="23"/>
        </w:rPr>
        <w:t xml:space="preserve">IN PARTIAL FULFILMENT OF THE REQUIREMENTS FOR </w:t>
      </w:r>
    </w:p>
    <w:p w14:paraId="69636C65" w14:textId="00536BD4" w:rsidR="00832071" w:rsidRPr="00A00CB5" w:rsidRDefault="00832071" w:rsidP="00A00CB5">
      <w:pPr>
        <w:jc w:val="both"/>
        <w:rPr>
          <w:rFonts w:ascii="Times New Roman" w:hAnsi="Times New Roman" w:cs="Times New Roman"/>
          <w:b/>
          <w:bCs/>
          <w:sz w:val="23"/>
          <w:szCs w:val="23"/>
        </w:rPr>
      </w:pPr>
      <w:r w:rsidRPr="00A00CB5">
        <w:rPr>
          <w:rFonts w:ascii="Times New Roman" w:hAnsi="Times New Roman" w:cs="Times New Roman"/>
          <w:b/>
          <w:bCs/>
          <w:sz w:val="23"/>
          <w:szCs w:val="23"/>
        </w:rPr>
        <w:t xml:space="preserve">                                      </w:t>
      </w:r>
      <w:r w:rsidR="00146B02" w:rsidRPr="00A00CB5">
        <w:rPr>
          <w:rFonts w:ascii="Times New Roman" w:hAnsi="Times New Roman" w:cs="Times New Roman"/>
          <w:b/>
          <w:bCs/>
          <w:sz w:val="23"/>
          <w:szCs w:val="23"/>
        </w:rPr>
        <w:t>THE DEGREE</w:t>
      </w:r>
      <w:r w:rsidRPr="00A00CB5">
        <w:rPr>
          <w:rFonts w:ascii="Times New Roman" w:hAnsi="Times New Roman" w:cs="Times New Roman"/>
          <w:b/>
          <w:bCs/>
          <w:sz w:val="23"/>
          <w:szCs w:val="23"/>
        </w:rPr>
        <w:t xml:space="preserve"> </w:t>
      </w:r>
      <w:r w:rsidR="00146B02" w:rsidRPr="00A00CB5">
        <w:rPr>
          <w:rFonts w:ascii="Times New Roman" w:hAnsi="Times New Roman" w:cs="Times New Roman"/>
          <w:b/>
          <w:bCs/>
          <w:sz w:val="23"/>
          <w:szCs w:val="23"/>
        </w:rPr>
        <w:t>OF THE MASTER OF SCIENCE</w:t>
      </w:r>
    </w:p>
    <w:p w14:paraId="2642512F" w14:textId="77777777" w:rsidR="00832071" w:rsidRPr="00A00CB5" w:rsidRDefault="00832071" w:rsidP="00A00CB5">
      <w:pPr>
        <w:pStyle w:val="Default"/>
        <w:spacing w:line="276" w:lineRule="auto"/>
        <w:jc w:val="both"/>
        <w:rPr>
          <w:sz w:val="23"/>
          <w:szCs w:val="23"/>
        </w:rPr>
      </w:pPr>
    </w:p>
    <w:p w14:paraId="59314087" w14:textId="23CF1F0F" w:rsidR="00832071" w:rsidRPr="00A00CB5" w:rsidRDefault="00832071" w:rsidP="00A00CB5">
      <w:pPr>
        <w:pStyle w:val="Default"/>
        <w:spacing w:line="276" w:lineRule="auto"/>
        <w:jc w:val="both"/>
        <w:rPr>
          <w:b/>
          <w:bCs/>
          <w:sz w:val="23"/>
          <w:szCs w:val="23"/>
        </w:rPr>
      </w:pPr>
      <w:r w:rsidRPr="00A00CB5">
        <w:rPr>
          <w:b/>
          <w:bCs/>
          <w:sz w:val="23"/>
          <w:szCs w:val="23"/>
        </w:rPr>
        <w:t>GUIDE</w:t>
      </w:r>
      <w:r w:rsidR="009B6191">
        <w:rPr>
          <w:b/>
          <w:bCs/>
          <w:sz w:val="23"/>
          <w:szCs w:val="23"/>
        </w:rPr>
        <w:t>D</w:t>
      </w:r>
      <w:r w:rsidR="00A00CB5" w:rsidRPr="00A00CB5">
        <w:rPr>
          <w:b/>
          <w:bCs/>
          <w:sz w:val="23"/>
          <w:szCs w:val="23"/>
        </w:rPr>
        <w:t xml:space="preserve"> BY</w:t>
      </w:r>
      <w:r w:rsidRPr="00A00CB5">
        <w:rPr>
          <w:sz w:val="23"/>
          <w:szCs w:val="23"/>
        </w:rPr>
        <w:t xml:space="preserve">:                                                                                           </w:t>
      </w:r>
      <w:r w:rsidRPr="00A00CB5">
        <w:rPr>
          <w:b/>
          <w:bCs/>
          <w:sz w:val="23"/>
          <w:szCs w:val="23"/>
        </w:rPr>
        <w:t xml:space="preserve">PROJECT MEMBERS: </w:t>
      </w:r>
    </w:p>
    <w:p w14:paraId="299A54E4" w14:textId="77777777" w:rsidR="00A00CB5" w:rsidRPr="00A00CB5" w:rsidRDefault="00A00CB5" w:rsidP="00A00CB5">
      <w:pPr>
        <w:pStyle w:val="Default"/>
        <w:spacing w:line="276" w:lineRule="auto"/>
        <w:jc w:val="both"/>
        <w:rPr>
          <w:b/>
          <w:bCs/>
          <w:sz w:val="23"/>
          <w:szCs w:val="23"/>
        </w:rPr>
      </w:pPr>
    </w:p>
    <w:p w14:paraId="4A143F98" w14:textId="55003CAD" w:rsidR="00A00CB5" w:rsidRPr="00A00CB5" w:rsidRDefault="00832071" w:rsidP="00A00CB5">
      <w:pPr>
        <w:rPr>
          <w:rFonts w:ascii="Times New Roman" w:hAnsi="Times New Roman" w:cs="Times New Roman"/>
          <w:b/>
          <w:bCs/>
          <w:sz w:val="23"/>
          <w:szCs w:val="23"/>
        </w:rPr>
      </w:pPr>
      <w:r w:rsidRPr="00A00CB5">
        <w:rPr>
          <w:rFonts w:ascii="Times New Roman" w:hAnsi="Times New Roman" w:cs="Times New Roman"/>
          <w:b/>
          <w:bCs/>
          <w:sz w:val="23"/>
          <w:szCs w:val="23"/>
        </w:rPr>
        <w:t xml:space="preserve">DR. KHIMYA S. TINANI                                                                     </w:t>
      </w:r>
      <w:r w:rsidR="00A00CB5" w:rsidRPr="00A00CB5">
        <w:rPr>
          <w:rFonts w:ascii="Times New Roman" w:hAnsi="Times New Roman" w:cs="Times New Roman"/>
          <w:b/>
          <w:bCs/>
          <w:sz w:val="23"/>
          <w:szCs w:val="23"/>
        </w:rPr>
        <w:t xml:space="preserve">  </w:t>
      </w:r>
      <w:proofErr w:type="spellStart"/>
      <w:r w:rsidR="00A00CB5" w:rsidRPr="00A00CB5">
        <w:rPr>
          <w:rFonts w:ascii="Times New Roman" w:hAnsi="Times New Roman" w:cs="Times New Roman"/>
          <w:b/>
          <w:bCs/>
          <w:sz w:val="23"/>
          <w:szCs w:val="23"/>
        </w:rPr>
        <w:t>Dhruvi</w:t>
      </w:r>
      <w:proofErr w:type="spellEnd"/>
      <w:r w:rsidR="00A00CB5" w:rsidRPr="00A00CB5">
        <w:rPr>
          <w:rFonts w:ascii="Times New Roman" w:hAnsi="Times New Roman" w:cs="Times New Roman"/>
          <w:b/>
          <w:bCs/>
          <w:sz w:val="23"/>
          <w:szCs w:val="23"/>
        </w:rPr>
        <w:t xml:space="preserve"> </w:t>
      </w:r>
      <w:proofErr w:type="spellStart"/>
      <w:r w:rsidR="00A00CB5" w:rsidRPr="00A00CB5">
        <w:rPr>
          <w:rFonts w:ascii="Times New Roman" w:hAnsi="Times New Roman" w:cs="Times New Roman"/>
          <w:b/>
          <w:bCs/>
          <w:sz w:val="23"/>
          <w:szCs w:val="23"/>
        </w:rPr>
        <w:t>Sheth</w:t>
      </w:r>
      <w:proofErr w:type="spellEnd"/>
    </w:p>
    <w:p w14:paraId="05D875D3" w14:textId="2ECEF7AC" w:rsidR="00A00CB5" w:rsidRPr="00A00CB5" w:rsidRDefault="00A00CB5" w:rsidP="00A00CB5">
      <w:pPr>
        <w:rPr>
          <w:rFonts w:ascii="Times New Roman" w:hAnsi="Times New Roman" w:cs="Times New Roman"/>
          <w:b/>
          <w:bCs/>
          <w:sz w:val="23"/>
          <w:szCs w:val="23"/>
        </w:rPr>
      </w:pPr>
      <w:r w:rsidRPr="00A00CB5">
        <w:rPr>
          <w:rFonts w:ascii="Times New Roman" w:hAnsi="Times New Roman" w:cs="Times New Roman"/>
          <w:b/>
          <w:bCs/>
          <w:sz w:val="23"/>
          <w:szCs w:val="23"/>
        </w:rPr>
        <w:t xml:space="preserve">                                                                                                                    Hardik Parmar</w:t>
      </w:r>
    </w:p>
    <w:p w14:paraId="5C2CDDB1" w14:textId="0267CCD4" w:rsidR="00A00CB5" w:rsidRPr="00A00CB5" w:rsidRDefault="00A00CB5" w:rsidP="00A00CB5">
      <w:pPr>
        <w:rPr>
          <w:rFonts w:ascii="Times New Roman" w:hAnsi="Times New Roman" w:cs="Times New Roman"/>
          <w:b/>
          <w:bCs/>
          <w:sz w:val="23"/>
          <w:szCs w:val="23"/>
        </w:rPr>
      </w:pPr>
      <w:r w:rsidRPr="00A00CB5">
        <w:rPr>
          <w:rFonts w:ascii="Times New Roman" w:hAnsi="Times New Roman" w:cs="Times New Roman"/>
          <w:b/>
          <w:bCs/>
          <w:sz w:val="23"/>
          <w:szCs w:val="23"/>
        </w:rPr>
        <w:t xml:space="preserve">                                                                                                                    </w:t>
      </w:r>
      <w:proofErr w:type="spellStart"/>
      <w:r w:rsidRPr="00A00CB5">
        <w:rPr>
          <w:rFonts w:ascii="Times New Roman" w:hAnsi="Times New Roman" w:cs="Times New Roman"/>
          <w:b/>
          <w:bCs/>
          <w:sz w:val="23"/>
          <w:szCs w:val="23"/>
        </w:rPr>
        <w:t>Mahek</w:t>
      </w:r>
      <w:proofErr w:type="spellEnd"/>
      <w:r w:rsidRPr="00A00CB5">
        <w:rPr>
          <w:rFonts w:ascii="Times New Roman" w:hAnsi="Times New Roman" w:cs="Times New Roman"/>
          <w:b/>
          <w:bCs/>
          <w:sz w:val="23"/>
          <w:szCs w:val="23"/>
        </w:rPr>
        <w:t xml:space="preserve"> Parmar</w:t>
      </w:r>
    </w:p>
    <w:p w14:paraId="4041B86D" w14:textId="7540BC34" w:rsidR="00A00CB5" w:rsidRPr="00A00CB5" w:rsidRDefault="00A00CB5" w:rsidP="00A00CB5">
      <w:pPr>
        <w:rPr>
          <w:rFonts w:ascii="Times New Roman" w:hAnsi="Times New Roman" w:cs="Times New Roman"/>
          <w:b/>
          <w:bCs/>
          <w:sz w:val="23"/>
          <w:szCs w:val="23"/>
        </w:rPr>
      </w:pPr>
      <w:r w:rsidRPr="00A00CB5">
        <w:rPr>
          <w:rFonts w:ascii="Times New Roman" w:hAnsi="Times New Roman" w:cs="Times New Roman"/>
          <w:b/>
          <w:bCs/>
          <w:sz w:val="23"/>
          <w:szCs w:val="23"/>
        </w:rPr>
        <w:t xml:space="preserve">                                                                                                                    </w:t>
      </w:r>
      <w:proofErr w:type="spellStart"/>
      <w:r w:rsidRPr="00A00CB5">
        <w:rPr>
          <w:rFonts w:ascii="Times New Roman" w:hAnsi="Times New Roman" w:cs="Times New Roman"/>
          <w:b/>
          <w:bCs/>
          <w:sz w:val="23"/>
          <w:szCs w:val="23"/>
        </w:rPr>
        <w:t>Neelu</w:t>
      </w:r>
      <w:proofErr w:type="spellEnd"/>
      <w:r w:rsidRPr="00A00CB5">
        <w:rPr>
          <w:rFonts w:ascii="Times New Roman" w:hAnsi="Times New Roman" w:cs="Times New Roman"/>
          <w:b/>
          <w:bCs/>
          <w:sz w:val="23"/>
          <w:szCs w:val="23"/>
        </w:rPr>
        <w:t xml:space="preserve"> </w:t>
      </w:r>
      <w:proofErr w:type="spellStart"/>
      <w:r w:rsidRPr="00A00CB5">
        <w:rPr>
          <w:rFonts w:ascii="Times New Roman" w:hAnsi="Times New Roman" w:cs="Times New Roman"/>
          <w:b/>
          <w:bCs/>
          <w:sz w:val="23"/>
          <w:szCs w:val="23"/>
        </w:rPr>
        <w:t>kanwar</w:t>
      </w:r>
      <w:proofErr w:type="spellEnd"/>
    </w:p>
    <w:p w14:paraId="51856DAF" w14:textId="0E9615CC" w:rsidR="00A00CB5" w:rsidRPr="00A00CB5" w:rsidRDefault="00A00CB5" w:rsidP="00A00CB5">
      <w:pPr>
        <w:rPr>
          <w:rFonts w:ascii="Times New Roman" w:hAnsi="Times New Roman" w:cs="Times New Roman"/>
          <w:b/>
          <w:bCs/>
          <w:sz w:val="23"/>
          <w:szCs w:val="23"/>
        </w:rPr>
      </w:pPr>
      <w:r w:rsidRPr="00A00CB5">
        <w:rPr>
          <w:rFonts w:ascii="Times New Roman" w:hAnsi="Times New Roman" w:cs="Times New Roman"/>
          <w:b/>
          <w:bCs/>
          <w:sz w:val="23"/>
          <w:szCs w:val="23"/>
        </w:rPr>
        <w:t xml:space="preserve">                                                                                                                    </w:t>
      </w:r>
      <w:proofErr w:type="spellStart"/>
      <w:r w:rsidRPr="00A00CB5">
        <w:rPr>
          <w:rFonts w:ascii="Times New Roman" w:hAnsi="Times New Roman" w:cs="Times New Roman"/>
          <w:b/>
          <w:bCs/>
          <w:sz w:val="23"/>
          <w:szCs w:val="23"/>
        </w:rPr>
        <w:t>Waheedullah</w:t>
      </w:r>
      <w:proofErr w:type="spellEnd"/>
      <w:r w:rsidRPr="00A00CB5">
        <w:rPr>
          <w:rFonts w:ascii="Times New Roman" w:hAnsi="Times New Roman" w:cs="Times New Roman"/>
          <w:b/>
          <w:bCs/>
          <w:sz w:val="23"/>
          <w:szCs w:val="23"/>
        </w:rPr>
        <w:t xml:space="preserve"> </w:t>
      </w:r>
      <w:proofErr w:type="spellStart"/>
      <w:r w:rsidRPr="00A00CB5">
        <w:rPr>
          <w:rFonts w:ascii="Times New Roman" w:hAnsi="Times New Roman" w:cs="Times New Roman"/>
          <w:b/>
          <w:bCs/>
          <w:sz w:val="23"/>
          <w:szCs w:val="23"/>
        </w:rPr>
        <w:t>stanikzai</w:t>
      </w:r>
      <w:proofErr w:type="spellEnd"/>
      <w:r w:rsidR="00832071" w:rsidRPr="00A00CB5">
        <w:rPr>
          <w:rFonts w:ascii="Times New Roman" w:hAnsi="Times New Roman" w:cs="Times New Roman"/>
          <w:b/>
          <w:bCs/>
          <w:sz w:val="23"/>
          <w:szCs w:val="23"/>
        </w:rPr>
        <w:t xml:space="preserve">                    </w:t>
      </w:r>
    </w:p>
    <w:p w14:paraId="228C0058" w14:textId="018B7E48" w:rsidR="00832071" w:rsidRPr="00A00CB5" w:rsidRDefault="00832071" w:rsidP="00A00CB5">
      <w:pPr>
        <w:spacing w:line="360" w:lineRule="auto"/>
        <w:jc w:val="right"/>
        <w:rPr>
          <w:rFonts w:ascii="Times New Roman" w:hAnsi="Times New Roman" w:cs="Times New Roman"/>
          <w:b/>
          <w:bCs/>
          <w:sz w:val="23"/>
          <w:szCs w:val="23"/>
        </w:rPr>
      </w:pPr>
    </w:p>
    <w:p w14:paraId="6FF60443" w14:textId="21BD9EBA" w:rsidR="00832071" w:rsidRPr="00A00CB5" w:rsidRDefault="00DC322B" w:rsidP="00A00CB5">
      <w:pPr>
        <w:spacing w:line="360" w:lineRule="auto"/>
        <w:jc w:val="both"/>
        <w:rPr>
          <w:rFonts w:ascii="Times New Roman" w:hAnsi="Times New Roman" w:cs="Times New Roman"/>
          <w:b/>
          <w:bCs/>
          <w:sz w:val="23"/>
          <w:szCs w:val="23"/>
        </w:rPr>
      </w:pPr>
      <w:r w:rsidRPr="00A00CB5">
        <w:rPr>
          <w:rFonts w:ascii="Times New Roman" w:hAnsi="Times New Roman" w:cs="Times New Roman"/>
          <w:b/>
          <w:bCs/>
          <w:sz w:val="23"/>
          <w:szCs w:val="23"/>
        </w:rPr>
        <w:t xml:space="preserve">                                                                   </w:t>
      </w:r>
      <w:r w:rsidR="00832071" w:rsidRPr="00A00CB5">
        <w:rPr>
          <w:rFonts w:ascii="Times New Roman" w:hAnsi="Times New Roman" w:cs="Times New Roman"/>
          <w:b/>
          <w:bCs/>
          <w:sz w:val="23"/>
          <w:szCs w:val="23"/>
        </w:rPr>
        <w:t>Year 2021</w:t>
      </w:r>
      <w:r w:rsidRPr="00A00CB5">
        <w:rPr>
          <w:rFonts w:ascii="Times New Roman" w:hAnsi="Times New Roman" w:cs="Times New Roman"/>
          <w:b/>
          <w:bCs/>
          <w:sz w:val="23"/>
          <w:szCs w:val="23"/>
        </w:rPr>
        <w:t xml:space="preserve"> </w:t>
      </w:r>
    </w:p>
    <w:p w14:paraId="3294E2B2" w14:textId="77777777" w:rsidR="00184EAE" w:rsidRPr="0054231C" w:rsidRDefault="00184EAE" w:rsidP="00184EAE">
      <w:pPr>
        <w:spacing w:line="360" w:lineRule="auto"/>
        <w:jc w:val="center"/>
        <w:rPr>
          <w:rFonts w:ascii="Times New Roman" w:hAnsi="Times New Roman" w:cs="Times New Roman"/>
          <w:b/>
          <w:color w:val="548DD4" w:themeColor="text2" w:themeTint="99"/>
          <w:sz w:val="32"/>
          <w:szCs w:val="32"/>
        </w:rPr>
      </w:pPr>
      <w:r w:rsidRPr="0054231C">
        <w:rPr>
          <w:rFonts w:ascii="Times New Roman" w:hAnsi="Times New Roman" w:cs="Times New Roman"/>
          <w:b/>
          <w:color w:val="548DD4" w:themeColor="text2" w:themeTint="99"/>
          <w:sz w:val="32"/>
          <w:szCs w:val="32"/>
        </w:rPr>
        <w:lastRenderedPageBreak/>
        <w:t>C</w:t>
      </w:r>
      <w:r>
        <w:rPr>
          <w:rFonts w:ascii="Times New Roman" w:hAnsi="Times New Roman" w:cs="Times New Roman"/>
          <w:b/>
          <w:color w:val="548DD4" w:themeColor="text2" w:themeTint="99"/>
          <w:sz w:val="32"/>
          <w:szCs w:val="32"/>
        </w:rPr>
        <w:t>ERTIFICATE</w:t>
      </w:r>
    </w:p>
    <w:p w14:paraId="14C9A7B3" w14:textId="77777777" w:rsidR="00184EAE" w:rsidRPr="00184EAE" w:rsidRDefault="00184EAE" w:rsidP="00184EAE">
      <w:pPr>
        <w:spacing w:line="360" w:lineRule="auto"/>
        <w:jc w:val="both"/>
        <w:rPr>
          <w:rFonts w:ascii="Times New Roman" w:hAnsi="Times New Roman" w:cs="Times New Roman"/>
          <w:bCs/>
          <w:color w:val="000000" w:themeColor="text1"/>
          <w:sz w:val="28"/>
          <w:szCs w:val="28"/>
        </w:rPr>
      </w:pPr>
      <w:r w:rsidRPr="0054231C">
        <w:rPr>
          <w:rFonts w:ascii="Times New Roman" w:hAnsi="Times New Roman" w:cs="Times New Roman"/>
          <w:bCs/>
          <w:sz w:val="28"/>
          <w:szCs w:val="28"/>
        </w:rPr>
        <w:t xml:space="preserve">This is to you certify that </w:t>
      </w:r>
      <w:proofErr w:type="spellStart"/>
      <w:r>
        <w:rPr>
          <w:rFonts w:ascii="Times New Roman" w:hAnsi="Times New Roman" w:cs="Times New Roman"/>
          <w:bCs/>
          <w:sz w:val="28"/>
          <w:szCs w:val="28"/>
        </w:rPr>
        <w:t>Dhruvi</w:t>
      </w:r>
      <w:proofErr w:type="spellEnd"/>
      <w:r>
        <w:rPr>
          <w:rFonts w:ascii="Times New Roman" w:hAnsi="Times New Roman" w:cs="Times New Roman"/>
          <w:bCs/>
          <w:sz w:val="28"/>
          <w:szCs w:val="28"/>
        </w:rPr>
        <w:t xml:space="preserve"> </w:t>
      </w:r>
      <w:proofErr w:type="spellStart"/>
      <w:proofErr w:type="gramStart"/>
      <w:r>
        <w:rPr>
          <w:rFonts w:ascii="Times New Roman" w:hAnsi="Times New Roman" w:cs="Times New Roman"/>
          <w:bCs/>
          <w:sz w:val="28"/>
          <w:szCs w:val="28"/>
        </w:rPr>
        <w:t>sheth</w:t>
      </w:r>
      <w:proofErr w:type="spellEnd"/>
      <w:r>
        <w:rPr>
          <w:rFonts w:ascii="Times New Roman" w:hAnsi="Times New Roman" w:cs="Times New Roman"/>
          <w:bCs/>
          <w:sz w:val="28"/>
          <w:szCs w:val="28"/>
        </w:rPr>
        <w:t xml:space="preserve"> ,</w:t>
      </w:r>
      <w:proofErr w:type="gramEnd"/>
      <w:r>
        <w:rPr>
          <w:rFonts w:ascii="Times New Roman" w:hAnsi="Times New Roman" w:cs="Times New Roman"/>
          <w:bCs/>
          <w:sz w:val="28"/>
          <w:szCs w:val="28"/>
        </w:rPr>
        <w:t xml:space="preserve"> Hardik Parmar , </w:t>
      </w:r>
      <w:proofErr w:type="spellStart"/>
      <w:r>
        <w:rPr>
          <w:rFonts w:ascii="Times New Roman" w:hAnsi="Times New Roman" w:cs="Times New Roman"/>
          <w:bCs/>
          <w:sz w:val="28"/>
          <w:szCs w:val="28"/>
        </w:rPr>
        <w:t>Mahek</w:t>
      </w:r>
      <w:proofErr w:type="spellEnd"/>
      <w:r>
        <w:rPr>
          <w:rFonts w:ascii="Times New Roman" w:hAnsi="Times New Roman" w:cs="Times New Roman"/>
          <w:bCs/>
          <w:sz w:val="28"/>
          <w:szCs w:val="28"/>
        </w:rPr>
        <w:t xml:space="preserve"> Parmar ,</w:t>
      </w:r>
      <w:proofErr w:type="spellStart"/>
      <w:r>
        <w:rPr>
          <w:rFonts w:ascii="Times New Roman" w:hAnsi="Times New Roman" w:cs="Times New Roman"/>
          <w:bCs/>
          <w:sz w:val="28"/>
          <w:szCs w:val="28"/>
        </w:rPr>
        <w:t>Neelu</w:t>
      </w:r>
      <w:proofErr w:type="spellEnd"/>
      <w:r>
        <w:rPr>
          <w:rFonts w:ascii="Times New Roman" w:hAnsi="Times New Roman" w:cs="Times New Roman"/>
          <w:bCs/>
          <w:sz w:val="28"/>
          <w:szCs w:val="28"/>
        </w:rPr>
        <w:t xml:space="preserve"> Kanwar, </w:t>
      </w:r>
      <w:proofErr w:type="spellStart"/>
      <w:r w:rsidRPr="0054231C">
        <w:rPr>
          <w:rFonts w:ascii="Times New Roman" w:hAnsi="Times New Roman" w:cs="Times New Roman"/>
          <w:sz w:val="28"/>
          <w:szCs w:val="28"/>
        </w:rPr>
        <w:t>Waheedullah</w:t>
      </w:r>
      <w:proofErr w:type="spellEnd"/>
      <w:r w:rsidRPr="0054231C">
        <w:rPr>
          <w:rFonts w:ascii="Times New Roman" w:hAnsi="Times New Roman" w:cs="Times New Roman"/>
          <w:sz w:val="28"/>
          <w:szCs w:val="28"/>
        </w:rPr>
        <w:t xml:space="preserve"> </w:t>
      </w:r>
      <w:proofErr w:type="spellStart"/>
      <w:r w:rsidRPr="0054231C">
        <w:rPr>
          <w:rFonts w:ascii="Times New Roman" w:hAnsi="Times New Roman" w:cs="Times New Roman"/>
          <w:sz w:val="28"/>
          <w:szCs w:val="28"/>
        </w:rPr>
        <w:t>stanikzai</w:t>
      </w:r>
      <w:proofErr w:type="spellEnd"/>
      <w:r>
        <w:rPr>
          <w:rFonts w:ascii="Times New Roman" w:hAnsi="Times New Roman" w:cs="Times New Roman"/>
          <w:b/>
          <w:bCs/>
          <w:sz w:val="23"/>
          <w:szCs w:val="23"/>
        </w:rPr>
        <w:t xml:space="preserve"> </w:t>
      </w:r>
      <w:r w:rsidRPr="0054231C">
        <w:rPr>
          <w:rFonts w:ascii="Times New Roman" w:hAnsi="Times New Roman" w:cs="Times New Roman"/>
          <w:bCs/>
          <w:sz w:val="28"/>
          <w:szCs w:val="28"/>
        </w:rPr>
        <w:t>have satisfactorily completed the project entitled:</w:t>
      </w:r>
      <w:r>
        <w:rPr>
          <w:rFonts w:ascii="Times New Roman" w:hAnsi="Times New Roman" w:cs="Times New Roman"/>
          <w:bCs/>
          <w:sz w:val="28"/>
          <w:szCs w:val="28"/>
        </w:rPr>
        <w:t xml:space="preserve"> </w:t>
      </w:r>
      <w:r w:rsidRPr="00184EAE">
        <w:rPr>
          <w:rFonts w:ascii="Times New Roman" w:hAnsi="Times New Roman" w:cs="Times New Roman"/>
          <w:bCs/>
          <w:color w:val="000000" w:themeColor="text1"/>
          <w:sz w:val="28"/>
          <w:szCs w:val="28"/>
        </w:rPr>
        <w:t>“STATISTICAL ANALYSIS OF DIGITAL PAYMENT ON STUDENTS OF SCIENCE FACULTY”.</w:t>
      </w:r>
    </w:p>
    <w:p w14:paraId="17333A1F" w14:textId="77777777" w:rsidR="00184EAE" w:rsidRDefault="00184EAE" w:rsidP="00184EAE">
      <w:pPr>
        <w:spacing w:line="360" w:lineRule="auto"/>
        <w:jc w:val="both"/>
        <w:rPr>
          <w:rFonts w:ascii="Times New Roman" w:hAnsi="Times New Roman" w:cs="Times New Roman"/>
          <w:bCs/>
          <w:sz w:val="28"/>
          <w:szCs w:val="28"/>
        </w:rPr>
      </w:pPr>
      <w:r w:rsidRPr="0054231C">
        <w:rPr>
          <w:rFonts w:ascii="Times New Roman" w:hAnsi="Times New Roman" w:cs="Times New Roman"/>
          <w:bCs/>
          <w:sz w:val="28"/>
          <w:szCs w:val="28"/>
        </w:rPr>
        <w:t xml:space="preserve"> As a team in the academic year 20</w:t>
      </w:r>
      <w:r>
        <w:rPr>
          <w:rFonts w:ascii="Times New Roman" w:hAnsi="Times New Roman" w:cs="Times New Roman"/>
          <w:bCs/>
          <w:sz w:val="28"/>
          <w:szCs w:val="28"/>
        </w:rPr>
        <w:t>20-21</w:t>
      </w:r>
      <w:r w:rsidRPr="0054231C">
        <w:rPr>
          <w:rFonts w:ascii="Times New Roman" w:hAnsi="Times New Roman" w:cs="Times New Roman"/>
          <w:bCs/>
          <w:sz w:val="28"/>
          <w:szCs w:val="28"/>
        </w:rPr>
        <w:t xml:space="preserve">, this work is submitted to the Department as a fulfilment for degree of Master of Science in Statistics. Throughout the semester they carried out work with sincerity &amp; has presented on the time and with enthusiasm. </w:t>
      </w:r>
    </w:p>
    <w:p w14:paraId="234984AA" w14:textId="77777777" w:rsidR="00184EAE" w:rsidRDefault="00184EAE" w:rsidP="00184EAE">
      <w:pPr>
        <w:spacing w:line="360" w:lineRule="auto"/>
        <w:jc w:val="both"/>
        <w:rPr>
          <w:rFonts w:ascii="Times New Roman" w:hAnsi="Times New Roman" w:cs="Times New Roman"/>
          <w:bCs/>
          <w:sz w:val="28"/>
          <w:szCs w:val="28"/>
        </w:rPr>
      </w:pPr>
      <w:r w:rsidRPr="0054231C">
        <w:rPr>
          <w:rFonts w:ascii="Times New Roman" w:hAnsi="Times New Roman" w:cs="Times New Roman"/>
          <w:bCs/>
          <w:sz w:val="28"/>
          <w:szCs w:val="28"/>
        </w:rPr>
        <w:t xml:space="preserve">I wish them grand success in future. </w:t>
      </w:r>
    </w:p>
    <w:p w14:paraId="56733996" w14:textId="77777777" w:rsidR="00184EAE" w:rsidRDefault="00184EAE" w:rsidP="00184EAE">
      <w:pPr>
        <w:spacing w:line="360" w:lineRule="auto"/>
        <w:jc w:val="both"/>
        <w:rPr>
          <w:rFonts w:ascii="Times New Roman" w:hAnsi="Times New Roman" w:cs="Times New Roman"/>
          <w:bCs/>
          <w:sz w:val="28"/>
          <w:szCs w:val="28"/>
        </w:rPr>
      </w:pPr>
    </w:p>
    <w:p w14:paraId="1D750271" w14:textId="77777777" w:rsidR="00184EAE" w:rsidRDefault="00184EAE" w:rsidP="00184EAE">
      <w:pPr>
        <w:spacing w:line="360" w:lineRule="auto"/>
        <w:jc w:val="both"/>
        <w:rPr>
          <w:rFonts w:ascii="Times New Roman" w:hAnsi="Times New Roman" w:cs="Times New Roman"/>
          <w:bCs/>
          <w:sz w:val="28"/>
          <w:szCs w:val="28"/>
        </w:rPr>
      </w:pPr>
    </w:p>
    <w:p w14:paraId="2CEB5F73" w14:textId="77777777" w:rsidR="00184EAE" w:rsidRDefault="00184EAE" w:rsidP="00184EAE">
      <w:pPr>
        <w:spacing w:line="360" w:lineRule="auto"/>
        <w:jc w:val="both"/>
        <w:rPr>
          <w:rFonts w:ascii="Times New Roman" w:hAnsi="Times New Roman" w:cs="Times New Roman"/>
          <w:bCs/>
          <w:sz w:val="28"/>
          <w:szCs w:val="28"/>
        </w:rPr>
      </w:pPr>
    </w:p>
    <w:p w14:paraId="5CB993AB" w14:textId="77777777" w:rsidR="00184EAE" w:rsidRDefault="00184EAE" w:rsidP="00184EAE">
      <w:pPr>
        <w:spacing w:line="360" w:lineRule="auto"/>
        <w:jc w:val="both"/>
        <w:rPr>
          <w:rFonts w:ascii="Times New Roman" w:hAnsi="Times New Roman" w:cs="Times New Roman"/>
          <w:bCs/>
          <w:sz w:val="28"/>
          <w:szCs w:val="28"/>
        </w:rPr>
      </w:pPr>
    </w:p>
    <w:p w14:paraId="5662FF9B" w14:textId="77777777" w:rsidR="00184EAE" w:rsidRPr="00AD2D40" w:rsidRDefault="00184EAE" w:rsidP="00184EAE">
      <w:pPr>
        <w:spacing w:line="360" w:lineRule="auto"/>
        <w:jc w:val="both"/>
        <w:rPr>
          <w:rFonts w:ascii="Times New Roman" w:hAnsi="Times New Roman" w:cs="Times New Roman"/>
          <w:bCs/>
          <w:sz w:val="28"/>
          <w:szCs w:val="28"/>
        </w:rPr>
      </w:pPr>
      <w:r w:rsidRPr="0054231C">
        <w:rPr>
          <w:rFonts w:ascii="Times New Roman" w:hAnsi="Times New Roman" w:cs="Times New Roman"/>
          <w:bCs/>
          <w:sz w:val="28"/>
          <w:szCs w:val="28"/>
        </w:rPr>
        <w:t xml:space="preserve">Dr. </w:t>
      </w:r>
      <w:proofErr w:type="spellStart"/>
      <w:r w:rsidRPr="0054231C">
        <w:rPr>
          <w:rFonts w:ascii="Times New Roman" w:hAnsi="Times New Roman" w:cs="Times New Roman"/>
          <w:bCs/>
          <w:sz w:val="28"/>
          <w:szCs w:val="28"/>
        </w:rPr>
        <w:t>Khimiya</w:t>
      </w:r>
      <w:proofErr w:type="spellEnd"/>
      <w:r w:rsidRPr="0054231C">
        <w:rPr>
          <w:rFonts w:ascii="Times New Roman" w:hAnsi="Times New Roman" w:cs="Times New Roman"/>
          <w:bCs/>
          <w:sz w:val="28"/>
          <w:szCs w:val="28"/>
        </w:rPr>
        <w:t xml:space="preserve"> </w:t>
      </w:r>
      <w:proofErr w:type="spellStart"/>
      <w:r w:rsidRPr="0054231C">
        <w:rPr>
          <w:rFonts w:ascii="Times New Roman" w:hAnsi="Times New Roman" w:cs="Times New Roman"/>
          <w:bCs/>
          <w:sz w:val="28"/>
          <w:szCs w:val="28"/>
        </w:rPr>
        <w:t>Tinani</w:t>
      </w:r>
      <w:proofErr w:type="spellEnd"/>
      <w:r>
        <w:rPr>
          <w:rFonts w:ascii="Times New Roman" w:hAnsi="Times New Roman" w:cs="Times New Roman"/>
          <w:bCs/>
          <w:sz w:val="28"/>
          <w:szCs w:val="28"/>
        </w:rPr>
        <w:t xml:space="preserve">                                 </w:t>
      </w:r>
      <w:r w:rsidRPr="0054231C">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54231C">
        <w:rPr>
          <w:rFonts w:ascii="Times New Roman" w:hAnsi="Times New Roman" w:cs="Times New Roman"/>
          <w:bCs/>
          <w:sz w:val="28"/>
          <w:szCs w:val="28"/>
        </w:rPr>
        <w:t xml:space="preserve">Prof. Vipul </w:t>
      </w:r>
      <w:proofErr w:type="spellStart"/>
      <w:r w:rsidRPr="0054231C">
        <w:rPr>
          <w:rFonts w:ascii="Times New Roman" w:hAnsi="Times New Roman" w:cs="Times New Roman"/>
          <w:bCs/>
          <w:sz w:val="28"/>
          <w:szCs w:val="28"/>
        </w:rPr>
        <w:t>Kalamkar</w:t>
      </w:r>
      <w:proofErr w:type="spellEnd"/>
      <w:r w:rsidRPr="0054231C">
        <w:rPr>
          <w:rFonts w:ascii="Times New Roman" w:hAnsi="Times New Roman" w:cs="Times New Roman"/>
          <w:bCs/>
          <w:sz w:val="28"/>
          <w:szCs w:val="28"/>
        </w:rPr>
        <w:t xml:space="preserve"> (</w:t>
      </w:r>
      <w:proofErr w:type="gramStart"/>
      <w:r w:rsidRPr="0054231C">
        <w:rPr>
          <w:rFonts w:ascii="Times New Roman" w:hAnsi="Times New Roman" w:cs="Times New Roman"/>
          <w:bCs/>
          <w:sz w:val="28"/>
          <w:szCs w:val="28"/>
        </w:rPr>
        <w:t xml:space="preserve">Guide) </w:t>
      </w:r>
      <w:r>
        <w:rPr>
          <w:rFonts w:ascii="Times New Roman" w:hAnsi="Times New Roman" w:cs="Times New Roman"/>
          <w:bCs/>
          <w:sz w:val="28"/>
          <w:szCs w:val="28"/>
        </w:rPr>
        <w:t xml:space="preserve">  </w:t>
      </w:r>
      <w:proofErr w:type="gramEnd"/>
      <w:r>
        <w:rPr>
          <w:rFonts w:ascii="Times New Roman" w:hAnsi="Times New Roman" w:cs="Times New Roman"/>
          <w:bCs/>
          <w:sz w:val="28"/>
          <w:szCs w:val="28"/>
        </w:rPr>
        <w:t xml:space="preserve">                                                                     </w:t>
      </w:r>
      <w:r w:rsidRPr="0054231C">
        <w:rPr>
          <w:rFonts w:ascii="Times New Roman" w:hAnsi="Times New Roman" w:cs="Times New Roman"/>
          <w:bCs/>
          <w:sz w:val="28"/>
          <w:szCs w:val="28"/>
        </w:rPr>
        <w:t>(Head, Department of Statistics)</w:t>
      </w:r>
    </w:p>
    <w:p w14:paraId="32168B3B" w14:textId="77777777" w:rsidR="00184EAE" w:rsidRDefault="00184EAE" w:rsidP="00A00CB5">
      <w:pPr>
        <w:jc w:val="center"/>
        <w:rPr>
          <w:rFonts w:ascii="Times New Roman" w:hAnsi="Times New Roman" w:cs="Times New Roman"/>
          <w:b/>
          <w:bCs/>
          <w:color w:val="548DD4" w:themeColor="text2" w:themeTint="99"/>
          <w:sz w:val="32"/>
          <w:szCs w:val="32"/>
        </w:rPr>
      </w:pPr>
    </w:p>
    <w:p w14:paraId="543DE562" w14:textId="77777777" w:rsidR="00184EAE" w:rsidRDefault="00184EAE" w:rsidP="00A00CB5">
      <w:pPr>
        <w:jc w:val="center"/>
        <w:rPr>
          <w:rFonts w:ascii="Times New Roman" w:hAnsi="Times New Roman" w:cs="Times New Roman"/>
          <w:b/>
          <w:bCs/>
          <w:color w:val="548DD4" w:themeColor="text2" w:themeTint="99"/>
          <w:sz w:val="32"/>
          <w:szCs w:val="32"/>
        </w:rPr>
      </w:pPr>
    </w:p>
    <w:p w14:paraId="3AE220F3" w14:textId="77777777" w:rsidR="00184EAE" w:rsidRDefault="00184EAE" w:rsidP="00A00CB5">
      <w:pPr>
        <w:jc w:val="center"/>
        <w:rPr>
          <w:rFonts w:ascii="Times New Roman" w:hAnsi="Times New Roman" w:cs="Times New Roman"/>
          <w:b/>
          <w:bCs/>
          <w:color w:val="548DD4" w:themeColor="text2" w:themeTint="99"/>
          <w:sz w:val="32"/>
          <w:szCs w:val="32"/>
        </w:rPr>
      </w:pPr>
    </w:p>
    <w:p w14:paraId="581AB180" w14:textId="77777777" w:rsidR="00184EAE" w:rsidRDefault="00184EAE" w:rsidP="00A00CB5">
      <w:pPr>
        <w:jc w:val="center"/>
        <w:rPr>
          <w:rFonts w:ascii="Times New Roman" w:hAnsi="Times New Roman" w:cs="Times New Roman"/>
          <w:b/>
          <w:bCs/>
          <w:color w:val="548DD4" w:themeColor="text2" w:themeTint="99"/>
          <w:sz w:val="32"/>
          <w:szCs w:val="32"/>
        </w:rPr>
      </w:pPr>
    </w:p>
    <w:p w14:paraId="2BC1CBE9" w14:textId="77777777" w:rsidR="00184EAE" w:rsidRDefault="00184EAE" w:rsidP="00A00CB5">
      <w:pPr>
        <w:jc w:val="center"/>
        <w:rPr>
          <w:rFonts w:ascii="Times New Roman" w:hAnsi="Times New Roman" w:cs="Times New Roman"/>
          <w:b/>
          <w:bCs/>
          <w:color w:val="548DD4" w:themeColor="text2" w:themeTint="99"/>
          <w:sz w:val="32"/>
          <w:szCs w:val="32"/>
        </w:rPr>
      </w:pPr>
    </w:p>
    <w:p w14:paraId="5EEF39B5" w14:textId="2EE29FBB" w:rsidR="00A00CB5" w:rsidRDefault="00A00CB5" w:rsidP="00A00CB5">
      <w:pPr>
        <w:jc w:val="center"/>
        <w:rPr>
          <w:rFonts w:ascii="Times New Roman" w:hAnsi="Times New Roman" w:cs="Times New Roman"/>
          <w:b/>
          <w:bCs/>
          <w:color w:val="548DD4" w:themeColor="text2" w:themeTint="99"/>
          <w:sz w:val="32"/>
          <w:szCs w:val="32"/>
        </w:rPr>
      </w:pPr>
      <w:r w:rsidRPr="00184EAE">
        <w:rPr>
          <w:rFonts w:ascii="Times New Roman" w:hAnsi="Times New Roman" w:cs="Times New Roman"/>
          <w:b/>
          <w:bCs/>
          <w:color w:val="548DD4" w:themeColor="text2" w:themeTint="99"/>
          <w:sz w:val="32"/>
          <w:szCs w:val="32"/>
        </w:rPr>
        <w:lastRenderedPageBreak/>
        <w:t>AKNOWLEDGEMENT</w:t>
      </w:r>
    </w:p>
    <w:p w14:paraId="471699A2" w14:textId="77777777" w:rsidR="00184EAE" w:rsidRPr="00184EAE" w:rsidRDefault="00184EAE" w:rsidP="00A00CB5">
      <w:pPr>
        <w:jc w:val="center"/>
        <w:rPr>
          <w:rFonts w:ascii="Times New Roman" w:hAnsi="Times New Roman" w:cs="Times New Roman"/>
          <w:b/>
          <w:bCs/>
          <w:color w:val="548DD4" w:themeColor="text2" w:themeTint="99"/>
          <w:sz w:val="10"/>
          <w:szCs w:val="10"/>
        </w:rPr>
      </w:pPr>
    </w:p>
    <w:p w14:paraId="1A85AF92" w14:textId="77777777" w:rsidR="00A00CB5" w:rsidRPr="00AD2D40" w:rsidRDefault="00A00CB5" w:rsidP="00A00CB5">
      <w:pPr>
        <w:pStyle w:val="Default"/>
        <w:spacing w:line="360" w:lineRule="auto"/>
        <w:jc w:val="both"/>
        <w:rPr>
          <w:bCs/>
          <w:sz w:val="28"/>
          <w:szCs w:val="28"/>
        </w:rPr>
      </w:pPr>
      <w:r w:rsidRPr="00AD2D40">
        <w:rPr>
          <w:bCs/>
          <w:sz w:val="28"/>
          <w:szCs w:val="28"/>
        </w:rPr>
        <w:t xml:space="preserve">First and fore most we would like to thank our guide, Dr. </w:t>
      </w:r>
      <w:proofErr w:type="spellStart"/>
      <w:r w:rsidRPr="00AD2D40">
        <w:rPr>
          <w:bCs/>
          <w:sz w:val="28"/>
          <w:szCs w:val="28"/>
        </w:rPr>
        <w:t>khimya</w:t>
      </w:r>
      <w:proofErr w:type="spellEnd"/>
      <w:r w:rsidRPr="00AD2D40">
        <w:rPr>
          <w:bCs/>
          <w:sz w:val="28"/>
          <w:szCs w:val="28"/>
        </w:rPr>
        <w:t xml:space="preserve"> </w:t>
      </w:r>
      <w:proofErr w:type="spellStart"/>
      <w:r w:rsidRPr="00AD2D40">
        <w:rPr>
          <w:bCs/>
          <w:sz w:val="28"/>
          <w:szCs w:val="28"/>
        </w:rPr>
        <w:t>Tinani</w:t>
      </w:r>
      <w:proofErr w:type="spellEnd"/>
      <w:r w:rsidRPr="00AD2D40">
        <w:rPr>
          <w:bCs/>
          <w:sz w:val="28"/>
          <w:szCs w:val="28"/>
        </w:rPr>
        <w:t xml:space="preserve"> who always helped us, welcomed our questions, keep us motivated and gave us a lot of recommendations and suggestions. We would not have reached this phase, if it were not for her permanent support, advice, and guidance. </w:t>
      </w:r>
    </w:p>
    <w:p w14:paraId="15AD2D36" w14:textId="77777777" w:rsidR="00A00CB5" w:rsidRPr="00AD2D40" w:rsidRDefault="00A00CB5" w:rsidP="00A00CB5">
      <w:pPr>
        <w:pStyle w:val="Default"/>
        <w:spacing w:line="360" w:lineRule="auto"/>
        <w:jc w:val="both"/>
        <w:rPr>
          <w:sz w:val="28"/>
          <w:szCs w:val="28"/>
        </w:rPr>
      </w:pPr>
    </w:p>
    <w:p w14:paraId="2FAC3ACC" w14:textId="77777777" w:rsidR="00A00CB5" w:rsidRPr="00AD2D40" w:rsidRDefault="00A00CB5" w:rsidP="00A00CB5">
      <w:pPr>
        <w:pStyle w:val="Default"/>
        <w:spacing w:line="360" w:lineRule="auto"/>
        <w:jc w:val="both"/>
        <w:rPr>
          <w:bCs/>
          <w:sz w:val="28"/>
          <w:szCs w:val="28"/>
        </w:rPr>
      </w:pPr>
      <w:r w:rsidRPr="00AD2D40">
        <w:rPr>
          <w:bCs/>
          <w:sz w:val="28"/>
          <w:szCs w:val="28"/>
        </w:rPr>
        <w:t xml:space="preserve">We also would like to express our gratitude to our Head Dr. Vipul </w:t>
      </w:r>
      <w:proofErr w:type="spellStart"/>
      <w:r w:rsidRPr="00AD2D40">
        <w:rPr>
          <w:bCs/>
          <w:sz w:val="28"/>
          <w:szCs w:val="28"/>
        </w:rPr>
        <w:t>Kalamkar</w:t>
      </w:r>
      <w:proofErr w:type="spellEnd"/>
      <w:r w:rsidRPr="00AD2D40">
        <w:rPr>
          <w:bCs/>
          <w:sz w:val="28"/>
          <w:szCs w:val="28"/>
        </w:rPr>
        <w:t xml:space="preserve"> for their support, guidance and helpful feedback. </w:t>
      </w:r>
    </w:p>
    <w:p w14:paraId="7D587734" w14:textId="77777777" w:rsidR="00A00CB5" w:rsidRPr="00AD2D40" w:rsidRDefault="00A00CB5" w:rsidP="00A00CB5">
      <w:pPr>
        <w:pStyle w:val="Default"/>
        <w:spacing w:line="360" w:lineRule="auto"/>
        <w:jc w:val="both"/>
        <w:rPr>
          <w:sz w:val="28"/>
          <w:szCs w:val="28"/>
        </w:rPr>
      </w:pPr>
    </w:p>
    <w:p w14:paraId="45E1F097" w14:textId="77777777" w:rsidR="00A00CB5" w:rsidRPr="00AD2D40" w:rsidRDefault="00A00CB5" w:rsidP="00A00CB5">
      <w:pPr>
        <w:pStyle w:val="Default"/>
        <w:spacing w:line="360" w:lineRule="auto"/>
        <w:jc w:val="both"/>
        <w:rPr>
          <w:bCs/>
          <w:sz w:val="28"/>
          <w:szCs w:val="28"/>
        </w:rPr>
      </w:pPr>
      <w:r w:rsidRPr="00AD2D40">
        <w:rPr>
          <w:bCs/>
          <w:sz w:val="28"/>
          <w:szCs w:val="28"/>
        </w:rPr>
        <w:t xml:space="preserve">Thanks to the university to provide us with such great faculties, library, environment -to grow ourselves, and for the platform to explore ourselves and showcase our skills. </w:t>
      </w:r>
    </w:p>
    <w:p w14:paraId="07D79D83" w14:textId="77777777" w:rsidR="00A00CB5" w:rsidRPr="00AD2D40" w:rsidRDefault="00A00CB5" w:rsidP="00A00CB5">
      <w:pPr>
        <w:pStyle w:val="Default"/>
        <w:spacing w:line="360" w:lineRule="auto"/>
        <w:jc w:val="both"/>
        <w:rPr>
          <w:sz w:val="28"/>
          <w:szCs w:val="28"/>
        </w:rPr>
      </w:pPr>
    </w:p>
    <w:p w14:paraId="75C25718" w14:textId="77777777" w:rsidR="00A00CB5" w:rsidRPr="00AD2D40" w:rsidRDefault="00A00CB5" w:rsidP="00A00CB5">
      <w:pPr>
        <w:pStyle w:val="Default"/>
        <w:spacing w:line="360" w:lineRule="auto"/>
        <w:jc w:val="both"/>
        <w:rPr>
          <w:bCs/>
          <w:sz w:val="28"/>
          <w:szCs w:val="28"/>
        </w:rPr>
      </w:pPr>
      <w:r w:rsidRPr="00AD2D40">
        <w:rPr>
          <w:bCs/>
          <w:sz w:val="28"/>
          <w:szCs w:val="28"/>
        </w:rPr>
        <w:t>Our sincere thanks to our parents for guiding us decently and supporting at every stage in our life also their wishes for successful completion of this project.</w:t>
      </w:r>
    </w:p>
    <w:p w14:paraId="3B942FE0" w14:textId="77777777" w:rsidR="00A00CB5" w:rsidRPr="00AD2D40" w:rsidRDefault="00A00CB5" w:rsidP="00A00CB5">
      <w:pPr>
        <w:pStyle w:val="Default"/>
        <w:spacing w:line="360" w:lineRule="auto"/>
        <w:jc w:val="both"/>
        <w:rPr>
          <w:sz w:val="28"/>
          <w:szCs w:val="28"/>
        </w:rPr>
      </w:pPr>
    </w:p>
    <w:p w14:paraId="3EFD7D77" w14:textId="7A996551" w:rsidR="00A00CB5" w:rsidRDefault="00A00CB5" w:rsidP="00A00CB5">
      <w:pPr>
        <w:spacing w:line="360" w:lineRule="auto"/>
        <w:jc w:val="both"/>
        <w:rPr>
          <w:rFonts w:ascii="Times New Roman" w:hAnsi="Times New Roman" w:cs="Times New Roman"/>
          <w:bCs/>
          <w:sz w:val="28"/>
          <w:szCs w:val="28"/>
        </w:rPr>
      </w:pPr>
      <w:r w:rsidRPr="00AD2D40">
        <w:rPr>
          <w:rFonts w:ascii="Times New Roman" w:hAnsi="Times New Roman" w:cs="Times New Roman"/>
          <w:bCs/>
          <w:sz w:val="28"/>
          <w:szCs w:val="28"/>
        </w:rPr>
        <w:t>Last but not least, we would like to express our eternal gratitude to friends for their support, appreciation and patience. We would like to dedicate this report to them all.</w:t>
      </w:r>
    </w:p>
    <w:p w14:paraId="69D0C2A5" w14:textId="30CD63F9" w:rsidR="0054231C" w:rsidRDefault="0054231C" w:rsidP="00A00CB5">
      <w:pPr>
        <w:spacing w:line="360" w:lineRule="auto"/>
        <w:jc w:val="both"/>
        <w:rPr>
          <w:rFonts w:ascii="Times New Roman" w:hAnsi="Times New Roman" w:cs="Times New Roman"/>
          <w:bCs/>
          <w:sz w:val="28"/>
          <w:szCs w:val="28"/>
        </w:rPr>
      </w:pPr>
    </w:p>
    <w:p w14:paraId="528114DB" w14:textId="3D0A07C0" w:rsidR="0054231C" w:rsidRDefault="0054231C" w:rsidP="00A00CB5">
      <w:pPr>
        <w:spacing w:line="360" w:lineRule="auto"/>
        <w:jc w:val="both"/>
        <w:rPr>
          <w:rFonts w:ascii="Times New Roman" w:hAnsi="Times New Roman" w:cs="Times New Roman"/>
          <w:bCs/>
          <w:sz w:val="28"/>
          <w:szCs w:val="28"/>
        </w:rPr>
      </w:pPr>
    </w:p>
    <w:p w14:paraId="44D823B2" w14:textId="32DE406D" w:rsidR="0054231C" w:rsidRDefault="0054231C" w:rsidP="00A00CB5">
      <w:pPr>
        <w:spacing w:line="360" w:lineRule="auto"/>
        <w:jc w:val="both"/>
        <w:rPr>
          <w:rFonts w:ascii="Times New Roman" w:hAnsi="Times New Roman" w:cs="Times New Roman"/>
          <w:bCs/>
          <w:sz w:val="28"/>
          <w:szCs w:val="28"/>
        </w:rPr>
      </w:pPr>
    </w:p>
    <w:p w14:paraId="135A6A7F" w14:textId="0EB435E6" w:rsidR="0054231C" w:rsidRDefault="0054231C" w:rsidP="00A00CB5">
      <w:pPr>
        <w:spacing w:line="360" w:lineRule="auto"/>
        <w:jc w:val="both"/>
        <w:rPr>
          <w:rFonts w:ascii="Times New Roman" w:hAnsi="Times New Roman" w:cs="Times New Roman"/>
          <w:bCs/>
          <w:sz w:val="28"/>
          <w:szCs w:val="28"/>
        </w:rPr>
      </w:pPr>
    </w:p>
    <w:p w14:paraId="32846F07" w14:textId="1DA43B68" w:rsidR="0054231C" w:rsidRDefault="0054231C" w:rsidP="00A00CB5">
      <w:pPr>
        <w:spacing w:line="360" w:lineRule="auto"/>
        <w:jc w:val="both"/>
        <w:rPr>
          <w:rFonts w:ascii="Times New Roman" w:hAnsi="Times New Roman" w:cs="Times New Roman"/>
          <w:bCs/>
          <w:sz w:val="28"/>
          <w:szCs w:val="28"/>
        </w:rPr>
      </w:pPr>
    </w:p>
    <w:p w14:paraId="0D7E0032" w14:textId="77777777" w:rsidR="00A00CB5" w:rsidRPr="00184EAE" w:rsidRDefault="00A00CB5" w:rsidP="00A00CB5">
      <w:pPr>
        <w:spacing w:after="0"/>
        <w:jc w:val="center"/>
        <w:rPr>
          <w:rFonts w:ascii="Times New Roman" w:hAnsi="Times New Roman" w:cs="Times New Roman"/>
          <w:b/>
          <w:bCs/>
          <w:color w:val="548DD4" w:themeColor="text2" w:themeTint="99"/>
          <w:sz w:val="32"/>
          <w:szCs w:val="32"/>
        </w:rPr>
      </w:pPr>
      <w:r w:rsidRPr="00184EAE">
        <w:rPr>
          <w:rFonts w:ascii="Times New Roman" w:hAnsi="Times New Roman" w:cs="Times New Roman"/>
          <w:b/>
          <w:bCs/>
          <w:color w:val="548DD4" w:themeColor="text2" w:themeTint="99"/>
          <w:sz w:val="32"/>
          <w:szCs w:val="32"/>
        </w:rPr>
        <w:lastRenderedPageBreak/>
        <w:t>CONTENTS</w:t>
      </w:r>
    </w:p>
    <w:p w14:paraId="35D7F412" w14:textId="77777777" w:rsidR="008931B7" w:rsidRPr="00A00CB5" w:rsidRDefault="008931B7" w:rsidP="00A00CB5">
      <w:pPr>
        <w:pStyle w:val="Default"/>
        <w:spacing w:line="360" w:lineRule="auto"/>
        <w:jc w:val="both"/>
      </w:pPr>
    </w:p>
    <w:p w14:paraId="28BBED75" w14:textId="77777777" w:rsidR="000B7E61" w:rsidRPr="00AD2D40" w:rsidRDefault="000B7E61" w:rsidP="000B7E61">
      <w:pPr>
        <w:pStyle w:val="Default"/>
        <w:spacing w:after="91" w:line="360" w:lineRule="auto"/>
        <w:jc w:val="both"/>
        <w:rPr>
          <w:sz w:val="28"/>
          <w:szCs w:val="28"/>
        </w:rPr>
      </w:pPr>
      <w:r w:rsidRPr="00AD2D40">
        <w:rPr>
          <w:b/>
          <w:bCs/>
          <w:sz w:val="28"/>
          <w:szCs w:val="28"/>
        </w:rPr>
        <w:t xml:space="preserve">1. Introduction </w:t>
      </w:r>
    </w:p>
    <w:p w14:paraId="4C9175F3" w14:textId="18013DA8" w:rsidR="000B7E61" w:rsidRPr="00184EAE" w:rsidRDefault="000B7E61" w:rsidP="000B7E61">
      <w:pPr>
        <w:pStyle w:val="Default"/>
        <w:spacing w:after="91" w:line="360" w:lineRule="auto"/>
        <w:jc w:val="both"/>
        <w:rPr>
          <w:color w:val="000000" w:themeColor="text1"/>
          <w:sz w:val="28"/>
          <w:szCs w:val="28"/>
        </w:rPr>
      </w:pPr>
      <w:r w:rsidRPr="00184EAE">
        <w:rPr>
          <w:b/>
          <w:bCs/>
          <w:color w:val="000000" w:themeColor="text1"/>
          <w:sz w:val="28"/>
          <w:szCs w:val="28"/>
        </w:rPr>
        <w:t xml:space="preserve">2. </w:t>
      </w:r>
      <w:r w:rsidR="00184EAE" w:rsidRPr="00184EAE">
        <w:rPr>
          <w:b/>
          <w:bCs/>
          <w:color w:val="000000" w:themeColor="text1"/>
          <w:sz w:val="28"/>
          <w:szCs w:val="28"/>
        </w:rPr>
        <w:t>Review of literature</w:t>
      </w:r>
      <w:r w:rsidRPr="00184EAE">
        <w:rPr>
          <w:b/>
          <w:bCs/>
          <w:color w:val="000000" w:themeColor="text1"/>
          <w:sz w:val="28"/>
          <w:szCs w:val="28"/>
        </w:rPr>
        <w:t xml:space="preserve"> </w:t>
      </w:r>
    </w:p>
    <w:p w14:paraId="0366B9F5" w14:textId="77777777" w:rsidR="000B7E61" w:rsidRPr="00AD2D40" w:rsidRDefault="000B7E61" w:rsidP="000B7E61">
      <w:pPr>
        <w:pStyle w:val="Default"/>
        <w:spacing w:after="91" w:line="360" w:lineRule="auto"/>
        <w:jc w:val="both"/>
        <w:rPr>
          <w:sz w:val="28"/>
          <w:szCs w:val="28"/>
        </w:rPr>
      </w:pPr>
      <w:r w:rsidRPr="00AD2D40">
        <w:rPr>
          <w:b/>
          <w:bCs/>
          <w:sz w:val="28"/>
          <w:szCs w:val="28"/>
        </w:rPr>
        <w:t xml:space="preserve">3. Objectives </w:t>
      </w:r>
    </w:p>
    <w:p w14:paraId="16F894D8" w14:textId="77777777" w:rsidR="000B7E61" w:rsidRPr="00AD2D40" w:rsidRDefault="000B7E61" w:rsidP="000B7E61">
      <w:pPr>
        <w:pStyle w:val="Default"/>
        <w:spacing w:after="91" w:line="360" w:lineRule="auto"/>
        <w:jc w:val="both"/>
        <w:rPr>
          <w:sz w:val="28"/>
          <w:szCs w:val="28"/>
        </w:rPr>
      </w:pPr>
      <w:r w:rsidRPr="00AD2D40">
        <w:rPr>
          <w:b/>
          <w:bCs/>
          <w:sz w:val="28"/>
          <w:szCs w:val="28"/>
        </w:rPr>
        <w:t xml:space="preserve">4. Sample size determination </w:t>
      </w:r>
    </w:p>
    <w:p w14:paraId="5972D5B8" w14:textId="77777777" w:rsidR="000B7E61" w:rsidRPr="000B7E61" w:rsidRDefault="000B7E61" w:rsidP="000B7E61">
      <w:pPr>
        <w:pStyle w:val="Default"/>
        <w:spacing w:after="91" w:line="360" w:lineRule="auto"/>
        <w:jc w:val="both"/>
        <w:rPr>
          <w:b/>
          <w:bCs/>
          <w:color w:val="000000" w:themeColor="text1"/>
          <w:sz w:val="28"/>
          <w:szCs w:val="28"/>
        </w:rPr>
      </w:pPr>
      <w:r w:rsidRPr="000B7E61">
        <w:rPr>
          <w:b/>
          <w:bCs/>
          <w:color w:val="000000" w:themeColor="text1"/>
          <w:sz w:val="28"/>
          <w:szCs w:val="28"/>
        </w:rPr>
        <w:t xml:space="preserve">5. Reliability of Questionnaire </w:t>
      </w:r>
    </w:p>
    <w:p w14:paraId="257DD6FA" w14:textId="77777777" w:rsidR="000B7E61" w:rsidRPr="000B7E61" w:rsidRDefault="000B7E61" w:rsidP="000B7E61">
      <w:pPr>
        <w:pStyle w:val="Default"/>
        <w:spacing w:after="91" w:line="360" w:lineRule="auto"/>
        <w:jc w:val="both"/>
        <w:rPr>
          <w:color w:val="000000" w:themeColor="text1"/>
          <w:sz w:val="28"/>
          <w:szCs w:val="28"/>
        </w:rPr>
      </w:pPr>
      <w:r w:rsidRPr="000B7E61">
        <w:rPr>
          <w:b/>
          <w:bCs/>
          <w:color w:val="000000" w:themeColor="text1"/>
          <w:sz w:val="28"/>
          <w:szCs w:val="28"/>
        </w:rPr>
        <w:t>6. Data Visualization</w:t>
      </w:r>
    </w:p>
    <w:p w14:paraId="67ACF435" w14:textId="77777777" w:rsidR="000B7E61" w:rsidRPr="00AD2D40" w:rsidRDefault="000B7E61" w:rsidP="000B7E61">
      <w:pPr>
        <w:pStyle w:val="Default"/>
        <w:spacing w:line="360" w:lineRule="auto"/>
        <w:jc w:val="both"/>
        <w:rPr>
          <w:sz w:val="28"/>
          <w:szCs w:val="28"/>
        </w:rPr>
      </w:pPr>
      <w:r w:rsidRPr="00AD2D40">
        <w:rPr>
          <w:b/>
          <w:bCs/>
          <w:sz w:val="28"/>
          <w:szCs w:val="28"/>
        </w:rPr>
        <w:t xml:space="preserve">7. Statistical Analysis </w:t>
      </w:r>
    </w:p>
    <w:p w14:paraId="712188B7" w14:textId="77777777" w:rsidR="000B7E61" w:rsidRPr="00AD2D40" w:rsidRDefault="000B7E61" w:rsidP="000B7E61">
      <w:pPr>
        <w:pStyle w:val="Default"/>
        <w:spacing w:line="360" w:lineRule="auto"/>
        <w:jc w:val="both"/>
        <w:rPr>
          <w:sz w:val="28"/>
          <w:szCs w:val="28"/>
        </w:rPr>
      </w:pPr>
      <w:r w:rsidRPr="00AD2D40">
        <w:rPr>
          <w:b/>
          <w:bCs/>
          <w:sz w:val="28"/>
          <w:szCs w:val="28"/>
        </w:rPr>
        <w:t xml:space="preserve">                 7.1. Chi-Square test of Independence of Attributes</w:t>
      </w:r>
    </w:p>
    <w:p w14:paraId="2E86D12A" w14:textId="77777777" w:rsidR="000B7E61" w:rsidRPr="00AD2D40" w:rsidRDefault="000B7E61" w:rsidP="000B7E61">
      <w:pPr>
        <w:pStyle w:val="Default"/>
        <w:spacing w:after="88" w:line="360" w:lineRule="auto"/>
        <w:jc w:val="both"/>
        <w:rPr>
          <w:sz w:val="28"/>
          <w:szCs w:val="28"/>
        </w:rPr>
      </w:pPr>
      <w:r w:rsidRPr="00AD2D40">
        <w:rPr>
          <w:b/>
          <w:bCs/>
          <w:sz w:val="28"/>
          <w:szCs w:val="28"/>
        </w:rPr>
        <w:t xml:space="preserve">                 7.2. </w:t>
      </w:r>
      <w:proofErr w:type="spellStart"/>
      <w:r w:rsidRPr="00AD2D40">
        <w:rPr>
          <w:b/>
          <w:bCs/>
          <w:sz w:val="28"/>
          <w:szCs w:val="28"/>
        </w:rPr>
        <w:t>Tschuprow’s</w:t>
      </w:r>
      <w:proofErr w:type="spellEnd"/>
      <w:r w:rsidRPr="00AD2D40">
        <w:rPr>
          <w:b/>
          <w:bCs/>
          <w:sz w:val="28"/>
          <w:szCs w:val="28"/>
        </w:rPr>
        <w:t xml:space="preserve"> Test</w:t>
      </w:r>
    </w:p>
    <w:p w14:paraId="435A4C6A" w14:textId="645B58E8" w:rsidR="000B7E61" w:rsidRPr="000B7E61" w:rsidRDefault="000B7E61" w:rsidP="000B7E61">
      <w:pPr>
        <w:pStyle w:val="Default"/>
        <w:spacing w:line="360" w:lineRule="auto"/>
        <w:jc w:val="both"/>
        <w:rPr>
          <w:b/>
          <w:bCs/>
          <w:sz w:val="28"/>
          <w:szCs w:val="28"/>
        </w:rPr>
      </w:pPr>
      <w:r w:rsidRPr="00AD2D40">
        <w:rPr>
          <w:b/>
          <w:bCs/>
          <w:sz w:val="28"/>
          <w:szCs w:val="28"/>
        </w:rPr>
        <w:t xml:space="preserve">                 7.3. Multiple Response Analysis</w:t>
      </w:r>
    </w:p>
    <w:p w14:paraId="7A32617C" w14:textId="77777777" w:rsidR="000B7E61" w:rsidRPr="00AD2D40" w:rsidRDefault="000B7E61" w:rsidP="000B7E61">
      <w:pPr>
        <w:pStyle w:val="Default"/>
        <w:spacing w:line="360" w:lineRule="auto"/>
        <w:jc w:val="both"/>
        <w:rPr>
          <w:sz w:val="28"/>
          <w:szCs w:val="28"/>
        </w:rPr>
      </w:pPr>
      <w:r w:rsidRPr="00AD2D40">
        <w:rPr>
          <w:b/>
          <w:bCs/>
          <w:sz w:val="28"/>
          <w:szCs w:val="28"/>
        </w:rPr>
        <w:t xml:space="preserve">8. References </w:t>
      </w:r>
    </w:p>
    <w:p w14:paraId="79D2D039" w14:textId="77777777" w:rsidR="000B7E61" w:rsidRPr="00AD2D40" w:rsidRDefault="000B7E61" w:rsidP="000B7E61">
      <w:pPr>
        <w:spacing w:line="360" w:lineRule="auto"/>
        <w:rPr>
          <w:rFonts w:ascii="Times New Roman" w:hAnsi="Times New Roman" w:cs="Times New Roman"/>
          <w:b/>
          <w:bCs/>
          <w:sz w:val="28"/>
          <w:szCs w:val="28"/>
        </w:rPr>
      </w:pPr>
      <w:r w:rsidRPr="00AD2D40">
        <w:rPr>
          <w:rFonts w:ascii="Times New Roman" w:hAnsi="Times New Roman" w:cs="Times New Roman"/>
          <w:b/>
          <w:bCs/>
          <w:sz w:val="28"/>
          <w:szCs w:val="28"/>
        </w:rPr>
        <w:t xml:space="preserve">9. Appendix </w:t>
      </w:r>
    </w:p>
    <w:p w14:paraId="278B166A" w14:textId="7EA9B07F" w:rsidR="000B7E61" w:rsidRPr="0043657E" w:rsidRDefault="000B7E61" w:rsidP="000B7E61">
      <w:pPr>
        <w:spacing w:line="360" w:lineRule="auto"/>
        <w:rPr>
          <w:rFonts w:ascii="Times New Roman" w:hAnsi="Times New Roman" w:cs="Times New Roman"/>
          <w:b/>
          <w:bCs/>
          <w:sz w:val="28"/>
          <w:szCs w:val="28"/>
        </w:rPr>
      </w:pPr>
      <w:r w:rsidRPr="00AD2D40">
        <w:rPr>
          <w:rFonts w:ascii="Times New Roman" w:hAnsi="Times New Roman" w:cs="Times New Roman"/>
          <w:b/>
          <w:bCs/>
          <w:sz w:val="28"/>
          <w:szCs w:val="28"/>
        </w:rPr>
        <w:t xml:space="preserve">    </w:t>
      </w:r>
      <w:r w:rsidR="00971076">
        <w:rPr>
          <w:rFonts w:ascii="Times New Roman" w:hAnsi="Times New Roman" w:cs="Times New Roman"/>
          <w:b/>
          <w:bCs/>
          <w:sz w:val="28"/>
          <w:szCs w:val="28"/>
        </w:rPr>
        <w:t xml:space="preserve">            </w:t>
      </w:r>
      <w:r w:rsidRPr="00AD2D40">
        <w:rPr>
          <w:rFonts w:ascii="Times New Roman" w:hAnsi="Times New Roman" w:cs="Times New Roman"/>
          <w:b/>
          <w:bCs/>
          <w:sz w:val="28"/>
          <w:szCs w:val="28"/>
        </w:rPr>
        <w:t xml:space="preserve"> </w:t>
      </w:r>
      <w:r w:rsidRPr="0043657E">
        <w:rPr>
          <w:rFonts w:ascii="Times New Roman" w:hAnsi="Times New Roman" w:cs="Times New Roman"/>
          <w:b/>
          <w:bCs/>
          <w:sz w:val="28"/>
          <w:szCs w:val="28"/>
        </w:rPr>
        <w:t xml:space="preserve">9.1 Questionnaire </w:t>
      </w:r>
    </w:p>
    <w:p w14:paraId="1DE7B627" w14:textId="234A6BD6" w:rsidR="000B7E61" w:rsidRPr="00AD2D40" w:rsidRDefault="000B7E61" w:rsidP="000B7E61">
      <w:pPr>
        <w:spacing w:line="360" w:lineRule="auto"/>
        <w:rPr>
          <w:rFonts w:ascii="Times New Roman" w:hAnsi="Times New Roman" w:cs="Times New Roman"/>
          <w:b/>
          <w:bCs/>
          <w:sz w:val="28"/>
          <w:szCs w:val="28"/>
        </w:rPr>
      </w:pPr>
      <w:r w:rsidRPr="0043657E">
        <w:rPr>
          <w:rFonts w:ascii="Times New Roman" w:hAnsi="Times New Roman" w:cs="Times New Roman"/>
          <w:b/>
          <w:bCs/>
          <w:sz w:val="28"/>
          <w:szCs w:val="28"/>
        </w:rPr>
        <w:t xml:space="preserve">    </w:t>
      </w:r>
      <w:r w:rsidR="00971076">
        <w:rPr>
          <w:rFonts w:ascii="Times New Roman" w:hAnsi="Times New Roman" w:cs="Times New Roman"/>
          <w:b/>
          <w:bCs/>
          <w:sz w:val="28"/>
          <w:szCs w:val="28"/>
        </w:rPr>
        <w:t xml:space="preserve">            </w:t>
      </w:r>
      <w:r w:rsidRPr="0043657E">
        <w:rPr>
          <w:rFonts w:ascii="Times New Roman" w:hAnsi="Times New Roman" w:cs="Times New Roman"/>
          <w:b/>
          <w:bCs/>
          <w:sz w:val="28"/>
          <w:szCs w:val="28"/>
        </w:rPr>
        <w:t xml:space="preserve"> 9.2 Coding for questionnaire</w:t>
      </w:r>
      <w:r w:rsidRPr="00AD2D40">
        <w:rPr>
          <w:rFonts w:ascii="Times New Roman" w:hAnsi="Times New Roman" w:cs="Times New Roman"/>
          <w:b/>
          <w:bCs/>
          <w:sz w:val="28"/>
          <w:szCs w:val="28"/>
        </w:rPr>
        <w:t xml:space="preserve"> </w:t>
      </w:r>
    </w:p>
    <w:p w14:paraId="29FD9DD3" w14:textId="77777777" w:rsidR="008931B7" w:rsidRPr="00A00CB5" w:rsidRDefault="008931B7" w:rsidP="00A00CB5">
      <w:pPr>
        <w:spacing w:line="360" w:lineRule="auto"/>
        <w:jc w:val="both"/>
        <w:rPr>
          <w:rFonts w:ascii="Times New Roman" w:hAnsi="Times New Roman" w:cs="Times New Roman"/>
          <w:b/>
          <w:bCs/>
          <w:sz w:val="24"/>
          <w:szCs w:val="24"/>
          <w:u w:val="single"/>
        </w:rPr>
      </w:pPr>
    </w:p>
    <w:p w14:paraId="019C6E77" w14:textId="77777777" w:rsidR="008931B7" w:rsidRPr="00A00CB5" w:rsidRDefault="008931B7" w:rsidP="00A00CB5">
      <w:pPr>
        <w:spacing w:line="360" w:lineRule="auto"/>
        <w:jc w:val="both"/>
        <w:rPr>
          <w:rFonts w:ascii="Times New Roman" w:hAnsi="Times New Roman" w:cs="Times New Roman"/>
          <w:sz w:val="24"/>
          <w:szCs w:val="24"/>
          <w:u w:val="single"/>
        </w:rPr>
      </w:pPr>
    </w:p>
    <w:p w14:paraId="6946714B" w14:textId="77777777" w:rsidR="008931B7" w:rsidRPr="00A00CB5" w:rsidRDefault="008931B7" w:rsidP="00A00CB5">
      <w:pPr>
        <w:spacing w:line="360" w:lineRule="auto"/>
        <w:jc w:val="both"/>
        <w:rPr>
          <w:rFonts w:ascii="Times New Roman" w:hAnsi="Times New Roman" w:cs="Times New Roman"/>
          <w:sz w:val="24"/>
          <w:szCs w:val="24"/>
        </w:rPr>
      </w:pPr>
    </w:p>
    <w:p w14:paraId="4E752E93" w14:textId="77777777" w:rsidR="008931B7" w:rsidRPr="00A00CB5" w:rsidRDefault="008931B7" w:rsidP="00A00CB5">
      <w:pPr>
        <w:spacing w:line="360" w:lineRule="auto"/>
        <w:jc w:val="both"/>
        <w:rPr>
          <w:rFonts w:ascii="Times New Roman" w:hAnsi="Times New Roman" w:cs="Times New Roman"/>
          <w:sz w:val="24"/>
          <w:szCs w:val="24"/>
        </w:rPr>
      </w:pPr>
    </w:p>
    <w:p w14:paraId="0088AB07" w14:textId="77777777" w:rsidR="008931B7" w:rsidRPr="00A00CB5" w:rsidRDefault="008931B7" w:rsidP="00A00CB5">
      <w:pPr>
        <w:spacing w:line="360" w:lineRule="auto"/>
        <w:jc w:val="both"/>
        <w:rPr>
          <w:rFonts w:ascii="Times New Roman" w:hAnsi="Times New Roman" w:cs="Times New Roman"/>
          <w:sz w:val="24"/>
          <w:szCs w:val="24"/>
        </w:rPr>
      </w:pPr>
    </w:p>
    <w:p w14:paraId="1FE9DF80" w14:textId="77777777" w:rsidR="00B52248" w:rsidRPr="00A00CB5" w:rsidRDefault="00B52248" w:rsidP="00A00CB5">
      <w:pPr>
        <w:spacing w:line="360" w:lineRule="auto"/>
        <w:jc w:val="both"/>
        <w:rPr>
          <w:rFonts w:ascii="Times New Roman" w:hAnsi="Times New Roman" w:cs="Times New Roman"/>
          <w:sz w:val="24"/>
          <w:szCs w:val="24"/>
        </w:rPr>
      </w:pPr>
    </w:p>
    <w:p w14:paraId="7B545A68" w14:textId="77777777" w:rsidR="00015803" w:rsidRDefault="00015803" w:rsidP="007D7450">
      <w:pPr>
        <w:rPr>
          <w:rFonts w:ascii="Times New Roman" w:hAnsi="Times New Roman" w:cs="Times New Roman"/>
          <w:b/>
          <w:bCs/>
          <w:color w:val="4F81BD" w:themeColor="accent1"/>
          <w:sz w:val="32"/>
          <w:szCs w:val="32"/>
        </w:rPr>
      </w:pPr>
    </w:p>
    <w:p w14:paraId="1B5F6F8E" w14:textId="36307063" w:rsidR="000B7E61" w:rsidRPr="007D7450" w:rsidRDefault="000B7E61" w:rsidP="007D7450">
      <w:pPr>
        <w:rPr>
          <w:rFonts w:ascii="Times New Roman" w:hAnsi="Times New Roman" w:cs="Times New Roman"/>
          <w:b/>
          <w:bCs/>
          <w:color w:val="4F81BD" w:themeColor="accent1"/>
          <w:sz w:val="32"/>
          <w:szCs w:val="32"/>
        </w:rPr>
      </w:pPr>
      <w:r w:rsidRPr="007D7450">
        <w:rPr>
          <w:rFonts w:ascii="Times New Roman" w:hAnsi="Times New Roman" w:cs="Times New Roman"/>
          <w:b/>
          <w:bCs/>
          <w:color w:val="4F81BD" w:themeColor="accent1"/>
          <w:sz w:val="32"/>
          <w:szCs w:val="32"/>
        </w:rPr>
        <w:lastRenderedPageBreak/>
        <w:t>INTRODUCTION:</w:t>
      </w:r>
    </w:p>
    <w:p w14:paraId="37475BD9" w14:textId="77777777" w:rsidR="000B7E61" w:rsidRPr="000B7E61" w:rsidRDefault="000B7E61" w:rsidP="000B7E61">
      <w:pPr>
        <w:tabs>
          <w:tab w:val="left" w:pos="924"/>
        </w:tabs>
        <w:spacing w:line="360" w:lineRule="auto"/>
        <w:jc w:val="both"/>
        <w:rPr>
          <w:rFonts w:ascii="Times New Roman" w:hAnsi="Times New Roman" w:cs="Times New Roman"/>
          <w:sz w:val="28"/>
          <w:szCs w:val="28"/>
        </w:rPr>
      </w:pPr>
      <w:r w:rsidRPr="000B7E61">
        <w:rPr>
          <w:rFonts w:ascii="Times New Roman" w:hAnsi="Times New Roman" w:cs="Times New Roman"/>
          <w:sz w:val="28"/>
          <w:szCs w:val="28"/>
        </w:rPr>
        <w:t>Today, a vast majority of the global population has access to mobile handsets and is becoming familiar with the Internet. Due to the entry of high-tech and low-budget smart phones, the mobile internet services have become kind of basic necessities. The technologies of these gadgets are very helpful in digital payment. Thus, the smartphone is enabling the new payment capabilities.</w:t>
      </w:r>
    </w:p>
    <w:p w14:paraId="479B75B0" w14:textId="5D141979" w:rsidR="000B7E61" w:rsidRPr="000B7E61" w:rsidRDefault="000B7E61" w:rsidP="000B7E61">
      <w:pPr>
        <w:tabs>
          <w:tab w:val="left" w:pos="924"/>
        </w:tabs>
        <w:spacing w:line="360" w:lineRule="auto"/>
        <w:jc w:val="both"/>
        <w:rPr>
          <w:rFonts w:ascii="Times New Roman" w:hAnsi="Times New Roman" w:cs="Times New Roman"/>
          <w:sz w:val="28"/>
          <w:szCs w:val="28"/>
        </w:rPr>
      </w:pPr>
      <w:r w:rsidRPr="000B7E61">
        <w:rPr>
          <w:rFonts w:ascii="Times New Roman" w:hAnsi="Times New Roman" w:cs="Times New Roman"/>
          <w:sz w:val="28"/>
          <w:szCs w:val="28"/>
        </w:rPr>
        <w:t xml:space="preserve">Now a days, India is moving forward along the path of the most significant digital revolution, and in the coming years, the digital payment system will be an important milestone in a cashless economy. A digital payment system is an electronic environment that allows consumers to make electronic commerce transactions for their purchases, financial transactions, making bill payments like mobile bill, land line service etc. With the rapid development of science, and network technology, “Digital payment” has become a routine part of human life. Digital payments </w:t>
      </w:r>
      <w:proofErr w:type="gramStart"/>
      <w:r w:rsidRPr="000B7E61">
        <w:rPr>
          <w:rFonts w:ascii="Times New Roman" w:hAnsi="Times New Roman" w:cs="Times New Roman"/>
          <w:sz w:val="28"/>
          <w:szCs w:val="28"/>
        </w:rPr>
        <w:t>allows</w:t>
      </w:r>
      <w:proofErr w:type="gramEnd"/>
      <w:r w:rsidRPr="000B7E61">
        <w:rPr>
          <w:rFonts w:ascii="Times New Roman" w:hAnsi="Times New Roman" w:cs="Times New Roman"/>
          <w:sz w:val="28"/>
          <w:szCs w:val="28"/>
        </w:rPr>
        <w:t xml:space="preserve"> users to pay electronically, and therefore indirectly cashless.</w:t>
      </w:r>
    </w:p>
    <w:p w14:paraId="31FEC352" w14:textId="6DA0101D" w:rsidR="000B7E61" w:rsidRDefault="000B7E61" w:rsidP="000B7E61">
      <w:pPr>
        <w:shd w:val="clear" w:color="auto" w:fill="FFFFFF"/>
        <w:spacing w:after="0" w:line="360" w:lineRule="auto"/>
        <w:jc w:val="both"/>
        <w:rPr>
          <w:rFonts w:ascii="Times New Roman" w:hAnsi="Times New Roman" w:cs="Times New Roman"/>
          <w:color w:val="000000" w:themeColor="text1"/>
          <w:sz w:val="28"/>
          <w:szCs w:val="28"/>
          <w:shd w:val="clear" w:color="auto" w:fill="FFFFFF"/>
        </w:rPr>
      </w:pPr>
      <w:r w:rsidRPr="000B7E61">
        <w:rPr>
          <w:rFonts w:ascii="Times New Roman" w:hAnsi="Times New Roman" w:cs="Times New Roman"/>
          <w:color w:val="000000" w:themeColor="text1"/>
          <w:sz w:val="28"/>
          <w:szCs w:val="28"/>
          <w:shd w:val="clear" w:color="auto" w:fill="FFFFFF"/>
        </w:rPr>
        <w:t xml:space="preserve">In India’s journey towards becoming a cashless economy, two words and their impact played a significant role, ‘demonetization’ and ‘COVID-19’. One laid out the foundation of digital payments and another became the main source to build up the digital </w:t>
      </w:r>
      <w:proofErr w:type="gramStart"/>
      <w:r w:rsidRPr="000B7E61">
        <w:rPr>
          <w:rFonts w:ascii="Times New Roman" w:hAnsi="Times New Roman" w:cs="Times New Roman"/>
          <w:color w:val="000000" w:themeColor="text1"/>
          <w:sz w:val="28"/>
          <w:szCs w:val="28"/>
          <w:shd w:val="clear" w:color="auto" w:fill="FFFFFF"/>
        </w:rPr>
        <w:t>payments</w:t>
      </w:r>
      <w:proofErr w:type="gramEnd"/>
      <w:r w:rsidRPr="000B7E61">
        <w:rPr>
          <w:rFonts w:ascii="Times New Roman" w:hAnsi="Times New Roman" w:cs="Times New Roman"/>
          <w:color w:val="000000" w:themeColor="text1"/>
          <w:sz w:val="28"/>
          <w:szCs w:val="28"/>
          <w:shd w:val="clear" w:color="auto" w:fill="FFFFFF"/>
        </w:rPr>
        <w:t xml:space="preserve"> ecosystem.</w:t>
      </w:r>
    </w:p>
    <w:p w14:paraId="309725BE" w14:textId="77777777" w:rsidR="000B7E61" w:rsidRPr="000B7E61" w:rsidRDefault="000B7E61" w:rsidP="000B7E61">
      <w:pPr>
        <w:shd w:val="clear" w:color="auto" w:fill="FFFFFF"/>
        <w:spacing w:after="0" w:line="360" w:lineRule="auto"/>
        <w:jc w:val="both"/>
        <w:rPr>
          <w:rFonts w:ascii="Times New Roman" w:hAnsi="Times New Roman" w:cs="Times New Roman"/>
          <w:color w:val="000000" w:themeColor="text1"/>
          <w:sz w:val="28"/>
          <w:szCs w:val="28"/>
          <w:shd w:val="clear" w:color="auto" w:fill="FFFFFF"/>
        </w:rPr>
      </w:pPr>
    </w:p>
    <w:p w14:paraId="709C6683" w14:textId="77777777" w:rsidR="000B7E61" w:rsidRDefault="000B7E61" w:rsidP="000B7E61">
      <w:pPr>
        <w:autoSpaceDE w:val="0"/>
        <w:autoSpaceDN w:val="0"/>
        <w:adjustRightInd w:val="0"/>
        <w:spacing w:after="0" w:line="360" w:lineRule="auto"/>
        <w:jc w:val="both"/>
        <w:rPr>
          <w:rFonts w:ascii="Times New Roman" w:hAnsi="Times New Roman" w:cs="Times New Roman"/>
          <w:sz w:val="28"/>
          <w:szCs w:val="28"/>
        </w:rPr>
      </w:pPr>
      <w:r w:rsidRPr="000B7E61">
        <w:rPr>
          <w:rFonts w:ascii="Times New Roman" w:hAnsi="Times New Roman" w:cs="Times New Roman"/>
          <w:sz w:val="28"/>
          <w:szCs w:val="28"/>
        </w:rPr>
        <w:t xml:space="preserve">The development of digital payments in India is expected to depend on digital payment service providers, an effective banking regulatory mechanism and consumer experience, as well as on factors driving the growth of digital payments in India. The digital payment system is gaining momentum, especially after </w:t>
      </w:r>
    </w:p>
    <w:p w14:paraId="456B4584" w14:textId="77777777" w:rsidR="000B7E61" w:rsidRDefault="000B7E61" w:rsidP="000B7E61">
      <w:pPr>
        <w:autoSpaceDE w:val="0"/>
        <w:autoSpaceDN w:val="0"/>
        <w:adjustRightInd w:val="0"/>
        <w:spacing w:after="0" w:line="360" w:lineRule="auto"/>
        <w:jc w:val="both"/>
        <w:rPr>
          <w:rFonts w:ascii="Times New Roman" w:hAnsi="Times New Roman" w:cs="Times New Roman"/>
          <w:sz w:val="28"/>
          <w:szCs w:val="28"/>
        </w:rPr>
      </w:pPr>
    </w:p>
    <w:p w14:paraId="7D4F3951" w14:textId="77777777" w:rsidR="000B7E61" w:rsidRDefault="000B7E61" w:rsidP="000B7E61">
      <w:pPr>
        <w:autoSpaceDE w:val="0"/>
        <w:autoSpaceDN w:val="0"/>
        <w:adjustRightInd w:val="0"/>
        <w:spacing w:after="0" w:line="360" w:lineRule="auto"/>
        <w:jc w:val="both"/>
        <w:rPr>
          <w:rFonts w:ascii="Times New Roman" w:hAnsi="Times New Roman" w:cs="Times New Roman"/>
          <w:sz w:val="28"/>
          <w:szCs w:val="28"/>
        </w:rPr>
      </w:pPr>
    </w:p>
    <w:p w14:paraId="2230052B" w14:textId="3F56BAF6" w:rsidR="000B7E61" w:rsidRPr="000B7E61" w:rsidRDefault="000B7E61" w:rsidP="000B7E61">
      <w:pPr>
        <w:autoSpaceDE w:val="0"/>
        <w:autoSpaceDN w:val="0"/>
        <w:adjustRightInd w:val="0"/>
        <w:spacing w:after="0" w:line="360" w:lineRule="auto"/>
        <w:jc w:val="both"/>
        <w:rPr>
          <w:rFonts w:ascii="Times New Roman" w:hAnsi="Times New Roman" w:cs="Times New Roman"/>
          <w:sz w:val="28"/>
          <w:szCs w:val="28"/>
        </w:rPr>
      </w:pPr>
      <w:r w:rsidRPr="000B7E61">
        <w:rPr>
          <w:rFonts w:ascii="Times New Roman" w:hAnsi="Times New Roman" w:cs="Times New Roman"/>
          <w:sz w:val="28"/>
          <w:szCs w:val="28"/>
        </w:rPr>
        <w:lastRenderedPageBreak/>
        <w:t xml:space="preserve">demonetization in India. The Government of India has taken various steps to effectively use digital payment platforms to eliminate corruption and black money </w:t>
      </w:r>
    </w:p>
    <w:p w14:paraId="3573082A" w14:textId="274316B1" w:rsidR="000B7E61" w:rsidRPr="000B7E61" w:rsidRDefault="000B7E61" w:rsidP="000B7E61">
      <w:pPr>
        <w:autoSpaceDE w:val="0"/>
        <w:autoSpaceDN w:val="0"/>
        <w:adjustRightInd w:val="0"/>
        <w:spacing w:after="0" w:line="360" w:lineRule="auto"/>
        <w:jc w:val="both"/>
        <w:rPr>
          <w:rFonts w:ascii="Times New Roman" w:hAnsi="Times New Roman" w:cs="Times New Roman"/>
          <w:sz w:val="28"/>
          <w:szCs w:val="28"/>
        </w:rPr>
      </w:pPr>
      <w:r w:rsidRPr="000B7E61">
        <w:rPr>
          <w:rFonts w:ascii="Times New Roman" w:hAnsi="Times New Roman" w:cs="Times New Roman"/>
          <w:sz w:val="28"/>
          <w:szCs w:val="28"/>
        </w:rPr>
        <w:t xml:space="preserve">in the Indian economic system. Currently, about 60 percent of transactions in India are made through digital platforms. Although digital payments are generally accepted by the public, there are few criticisms regarding the processing of </w:t>
      </w:r>
      <w:proofErr w:type="gramStart"/>
      <w:r w:rsidRPr="000B7E61">
        <w:rPr>
          <w:rFonts w:ascii="Times New Roman" w:hAnsi="Times New Roman" w:cs="Times New Roman"/>
          <w:sz w:val="28"/>
          <w:szCs w:val="28"/>
        </w:rPr>
        <w:t>the  digital</w:t>
      </w:r>
      <w:proofErr w:type="gramEnd"/>
      <w:r w:rsidRPr="000B7E61">
        <w:rPr>
          <w:rFonts w:ascii="Times New Roman" w:hAnsi="Times New Roman" w:cs="Times New Roman"/>
          <w:sz w:val="28"/>
          <w:szCs w:val="28"/>
        </w:rPr>
        <w:t xml:space="preserve"> payment system. In order to popularize and accelerate the adoption of digital payments, many digital payment systems have been launched in India. Against this background, it is extremely important to study </w:t>
      </w:r>
      <w:proofErr w:type="gramStart"/>
      <w:r w:rsidRPr="000B7E61">
        <w:rPr>
          <w:rFonts w:ascii="Times New Roman" w:hAnsi="Times New Roman" w:cs="Times New Roman"/>
          <w:sz w:val="28"/>
          <w:szCs w:val="28"/>
        </w:rPr>
        <w:t>students</w:t>
      </w:r>
      <w:proofErr w:type="gramEnd"/>
      <w:r w:rsidRPr="000B7E61">
        <w:rPr>
          <w:rFonts w:ascii="Times New Roman" w:hAnsi="Times New Roman" w:cs="Times New Roman"/>
          <w:sz w:val="28"/>
          <w:szCs w:val="28"/>
        </w:rPr>
        <w:t xml:space="preserve"> perceptions of digital payments in the MSU. </w:t>
      </w:r>
    </w:p>
    <w:p w14:paraId="26295955" w14:textId="77777777" w:rsidR="000B7E61" w:rsidRPr="000B7E61" w:rsidRDefault="000B7E61" w:rsidP="000B7E61">
      <w:pPr>
        <w:autoSpaceDE w:val="0"/>
        <w:autoSpaceDN w:val="0"/>
        <w:adjustRightInd w:val="0"/>
        <w:spacing w:after="0" w:line="360" w:lineRule="auto"/>
        <w:jc w:val="both"/>
        <w:rPr>
          <w:rFonts w:ascii="Times New Roman" w:hAnsi="Times New Roman" w:cs="Times New Roman"/>
          <w:sz w:val="28"/>
          <w:szCs w:val="28"/>
        </w:rPr>
      </w:pPr>
    </w:p>
    <w:p w14:paraId="7F8E45A7" w14:textId="046518BF" w:rsidR="000B7E61" w:rsidRPr="000B7E61" w:rsidRDefault="000B7E61" w:rsidP="000B7E61">
      <w:pPr>
        <w:autoSpaceDE w:val="0"/>
        <w:autoSpaceDN w:val="0"/>
        <w:adjustRightInd w:val="0"/>
        <w:spacing w:after="0" w:line="360" w:lineRule="auto"/>
        <w:jc w:val="both"/>
        <w:rPr>
          <w:rFonts w:ascii="Times New Roman" w:hAnsi="Times New Roman" w:cs="Times New Roman"/>
          <w:sz w:val="28"/>
          <w:szCs w:val="28"/>
        </w:rPr>
      </w:pPr>
      <w:r w:rsidRPr="000B7E61">
        <w:rPr>
          <w:rFonts w:ascii="Times New Roman" w:hAnsi="Times New Roman" w:cs="Times New Roman"/>
          <w:sz w:val="28"/>
          <w:szCs w:val="28"/>
        </w:rPr>
        <w:t xml:space="preserve">The Digital India </w:t>
      </w:r>
      <w:proofErr w:type="spellStart"/>
      <w:r w:rsidRPr="000B7E61">
        <w:rPr>
          <w:rFonts w:ascii="Times New Roman" w:hAnsi="Times New Roman" w:cs="Times New Roman"/>
          <w:sz w:val="28"/>
          <w:szCs w:val="28"/>
        </w:rPr>
        <w:t>programme</w:t>
      </w:r>
      <w:proofErr w:type="spellEnd"/>
      <w:r w:rsidRPr="000B7E61">
        <w:rPr>
          <w:rFonts w:ascii="Times New Roman" w:hAnsi="Times New Roman" w:cs="Times New Roman"/>
          <w:sz w:val="28"/>
          <w:szCs w:val="28"/>
        </w:rPr>
        <w:t xml:space="preserve"> is a flagship </w:t>
      </w:r>
      <w:proofErr w:type="spellStart"/>
      <w:r w:rsidRPr="000B7E61">
        <w:rPr>
          <w:rFonts w:ascii="Times New Roman" w:hAnsi="Times New Roman" w:cs="Times New Roman"/>
          <w:sz w:val="28"/>
          <w:szCs w:val="28"/>
        </w:rPr>
        <w:t>programme</w:t>
      </w:r>
      <w:proofErr w:type="spellEnd"/>
      <w:r w:rsidRPr="000B7E61">
        <w:rPr>
          <w:rFonts w:ascii="Times New Roman" w:hAnsi="Times New Roman" w:cs="Times New Roman"/>
          <w:sz w:val="28"/>
          <w:szCs w:val="28"/>
        </w:rPr>
        <w:t xml:space="preserve"> of the government of India with a vision to transform India into a digitally empowered society and knowledge economy </w:t>
      </w:r>
      <w:r w:rsidRPr="000B7E61">
        <w:rPr>
          <w:rFonts w:ascii="Times New Roman" w:hAnsi="Times New Roman" w:cs="Times New Roman"/>
          <w:color w:val="171717"/>
          <w:sz w:val="28"/>
          <w:szCs w:val="28"/>
        </w:rPr>
        <w:t xml:space="preserve">“Faceless, Paperless, Cashless” is one of professed role of Digital India. </w:t>
      </w:r>
    </w:p>
    <w:p w14:paraId="708BB1F8" w14:textId="4A084B16" w:rsidR="001F50EB" w:rsidRPr="000B7E61" w:rsidRDefault="001F50EB" w:rsidP="00A00CB5">
      <w:pPr>
        <w:autoSpaceDE w:val="0"/>
        <w:autoSpaceDN w:val="0"/>
        <w:adjustRightInd w:val="0"/>
        <w:spacing w:after="0" w:line="360" w:lineRule="auto"/>
        <w:jc w:val="both"/>
        <w:rPr>
          <w:rFonts w:ascii="Times New Roman" w:hAnsi="Times New Roman" w:cs="Times New Roman"/>
          <w:sz w:val="28"/>
          <w:szCs w:val="28"/>
        </w:rPr>
      </w:pPr>
      <w:r w:rsidRPr="000B7E61">
        <w:rPr>
          <w:rFonts w:ascii="Times New Roman" w:hAnsi="Times New Roman" w:cs="Times New Roman"/>
          <w:sz w:val="28"/>
          <w:szCs w:val="28"/>
        </w:rPr>
        <w:t>Digital payment is a mode of payment which involves various digital platforms or application to make transaction, using digital means.</w:t>
      </w:r>
    </w:p>
    <w:p w14:paraId="3B357085" w14:textId="0C2A7CE1" w:rsidR="001F50EB" w:rsidRPr="000B7E61" w:rsidRDefault="001F50EB" w:rsidP="00A00CB5">
      <w:pPr>
        <w:autoSpaceDE w:val="0"/>
        <w:autoSpaceDN w:val="0"/>
        <w:adjustRightInd w:val="0"/>
        <w:spacing w:after="0" w:line="360" w:lineRule="auto"/>
        <w:jc w:val="both"/>
        <w:rPr>
          <w:rFonts w:ascii="Times New Roman" w:hAnsi="Times New Roman" w:cs="Times New Roman"/>
          <w:sz w:val="28"/>
          <w:szCs w:val="28"/>
        </w:rPr>
      </w:pPr>
    </w:p>
    <w:p w14:paraId="128A1948" w14:textId="426C30E7" w:rsidR="001F50EB" w:rsidRPr="007D7450" w:rsidRDefault="007D7450" w:rsidP="00A00CB5">
      <w:pPr>
        <w:autoSpaceDE w:val="0"/>
        <w:autoSpaceDN w:val="0"/>
        <w:adjustRightInd w:val="0"/>
        <w:spacing w:after="0" w:line="360" w:lineRule="auto"/>
        <w:jc w:val="both"/>
        <w:rPr>
          <w:rFonts w:ascii="Times New Roman" w:hAnsi="Times New Roman" w:cs="Times New Roman"/>
          <w:b/>
          <w:bCs/>
          <w:color w:val="548DD4" w:themeColor="text2" w:themeTint="99"/>
          <w:sz w:val="32"/>
          <w:szCs w:val="32"/>
        </w:rPr>
      </w:pPr>
      <w:r w:rsidRPr="007D7450">
        <w:rPr>
          <w:rFonts w:ascii="Times New Roman" w:hAnsi="Times New Roman" w:cs="Times New Roman"/>
          <w:b/>
          <w:bCs/>
          <w:color w:val="548DD4" w:themeColor="text2" w:themeTint="99"/>
          <w:sz w:val="32"/>
          <w:szCs w:val="32"/>
        </w:rPr>
        <w:t>MODES OF DIGITAL PAYMENT</w:t>
      </w:r>
      <w:r>
        <w:rPr>
          <w:rFonts w:ascii="Times New Roman" w:hAnsi="Times New Roman" w:cs="Times New Roman"/>
          <w:b/>
          <w:bCs/>
          <w:color w:val="548DD4" w:themeColor="text2" w:themeTint="99"/>
          <w:sz w:val="32"/>
          <w:szCs w:val="32"/>
        </w:rPr>
        <w:t>:</w:t>
      </w:r>
    </w:p>
    <w:p w14:paraId="1CF2566D" w14:textId="77777777" w:rsidR="001F50EB" w:rsidRPr="000B7E61" w:rsidRDefault="001F50EB" w:rsidP="00A00CB5">
      <w:pPr>
        <w:autoSpaceDE w:val="0"/>
        <w:autoSpaceDN w:val="0"/>
        <w:adjustRightInd w:val="0"/>
        <w:spacing w:after="0" w:line="360" w:lineRule="auto"/>
        <w:jc w:val="both"/>
        <w:rPr>
          <w:rFonts w:ascii="Times New Roman" w:hAnsi="Times New Roman" w:cs="Times New Roman"/>
          <w:sz w:val="28"/>
          <w:szCs w:val="28"/>
        </w:rPr>
      </w:pPr>
      <w:r w:rsidRPr="000B7E61">
        <w:rPr>
          <w:rFonts w:ascii="Times New Roman" w:hAnsi="Times New Roman" w:cs="Times New Roman"/>
          <w:b/>
          <w:bCs/>
          <w:sz w:val="28"/>
          <w:szCs w:val="28"/>
        </w:rPr>
        <w:t>1. Plastic Cards-</w:t>
      </w:r>
      <w:r w:rsidRPr="000B7E61">
        <w:rPr>
          <w:rFonts w:ascii="Times New Roman" w:hAnsi="Times New Roman" w:cs="Times New Roman"/>
          <w:sz w:val="28"/>
          <w:szCs w:val="28"/>
        </w:rPr>
        <w:t xml:space="preserve"> These are cards issued by banks to their account holder, by using it they can withdraw money from any ATM by using their password. These cards are used for depositing money in banks to so that there is less wastage of paper. There are two </w:t>
      </w:r>
      <w:proofErr w:type="gramStart"/>
      <w:r w:rsidRPr="000B7E61">
        <w:rPr>
          <w:rFonts w:ascii="Times New Roman" w:hAnsi="Times New Roman" w:cs="Times New Roman"/>
          <w:sz w:val="28"/>
          <w:szCs w:val="28"/>
        </w:rPr>
        <w:t>type</w:t>
      </w:r>
      <w:proofErr w:type="gramEnd"/>
      <w:r w:rsidRPr="000B7E61">
        <w:rPr>
          <w:rFonts w:ascii="Times New Roman" w:hAnsi="Times New Roman" w:cs="Times New Roman"/>
          <w:sz w:val="28"/>
          <w:szCs w:val="28"/>
        </w:rPr>
        <w:t xml:space="preserve"> of cards issued by banks i.e. debit and credit card. Debit cards are issued to all account holders whereas credit cards are issued to the once according to their interests.</w:t>
      </w:r>
    </w:p>
    <w:p w14:paraId="13C37DE9" w14:textId="77777777" w:rsidR="001F50EB" w:rsidRPr="000B7E61" w:rsidRDefault="001F50EB" w:rsidP="00A00CB5">
      <w:pPr>
        <w:autoSpaceDE w:val="0"/>
        <w:autoSpaceDN w:val="0"/>
        <w:adjustRightInd w:val="0"/>
        <w:spacing w:after="0" w:line="360" w:lineRule="auto"/>
        <w:jc w:val="both"/>
        <w:rPr>
          <w:rFonts w:ascii="Times New Roman" w:hAnsi="Times New Roman" w:cs="Times New Roman"/>
          <w:sz w:val="28"/>
          <w:szCs w:val="28"/>
        </w:rPr>
      </w:pPr>
    </w:p>
    <w:p w14:paraId="297DCC14" w14:textId="13D8FBCD" w:rsidR="001F50EB" w:rsidRPr="000B7E61" w:rsidRDefault="001F50EB" w:rsidP="00A00CB5">
      <w:pPr>
        <w:autoSpaceDE w:val="0"/>
        <w:autoSpaceDN w:val="0"/>
        <w:adjustRightInd w:val="0"/>
        <w:spacing w:after="0" w:line="360" w:lineRule="auto"/>
        <w:jc w:val="both"/>
        <w:rPr>
          <w:rFonts w:ascii="Times New Roman" w:hAnsi="Times New Roman" w:cs="Times New Roman"/>
          <w:sz w:val="28"/>
          <w:szCs w:val="28"/>
        </w:rPr>
      </w:pPr>
      <w:r w:rsidRPr="000B7E61">
        <w:rPr>
          <w:rFonts w:ascii="Times New Roman" w:hAnsi="Times New Roman" w:cs="Times New Roman"/>
          <w:sz w:val="28"/>
          <w:szCs w:val="28"/>
        </w:rPr>
        <w:t xml:space="preserve"> </w:t>
      </w:r>
      <w:r w:rsidRPr="000B7E61">
        <w:rPr>
          <w:rFonts w:ascii="Times New Roman" w:hAnsi="Times New Roman" w:cs="Times New Roman"/>
          <w:b/>
          <w:bCs/>
          <w:sz w:val="28"/>
          <w:szCs w:val="28"/>
        </w:rPr>
        <w:t>2. UPI</w:t>
      </w:r>
      <w:proofErr w:type="gramStart"/>
      <w:r w:rsidRPr="000B7E61">
        <w:rPr>
          <w:rFonts w:ascii="Times New Roman" w:hAnsi="Times New Roman" w:cs="Times New Roman"/>
          <w:sz w:val="28"/>
          <w:szCs w:val="28"/>
        </w:rPr>
        <w:t>-</w:t>
      </w:r>
      <w:r w:rsidR="008462FB">
        <w:rPr>
          <w:rFonts w:ascii="Times New Roman" w:hAnsi="Times New Roman" w:cs="Times New Roman"/>
          <w:sz w:val="28"/>
          <w:szCs w:val="28"/>
        </w:rPr>
        <w:t xml:space="preserve">  </w:t>
      </w:r>
      <w:r w:rsidRPr="000B7E61">
        <w:rPr>
          <w:rFonts w:ascii="Times New Roman" w:hAnsi="Times New Roman" w:cs="Times New Roman"/>
          <w:sz w:val="28"/>
          <w:szCs w:val="28"/>
        </w:rPr>
        <w:t>Unified</w:t>
      </w:r>
      <w:proofErr w:type="gramEnd"/>
      <w:r w:rsidRPr="000B7E61">
        <w:rPr>
          <w:rFonts w:ascii="Times New Roman" w:hAnsi="Times New Roman" w:cs="Times New Roman"/>
          <w:sz w:val="28"/>
          <w:szCs w:val="28"/>
        </w:rPr>
        <w:t xml:space="preserve"> Payment Interface is a payment mode this is used to make fund transfers through the mobile app. One can transfer funds between two accounts using UPI apps. One should have a registered mobile banking facility to use UPI apps. </w:t>
      </w:r>
      <w:r w:rsidRPr="000B7E61">
        <w:rPr>
          <w:rFonts w:ascii="Times New Roman" w:hAnsi="Times New Roman" w:cs="Times New Roman"/>
          <w:sz w:val="28"/>
          <w:szCs w:val="28"/>
        </w:rPr>
        <w:lastRenderedPageBreak/>
        <w:t>Currently, this service is only available for android phone users. One can download a UPI app and create a VPA or UPI ID. There are too many good UPI apps available such as BHIM, SBI UPI app, HDFC UPI app, Mobile, Phone Pay app etc. It is not mandatory to use the UPI app from a respective bank to enjoy UPI service. One can download and use any UPI app.</w:t>
      </w:r>
    </w:p>
    <w:p w14:paraId="70758978" w14:textId="77777777" w:rsidR="001F50EB" w:rsidRPr="000B7E61" w:rsidRDefault="001F50EB" w:rsidP="00A00CB5">
      <w:pPr>
        <w:autoSpaceDE w:val="0"/>
        <w:autoSpaceDN w:val="0"/>
        <w:adjustRightInd w:val="0"/>
        <w:spacing w:after="0" w:line="360" w:lineRule="auto"/>
        <w:jc w:val="both"/>
        <w:rPr>
          <w:rFonts w:ascii="Times New Roman" w:hAnsi="Times New Roman" w:cs="Times New Roman"/>
          <w:sz w:val="28"/>
          <w:szCs w:val="28"/>
        </w:rPr>
      </w:pPr>
    </w:p>
    <w:p w14:paraId="58CB7BE4" w14:textId="0640ABE3" w:rsidR="001F50EB" w:rsidRPr="000B7E61" w:rsidRDefault="001F50EB" w:rsidP="00A00CB5">
      <w:pPr>
        <w:autoSpaceDE w:val="0"/>
        <w:autoSpaceDN w:val="0"/>
        <w:adjustRightInd w:val="0"/>
        <w:spacing w:after="0" w:line="360" w:lineRule="auto"/>
        <w:jc w:val="both"/>
        <w:rPr>
          <w:rFonts w:ascii="Times New Roman" w:hAnsi="Times New Roman" w:cs="Times New Roman"/>
          <w:sz w:val="28"/>
          <w:szCs w:val="28"/>
        </w:rPr>
      </w:pPr>
      <w:r w:rsidRPr="000B7E61">
        <w:rPr>
          <w:rFonts w:ascii="Times New Roman" w:hAnsi="Times New Roman" w:cs="Times New Roman"/>
          <w:b/>
          <w:bCs/>
          <w:sz w:val="28"/>
          <w:szCs w:val="28"/>
        </w:rPr>
        <w:t xml:space="preserve"> 3. Mobile Wallet</w:t>
      </w:r>
      <w:proofErr w:type="gramStart"/>
      <w:r w:rsidRPr="000B7E61">
        <w:rPr>
          <w:rFonts w:ascii="Times New Roman" w:hAnsi="Times New Roman" w:cs="Times New Roman"/>
          <w:sz w:val="28"/>
          <w:szCs w:val="28"/>
        </w:rPr>
        <w:t>-</w:t>
      </w:r>
      <w:r w:rsidR="008462FB">
        <w:rPr>
          <w:rFonts w:ascii="Times New Roman" w:hAnsi="Times New Roman" w:cs="Times New Roman"/>
          <w:sz w:val="28"/>
          <w:szCs w:val="28"/>
        </w:rPr>
        <w:t xml:space="preserve">  </w:t>
      </w:r>
      <w:r w:rsidRPr="000B7E61">
        <w:rPr>
          <w:rFonts w:ascii="Times New Roman" w:hAnsi="Times New Roman" w:cs="Times New Roman"/>
          <w:sz w:val="28"/>
          <w:szCs w:val="28"/>
        </w:rPr>
        <w:t>It’s</w:t>
      </w:r>
      <w:proofErr w:type="gramEnd"/>
      <w:r w:rsidRPr="000B7E61">
        <w:rPr>
          <w:rFonts w:ascii="Times New Roman" w:hAnsi="Times New Roman" w:cs="Times New Roman"/>
          <w:sz w:val="28"/>
          <w:szCs w:val="28"/>
        </w:rPr>
        <w:t xml:space="preserve"> the other way of storing or keeping digital cash and using it for various transactions. A person can download any mobile wallets namely Paytm, Google Pay, Phone pay, SBI buddy, Jio money, etc. They just need to link </w:t>
      </w:r>
      <w:proofErr w:type="gramStart"/>
      <w:r w:rsidRPr="000B7E61">
        <w:rPr>
          <w:rFonts w:ascii="Times New Roman" w:hAnsi="Times New Roman" w:cs="Times New Roman"/>
          <w:sz w:val="28"/>
          <w:szCs w:val="28"/>
        </w:rPr>
        <w:t>there</w:t>
      </w:r>
      <w:proofErr w:type="gramEnd"/>
      <w:r w:rsidRPr="000B7E61">
        <w:rPr>
          <w:rFonts w:ascii="Times New Roman" w:hAnsi="Times New Roman" w:cs="Times New Roman"/>
          <w:sz w:val="28"/>
          <w:szCs w:val="28"/>
        </w:rPr>
        <w:t xml:space="preserve"> bank account or their plastics cards number to use the amount required and which is further used for making payments, paying bills etc. </w:t>
      </w:r>
    </w:p>
    <w:p w14:paraId="12C53329" w14:textId="77777777" w:rsidR="001F50EB" w:rsidRPr="000B7E61" w:rsidRDefault="001F50EB" w:rsidP="00A00CB5">
      <w:pPr>
        <w:autoSpaceDE w:val="0"/>
        <w:autoSpaceDN w:val="0"/>
        <w:adjustRightInd w:val="0"/>
        <w:spacing w:after="0" w:line="360" w:lineRule="auto"/>
        <w:jc w:val="both"/>
        <w:rPr>
          <w:rFonts w:ascii="Times New Roman" w:hAnsi="Times New Roman" w:cs="Times New Roman"/>
          <w:sz w:val="28"/>
          <w:szCs w:val="28"/>
        </w:rPr>
      </w:pPr>
    </w:p>
    <w:p w14:paraId="1E6E2674" w14:textId="689877BC" w:rsidR="001F50EB" w:rsidRPr="000B7E61" w:rsidRDefault="001F50EB" w:rsidP="008462FB">
      <w:pPr>
        <w:autoSpaceDE w:val="0"/>
        <w:autoSpaceDN w:val="0"/>
        <w:adjustRightInd w:val="0"/>
        <w:spacing w:after="0" w:line="360" w:lineRule="auto"/>
        <w:jc w:val="both"/>
        <w:rPr>
          <w:rFonts w:ascii="Times New Roman" w:hAnsi="Times New Roman" w:cs="Times New Roman"/>
          <w:sz w:val="28"/>
          <w:szCs w:val="28"/>
        </w:rPr>
      </w:pPr>
      <w:r w:rsidRPr="000B7E61">
        <w:rPr>
          <w:rFonts w:ascii="Times New Roman" w:hAnsi="Times New Roman" w:cs="Times New Roman"/>
          <w:b/>
          <w:bCs/>
          <w:sz w:val="28"/>
          <w:szCs w:val="28"/>
        </w:rPr>
        <w:t>4.Internet banking</w:t>
      </w:r>
      <w:r w:rsidRPr="000B7E61">
        <w:rPr>
          <w:rFonts w:ascii="Times New Roman" w:hAnsi="Times New Roman" w:cs="Times New Roman"/>
          <w:sz w:val="28"/>
          <w:szCs w:val="28"/>
        </w:rPr>
        <w:t>-</w:t>
      </w:r>
      <w:r w:rsidR="008462FB">
        <w:rPr>
          <w:rFonts w:ascii="Times New Roman" w:hAnsi="Times New Roman" w:cs="Times New Roman"/>
          <w:sz w:val="28"/>
          <w:szCs w:val="28"/>
        </w:rPr>
        <w:t xml:space="preserve"> </w:t>
      </w:r>
      <w:r w:rsidRPr="000B7E61">
        <w:rPr>
          <w:rFonts w:ascii="Times New Roman" w:hAnsi="Times New Roman" w:cs="Times New Roman"/>
          <w:sz w:val="28"/>
          <w:szCs w:val="28"/>
        </w:rPr>
        <w:t xml:space="preserve">There are various types of internet banking which are </w:t>
      </w:r>
      <w:proofErr w:type="gramStart"/>
      <w:r w:rsidRPr="000B7E61">
        <w:rPr>
          <w:rFonts w:ascii="Times New Roman" w:hAnsi="Times New Roman" w:cs="Times New Roman"/>
          <w:sz w:val="28"/>
          <w:szCs w:val="28"/>
        </w:rPr>
        <w:t>NEFT(</w:t>
      </w:r>
      <w:proofErr w:type="gramEnd"/>
      <w:r w:rsidRPr="000B7E61">
        <w:rPr>
          <w:rFonts w:ascii="Times New Roman" w:hAnsi="Times New Roman" w:cs="Times New Roman"/>
          <w:sz w:val="28"/>
          <w:szCs w:val="28"/>
        </w:rPr>
        <w:t>National Electronic Fund Transfer), RTGS(Real Time Gross Settlement),ECS(Electronic Clearing System), IMPS(Immediate Payment Service).These are e-banking system which allows individual or organization’s to make transfers using the website of their banks</w:t>
      </w:r>
      <w:r w:rsidR="00EB6E1F" w:rsidRPr="000B7E61">
        <w:rPr>
          <w:rFonts w:ascii="Times New Roman" w:hAnsi="Times New Roman" w:cs="Times New Roman"/>
          <w:sz w:val="28"/>
          <w:szCs w:val="28"/>
        </w:rPr>
        <w:t>.</w:t>
      </w:r>
      <w:r w:rsidRPr="000B7E61">
        <w:rPr>
          <w:rFonts w:ascii="Times New Roman" w:hAnsi="Times New Roman" w:cs="Times New Roman"/>
          <w:sz w:val="28"/>
          <w:szCs w:val="28"/>
        </w:rPr>
        <w:t xml:space="preserve"> </w:t>
      </w:r>
    </w:p>
    <w:p w14:paraId="7B1FCC43" w14:textId="77777777" w:rsidR="001F50EB" w:rsidRPr="000B7E61" w:rsidRDefault="001F50EB" w:rsidP="00A00CB5">
      <w:pPr>
        <w:autoSpaceDE w:val="0"/>
        <w:autoSpaceDN w:val="0"/>
        <w:adjustRightInd w:val="0"/>
        <w:spacing w:after="0" w:line="360" w:lineRule="auto"/>
        <w:jc w:val="both"/>
        <w:rPr>
          <w:rFonts w:ascii="Times New Roman" w:hAnsi="Times New Roman" w:cs="Times New Roman"/>
          <w:sz w:val="28"/>
          <w:szCs w:val="28"/>
        </w:rPr>
      </w:pPr>
    </w:p>
    <w:p w14:paraId="5505800E" w14:textId="754F37E2" w:rsidR="001F50EB" w:rsidRPr="000B7E61" w:rsidRDefault="001F50EB" w:rsidP="00A00CB5">
      <w:pPr>
        <w:autoSpaceDE w:val="0"/>
        <w:autoSpaceDN w:val="0"/>
        <w:adjustRightInd w:val="0"/>
        <w:spacing w:after="0" w:line="360" w:lineRule="auto"/>
        <w:jc w:val="both"/>
        <w:rPr>
          <w:rFonts w:ascii="Times New Roman" w:hAnsi="Times New Roman" w:cs="Times New Roman"/>
          <w:sz w:val="28"/>
          <w:szCs w:val="28"/>
        </w:rPr>
      </w:pPr>
      <w:r w:rsidRPr="000B7E61">
        <w:rPr>
          <w:rFonts w:ascii="Times New Roman" w:hAnsi="Times New Roman" w:cs="Times New Roman"/>
          <w:b/>
          <w:bCs/>
          <w:sz w:val="28"/>
          <w:szCs w:val="28"/>
        </w:rPr>
        <w:t>5. Mobile banking</w:t>
      </w:r>
      <w:r w:rsidRPr="000B7E61">
        <w:rPr>
          <w:rFonts w:ascii="Times New Roman" w:hAnsi="Times New Roman" w:cs="Times New Roman"/>
          <w:sz w:val="28"/>
          <w:szCs w:val="28"/>
        </w:rPr>
        <w:t>- It is provided by all banks to their customers where the customers need to download the application of the bank and they cause it for making transactions. For using such application on should have a smartphone.</w:t>
      </w:r>
    </w:p>
    <w:p w14:paraId="16F99A41" w14:textId="009F6A83" w:rsidR="001F50EB" w:rsidRPr="00A00CB5" w:rsidRDefault="001F50EB" w:rsidP="00A00CB5">
      <w:pPr>
        <w:autoSpaceDE w:val="0"/>
        <w:autoSpaceDN w:val="0"/>
        <w:adjustRightInd w:val="0"/>
        <w:spacing w:after="0" w:line="360" w:lineRule="auto"/>
        <w:jc w:val="both"/>
        <w:rPr>
          <w:rFonts w:ascii="Times New Roman" w:hAnsi="Times New Roman" w:cs="Times New Roman"/>
          <w:sz w:val="24"/>
          <w:szCs w:val="24"/>
        </w:rPr>
      </w:pPr>
    </w:p>
    <w:p w14:paraId="3A41EB01" w14:textId="3F014409" w:rsidR="008462FB" w:rsidRPr="007D7450" w:rsidRDefault="00184EAE" w:rsidP="007D7450">
      <w:pPr>
        <w:pStyle w:val="Default"/>
        <w:spacing w:line="360" w:lineRule="auto"/>
        <w:rPr>
          <w:b/>
          <w:bCs/>
          <w:color w:val="0070C0"/>
          <w:sz w:val="32"/>
          <w:szCs w:val="32"/>
        </w:rPr>
      </w:pPr>
      <w:r>
        <w:rPr>
          <w:b/>
          <w:bCs/>
          <w:color w:val="0070C0"/>
          <w:sz w:val="32"/>
          <w:szCs w:val="32"/>
        </w:rPr>
        <w:t xml:space="preserve">REVIEW OF </w:t>
      </w:r>
      <w:proofErr w:type="gramStart"/>
      <w:r w:rsidR="008462FB" w:rsidRPr="007D7450">
        <w:rPr>
          <w:b/>
          <w:bCs/>
          <w:color w:val="0070C0"/>
          <w:sz w:val="32"/>
          <w:szCs w:val="32"/>
        </w:rPr>
        <w:t>LITERATURE :</w:t>
      </w:r>
      <w:proofErr w:type="gramEnd"/>
    </w:p>
    <w:p w14:paraId="22C20672" w14:textId="1ABFD8CF" w:rsidR="008462FB" w:rsidRDefault="008462FB" w:rsidP="008462FB">
      <w:pPr>
        <w:autoSpaceDE w:val="0"/>
        <w:autoSpaceDN w:val="0"/>
        <w:adjustRightInd w:val="0"/>
        <w:spacing w:after="0" w:line="360" w:lineRule="auto"/>
        <w:rPr>
          <w:rFonts w:ascii="Times New Roman" w:hAnsi="Times New Roman" w:cs="Times New Roman"/>
          <w:color w:val="000000"/>
          <w:sz w:val="28"/>
          <w:szCs w:val="28"/>
          <w:lang w:val="en-IN"/>
        </w:rPr>
      </w:pPr>
      <w:proofErr w:type="spellStart"/>
      <w:r w:rsidRPr="008462FB">
        <w:rPr>
          <w:rFonts w:ascii="Times New Roman" w:hAnsi="Times New Roman" w:cs="Times New Roman"/>
          <w:b/>
          <w:bCs/>
          <w:color w:val="000000"/>
          <w:sz w:val="28"/>
          <w:szCs w:val="28"/>
          <w:lang w:val="en-IN"/>
        </w:rPr>
        <w:t>Oladejo</w:t>
      </w:r>
      <w:proofErr w:type="spellEnd"/>
      <w:r w:rsidRPr="008462FB">
        <w:rPr>
          <w:rFonts w:ascii="Times New Roman" w:hAnsi="Times New Roman" w:cs="Times New Roman"/>
          <w:b/>
          <w:bCs/>
          <w:color w:val="000000"/>
          <w:sz w:val="28"/>
          <w:szCs w:val="28"/>
          <w:lang w:val="en-IN"/>
        </w:rPr>
        <w:t xml:space="preserve">, </w:t>
      </w:r>
      <w:proofErr w:type="spellStart"/>
      <w:r w:rsidRPr="008462FB">
        <w:rPr>
          <w:rFonts w:ascii="Times New Roman" w:hAnsi="Times New Roman" w:cs="Times New Roman"/>
          <w:b/>
          <w:bCs/>
          <w:color w:val="000000"/>
          <w:sz w:val="28"/>
          <w:szCs w:val="28"/>
          <w:lang w:val="en-IN"/>
        </w:rPr>
        <w:t>Morufu</w:t>
      </w:r>
      <w:proofErr w:type="spellEnd"/>
      <w:r w:rsidRPr="008462FB">
        <w:rPr>
          <w:rFonts w:ascii="Times New Roman" w:hAnsi="Times New Roman" w:cs="Times New Roman"/>
          <w:b/>
          <w:bCs/>
          <w:color w:val="000000"/>
          <w:sz w:val="28"/>
          <w:szCs w:val="28"/>
          <w:lang w:val="en-IN"/>
        </w:rPr>
        <w:t xml:space="preserve"> et.al (2012) </w:t>
      </w:r>
      <w:r w:rsidRPr="008462FB">
        <w:rPr>
          <w:rFonts w:ascii="Times New Roman" w:hAnsi="Times New Roman" w:cs="Times New Roman"/>
          <w:color w:val="000000"/>
          <w:sz w:val="28"/>
          <w:szCs w:val="28"/>
          <w:lang w:val="en-IN"/>
        </w:rPr>
        <w:t>in their study examined the improvement of e-payment system in Nigeria. They explored what initiated the people to adopt the e-payment system. A structured questionnaire and some financial statements were collected to analyse the data. The results were such that when bank adopted e-</w:t>
      </w:r>
      <w:r w:rsidRPr="008462FB">
        <w:rPr>
          <w:rFonts w:ascii="Times New Roman" w:hAnsi="Times New Roman" w:cs="Times New Roman"/>
          <w:color w:val="000000"/>
          <w:sz w:val="28"/>
          <w:szCs w:val="28"/>
          <w:lang w:val="en-IN"/>
        </w:rPr>
        <w:lastRenderedPageBreak/>
        <w:t xml:space="preserve">payment system there was a change in the performance level of the banks. With the advent of e-payment system there was a rise in usage of ATMs. </w:t>
      </w:r>
    </w:p>
    <w:p w14:paraId="4CED4BE0" w14:textId="77777777" w:rsidR="008462FB" w:rsidRPr="008462FB" w:rsidRDefault="008462FB" w:rsidP="008462FB">
      <w:pPr>
        <w:autoSpaceDE w:val="0"/>
        <w:autoSpaceDN w:val="0"/>
        <w:adjustRightInd w:val="0"/>
        <w:spacing w:after="0" w:line="360" w:lineRule="auto"/>
        <w:rPr>
          <w:rFonts w:ascii="Times New Roman" w:hAnsi="Times New Roman" w:cs="Times New Roman"/>
          <w:color w:val="000000"/>
          <w:sz w:val="28"/>
          <w:szCs w:val="28"/>
          <w:lang w:val="en-IN"/>
        </w:rPr>
      </w:pPr>
    </w:p>
    <w:p w14:paraId="12FD1FC8" w14:textId="46849F93" w:rsidR="008462FB" w:rsidRDefault="008462FB" w:rsidP="008462FB">
      <w:pPr>
        <w:autoSpaceDE w:val="0"/>
        <w:autoSpaceDN w:val="0"/>
        <w:adjustRightInd w:val="0"/>
        <w:spacing w:after="0" w:line="360" w:lineRule="auto"/>
        <w:jc w:val="both"/>
        <w:rPr>
          <w:rFonts w:ascii="Times New Roman" w:hAnsi="Times New Roman" w:cs="Times New Roman"/>
          <w:color w:val="000000"/>
          <w:sz w:val="28"/>
          <w:szCs w:val="28"/>
          <w:lang w:val="en-IN"/>
        </w:rPr>
      </w:pPr>
      <w:proofErr w:type="spellStart"/>
      <w:r w:rsidRPr="008462FB">
        <w:rPr>
          <w:rFonts w:ascii="Times New Roman" w:hAnsi="Times New Roman" w:cs="Times New Roman"/>
          <w:b/>
          <w:bCs/>
          <w:color w:val="000000"/>
          <w:sz w:val="28"/>
          <w:szCs w:val="28"/>
          <w:lang w:val="en-IN"/>
        </w:rPr>
        <w:t>Nitsure</w:t>
      </w:r>
      <w:proofErr w:type="spellEnd"/>
      <w:r w:rsidRPr="008462FB">
        <w:rPr>
          <w:rFonts w:ascii="Times New Roman" w:hAnsi="Times New Roman" w:cs="Times New Roman"/>
          <w:b/>
          <w:bCs/>
          <w:color w:val="000000"/>
          <w:sz w:val="28"/>
          <w:szCs w:val="28"/>
          <w:lang w:val="en-IN"/>
        </w:rPr>
        <w:t xml:space="preserve"> (2014) </w:t>
      </w:r>
      <w:r w:rsidRPr="008462FB">
        <w:rPr>
          <w:rFonts w:ascii="Times New Roman" w:hAnsi="Times New Roman" w:cs="Times New Roman"/>
          <w:color w:val="000000"/>
          <w:sz w:val="28"/>
          <w:szCs w:val="28"/>
          <w:lang w:val="en-IN"/>
        </w:rPr>
        <w:t xml:space="preserve">in his study highlighted the issues that were being faced or observed in developing country like India in using the e-payment system which was due to the low spread of internet and technology. The paper focused on major issues such as security, rules, etc. IN a country like India there is a high risk where the </w:t>
      </w:r>
      <w:proofErr w:type="gramStart"/>
      <w:r w:rsidRPr="008462FB">
        <w:rPr>
          <w:rFonts w:ascii="Times New Roman" w:hAnsi="Times New Roman" w:cs="Times New Roman"/>
          <w:color w:val="000000"/>
          <w:sz w:val="28"/>
          <w:szCs w:val="28"/>
          <w:lang w:val="en-IN"/>
        </w:rPr>
        <w:t>poor’s</w:t>
      </w:r>
      <w:proofErr w:type="gramEnd"/>
      <w:r w:rsidRPr="008462FB">
        <w:rPr>
          <w:rFonts w:ascii="Times New Roman" w:hAnsi="Times New Roman" w:cs="Times New Roman"/>
          <w:color w:val="000000"/>
          <w:sz w:val="28"/>
          <w:szCs w:val="28"/>
          <w:lang w:val="en-IN"/>
        </w:rPr>
        <w:t xml:space="preserve"> are given a chance to be informed about such facilities neither they are given any such information.</w:t>
      </w:r>
    </w:p>
    <w:p w14:paraId="68EAA404" w14:textId="77777777" w:rsidR="008462FB" w:rsidRPr="008462FB" w:rsidRDefault="008462FB" w:rsidP="008462FB">
      <w:pPr>
        <w:autoSpaceDE w:val="0"/>
        <w:autoSpaceDN w:val="0"/>
        <w:adjustRightInd w:val="0"/>
        <w:spacing w:after="0" w:line="360" w:lineRule="auto"/>
        <w:jc w:val="both"/>
        <w:rPr>
          <w:rFonts w:ascii="Times New Roman" w:hAnsi="Times New Roman" w:cs="Times New Roman"/>
          <w:color w:val="111111"/>
          <w:sz w:val="28"/>
          <w:szCs w:val="28"/>
          <w:bdr w:val="none" w:sz="0" w:space="0" w:color="auto" w:frame="1"/>
          <w:lang w:val="en-IN"/>
        </w:rPr>
      </w:pPr>
    </w:p>
    <w:p w14:paraId="0C335306" w14:textId="0CA31096" w:rsidR="001F50EB" w:rsidRDefault="008462FB" w:rsidP="008462FB">
      <w:pPr>
        <w:autoSpaceDE w:val="0"/>
        <w:autoSpaceDN w:val="0"/>
        <w:adjustRightInd w:val="0"/>
        <w:spacing w:after="0" w:line="360" w:lineRule="auto"/>
        <w:jc w:val="both"/>
        <w:rPr>
          <w:rFonts w:ascii="Times New Roman" w:hAnsi="Times New Roman" w:cs="Times New Roman"/>
          <w:sz w:val="28"/>
          <w:szCs w:val="28"/>
        </w:rPr>
      </w:pPr>
      <w:proofErr w:type="spellStart"/>
      <w:r w:rsidRPr="008462FB">
        <w:rPr>
          <w:rFonts w:ascii="Times New Roman" w:hAnsi="Times New Roman" w:cs="Times New Roman"/>
          <w:b/>
          <w:bCs/>
          <w:sz w:val="28"/>
          <w:szCs w:val="28"/>
        </w:rPr>
        <w:t>Bezhovski</w:t>
      </w:r>
      <w:proofErr w:type="spellEnd"/>
      <w:r w:rsidRPr="008462FB">
        <w:rPr>
          <w:rFonts w:ascii="Times New Roman" w:hAnsi="Times New Roman" w:cs="Times New Roman"/>
          <w:b/>
          <w:bCs/>
          <w:sz w:val="28"/>
          <w:szCs w:val="28"/>
        </w:rPr>
        <w:t xml:space="preserve"> (2016) </w:t>
      </w:r>
      <w:r w:rsidRPr="008462FB">
        <w:rPr>
          <w:rFonts w:ascii="Times New Roman" w:hAnsi="Times New Roman" w:cs="Times New Roman"/>
          <w:sz w:val="28"/>
          <w:szCs w:val="28"/>
        </w:rPr>
        <w:t xml:space="preserve">has examined how internet and e-commerce has opened the gateway for digital payment system with the increment in technology people are adopting the new means of payment system and how they will be benefited and is there any pitfall of using it. When e-commerce was launched it was a unique way of trading so the digital payment is also a unique way of transaction which will also emerge as the e-commerce and in near future it will become the backbone of e-commerce. The future of these digital wallets will depend on the security and privacy that are provided by the companies as people are highly security concerns any pros and cons will decide the future of digital wallets. It is not only restricted to make transactions but it be used for booking airlines, movie tickets. Many offers are </w:t>
      </w:r>
      <w:proofErr w:type="gramStart"/>
      <w:r w:rsidRPr="008462FB">
        <w:rPr>
          <w:rFonts w:ascii="Times New Roman" w:hAnsi="Times New Roman" w:cs="Times New Roman"/>
          <w:sz w:val="28"/>
          <w:szCs w:val="28"/>
        </w:rPr>
        <w:t>provide</w:t>
      </w:r>
      <w:proofErr w:type="gramEnd"/>
      <w:r w:rsidRPr="008462FB">
        <w:rPr>
          <w:rFonts w:ascii="Times New Roman" w:hAnsi="Times New Roman" w:cs="Times New Roman"/>
          <w:sz w:val="28"/>
          <w:szCs w:val="28"/>
        </w:rPr>
        <w:t xml:space="preserve"> for making bill payments or buying any goods using these platforms. As the smart phones has removed many devices from our daily live and have clubbed in one device only so it is expected that digital wallet will also do the same which will become substitute for many other things.</w:t>
      </w:r>
    </w:p>
    <w:p w14:paraId="66C009E1" w14:textId="7047F033" w:rsidR="008462FB" w:rsidRDefault="008462FB" w:rsidP="008462FB">
      <w:pPr>
        <w:autoSpaceDE w:val="0"/>
        <w:autoSpaceDN w:val="0"/>
        <w:adjustRightInd w:val="0"/>
        <w:spacing w:after="0" w:line="360" w:lineRule="auto"/>
        <w:jc w:val="both"/>
        <w:rPr>
          <w:rFonts w:ascii="Times New Roman" w:hAnsi="Times New Roman" w:cs="Times New Roman"/>
          <w:sz w:val="28"/>
          <w:szCs w:val="28"/>
        </w:rPr>
      </w:pPr>
    </w:p>
    <w:p w14:paraId="12D6D136" w14:textId="670B36CC" w:rsidR="008462FB" w:rsidRPr="008E1FAA" w:rsidRDefault="008E1FAA" w:rsidP="008E1FAA">
      <w:pPr>
        <w:autoSpaceDE w:val="0"/>
        <w:autoSpaceDN w:val="0"/>
        <w:adjustRightInd w:val="0"/>
        <w:spacing w:after="0" w:line="360" w:lineRule="auto"/>
        <w:jc w:val="both"/>
        <w:rPr>
          <w:rFonts w:ascii="Times New Roman" w:hAnsi="Times New Roman" w:cs="Times New Roman"/>
          <w:color w:val="111111"/>
          <w:sz w:val="28"/>
          <w:szCs w:val="28"/>
          <w:bdr w:val="none" w:sz="0" w:space="0" w:color="auto" w:frame="1"/>
        </w:rPr>
      </w:pPr>
      <w:proofErr w:type="spellStart"/>
      <w:proofErr w:type="gramStart"/>
      <w:r w:rsidRPr="008E1FAA">
        <w:rPr>
          <w:rFonts w:ascii="Times New Roman" w:hAnsi="Times New Roman" w:cs="Times New Roman"/>
          <w:b/>
          <w:bCs/>
          <w:sz w:val="28"/>
          <w:szCs w:val="28"/>
        </w:rPr>
        <w:t>Baghla</w:t>
      </w:r>
      <w:proofErr w:type="spellEnd"/>
      <w:r w:rsidRPr="008E1FAA">
        <w:rPr>
          <w:rFonts w:ascii="Times New Roman" w:hAnsi="Times New Roman" w:cs="Times New Roman"/>
          <w:b/>
          <w:bCs/>
          <w:sz w:val="28"/>
          <w:szCs w:val="28"/>
        </w:rPr>
        <w:t xml:space="preserve"> .</w:t>
      </w:r>
      <w:proofErr w:type="gramEnd"/>
      <w:r w:rsidRPr="008E1FAA">
        <w:rPr>
          <w:rFonts w:ascii="Times New Roman" w:hAnsi="Times New Roman" w:cs="Times New Roman"/>
          <w:b/>
          <w:bCs/>
          <w:sz w:val="28"/>
          <w:szCs w:val="28"/>
        </w:rPr>
        <w:t xml:space="preserve"> A (2018) </w:t>
      </w:r>
      <w:r w:rsidRPr="008E1FAA">
        <w:rPr>
          <w:rFonts w:ascii="Times New Roman" w:hAnsi="Times New Roman" w:cs="Times New Roman"/>
          <w:sz w:val="28"/>
          <w:szCs w:val="28"/>
        </w:rPr>
        <w:t xml:space="preserve">in his study identified the trends for adopting the digital payment system India. Further the paper talks about how after demonetization people started </w:t>
      </w:r>
      <w:r w:rsidRPr="008E1FAA">
        <w:rPr>
          <w:rFonts w:ascii="Times New Roman" w:hAnsi="Times New Roman" w:cs="Times New Roman"/>
          <w:sz w:val="28"/>
          <w:szCs w:val="28"/>
        </w:rPr>
        <w:lastRenderedPageBreak/>
        <w:t>to use the digital platforms for transactions. How the government initiative to make our economy a cashless one and how consumer will be adopting such system are further discussed. A structed questionnaire was used to collect data and find out the future of digital payment system in India.</w:t>
      </w:r>
    </w:p>
    <w:p w14:paraId="31439F7C" w14:textId="77777777" w:rsidR="00E86D8F" w:rsidRPr="00A00CB5" w:rsidRDefault="00E86D8F" w:rsidP="00A00CB5">
      <w:pPr>
        <w:spacing w:line="360" w:lineRule="auto"/>
        <w:jc w:val="both"/>
        <w:rPr>
          <w:rFonts w:ascii="Times New Roman" w:hAnsi="Times New Roman" w:cs="Times New Roman"/>
          <w:sz w:val="24"/>
          <w:szCs w:val="24"/>
          <w:u w:val="single"/>
        </w:rPr>
      </w:pPr>
    </w:p>
    <w:p w14:paraId="0A4A32F0" w14:textId="1A8F8C53" w:rsidR="00A3754D" w:rsidRPr="008E1FAA" w:rsidRDefault="008E1FAA" w:rsidP="00A00CB5">
      <w:pPr>
        <w:spacing w:line="360" w:lineRule="auto"/>
        <w:jc w:val="both"/>
        <w:rPr>
          <w:rFonts w:ascii="Times New Roman" w:hAnsi="Times New Roman" w:cs="Times New Roman"/>
          <w:sz w:val="28"/>
          <w:szCs w:val="28"/>
          <w:u w:val="single"/>
        </w:rPr>
      </w:pPr>
      <w:proofErr w:type="spellStart"/>
      <w:r w:rsidRPr="008E1FAA">
        <w:rPr>
          <w:rFonts w:ascii="Times New Roman" w:hAnsi="Times New Roman" w:cs="Times New Roman"/>
          <w:b/>
          <w:bCs/>
          <w:sz w:val="28"/>
          <w:szCs w:val="28"/>
        </w:rPr>
        <w:t>Shivathanu</w:t>
      </w:r>
      <w:proofErr w:type="spellEnd"/>
      <w:r w:rsidRPr="008E1FAA">
        <w:rPr>
          <w:rFonts w:ascii="Times New Roman" w:hAnsi="Times New Roman" w:cs="Times New Roman"/>
          <w:b/>
          <w:bCs/>
          <w:sz w:val="28"/>
          <w:szCs w:val="28"/>
        </w:rPr>
        <w:t xml:space="preserve"> B. (2019) </w:t>
      </w:r>
      <w:r w:rsidRPr="008E1FAA">
        <w:rPr>
          <w:rFonts w:ascii="Times New Roman" w:hAnsi="Times New Roman" w:cs="Times New Roman"/>
          <w:sz w:val="28"/>
          <w:szCs w:val="28"/>
        </w:rPr>
        <w:t xml:space="preserve">in his study adoption of digital payment system in the era of demonetization </w:t>
      </w:r>
      <w:proofErr w:type="spellStart"/>
      <w:r w:rsidRPr="008E1FAA">
        <w:rPr>
          <w:rFonts w:ascii="Times New Roman" w:hAnsi="Times New Roman" w:cs="Times New Roman"/>
          <w:sz w:val="28"/>
          <w:szCs w:val="28"/>
        </w:rPr>
        <w:t>emphasised</w:t>
      </w:r>
      <w:proofErr w:type="spellEnd"/>
      <w:r w:rsidRPr="008E1FAA">
        <w:rPr>
          <w:rFonts w:ascii="Times New Roman" w:hAnsi="Times New Roman" w:cs="Times New Roman"/>
          <w:sz w:val="28"/>
          <w:szCs w:val="28"/>
        </w:rPr>
        <w:t xml:space="preserve"> on how the digital payment system was used by the people or accepted by the people during demonetization. It was based on a conceptual framework where the sample size was 766.</w:t>
      </w:r>
      <w:r>
        <w:rPr>
          <w:rFonts w:ascii="Times New Roman" w:hAnsi="Times New Roman" w:cs="Times New Roman"/>
          <w:sz w:val="28"/>
          <w:szCs w:val="28"/>
        </w:rPr>
        <w:t xml:space="preserve"> </w:t>
      </w:r>
      <w:r w:rsidRPr="008E1FAA">
        <w:rPr>
          <w:rFonts w:ascii="Times New Roman" w:hAnsi="Times New Roman" w:cs="Times New Roman"/>
          <w:sz w:val="28"/>
          <w:szCs w:val="28"/>
        </w:rPr>
        <w:t xml:space="preserve">The data </w:t>
      </w:r>
      <w:proofErr w:type="spellStart"/>
      <w:r w:rsidRPr="008E1FAA">
        <w:rPr>
          <w:rFonts w:ascii="Times New Roman" w:hAnsi="Times New Roman" w:cs="Times New Roman"/>
          <w:sz w:val="28"/>
          <w:szCs w:val="28"/>
        </w:rPr>
        <w:t>analysed</w:t>
      </w:r>
      <w:proofErr w:type="spellEnd"/>
      <w:r w:rsidRPr="008E1FAA">
        <w:rPr>
          <w:rFonts w:ascii="Times New Roman" w:hAnsi="Times New Roman" w:cs="Times New Roman"/>
          <w:sz w:val="28"/>
          <w:szCs w:val="28"/>
        </w:rPr>
        <w:t xml:space="preserve"> suggested that </w:t>
      </w:r>
      <w:proofErr w:type="spellStart"/>
      <w:r w:rsidRPr="008E1FAA">
        <w:rPr>
          <w:rFonts w:ascii="Times New Roman" w:hAnsi="Times New Roman" w:cs="Times New Roman"/>
          <w:sz w:val="28"/>
          <w:szCs w:val="28"/>
        </w:rPr>
        <w:t>behavioural</w:t>
      </w:r>
      <w:proofErr w:type="spellEnd"/>
      <w:r w:rsidRPr="008E1FAA">
        <w:rPr>
          <w:rFonts w:ascii="Times New Roman" w:hAnsi="Times New Roman" w:cs="Times New Roman"/>
          <w:sz w:val="28"/>
          <w:szCs w:val="28"/>
        </w:rPr>
        <w:t xml:space="preserve"> intentions and innovation resistance had an impact on the actual usage.</w:t>
      </w:r>
    </w:p>
    <w:p w14:paraId="1DBCE149" w14:textId="007C3D62" w:rsidR="00C4603D" w:rsidRPr="003C01C1" w:rsidRDefault="008E1FAA" w:rsidP="003C01C1">
      <w:pPr>
        <w:rPr>
          <w:rFonts w:ascii="Times New Roman" w:hAnsi="Times New Roman" w:cs="Times New Roman"/>
          <w:b/>
          <w:bCs/>
          <w:color w:val="0070C0"/>
          <w:sz w:val="32"/>
          <w:szCs w:val="32"/>
        </w:rPr>
      </w:pPr>
      <w:r w:rsidRPr="008E1FAA">
        <w:rPr>
          <w:rFonts w:ascii="Times New Roman" w:hAnsi="Times New Roman" w:cs="Times New Roman"/>
          <w:b/>
          <w:bCs/>
          <w:color w:val="0070C0"/>
          <w:sz w:val="32"/>
          <w:szCs w:val="32"/>
        </w:rPr>
        <w:t>OBJECTIVE:</w:t>
      </w:r>
    </w:p>
    <w:p w14:paraId="3461CFAA" w14:textId="77777777" w:rsidR="00C4603D" w:rsidRPr="008E1FAA" w:rsidRDefault="00106119" w:rsidP="00A00CB5">
      <w:pPr>
        <w:numPr>
          <w:ilvl w:val="0"/>
          <w:numId w:val="1"/>
        </w:numPr>
        <w:spacing w:line="360" w:lineRule="auto"/>
        <w:jc w:val="both"/>
        <w:rPr>
          <w:rFonts w:ascii="Times New Roman" w:hAnsi="Times New Roman" w:cs="Times New Roman"/>
          <w:sz w:val="28"/>
          <w:szCs w:val="28"/>
        </w:rPr>
      </w:pPr>
      <w:r w:rsidRPr="008E1FAA">
        <w:rPr>
          <w:rFonts w:ascii="Times New Roman" w:hAnsi="Times New Roman" w:cs="Times New Roman"/>
          <w:sz w:val="28"/>
          <w:szCs w:val="28"/>
        </w:rPr>
        <w:t>To study the association between uses of digital payments and demographic             variables</w:t>
      </w:r>
      <w:r w:rsidR="00C4603D" w:rsidRPr="008E1FAA">
        <w:rPr>
          <w:rFonts w:ascii="Times New Roman" w:hAnsi="Times New Roman" w:cs="Times New Roman"/>
          <w:sz w:val="28"/>
          <w:szCs w:val="28"/>
        </w:rPr>
        <w:t>.</w:t>
      </w:r>
      <w:r w:rsidR="00A3754D" w:rsidRPr="008E1FAA">
        <w:rPr>
          <w:rFonts w:ascii="Times New Roman" w:hAnsi="Times New Roman" w:cs="Times New Roman"/>
          <w:sz w:val="28"/>
          <w:szCs w:val="28"/>
        </w:rPr>
        <w:t xml:space="preserve">  </w:t>
      </w:r>
    </w:p>
    <w:p w14:paraId="3F549C61" w14:textId="77777777" w:rsidR="00C4603D" w:rsidRPr="008E1FAA" w:rsidRDefault="00C4603D" w:rsidP="00A00CB5">
      <w:pPr>
        <w:numPr>
          <w:ilvl w:val="0"/>
          <w:numId w:val="2"/>
        </w:numPr>
        <w:spacing w:line="360" w:lineRule="auto"/>
        <w:jc w:val="both"/>
        <w:rPr>
          <w:rFonts w:ascii="Times New Roman" w:hAnsi="Times New Roman" w:cs="Times New Roman"/>
          <w:sz w:val="28"/>
          <w:szCs w:val="28"/>
        </w:rPr>
      </w:pPr>
      <w:r w:rsidRPr="008E1FAA">
        <w:rPr>
          <w:rFonts w:ascii="Times New Roman" w:hAnsi="Times New Roman" w:cs="Times New Roman"/>
          <w:sz w:val="28"/>
          <w:szCs w:val="28"/>
        </w:rPr>
        <w:t>To study why would you adopt digital payment payments.</w:t>
      </w:r>
      <w:r w:rsidR="00A3754D" w:rsidRPr="008E1FAA">
        <w:rPr>
          <w:rFonts w:ascii="Times New Roman" w:hAnsi="Times New Roman" w:cs="Times New Roman"/>
          <w:sz w:val="28"/>
          <w:szCs w:val="28"/>
        </w:rPr>
        <w:t xml:space="preserve"> </w:t>
      </w:r>
    </w:p>
    <w:p w14:paraId="16EDDF5B" w14:textId="5C49A074" w:rsidR="00C4603D" w:rsidRPr="008E1FAA" w:rsidRDefault="00C4603D" w:rsidP="00A00CB5">
      <w:pPr>
        <w:numPr>
          <w:ilvl w:val="0"/>
          <w:numId w:val="2"/>
        </w:numPr>
        <w:spacing w:line="360" w:lineRule="auto"/>
        <w:jc w:val="both"/>
        <w:rPr>
          <w:rFonts w:ascii="Times New Roman" w:hAnsi="Times New Roman" w:cs="Times New Roman"/>
          <w:sz w:val="28"/>
          <w:szCs w:val="28"/>
        </w:rPr>
      </w:pPr>
      <w:r w:rsidRPr="008E1FAA">
        <w:rPr>
          <w:rFonts w:ascii="Times New Roman" w:hAnsi="Times New Roman" w:cs="Times New Roman"/>
          <w:sz w:val="28"/>
          <w:szCs w:val="28"/>
        </w:rPr>
        <w:t xml:space="preserve">To study biggest concern while using digital-payments. </w:t>
      </w:r>
    </w:p>
    <w:p w14:paraId="23D2D2DD" w14:textId="77777777" w:rsidR="00C4603D" w:rsidRPr="008E1FAA" w:rsidRDefault="00C4603D" w:rsidP="00A00CB5">
      <w:pPr>
        <w:numPr>
          <w:ilvl w:val="0"/>
          <w:numId w:val="2"/>
        </w:numPr>
        <w:spacing w:line="360" w:lineRule="auto"/>
        <w:jc w:val="both"/>
        <w:rPr>
          <w:rFonts w:ascii="Times New Roman" w:hAnsi="Times New Roman" w:cs="Times New Roman"/>
          <w:sz w:val="28"/>
          <w:szCs w:val="28"/>
        </w:rPr>
      </w:pPr>
      <w:r w:rsidRPr="008E1FAA">
        <w:rPr>
          <w:rFonts w:ascii="Times New Roman" w:hAnsi="Times New Roman" w:cs="Times New Roman"/>
          <w:sz w:val="28"/>
          <w:szCs w:val="28"/>
        </w:rPr>
        <w:t>To study the choice of application used for digital payment.</w:t>
      </w:r>
    </w:p>
    <w:p w14:paraId="4053C0BD" w14:textId="77777777" w:rsidR="00C4603D" w:rsidRPr="008E1FAA" w:rsidRDefault="00C4603D" w:rsidP="00A00CB5">
      <w:pPr>
        <w:numPr>
          <w:ilvl w:val="0"/>
          <w:numId w:val="2"/>
        </w:numPr>
        <w:spacing w:line="360" w:lineRule="auto"/>
        <w:jc w:val="both"/>
        <w:rPr>
          <w:rFonts w:ascii="Times New Roman" w:hAnsi="Times New Roman" w:cs="Times New Roman"/>
          <w:sz w:val="28"/>
          <w:szCs w:val="28"/>
        </w:rPr>
      </w:pPr>
      <w:r w:rsidRPr="008E1FAA">
        <w:rPr>
          <w:rFonts w:ascii="Times New Roman" w:hAnsi="Times New Roman" w:cs="Times New Roman"/>
          <w:sz w:val="28"/>
          <w:szCs w:val="28"/>
          <w:lang w:val="en-IN"/>
        </w:rPr>
        <w:t>To study the uses of digital payment in different places.</w:t>
      </w:r>
    </w:p>
    <w:p w14:paraId="2B24A76D" w14:textId="77777777" w:rsidR="00C4603D" w:rsidRPr="008E1FAA" w:rsidRDefault="00C4603D" w:rsidP="00A00CB5">
      <w:pPr>
        <w:numPr>
          <w:ilvl w:val="0"/>
          <w:numId w:val="2"/>
        </w:numPr>
        <w:spacing w:line="360" w:lineRule="auto"/>
        <w:jc w:val="both"/>
        <w:rPr>
          <w:rFonts w:ascii="Times New Roman" w:hAnsi="Times New Roman" w:cs="Times New Roman"/>
          <w:sz w:val="28"/>
          <w:szCs w:val="28"/>
        </w:rPr>
      </w:pPr>
      <w:r w:rsidRPr="008E1FAA">
        <w:rPr>
          <w:rFonts w:ascii="Times New Roman" w:hAnsi="Times New Roman" w:cs="Times New Roman"/>
          <w:sz w:val="28"/>
          <w:szCs w:val="28"/>
        </w:rPr>
        <w:t>To study what influenced students to use digital payment payments.</w:t>
      </w:r>
    </w:p>
    <w:p w14:paraId="4DEF9875" w14:textId="77777777" w:rsidR="00C4603D" w:rsidRPr="008E1FAA" w:rsidRDefault="00C4603D" w:rsidP="00A00CB5">
      <w:pPr>
        <w:numPr>
          <w:ilvl w:val="0"/>
          <w:numId w:val="2"/>
        </w:numPr>
        <w:spacing w:line="360" w:lineRule="auto"/>
        <w:jc w:val="both"/>
        <w:rPr>
          <w:rFonts w:ascii="Times New Roman" w:hAnsi="Times New Roman" w:cs="Times New Roman"/>
          <w:sz w:val="28"/>
          <w:szCs w:val="28"/>
        </w:rPr>
      </w:pPr>
      <w:r w:rsidRPr="008E1FAA">
        <w:rPr>
          <w:rFonts w:ascii="Times New Roman" w:hAnsi="Times New Roman" w:cs="Times New Roman"/>
          <w:sz w:val="28"/>
          <w:szCs w:val="28"/>
        </w:rPr>
        <w:t xml:space="preserve">To study the impact of covid- 19 on digital payment. </w:t>
      </w:r>
    </w:p>
    <w:p w14:paraId="44557393" w14:textId="77777777" w:rsidR="00DA2DEE" w:rsidRPr="008E1FAA" w:rsidRDefault="0097509E" w:rsidP="00A00CB5">
      <w:pPr>
        <w:numPr>
          <w:ilvl w:val="0"/>
          <w:numId w:val="2"/>
        </w:numPr>
        <w:spacing w:line="360" w:lineRule="auto"/>
        <w:jc w:val="both"/>
        <w:rPr>
          <w:rFonts w:ascii="Times New Roman" w:hAnsi="Times New Roman" w:cs="Times New Roman"/>
          <w:sz w:val="28"/>
          <w:szCs w:val="28"/>
        </w:rPr>
      </w:pPr>
      <w:r w:rsidRPr="008E1FAA">
        <w:rPr>
          <w:rFonts w:ascii="Times New Roman" w:hAnsi="Times New Roman" w:cs="Times New Roman"/>
          <w:sz w:val="28"/>
          <w:szCs w:val="28"/>
        </w:rPr>
        <w:t>To study the factors which affect to never use digital- payment.</w:t>
      </w:r>
    </w:p>
    <w:p w14:paraId="2C20BB7A" w14:textId="77777777" w:rsidR="00DA2DEE" w:rsidRPr="00A00CB5" w:rsidRDefault="00DA2DEE" w:rsidP="00A00CB5">
      <w:pPr>
        <w:spacing w:line="360" w:lineRule="auto"/>
        <w:jc w:val="both"/>
        <w:rPr>
          <w:rFonts w:ascii="Times New Roman" w:hAnsi="Times New Roman" w:cs="Times New Roman"/>
          <w:sz w:val="24"/>
          <w:szCs w:val="24"/>
        </w:rPr>
      </w:pPr>
    </w:p>
    <w:p w14:paraId="10FED296" w14:textId="70DDCA4C" w:rsidR="007765BC" w:rsidRPr="003C01C1" w:rsidRDefault="00A66CAF" w:rsidP="003C01C1">
      <w:pPr>
        <w:spacing w:line="360" w:lineRule="auto"/>
        <w:rPr>
          <w:rFonts w:ascii="Times New Roman" w:hAnsi="Times New Roman" w:cs="Times New Roman"/>
          <w:color w:val="548DD4" w:themeColor="text2" w:themeTint="99"/>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548DD4" w:themeColor="text2" w:themeTint="99"/>
          <w:sz w:val="32"/>
          <w:szCs w:val="32"/>
        </w:rPr>
        <w:lastRenderedPageBreak/>
        <w:t>SAMPLE SI</w:t>
      </w:r>
      <w:r w:rsidR="006F5CBB">
        <w:rPr>
          <w:rFonts w:ascii="Times New Roman" w:hAnsi="Times New Roman" w:cs="Times New Roman"/>
          <w:b/>
          <w:bCs/>
          <w:color w:val="548DD4" w:themeColor="text2" w:themeTint="99"/>
          <w:sz w:val="32"/>
          <w:szCs w:val="32"/>
        </w:rPr>
        <w:t>Z</w:t>
      </w:r>
      <w:r>
        <w:rPr>
          <w:rFonts w:ascii="Times New Roman" w:hAnsi="Times New Roman" w:cs="Times New Roman"/>
          <w:b/>
          <w:bCs/>
          <w:color w:val="548DD4" w:themeColor="text2" w:themeTint="99"/>
          <w:sz w:val="32"/>
          <w:szCs w:val="32"/>
        </w:rPr>
        <w:t>E DETERMINATION &amp; SAMPLE COLLECTION METHEDOLOGY:</w:t>
      </w:r>
    </w:p>
    <w:p w14:paraId="68346974" w14:textId="77777777" w:rsidR="007765BC" w:rsidRPr="002E50CE" w:rsidRDefault="007765BC" w:rsidP="007765BC">
      <w:pPr>
        <w:spacing w:line="360" w:lineRule="auto"/>
        <w:jc w:val="both"/>
        <w:rPr>
          <w:rFonts w:ascii="Times New Roman" w:hAnsi="Times New Roman" w:cs="Times New Roman"/>
          <w:sz w:val="28"/>
          <w:szCs w:val="28"/>
        </w:rPr>
      </w:pPr>
      <w:r w:rsidRPr="002E50CE">
        <w:rPr>
          <w:rFonts w:ascii="Times New Roman" w:hAnsi="Times New Roman" w:cs="Times New Roman"/>
          <w:sz w:val="28"/>
          <w:szCs w:val="28"/>
        </w:rPr>
        <w:t>A population is the total number of students currently study in faculty of science is the main focus of our study. Collecting information from the entire population is not feasible for this study so a sample or subset of the population will be considered instead. It was projected that each individual will be interviewed by calls or asked to fill up the Google form (questionnaire) at their convenient time. We used Power Package in R to determine the sample size. Thus, finding will be extrapolated based on the data received from this sample population. We have determined the sample size for each objective using power package in R.</w:t>
      </w:r>
    </w:p>
    <w:p w14:paraId="1907856A" w14:textId="5096028E" w:rsidR="003C01C1" w:rsidRDefault="007765BC" w:rsidP="007765BC">
      <w:pPr>
        <w:spacing w:line="360" w:lineRule="auto"/>
        <w:jc w:val="both"/>
        <w:rPr>
          <w:rFonts w:ascii="Times New Roman" w:hAnsi="Times New Roman" w:cs="Times New Roman"/>
          <w:sz w:val="28"/>
          <w:szCs w:val="28"/>
        </w:rPr>
      </w:pPr>
      <w:r w:rsidRPr="002E50CE">
        <w:rPr>
          <w:rFonts w:ascii="Times New Roman" w:hAnsi="Times New Roman" w:cs="Times New Roman"/>
          <w:sz w:val="28"/>
          <w:szCs w:val="28"/>
        </w:rPr>
        <w:t>First, install the power package in R and for each of the objective of our study we have determined the sample size corresponding to the appropriate statistical tool for each of the objective in the study.</w:t>
      </w:r>
    </w:p>
    <w:p w14:paraId="0E4B2C80" w14:textId="77777777" w:rsidR="003C01C1" w:rsidRDefault="003C01C1" w:rsidP="003C01C1">
      <w:pPr>
        <w:spacing w:line="360" w:lineRule="auto"/>
        <w:jc w:val="both"/>
        <w:rPr>
          <w:rFonts w:ascii="Times New Roman" w:hAnsi="Times New Roman" w:cs="Times New Roman"/>
          <w:sz w:val="28"/>
          <w:szCs w:val="28"/>
        </w:rPr>
      </w:pPr>
      <w:r w:rsidRPr="00356505">
        <w:rPr>
          <w:rFonts w:ascii="Times New Roman" w:hAnsi="Times New Roman" w:cs="Times New Roman"/>
          <w:sz w:val="28"/>
          <w:szCs w:val="28"/>
        </w:rPr>
        <w:t>Effect size is the simple way of quantifying the difference between two groups that has many advantages over the use of tests of statistical significance alone. Effect size emphasizes the size of the difference rather than confounding this with sample size. Usually, determination of effect size could be achieved either through pilot surveyor from previous related studies on the same research subject. Cohen’s convention can also be used in relation to what can be consider as small, medium or large effect size.</w:t>
      </w:r>
    </w:p>
    <w:p w14:paraId="74F6E923" w14:textId="77777777" w:rsidR="003C01C1" w:rsidRPr="002A5CF3" w:rsidRDefault="003C01C1" w:rsidP="003C01C1">
      <w:pPr>
        <w:spacing w:line="360" w:lineRule="auto"/>
        <w:jc w:val="center"/>
        <w:rPr>
          <w:rFonts w:ascii="Times New Roman" w:hAnsi="Times New Roman" w:cs="Times New Roman"/>
          <w:sz w:val="28"/>
          <w:szCs w:val="28"/>
        </w:rPr>
      </w:pPr>
      <w:r w:rsidRPr="00A00CB5">
        <w:rPr>
          <w:rFonts w:ascii="Times New Roman" w:hAnsi="Times New Roman" w:cs="Times New Roman"/>
          <w:noProof/>
          <w:sz w:val="24"/>
          <w:szCs w:val="24"/>
        </w:rPr>
        <w:drawing>
          <wp:inline distT="0" distB="0" distL="0" distR="0" wp14:anchorId="3F5ADE39" wp14:editId="1C0C09F3">
            <wp:extent cx="2629267" cy="1057423"/>
            <wp:effectExtent l="133350" t="114300" r="15240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629267" cy="10574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ECF3A1" w14:textId="77777777" w:rsidR="003C01C1" w:rsidRDefault="003C01C1" w:rsidP="007765BC">
      <w:pPr>
        <w:spacing w:line="360" w:lineRule="auto"/>
        <w:jc w:val="both"/>
        <w:rPr>
          <w:rFonts w:ascii="Times New Roman" w:hAnsi="Times New Roman" w:cs="Times New Roman"/>
          <w:sz w:val="28"/>
          <w:szCs w:val="28"/>
        </w:rPr>
      </w:pPr>
    </w:p>
    <w:p w14:paraId="1951BB8E" w14:textId="1994A84B" w:rsidR="00356505" w:rsidRPr="003C01C1" w:rsidRDefault="007765BC" w:rsidP="003C01C1">
      <w:pPr>
        <w:spacing w:line="360" w:lineRule="auto"/>
        <w:jc w:val="both"/>
        <w:rPr>
          <w:rFonts w:ascii="Times New Roman" w:hAnsi="Times New Roman" w:cs="Times New Roman"/>
          <w:sz w:val="28"/>
          <w:szCs w:val="28"/>
        </w:rPr>
      </w:pPr>
      <w:r w:rsidRPr="002E50CE">
        <w:rPr>
          <w:rFonts w:ascii="Times New Roman" w:hAnsi="Times New Roman" w:cs="Times New Roman"/>
          <w:sz w:val="28"/>
          <w:szCs w:val="28"/>
        </w:rPr>
        <w:lastRenderedPageBreak/>
        <w:t xml:space="preserve"> </w:t>
      </w:r>
      <w:r w:rsidRPr="002E50CE">
        <w:rPr>
          <w:rFonts w:ascii="Times New Roman" w:eastAsia="Times New Roman" w:hAnsi="Times New Roman" w:cs="Times New Roman"/>
          <w:sz w:val="28"/>
          <w:szCs w:val="28"/>
          <w:lang w:eastAsia="en-IN"/>
        </w:rPr>
        <w:t>For determining the effective sample size in order to achieve the required accuracy in chi-square tests, we use</w:t>
      </w:r>
      <w:r w:rsidR="003C01C1">
        <w:rPr>
          <w:rFonts w:ascii="Times New Roman" w:eastAsia="Times New Roman" w:hAnsi="Times New Roman" w:cs="Times New Roman"/>
          <w:sz w:val="28"/>
          <w:szCs w:val="28"/>
          <w:lang w:eastAsia="en-IN"/>
        </w:rPr>
        <w:t xml:space="preserve"> </w:t>
      </w:r>
      <w:r w:rsidR="003C01C1" w:rsidRPr="002E50CE">
        <w:rPr>
          <w:rFonts w:ascii="Times New Roman" w:hAnsi="Times New Roman" w:cs="Times New Roman"/>
          <w:sz w:val="28"/>
          <w:szCs w:val="28"/>
        </w:rPr>
        <w:t>the following code to get the sample size:</w:t>
      </w:r>
    </w:p>
    <w:p w14:paraId="5C46F8E7" w14:textId="6677A470" w:rsidR="00356505" w:rsidRDefault="00356505" w:rsidP="007765BC">
      <w:pPr>
        <w:spacing w:before="120" w:after="240" w:line="360" w:lineRule="auto"/>
        <w:jc w:val="both"/>
        <w:rPr>
          <w:rFonts w:ascii="Times New Roman" w:eastAsia="Times New Roman" w:hAnsi="Times New Roman" w:cs="Times New Roman"/>
          <w:sz w:val="28"/>
          <w:szCs w:val="28"/>
          <w:lang w:eastAsia="en-IN"/>
        </w:rPr>
      </w:pPr>
      <w:r w:rsidRPr="00A00CB5">
        <w:rPr>
          <w:rFonts w:ascii="Times New Roman" w:hAnsi="Times New Roman" w:cs="Times New Roman"/>
          <w:noProof/>
          <w:sz w:val="24"/>
          <w:szCs w:val="24"/>
        </w:rPr>
        <w:drawing>
          <wp:inline distT="0" distB="0" distL="0" distR="0" wp14:anchorId="16EC54BA" wp14:editId="037B169A">
            <wp:extent cx="5496692" cy="181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496692" cy="1810003"/>
                    </a:xfrm>
                    <a:prstGeom prst="rect">
                      <a:avLst/>
                    </a:prstGeom>
                  </pic:spPr>
                </pic:pic>
              </a:graphicData>
            </a:graphic>
          </wp:inline>
        </w:drawing>
      </w:r>
    </w:p>
    <w:p w14:paraId="46DE13D7" w14:textId="5519D4A3" w:rsidR="00356505" w:rsidRPr="00356505" w:rsidRDefault="00356505" w:rsidP="00356505">
      <w:pPr>
        <w:spacing w:line="360" w:lineRule="auto"/>
        <w:jc w:val="both"/>
        <w:rPr>
          <w:rFonts w:ascii="Times New Roman" w:hAnsi="Times New Roman" w:cs="Times New Roman"/>
          <w:sz w:val="28"/>
          <w:szCs w:val="28"/>
        </w:rPr>
      </w:pPr>
      <w:r w:rsidRPr="00356505">
        <w:rPr>
          <w:rFonts w:ascii="Times New Roman" w:hAnsi="Times New Roman" w:cs="Times New Roman"/>
          <w:sz w:val="28"/>
          <w:szCs w:val="28"/>
        </w:rPr>
        <w:t>Similarly, we have computed sample size for each of the objective</w:t>
      </w:r>
      <w:r w:rsidR="00FA09B5">
        <w:rPr>
          <w:rFonts w:ascii="Times New Roman" w:hAnsi="Times New Roman" w:cs="Times New Roman"/>
          <w:sz w:val="28"/>
          <w:szCs w:val="28"/>
        </w:rPr>
        <w:t>.</w:t>
      </w:r>
      <w:r w:rsidRPr="00356505">
        <w:rPr>
          <w:rFonts w:ascii="Times New Roman" w:hAnsi="Times New Roman" w:cs="Times New Roman"/>
          <w:sz w:val="28"/>
          <w:szCs w:val="28"/>
        </w:rPr>
        <w:t xml:space="preserve"> From </w:t>
      </w:r>
      <w:r w:rsidR="00FA09B5">
        <w:rPr>
          <w:rFonts w:ascii="Times New Roman" w:hAnsi="Times New Roman" w:cs="Times New Roman"/>
          <w:sz w:val="28"/>
          <w:szCs w:val="28"/>
        </w:rPr>
        <w:t xml:space="preserve">all the objectives </w:t>
      </w:r>
      <w:r w:rsidRPr="00356505">
        <w:rPr>
          <w:rFonts w:ascii="Times New Roman" w:hAnsi="Times New Roman" w:cs="Times New Roman"/>
          <w:sz w:val="28"/>
          <w:szCs w:val="28"/>
        </w:rPr>
        <w:t>we have used maximum sample size which is to be 301.</w:t>
      </w:r>
    </w:p>
    <w:p w14:paraId="4DAE3CCC" w14:textId="36BFA369" w:rsidR="007765BC" w:rsidRPr="00356505" w:rsidRDefault="007765BC" w:rsidP="007765BC">
      <w:pPr>
        <w:spacing w:line="360" w:lineRule="auto"/>
        <w:jc w:val="both"/>
        <w:rPr>
          <w:rFonts w:ascii="Times New Roman" w:hAnsi="Times New Roman" w:cs="Times New Roman"/>
          <w:sz w:val="28"/>
          <w:szCs w:val="28"/>
        </w:rPr>
      </w:pPr>
      <w:r w:rsidRPr="002E50CE">
        <w:rPr>
          <w:rFonts w:ascii="Times New Roman" w:hAnsi="Times New Roman" w:cs="Times New Roman"/>
          <w:sz w:val="28"/>
          <w:szCs w:val="28"/>
        </w:rPr>
        <w:t xml:space="preserve">For the collection of samples, we have used two stage sampling. In first stage we have used stratified sampling, we have made strata based on department from faculty of science.  Then we use Proportional Allocation Method in every stratum and obtain </w:t>
      </w:r>
      <w:proofErr w:type="spellStart"/>
      <w:r w:rsidRPr="002E50CE">
        <w:rPr>
          <w:rFonts w:ascii="Times New Roman" w:hAnsi="Times New Roman" w:cs="Times New Roman"/>
          <w:sz w:val="28"/>
          <w:szCs w:val="28"/>
        </w:rPr>
        <w:t>n</w:t>
      </w:r>
      <w:r w:rsidRPr="002E50CE">
        <w:rPr>
          <w:rFonts w:ascii="Times New Roman" w:hAnsi="Times New Roman" w:cs="Times New Roman"/>
          <w:sz w:val="28"/>
          <w:szCs w:val="28"/>
          <w:vertAlign w:val="subscript"/>
        </w:rPr>
        <w:t>i</w:t>
      </w:r>
      <w:proofErr w:type="spellEnd"/>
      <w:r w:rsidRPr="002E50CE">
        <w:rPr>
          <w:rFonts w:ascii="Times New Roman" w:hAnsi="Times New Roman" w:cs="Times New Roman"/>
          <w:sz w:val="28"/>
          <w:szCs w:val="28"/>
        </w:rPr>
        <w:t xml:space="preserve"> as number of sample points to be collected from each department.</w:t>
      </w:r>
    </w:p>
    <w:p w14:paraId="4FE0F7B9" w14:textId="77777777" w:rsidR="007765BC" w:rsidRDefault="007765BC" w:rsidP="007765BC">
      <w:pPr>
        <w:spacing w:line="360" w:lineRule="auto"/>
        <w:jc w:val="both"/>
        <w:rPr>
          <w:rFonts w:ascii="Times New Roman" w:hAnsi="Times New Roman" w:cs="Times New Roman"/>
          <w:sz w:val="24"/>
          <w:szCs w:val="24"/>
        </w:rPr>
      </w:pPr>
    </w:p>
    <w:p w14:paraId="704E03D8" w14:textId="193E4A22" w:rsidR="007765BC" w:rsidRDefault="008820FD" w:rsidP="007765BC">
      <w:pPr>
        <w:spacing w:line="360" w:lineRule="auto"/>
        <w:jc w:val="both"/>
        <w:rPr>
          <w:rFonts w:ascii="Times New Roman" w:hAnsi="Times New Roman" w:cs="Times New Roman"/>
          <w:sz w:val="24"/>
          <w:szCs w:val="24"/>
        </w:rPr>
      </w:pPr>
      <m:oMathPara>
        <m:oMath>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f>
            <m:fPr>
              <m:ctrlPr>
                <w:rPr>
                  <w:rFonts w:ascii="Cambria Math" w:hAnsi="Cambria Math" w:cs="Times New Roman"/>
                  <w:iCs/>
                  <w:sz w:val="28"/>
                  <w:szCs w:val="28"/>
                </w:rPr>
              </m:ctrlPr>
            </m:fPr>
            <m:num>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(srswor)</m:t>
                  </m:r>
                </m:sub>
              </m:sSub>
              <m:sSub>
                <m:sSubPr>
                  <m:ctrlPr>
                    <w:rPr>
                      <w:rFonts w:ascii="Cambria Math" w:hAnsi="Cambria Math" w:cs="Times New Roman"/>
                      <w:iCs/>
                      <w:sz w:val="28"/>
                      <w:szCs w:val="28"/>
                    </w:rPr>
                  </m:ctrlPr>
                </m:sSubPr>
                <m:e>
                  <m:r>
                    <m:rPr>
                      <m:sty m:val="p"/>
                    </m:rPr>
                    <w:rPr>
                      <w:rFonts w:ascii="Cambria Math" w:hAnsi="Cambria Math" w:cs="Times New Roman"/>
                      <w:sz w:val="28"/>
                      <w:szCs w:val="28"/>
                    </w:rPr>
                    <m:t>N</m:t>
                  </m:r>
                </m:e>
                <m:sub>
                  <m:r>
                    <m:rPr>
                      <m:sty m:val="p"/>
                    </m:rPr>
                    <w:rPr>
                      <w:rFonts w:ascii="Cambria Math" w:hAnsi="Cambria Math" w:cs="Times New Roman"/>
                      <w:sz w:val="28"/>
                      <w:szCs w:val="28"/>
                    </w:rPr>
                    <m:t>i</m:t>
                  </m:r>
                </m:sub>
              </m:sSub>
            </m:num>
            <m:den>
              <m:r>
                <m:rPr>
                  <m:sty m:val="p"/>
                </m:rPr>
                <w:rPr>
                  <w:rFonts w:ascii="Cambria Math" w:hAnsi="Cambria Math" w:cs="Times New Roman"/>
                  <w:sz w:val="28"/>
                  <w:szCs w:val="28"/>
                </w:rPr>
                <m:t>N</m:t>
              </m:r>
            </m:den>
          </m:f>
        </m:oMath>
      </m:oMathPara>
    </w:p>
    <w:p w14:paraId="532C5A0C" w14:textId="77777777" w:rsidR="007765BC" w:rsidRPr="007765BC" w:rsidRDefault="007765BC" w:rsidP="007765BC">
      <w:pPr>
        <w:pStyle w:val="ListParagraph"/>
        <w:numPr>
          <w:ilvl w:val="0"/>
          <w:numId w:val="4"/>
        </w:numPr>
        <w:spacing w:line="360" w:lineRule="auto"/>
        <w:jc w:val="both"/>
        <w:rPr>
          <w:rFonts w:ascii="Times New Roman" w:hAnsi="Times New Roman" w:cs="Times New Roman"/>
          <w:sz w:val="28"/>
          <w:szCs w:val="28"/>
        </w:rPr>
      </w:pPr>
      <w:proofErr w:type="gramStart"/>
      <w:r w:rsidRPr="007765BC">
        <w:rPr>
          <w:rFonts w:ascii="Times New Roman" w:hAnsi="Times New Roman" w:cs="Times New Roman"/>
          <w:iCs/>
          <w:sz w:val="28"/>
          <w:szCs w:val="28"/>
        </w:rPr>
        <w:t>Where</w:t>
      </w:r>
      <w:proofErr w:type="gramEnd"/>
      <w:r w:rsidRPr="007765BC">
        <w:rPr>
          <w:rFonts w:ascii="Times New Roman" w:hAnsi="Times New Roman" w:cs="Times New Roman"/>
          <w:iCs/>
          <w:sz w:val="28"/>
          <w:szCs w:val="28"/>
        </w:rPr>
        <w:t>,</w:t>
      </w:r>
    </w:p>
    <w:p w14:paraId="678752F4" w14:textId="77777777" w:rsidR="007765BC" w:rsidRPr="007765BC" w:rsidRDefault="007765BC" w:rsidP="007765BC">
      <w:pPr>
        <w:pStyle w:val="ListParagraph"/>
        <w:numPr>
          <w:ilvl w:val="0"/>
          <w:numId w:val="4"/>
        </w:numPr>
        <w:spacing w:line="360" w:lineRule="auto"/>
        <w:jc w:val="both"/>
        <w:rPr>
          <w:rFonts w:ascii="Times New Roman" w:hAnsi="Times New Roman" w:cs="Times New Roman"/>
          <w:sz w:val="28"/>
          <w:szCs w:val="28"/>
        </w:rPr>
      </w:pPr>
      <w:r w:rsidRPr="007765BC">
        <w:rPr>
          <w:rFonts w:ascii="Times New Roman" w:hAnsi="Times New Roman" w:cs="Times New Roman"/>
          <w:sz w:val="28"/>
          <w:szCs w:val="28"/>
        </w:rPr>
        <w:t>N = Total Students of Science Faculty in current year</w:t>
      </w:r>
    </w:p>
    <w:p w14:paraId="4D863740" w14:textId="77777777" w:rsidR="007765BC" w:rsidRPr="007765BC" w:rsidRDefault="007765BC" w:rsidP="007765BC">
      <w:pPr>
        <w:pStyle w:val="ListParagraph"/>
        <w:numPr>
          <w:ilvl w:val="0"/>
          <w:numId w:val="4"/>
        </w:numPr>
        <w:spacing w:line="360" w:lineRule="auto"/>
        <w:jc w:val="both"/>
        <w:rPr>
          <w:rFonts w:ascii="Times New Roman" w:hAnsi="Times New Roman" w:cs="Times New Roman"/>
          <w:sz w:val="28"/>
          <w:szCs w:val="28"/>
        </w:rPr>
      </w:pPr>
      <w:r w:rsidRPr="007765BC">
        <w:rPr>
          <w:rFonts w:ascii="Times New Roman" w:hAnsi="Times New Roman" w:cs="Times New Roman"/>
          <w:sz w:val="28"/>
          <w:szCs w:val="28"/>
        </w:rPr>
        <w:t>N</w:t>
      </w:r>
      <w:r w:rsidRPr="007765BC">
        <w:rPr>
          <w:rFonts w:ascii="Times New Roman" w:hAnsi="Times New Roman" w:cs="Times New Roman"/>
          <w:sz w:val="28"/>
          <w:szCs w:val="28"/>
          <w:vertAlign w:val="subscript"/>
        </w:rPr>
        <w:t>i</w:t>
      </w:r>
      <w:r w:rsidRPr="007765BC">
        <w:rPr>
          <w:rFonts w:ascii="Times New Roman" w:hAnsi="Times New Roman" w:cs="Times New Roman"/>
          <w:sz w:val="28"/>
          <w:szCs w:val="28"/>
        </w:rPr>
        <w:t xml:space="preserve"> = Total Students of Science Faculty of each department in current year</w:t>
      </w:r>
    </w:p>
    <w:p w14:paraId="31027F92" w14:textId="77777777" w:rsidR="007765BC" w:rsidRPr="007765BC" w:rsidRDefault="007765BC" w:rsidP="007765BC">
      <w:pPr>
        <w:pStyle w:val="ListParagraph"/>
        <w:numPr>
          <w:ilvl w:val="0"/>
          <w:numId w:val="4"/>
        </w:numPr>
        <w:spacing w:line="360" w:lineRule="auto"/>
        <w:jc w:val="both"/>
        <w:rPr>
          <w:rFonts w:ascii="Times New Roman" w:hAnsi="Times New Roman" w:cs="Times New Roman"/>
          <w:sz w:val="28"/>
          <w:szCs w:val="28"/>
        </w:rPr>
      </w:pPr>
      <w:r w:rsidRPr="007765BC">
        <w:rPr>
          <w:rFonts w:ascii="Times New Roman" w:hAnsi="Times New Roman" w:cs="Times New Roman"/>
          <w:sz w:val="28"/>
          <w:szCs w:val="28"/>
        </w:rPr>
        <w:t>n</w:t>
      </w:r>
      <w:r w:rsidRPr="007765BC">
        <w:rPr>
          <w:rFonts w:ascii="Times New Roman" w:hAnsi="Times New Roman" w:cs="Times New Roman"/>
          <w:sz w:val="28"/>
          <w:szCs w:val="28"/>
          <w:vertAlign w:val="subscript"/>
        </w:rPr>
        <w:t>(</w:t>
      </w:r>
      <w:proofErr w:type="spellStart"/>
      <w:r w:rsidRPr="007765BC">
        <w:rPr>
          <w:rFonts w:ascii="Times New Roman" w:hAnsi="Times New Roman" w:cs="Times New Roman"/>
          <w:sz w:val="28"/>
          <w:szCs w:val="28"/>
          <w:vertAlign w:val="subscript"/>
        </w:rPr>
        <w:t>srswor</w:t>
      </w:r>
      <w:proofErr w:type="spellEnd"/>
      <w:r w:rsidRPr="007765BC">
        <w:rPr>
          <w:rFonts w:ascii="Times New Roman" w:hAnsi="Times New Roman" w:cs="Times New Roman"/>
          <w:sz w:val="28"/>
          <w:szCs w:val="28"/>
          <w:vertAlign w:val="subscript"/>
        </w:rPr>
        <w:t>)</w:t>
      </w:r>
      <w:r w:rsidRPr="007765BC">
        <w:rPr>
          <w:rFonts w:ascii="Times New Roman" w:hAnsi="Times New Roman" w:cs="Times New Roman"/>
          <w:sz w:val="28"/>
          <w:szCs w:val="28"/>
        </w:rPr>
        <w:t xml:space="preserve"> = Sample size of the total population</w:t>
      </w:r>
    </w:p>
    <w:p w14:paraId="0E28D2AF" w14:textId="77777777" w:rsidR="00FA09B5" w:rsidRDefault="007765BC" w:rsidP="007765BC">
      <w:pPr>
        <w:pStyle w:val="ListParagraph"/>
        <w:numPr>
          <w:ilvl w:val="0"/>
          <w:numId w:val="4"/>
        </w:numPr>
        <w:spacing w:line="360" w:lineRule="auto"/>
        <w:jc w:val="both"/>
        <w:rPr>
          <w:rFonts w:ascii="Times New Roman" w:hAnsi="Times New Roman" w:cs="Times New Roman"/>
          <w:sz w:val="28"/>
          <w:szCs w:val="28"/>
        </w:rPr>
      </w:pPr>
      <w:proofErr w:type="spellStart"/>
      <w:r w:rsidRPr="007765BC">
        <w:rPr>
          <w:rFonts w:ascii="Times New Roman" w:hAnsi="Times New Roman" w:cs="Times New Roman"/>
          <w:sz w:val="28"/>
          <w:szCs w:val="28"/>
        </w:rPr>
        <w:t>n</w:t>
      </w:r>
      <w:r w:rsidRPr="007765BC">
        <w:rPr>
          <w:rFonts w:ascii="Times New Roman" w:hAnsi="Times New Roman" w:cs="Times New Roman"/>
          <w:sz w:val="28"/>
          <w:szCs w:val="28"/>
          <w:vertAlign w:val="subscript"/>
        </w:rPr>
        <w:t>i</w:t>
      </w:r>
      <w:proofErr w:type="spellEnd"/>
      <w:r w:rsidRPr="007765BC">
        <w:rPr>
          <w:rFonts w:ascii="Times New Roman" w:hAnsi="Times New Roman" w:cs="Times New Roman"/>
          <w:sz w:val="28"/>
          <w:szCs w:val="28"/>
        </w:rPr>
        <w:t xml:space="preserve"> = Sample size of each department based on proportion</w:t>
      </w:r>
    </w:p>
    <w:p w14:paraId="47E4DE67" w14:textId="5AFF45E2" w:rsidR="007765BC" w:rsidRPr="007765BC" w:rsidRDefault="007765BC" w:rsidP="00FA09B5">
      <w:pPr>
        <w:pStyle w:val="ListParagraph"/>
        <w:spacing w:line="360" w:lineRule="auto"/>
        <w:ind w:left="643"/>
        <w:jc w:val="both"/>
        <w:rPr>
          <w:rFonts w:ascii="Times New Roman" w:hAnsi="Times New Roman" w:cs="Times New Roman"/>
          <w:sz w:val="28"/>
          <w:szCs w:val="28"/>
        </w:rPr>
      </w:pPr>
      <w:r w:rsidRPr="007765BC">
        <w:rPr>
          <w:rFonts w:ascii="Times New Roman" w:hAnsi="Times New Roman" w:cs="Times New Roman"/>
          <w:sz w:val="28"/>
          <w:szCs w:val="28"/>
        </w:rPr>
        <w:t xml:space="preserve"> </w:t>
      </w:r>
    </w:p>
    <w:p w14:paraId="6809F9A9" w14:textId="0B370D12" w:rsidR="00356505" w:rsidRPr="00063BA4" w:rsidRDefault="007765BC" w:rsidP="00FA09B5">
      <w:pPr>
        <w:pStyle w:val="ListParagraph"/>
        <w:spacing w:line="360" w:lineRule="auto"/>
        <w:ind w:left="643"/>
        <w:jc w:val="both"/>
        <w:rPr>
          <w:rFonts w:ascii="Times New Roman" w:hAnsi="Times New Roman" w:cs="Times New Roman"/>
          <w:sz w:val="28"/>
          <w:szCs w:val="28"/>
        </w:rPr>
      </w:pPr>
      <w:r w:rsidRPr="00063BA4">
        <w:rPr>
          <w:rFonts w:ascii="Times New Roman" w:hAnsi="Times New Roman" w:cs="Times New Roman"/>
          <w:sz w:val="28"/>
          <w:szCs w:val="28"/>
        </w:rPr>
        <w:lastRenderedPageBreak/>
        <w:t xml:space="preserve">Sample size </w:t>
      </w:r>
      <w:r w:rsidR="00063BA4" w:rsidRPr="00063BA4">
        <w:rPr>
          <w:rFonts w:ascii="Times New Roman" w:hAnsi="Times New Roman" w:cs="Times New Roman"/>
          <w:sz w:val="28"/>
          <w:szCs w:val="28"/>
        </w:rPr>
        <w:t>allocated to different strata(department)</w:t>
      </w:r>
      <w:r w:rsidRPr="00063BA4">
        <w:rPr>
          <w:rFonts w:ascii="Times New Roman" w:hAnsi="Times New Roman" w:cs="Times New Roman"/>
          <w:sz w:val="28"/>
          <w:szCs w:val="28"/>
        </w:rPr>
        <w:t xml:space="preserve"> by using proportional </w:t>
      </w:r>
      <w:r w:rsidR="00063BA4" w:rsidRPr="00063BA4">
        <w:rPr>
          <w:rFonts w:ascii="Times New Roman" w:hAnsi="Times New Roman" w:cs="Times New Roman"/>
          <w:sz w:val="28"/>
          <w:szCs w:val="28"/>
        </w:rPr>
        <w:t xml:space="preserve">allocation method </w:t>
      </w:r>
      <w:r w:rsidR="00FA09B5" w:rsidRPr="00063BA4">
        <w:rPr>
          <w:rFonts w:ascii="Times New Roman" w:hAnsi="Times New Roman" w:cs="Times New Roman"/>
          <w:sz w:val="28"/>
          <w:szCs w:val="28"/>
        </w:rPr>
        <w:t>is shown in the following table</w:t>
      </w:r>
      <w:r w:rsidR="00015803" w:rsidRPr="00063BA4">
        <w:rPr>
          <w:rFonts w:ascii="Times New Roman" w:hAnsi="Times New Roman" w:cs="Times New Roman"/>
          <w:sz w:val="28"/>
          <w:szCs w:val="28"/>
        </w:rPr>
        <w:t>:</w:t>
      </w:r>
    </w:p>
    <w:tbl>
      <w:tblPr>
        <w:tblW w:w="9092" w:type="dxa"/>
        <w:tblInd w:w="94" w:type="dxa"/>
        <w:tblLook w:val="04A0" w:firstRow="1" w:lastRow="0" w:firstColumn="1" w:lastColumn="0" w:noHBand="0" w:noVBand="1"/>
      </w:tblPr>
      <w:tblGrid>
        <w:gridCol w:w="4437"/>
        <w:gridCol w:w="1701"/>
        <w:gridCol w:w="1670"/>
        <w:gridCol w:w="1284"/>
      </w:tblGrid>
      <w:tr w:rsidR="00356505" w:rsidRPr="002E50CE" w14:paraId="3E57D9BA" w14:textId="77777777" w:rsidTr="002A5CF3">
        <w:trPr>
          <w:trHeight w:val="236"/>
        </w:trPr>
        <w:tc>
          <w:tcPr>
            <w:tcW w:w="443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4B6B57C" w14:textId="77777777" w:rsidR="00356505" w:rsidRPr="002A5CF3" w:rsidRDefault="00356505"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eastAsia="Times New Roman" w:hAnsi="Times New Roman" w:cs="Times New Roman"/>
                <w:b/>
                <w:bCs/>
                <w:color w:val="000000"/>
                <w:sz w:val="28"/>
                <w:szCs w:val="28"/>
              </w:rPr>
              <w:t>Department name</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05D325C" w14:textId="14FCACE7" w:rsidR="00356505" w:rsidRPr="002A5CF3" w:rsidRDefault="00356505" w:rsidP="002A5CF3">
            <w:pPr>
              <w:spacing w:after="0" w:line="360" w:lineRule="auto"/>
              <w:jc w:val="center"/>
              <w:rPr>
                <w:rFonts w:ascii="Times New Roman" w:eastAsia="Times New Roman" w:hAnsi="Times New Roman" w:cs="Times New Roman"/>
                <w:color w:val="000000"/>
                <w:sz w:val="28"/>
                <w:szCs w:val="28"/>
              </w:rPr>
            </w:pPr>
          </w:p>
        </w:tc>
        <w:tc>
          <w:tcPr>
            <w:tcW w:w="1670" w:type="dxa"/>
            <w:tcBorders>
              <w:top w:val="single" w:sz="4" w:space="0" w:color="auto"/>
              <w:left w:val="nil"/>
              <w:bottom w:val="single" w:sz="4" w:space="0" w:color="auto"/>
              <w:right w:val="single" w:sz="4" w:space="0" w:color="auto"/>
            </w:tcBorders>
            <w:shd w:val="clear" w:color="auto" w:fill="auto"/>
            <w:noWrap/>
            <w:vAlign w:val="bottom"/>
            <w:hideMark/>
          </w:tcPr>
          <w:p w14:paraId="2261C4DF" w14:textId="77777777" w:rsidR="00356505" w:rsidRPr="002A5CF3" w:rsidRDefault="00356505"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eastAsia="Times New Roman" w:hAnsi="Times New Roman" w:cs="Times New Roman"/>
                <w:b/>
                <w:bCs/>
                <w:color w:val="000000"/>
                <w:sz w:val="28"/>
                <w:szCs w:val="28"/>
              </w:rPr>
              <w:t>Sample Size</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14:paraId="1BCA6380" w14:textId="3C81DB08" w:rsidR="00356505" w:rsidRPr="002A5CF3" w:rsidRDefault="00356505" w:rsidP="002A5CF3">
            <w:pPr>
              <w:spacing w:after="0" w:line="360" w:lineRule="auto"/>
              <w:jc w:val="center"/>
              <w:rPr>
                <w:rFonts w:ascii="Times New Roman" w:eastAsia="Times New Roman" w:hAnsi="Times New Roman" w:cs="Times New Roman"/>
                <w:color w:val="000000"/>
                <w:sz w:val="28"/>
                <w:szCs w:val="28"/>
              </w:rPr>
            </w:pPr>
          </w:p>
        </w:tc>
      </w:tr>
      <w:tr w:rsidR="00356505" w:rsidRPr="002E50CE" w14:paraId="5FF20983" w14:textId="77777777" w:rsidTr="002A5CF3">
        <w:trPr>
          <w:trHeight w:val="236"/>
        </w:trPr>
        <w:tc>
          <w:tcPr>
            <w:tcW w:w="4437" w:type="dxa"/>
            <w:vMerge/>
            <w:tcBorders>
              <w:top w:val="single" w:sz="4" w:space="0" w:color="auto"/>
              <w:left w:val="single" w:sz="4" w:space="0" w:color="auto"/>
              <w:bottom w:val="single" w:sz="4" w:space="0" w:color="auto"/>
              <w:right w:val="single" w:sz="4" w:space="0" w:color="auto"/>
            </w:tcBorders>
            <w:vAlign w:val="center"/>
            <w:hideMark/>
          </w:tcPr>
          <w:p w14:paraId="4B487F33" w14:textId="77777777" w:rsidR="00356505" w:rsidRPr="002A5CF3" w:rsidRDefault="00356505" w:rsidP="002A5CF3">
            <w:pPr>
              <w:spacing w:after="0" w:line="360" w:lineRule="auto"/>
              <w:jc w:val="center"/>
              <w:rPr>
                <w:rFonts w:ascii="Times New Roman" w:eastAsia="Times New Roman" w:hAnsi="Times New Roman" w:cs="Times New Roman"/>
                <w:b/>
                <w:bCs/>
                <w:color w:val="000000"/>
                <w:sz w:val="28"/>
                <w:szCs w:val="28"/>
              </w:rPr>
            </w:pPr>
          </w:p>
        </w:tc>
        <w:tc>
          <w:tcPr>
            <w:tcW w:w="1701" w:type="dxa"/>
            <w:tcBorders>
              <w:top w:val="nil"/>
              <w:left w:val="nil"/>
              <w:bottom w:val="single" w:sz="4" w:space="0" w:color="auto"/>
              <w:right w:val="single" w:sz="4" w:space="0" w:color="auto"/>
            </w:tcBorders>
            <w:shd w:val="clear" w:color="auto" w:fill="auto"/>
            <w:noWrap/>
            <w:vAlign w:val="bottom"/>
            <w:hideMark/>
          </w:tcPr>
          <w:p w14:paraId="37449E12" w14:textId="3B4B63C0" w:rsidR="00356505" w:rsidRPr="002A5CF3" w:rsidRDefault="00356505"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eastAsia="Times New Roman" w:hAnsi="Times New Roman" w:cs="Times New Roman"/>
                <w:b/>
                <w:bCs/>
                <w:color w:val="000000"/>
                <w:sz w:val="28"/>
                <w:szCs w:val="28"/>
              </w:rPr>
              <w:t>Total</w:t>
            </w:r>
            <w:r w:rsidR="00A66CAF">
              <w:rPr>
                <w:rFonts w:ascii="Times New Roman" w:eastAsia="Times New Roman" w:hAnsi="Times New Roman" w:cs="Times New Roman"/>
                <w:b/>
                <w:bCs/>
                <w:color w:val="000000"/>
                <w:sz w:val="28"/>
                <w:szCs w:val="28"/>
              </w:rPr>
              <w:t>=</w:t>
            </w:r>
            <w:r w:rsidRPr="002A5CF3">
              <w:rPr>
                <w:rFonts w:ascii="Times New Roman" w:eastAsia="Times New Roman" w:hAnsi="Times New Roman" w:cs="Times New Roman"/>
                <w:b/>
                <w:bCs/>
                <w:color w:val="000000"/>
                <w:sz w:val="28"/>
                <w:szCs w:val="28"/>
              </w:rPr>
              <w:t>Ni</w:t>
            </w:r>
          </w:p>
        </w:tc>
        <w:tc>
          <w:tcPr>
            <w:tcW w:w="1670" w:type="dxa"/>
            <w:tcBorders>
              <w:top w:val="nil"/>
              <w:left w:val="nil"/>
              <w:bottom w:val="single" w:sz="4" w:space="0" w:color="auto"/>
              <w:right w:val="single" w:sz="4" w:space="0" w:color="auto"/>
            </w:tcBorders>
            <w:shd w:val="clear" w:color="auto" w:fill="auto"/>
            <w:noWrap/>
            <w:vAlign w:val="bottom"/>
            <w:hideMark/>
          </w:tcPr>
          <w:p w14:paraId="5E70EA82" w14:textId="5CBC95D3" w:rsidR="00356505" w:rsidRPr="002A5CF3" w:rsidRDefault="00356505" w:rsidP="002A5CF3">
            <w:pPr>
              <w:spacing w:after="0" w:line="360" w:lineRule="auto"/>
              <w:jc w:val="center"/>
              <w:rPr>
                <w:rFonts w:ascii="Times New Roman" w:eastAsia="Times New Roman" w:hAnsi="Times New Roman" w:cs="Times New Roman"/>
                <w:b/>
                <w:bCs/>
                <w:color w:val="000000"/>
                <w:sz w:val="28"/>
                <w:szCs w:val="28"/>
              </w:rPr>
            </w:pPr>
            <w:proofErr w:type="spellStart"/>
            <w:r w:rsidRPr="002A5CF3">
              <w:rPr>
                <w:rFonts w:ascii="Times New Roman" w:eastAsia="Times New Roman" w:hAnsi="Times New Roman" w:cs="Times New Roman"/>
                <w:b/>
                <w:bCs/>
                <w:color w:val="000000"/>
                <w:sz w:val="28"/>
                <w:szCs w:val="28"/>
              </w:rPr>
              <w:t>ni</w:t>
            </w:r>
            <w:proofErr w:type="spellEnd"/>
          </w:p>
        </w:tc>
        <w:tc>
          <w:tcPr>
            <w:tcW w:w="1284" w:type="dxa"/>
            <w:tcBorders>
              <w:top w:val="nil"/>
              <w:left w:val="nil"/>
              <w:bottom w:val="single" w:sz="4" w:space="0" w:color="auto"/>
              <w:right w:val="single" w:sz="4" w:space="0" w:color="auto"/>
            </w:tcBorders>
            <w:shd w:val="clear" w:color="auto" w:fill="auto"/>
            <w:noWrap/>
            <w:vAlign w:val="bottom"/>
            <w:hideMark/>
          </w:tcPr>
          <w:p w14:paraId="2CE1727E" w14:textId="77777777" w:rsidR="00356505" w:rsidRPr="002A5CF3" w:rsidRDefault="00356505"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eastAsia="Times New Roman" w:hAnsi="Times New Roman" w:cs="Times New Roman"/>
                <w:b/>
                <w:bCs/>
                <w:color w:val="000000"/>
                <w:sz w:val="28"/>
                <w:szCs w:val="28"/>
              </w:rPr>
              <w:t>Round off</w:t>
            </w:r>
          </w:p>
        </w:tc>
      </w:tr>
      <w:tr w:rsidR="002A5CF3" w:rsidRPr="002E50CE" w14:paraId="6412116F"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hideMark/>
          </w:tcPr>
          <w:p w14:paraId="6363DA34" w14:textId="78C05CA2"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Microbiology</w:t>
            </w:r>
          </w:p>
        </w:tc>
        <w:tc>
          <w:tcPr>
            <w:tcW w:w="1701" w:type="dxa"/>
            <w:tcBorders>
              <w:top w:val="nil"/>
              <w:left w:val="nil"/>
              <w:bottom w:val="single" w:sz="4" w:space="0" w:color="auto"/>
              <w:right w:val="single" w:sz="4" w:space="0" w:color="auto"/>
            </w:tcBorders>
            <w:shd w:val="clear" w:color="auto" w:fill="auto"/>
            <w:noWrap/>
            <w:vAlign w:val="bottom"/>
          </w:tcPr>
          <w:p w14:paraId="08B6E126" w14:textId="3E088C3F"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56</w:t>
            </w:r>
          </w:p>
        </w:tc>
        <w:tc>
          <w:tcPr>
            <w:tcW w:w="1670" w:type="dxa"/>
            <w:tcBorders>
              <w:top w:val="nil"/>
              <w:left w:val="nil"/>
              <w:bottom w:val="single" w:sz="4" w:space="0" w:color="auto"/>
              <w:right w:val="single" w:sz="4" w:space="0" w:color="auto"/>
            </w:tcBorders>
            <w:shd w:val="clear" w:color="auto" w:fill="auto"/>
            <w:noWrap/>
            <w:vAlign w:val="bottom"/>
          </w:tcPr>
          <w:p w14:paraId="6AE823A0" w14:textId="26D9D487"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3.7516</w:t>
            </w:r>
            <w:r>
              <w:rPr>
                <w:rFonts w:ascii="Times New Roman" w:hAnsi="Times New Roman" w:cs="Times New Roman"/>
                <w:color w:val="000000"/>
                <w:kern w:val="24"/>
                <w:sz w:val="28"/>
                <w:szCs w:val="28"/>
              </w:rPr>
              <w:t xml:space="preserve"> </w:t>
            </w:r>
            <w:r w:rsidRPr="002A5CF3">
              <w:rPr>
                <w:rFonts w:ascii="Times New Roman" w:hAnsi="Times New Roman" w:cs="Times New Roman"/>
                <w:color w:val="000000"/>
                <w:kern w:val="24"/>
                <w:sz w:val="28"/>
                <w:szCs w:val="28"/>
              </w:rPr>
              <w:t>14</w:t>
            </w:r>
          </w:p>
        </w:tc>
        <w:tc>
          <w:tcPr>
            <w:tcW w:w="1284" w:type="dxa"/>
            <w:tcBorders>
              <w:top w:val="nil"/>
              <w:left w:val="nil"/>
              <w:bottom w:val="single" w:sz="4" w:space="0" w:color="auto"/>
              <w:right w:val="single" w:sz="4" w:space="0" w:color="auto"/>
            </w:tcBorders>
            <w:shd w:val="clear" w:color="auto" w:fill="auto"/>
            <w:noWrap/>
            <w:vAlign w:val="bottom"/>
          </w:tcPr>
          <w:p w14:paraId="66ABB380" w14:textId="7B6C2B87"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4</w:t>
            </w:r>
          </w:p>
        </w:tc>
      </w:tr>
      <w:tr w:rsidR="002A5CF3" w:rsidRPr="002E50CE" w14:paraId="34A95E01"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hideMark/>
          </w:tcPr>
          <w:p w14:paraId="2433CAA9" w14:textId="7631FC2D"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Physics</w:t>
            </w:r>
          </w:p>
        </w:tc>
        <w:tc>
          <w:tcPr>
            <w:tcW w:w="1701" w:type="dxa"/>
            <w:tcBorders>
              <w:top w:val="nil"/>
              <w:left w:val="nil"/>
              <w:bottom w:val="single" w:sz="4" w:space="0" w:color="auto"/>
              <w:right w:val="single" w:sz="4" w:space="0" w:color="auto"/>
            </w:tcBorders>
            <w:shd w:val="clear" w:color="auto" w:fill="auto"/>
            <w:noWrap/>
            <w:vAlign w:val="bottom"/>
          </w:tcPr>
          <w:p w14:paraId="71F2681E" w14:textId="68F923E0"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516</w:t>
            </w:r>
          </w:p>
        </w:tc>
        <w:tc>
          <w:tcPr>
            <w:tcW w:w="1670" w:type="dxa"/>
            <w:tcBorders>
              <w:top w:val="nil"/>
              <w:left w:val="nil"/>
              <w:bottom w:val="single" w:sz="4" w:space="0" w:color="auto"/>
              <w:right w:val="single" w:sz="4" w:space="0" w:color="auto"/>
            </w:tcBorders>
            <w:shd w:val="clear" w:color="auto" w:fill="auto"/>
            <w:noWrap/>
            <w:vAlign w:val="bottom"/>
          </w:tcPr>
          <w:p w14:paraId="7B9145F9" w14:textId="7FCEE747"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34.56844</w:t>
            </w:r>
          </w:p>
        </w:tc>
        <w:tc>
          <w:tcPr>
            <w:tcW w:w="1284" w:type="dxa"/>
            <w:tcBorders>
              <w:top w:val="nil"/>
              <w:left w:val="nil"/>
              <w:bottom w:val="single" w:sz="4" w:space="0" w:color="auto"/>
              <w:right w:val="single" w:sz="4" w:space="0" w:color="auto"/>
            </w:tcBorders>
            <w:shd w:val="clear" w:color="auto" w:fill="auto"/>
            <w:noWrap/>
            <w:vAlign w:val="bottom"/>
          </w:tcPr>
          <w:p w14:paraId="0F36640F" w14:textId="3F8B9E22"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35</w:t>
            </w:r>
          </w:p>
        </w:tc>
      </w:tr>
      <w:tr w:rsidR="002A5CF3" w:rsidRPr="002E50CE" w14:paraId="6B472999"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hideMark/>
          </w:tcPr>
          <w:p w14:paraId="60881BEF" w14:textId="167104B2"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Medical biotechnology</w:t>
            </w:r>
          </w:p>
        </w:tc>
        <w:tc>
          <w:tcPr>
            <w:tcW w:w="1701" w:type="dxa"/>
            <w:tcBorders>
              <w:top w:val="nil"/>
              <w:left w:val="nil"/>
              <w:bottom w:val="single" w:sz="4" w:space="0" w:color="auto"/>
              <w:right w:val="single" w:sz="4" w:space="0" w:color="auto"/>
            </w:tcBorders>
            <w:shd w:val="clear" w:color="auto" w:fill="auto"/>
            <w:noWrap/>
            <w:vAlign w:val="bottom"/>
          </w:tcPr>
          <w:p w14:paraId="60A49C47" w14:textId="38E24428"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39</w:t>
            </w:r>
          </w:p>
        </w:tc>
        <w:tc>
          <w:tcPr>
            <w:tcW w:w="1670" w:type="dxa"/>
            <w:tcBorders>
              <w:top w:val="nil"/>
              <w:left w:val="nil"/>
              <w:bottom w:val="single" w:sz="4" w:space="0" w:color="auto"/>
              <w:right w:val="single" w:sz="4" w:space="0" w:color="auto"/>
            </w:tcBorders>
            <w:shd w:val="clear" w:color="auto" w:fill="auto"/>
            <w:noWrap/>
            <w:vAlign w:val="bottom"/>
          </w:tcPr>
          <w:p w14:paraId="260C44AF" w14:textId="6A3E4442"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2.612731</w:t>
            </w:r>
          </w:p>
        </w:tc>
        <w:tc>
          <w:tcPr>
            <w:tcW w:w="1284" w:type="dxa"/>
            <w:tcBorders>
              <w:top w:val="nil"/>
              <w:left w:val="nil"/>
              <w:bottom w:val="single" w:sz="4" w:space="0" w:color="auto"/>
              <w:right w:val="single" w:sz="4" w:space="0" w:color="auto"/>
            </w:tcBorders>
            <w:shd w:val="clear" w:color="auto" w:fill="auto"/>
            <w:noWrap/>
            <w:vAlign w:val="bottom"/>
          </w:tcPr>
          <w:p w14:paraId="3FB3AED6" w14:textId="71CD83DF"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3</w:t>
            </w:r>
          </w:p>
        </w:tc>
      </w:tr>
      <w:tr w:rsidR="002A5CF3" w:rsidRPr="002E50CE" w14:paraId="592FBF23"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hideMark/>
          </w:tcPr>
          <w:p w14:paraId="2413B4F7" w14:textId="5D55A378"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Chemistry</w:t>
            </w:r>
          </w:p>
        </w:tc>
        <w:tc>
          <w:tcPr>
            <w:tcW w:w="1701" w:type="dxa"/>
            <w:tcBorders>
              <w:top w:val="nil"/>
              <w:left w:val="nil"/>
              <w:bottom w:val="single" w:sz="4" w:space="0" w:color="auto"/>
              <w:right w:val="single" w:sz="4" w:space="0" w:color="auto"/>
            </w:tcBorders>
            <w:shd w:val="clear" w:color="auto" w:fill="auto"/>
            <w:noWrap/>
            <w:vAlign w:val="bottom"/>
          </w:tcPr>
          <w:p w14:paraId="23122E3D" w14:textId="5B5D8F11"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517</w:t>
            </w:r>
          </w:p>
        </w:tc>
        <w:tc>
          <w:tcPr>
            <w:tcW w:w="1670" w:type="dxa"/>
            <w:tcBorders>
              <w:top w:val="nil"/>
              <w:left w:val="nil"/>
              <w:bottom w:val="single" w:sz="4" w:space="0" w:color="auto"/>
              <w:right w:val="single" w:sz="4" w:space="0" w:color="auto"/>
            </w:tcBorders>
            <w:shd w:val="clear" w:color="auto" w:fill="auto"/>
            <w:noWrap/>
            <w:vAlign w:val="bottom"/>
          </w:tcPr>
          <w:p w14:paraId="0B84B115" w14:textId="7448F16D"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34.63543</w:t>
            </w:r>
          </w:p>
        </w:tc>
        <w:tc>
          <w:tcPr>
            <w:tcW w:w="1284" w:type="dxa"/>
            <w:tcBorders>
              <w:top w:val="nil"/>
              <w:left w:val="nil"/>
              <w:bottom w:val="single" w:sz="4" w:space="0" w:color="auto"/>
              <w:right w:val="single" w:sz="4" w:space="0" w:color="auto"/>
            </w:tcBorders>
            <w:shd w:val="clear" w:color="auto" w:fill="auto"/>
            <w:noWrap/>
            <w:vAlign w:val="bottom"/>
          </w:tcPr>
          <w:p w14:paraId="7C8A1AB6" w14:textId="2D62E6B3"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35</w:t>
            </w:r>
          </w:p>
        </w:tc>
      </w:tr>
      <w:tr w:rsidR="002A5CF3" w:rsidRPr="002E50CE" w14:paraId="5D3D4824"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hideMark/>
          </w:tcPr>
          <w:p w14:paraId="17C487D8" w14:textId="2B42E4CE"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Botany</w:t>
            </w:r>
          </w:p>
        </w:tc>
        <w:tc>
          <w:tcPr>
            <w:tcW w:w="1701" w:type="dxa"/>
            <w:tcBorders>
              <w:top w:val="nil"/>
              <w:left w:val="nil"/>
              <w:bottom w:val="single" w:sz="4" w:space="0" w:color="auto"/>
              <w:right w:val="single" w:sz="4" w:space="0" w:color="auto"/>
            </w:tcBorders>
            <w:shd w:val="clear" w:color="auto" w:fill="auto"/>
            <w:noWrap/>
            <w:vAlign w:val="bottom"/>
          </w:tcPr>
          <w:p w14:paraId="699C330C" w14:textId="2F466587"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376</w:t>
            </w:r>
          </w:p>
        </w:tc>
        <w:tc>
          <w:tcPr>
            <w:tcW w:w="1670" w:type="dxa"/>
            <w:tcBorders>
              <w:top w:val="nil"/>
              <w:left w:val="nil"/>
              <w:bottom w:val="single" w:sz="4" w:space="0" w:color="auto"/>
              <w:right w:val="single" w:sz="4" w:space="0" w:color="auto"/>
            </w:tcBorders>
            <w:shd w:val="clear" w:color="auto" w:fill="auto"/>
            <w:noWrap/>
            <w:vAlign w:val="bottom"/>
          </w:tcPr>
          <w:p w14:paraId="285F3B70" w14:textId="46391D7F"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25.18941</w:t>
            </w:r>
          </w:p>
        </w:tc>
        <w:tc>
          <w:tcPr>
            <w:tcW w:w="1284" w:type="dxa"/>
            <w:tcBorders>
              <w:top w:val="nil"/>
              <w:left w:val="nil"/>
              <w:bottom w:val="single" w:sz="4" w:space="0" w:color="auto"/>
              <w:right w:val="single" w:sz="4" w:space="0" w:color="auto"/>
            </w:tcBorders>
            <w:shd w:val="clear" w:color="auto" w:fill="auto"/>
            <w:noWrap/>
            <w:vAlign w:val="bottom"/>
          </w:tcPr>
          <w:p w14:paraId="6877F6A0" w14:textId="0308EE44"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2</w:t>
            </w:r>
            <w:r w:rsidR="00C67C07">
              <w:rPr>
                <w:rFonts w:ascii="Times New Roman" w:hAnsi="Times New Roman" w:cs="Times New Roman"/>
                <w:color w:val="000000"/>
                <w:kern w:val="24"/>
                <w:sz w:val="28"/>
                <w:szCs w:val="28"/>
              </w:rPr>
              <w:t>5</w:t>
            </w:r>
          </w:p>
        </w:tc>
      </w:tr>
      <w:tr w:rsidR="002A5CF3" w:rsidRPr="002E50CE" w14:paraId="02D3F6FC" w14:textId="77777777" w:rsidTr="002A5CF3">
        <w:trPr>
          <w:trHeight w:val="236"/>
        </w:trPr>
        <w:tc>
          <w:tcPr>
            <w:tcW w:w="4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57C20" w14:textId="6812D57D"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Biochemistry</w:t>
            </w:r>
          </w:p>
        </w:tc>
        <w:tc>
          <w:tcPr>
            <w:tcW w:w="1701" w:type="dxa"/>
            <w:tcBorders>
              <w:top w:val="single" w:sz="4" w:space="0" w:color="auto"/>
              <w:left w:val="nil"/>
              <w:bottom w:val="single" w:sz="4" w:space="0" w:color="auto"/>
              <w:right w:val="single" w:sz="4" w:space="0" w:color="auto"/>
            </w:tcBorders>
            <w:shd w:val="clear" w:color="auto" w:fill="auto"/>
            <w:noWrap/>
            <w:vAlign w:val="bottom"/>
          </w:tcPr>
          <w:p w14:paraId="54779271" w14:textId="3AB1CA87"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54</w:t>
            </w:r>
          </w:p>
        </w:tc>
        <w:tc>
          <w:tcPr>
            <w:tcW w:w="1670" w:type="dxa"/>
            <w:tcBorders>
              <w:top w:val="single" w:sz="4" w:space="0" w:color="auto"/>
              <w:left w:val="nil"/>
              <w:bottom w:val="single" w:sz="4" w:space="0" w:color="auto"/>
              <w:right w:val="single" w:sz="4" w:space="0" w:color="auto"/>
            </w:tcBorders>
            <w:shd w:val="clear" w:color="auto" w:fill="auto"/>
            <w:noWrap/>
            <w:vAlign w:val="bottom"/>
          </w:tcPr>
          <w:p w14:paraId="0A39E972" w14:textId="1F09860A"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3.617627</w:t>
            </w:r>
          </w:p>
        </w:tc>
        <w:tc>
          <w:tcPr>
            <w:tcW w:w="1284" w:type="dxa"/>
            <w:tcBorders>
              <w:top w:val="single" w:sz="4" w:space="0" w:color="auto"/>
              <w:left w:val="nil"/>
              <w:bottom w:val="single" w:sz="4" w:space="0" w:color="auto"/>
              <w:right w:val="single" w:sz="4" w:space="0" w:color="auto"/>
            </w:tcBorders>
            <w:shd w:val="clear" w:color="auto" w:fill="auto"/>
            <w:noWrap/>
            <w:vAlign w:val="bottom"/>
          </w:tcPr>
          <w:p w14:paraId="6ABD7F92" w14:textId="4B680274"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4</w:t>
            </w:r>
          </w:p>
        </w:tc>
      </w:tr>
      <w:tr w:rsidR="002A5CF3" w:rsidRPr="002E50CE" w14:paraId="7EA22465"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hideMark/>
          </w:tcPr>
          <w:p w14:paraId="18B6C717" w14:textId="344F4685"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Statistics</w:t>
            </w:r>
          </w:p>
        </w:tc>
        <w:tc>
          <w:tcPr>
            <w:tcW w:w="1701" w:type="dxa"/>
            <w:tcBorders>
              <w:top w:val="nil"/>
              <w:left w:val="nil"/>
              <w:bottom w:val="single" w:sz="4" w:space="0" w:color="auto"/>
              <w:right w:val="single" w:sz="4" w:space="0" w:color="auto"/>
            </w:tcBorders>
            <w:shd w:val="clear" w:color="auto" w:fill="auto"/>
            <w:noWrap/>
            <w:vAlign w:val="bottom"/>
          </w:tcPr>
          <w:p w14:paraId="370070E9" w14:textId="51B378C1"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352</w:t>
            </w:r>
          </w:p>
        </w:tc>
        <w:tc>
          <w:tcPr>
            <w:tcW w:w="1670" w:type="dxa"/>
            <w:tcBorders>
              <w:top w:val="nil"/>
              <w:left w:val="nil"/>
              <w:bottom w:val="single" w:sz="4" w:space="0" w:color="auto"/>
              <w:right w:val="single" w:sz="4" w:space="0" w:color="auto"/>
            </w:tcBorders>
            <w:shd w:val="clear" w:color="auto" w:fill="auto"/>
            <w:noWrap/>
            <w:vAlign w:val="bottom"/>
          </w:tcPr>
          <w:p w14:paraId="26F863ED" w14:textId="7032E74B"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23.58157</w:t>
            </w:r>
          </w:p>
        </w:tc>
        <w:tc>
          <w:tcPr>
            <w:tcW w:w="1284" w:type="dxa"/>
            <w:tcBorders>
              <w:top w:val="nil"/>
              <w:left w:val="nil"/>
              <w:bottom w:val="single" w:sz="4" w:space="0" w:color="auto"/>
              <w:right w:val="single" w:sz="4" w:space="0" w:color="auto"/>
            </w:tcBorders>
            <w:shd w:val="clear" w:color="auto" w:fill="auto"/>
            <w:noWrap/>
            <w:vAlign w:val="bottom"/>
          </w:tcPr>
          <w:p w14:paraId="221E474D" w14:textId="6BE00933"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24</w:t>
            </w:r>
          </w:p>
        </w:tc>
      </w:tr>
      <w:tr w:rsidR="002A5CF3" w:rsidRPr="002E50CE" w14:paraId="090807C7"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tcPr>
          <w:p w14:paraId="2D5B2536" w14:textId="605122AC"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Mathematics</w:t>
            </w:r>
          </w:p>
        </w:tc>
        <w:tc>
          <w:tcPr>
            <w:tcW w:w="1701" w:type="dxa"/>
            <w:tcBorders>
              <w:top w:val="nil"/>
              <w:left w:val="nil"/>
              <w:bottom w:val="single" w:sz="4" w:space="0" w:color="auto"/>
              <w:right w:val="single" w:sz="4" w:space="0" w:color="auto"/>
            </w:tcBorders>
            <w:shd w:val="clear" w:color="auto" w:fill="auto"/>
            <w:noWrap/>
            <w:vAlign w:val="bottom"/>
          </w:tcPr>
          <w:p w14:paraId="1CAF5F76" w14:textId="6D2C6A8A"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702</w:t>
            </w:r>
          </w:p>
        </w:tc>
        <w:tc>
          <w:tcPr>
            <w:tcW w:w="1670" w:type="dxa"/>
            <w:tcBorders>
              <w:top w:val="nil"/>
              <w:left w:val="nil"/>
              <w:bottom w:val="single" w:sz="4" w:space="0" w:color="auto"/>
              <w:right w:val="single" w:sz="4" w:space="0" w:color="auto"/>
            </w:tcBorders>
            <w:shd w:val="clear" w:color="auto" w:fill="auto"/>
            <w:noWrap/>
            <w:vAlign w:val="bottom"/>
          </w:tcPr>
          <w:p w14:paraId="0EEDF95A" w14:textId="0CCDEB88"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47.02916</w:t>
            </w:r>
          </w:p>
        </w:tc>
        <w:tc>
          <w:tcPr>
            <w:tcW w:w="1284" w:type="dxa"/>
            <w:tcBorders>
              <w:top w:val="nil"/>
              <w:left w:val="nil"/>
              <w:bottom w:val="single" w:sz="4" w:space="0" w:color="auto"/>
              <w:right w:val="single" w:sz="4" w:space="0" w:color="auto"/>
            </w:tcBorders>
            <w:shd w:val="clear" w:color="auto" w:fill="auto"/>
            <w:noWrap/>
            <w:vAlign w:val="bottom"/>
          </w:tcPr>
          <w:p w14:paraId="5A83B01C" w14:textId="64686336"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4</w:t>
            </w:r>
            <w:r w:rsidR="00C67C07">
              <w:rPr>
                <w:rFonts w:ascii="Times New Roman" w:hAnsi="Times New Roman" w:cs="Times New Roman"/>
                <w:color w:val="000000"/>
                <w:kern w:val="24"/>
                <w:sz w:val="28"/>
                <w:szCs w:val="28"/>
              </w:rPr>
              <w:t>7</w:t>
            </w:r>
          </w:p>
        </w:tc>
      </w:tr>
      <w:tr w:rsidR="002A5CF3" w:rsidRPr="002E50CE" w14:paraId="0A938019"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tcPr>
          <w:p w14:paraId="141F1C76" w14:textId="23AC0FD4"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Zoology</w:t>
            </w:r>
          </w:p>
        </w:tc>
        <w:tc>
          <w:tcPr>
            <w:tcW w:w="1701" w:type="dxa"/>
            <w:tcBorders>
              <w:top w:val="nil"/>
              <w:left w:val="nil"/>
              <w:bottom w:val="single" w:sz="4" w:space="0" w:color="auto"/>
              <w:right w:val="single" w:sz="4" w:space="0" w:color="auto"/>
            </w:tcBorders>
            <w:shd w:val="clear" w:color="auto" w:fill="auto"/>
            <w:noWrap/>
            <w:vAlign w:val="bottom"/>
          </w:tcPr>
          <w:p w14:paraId="08939311" w14:textId="5C001596"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369</w:t>
            </w:r>
          </w:p>
        </w:tc>
        <w:tc>
          <w:tcPr>
            <w:tcW w:w="1670" w:type="dxa"/>
            <w:tcBorders>
              <w:top w:val="nil"/>
              <w:left w:val="nil"/>
              <w:bottom w:val="single" w:sz="4" w:space="0" w:color="auto"/>
              <w:right w:val="single" w:sz="4" w:space="0" w:color="auto"/>
            </w:tcBorders>
            <w:shd w:val="clear" w:color="auto" w:fill="auto"/>
            <w:noWrap/>
            <w:vAlign w:val="bottom"/>
          </w:tcPr>
          <w:p w14:paraId="207DAF7F" w14:textId="4931ECF2"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24.72045</w:t>
            </w:r>
          </w:p>
        </w:tc>
        <w:tc>
          <w:tcPr>
            <w:tcW w:w="1284" w:type="dxa"/>
            <w:tcBorders>
              <w:top w:val="nil"/>
              <w:left w:val="nil"/>
              <w:bottom w:val="single" w:sz="4" w:space="0" w:color="auto"/>
              <w:right w:val="single" w:sz="4" w:space="0" w:color="auto"/>
            </w:tcBorders>
            <w:shd w:val="clear" w:color="auto" w:fill="auto"/>
            <w:noWrap/>
            <w:vAlign w:val="bottom"/>
          </w:tcPr>
          <w:p w14:paraId="10C25715" w14:textId="1B5BD303"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25</w:t>
            </w:r>
          </w:p>
        </w:tc>
      </w:tr>
      <w:tr w:rsidR="002A5CF3" w:rsidRPr="002E50CE" w14:paraId="76661707"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tcPr>
          <w:p w14:paraId="57A5ECCA" w14:textId="1AE80EB6"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Geology</w:t>
            </w:r>
          </w:p>
        </w:tc>
        <w:tc>
          <w:tcPr>
            <w:tcW w:w="1701" w:type="dxa"/>
            <w:tcBorders>
              <w:top w:val="nil"/>
              <w:left w:val="nil"/>
              <w:bottom w:val="single" w:sz="4" w:space="0" w:color="auto"/>
              <w:right w:val="single" w:sz="4" w:space="0" w:color="auto"/>
            </w:tcBorders>
            <w:shd w:val="clear" w:color="auto" w:fill="auto"/>
            <w:noWrap/>
            <w:vAlign w:val="bottom"/>
          </w:tcPr>
          <w:p w14:paraId="1379D395" w14:textId="0A48F33D"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340</w:t>
            </w:r>
          </w:p>
        </w:tc>
        <w:tc>
          <w:tcPr>
            <w:tcW w:w="1670" w:type="dxa"/>
            <w:tcBorders>
              <w:top w:val="nil"/>
              <w:left w:val="nil"/>
              <w:bottom w:val="single" w:sz="4" w:space="0" w:color="auto"/>
              <w:right w:val="single" w:sz="4" w:space="0" w:color="auto"/>
            </w:tcBorders>
            <w:shd w:val="clear" w:color="auto" w:fill="auto"/>
            <w:noWrap/>
            <w:vAlign w:val="bottom"/>
          </w:tcPr>
          <w:p w14:paraId="43B6B892" w14:textId="2CBADE6D"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22.77765</w:t>
            </w:r>
          </w:p>
        </w:tc>
        <w:tc>
          <w:tcPr>
            <w:tcW w:w="1284" w:type="dxa"/>
            <w:tcBorders>
              <w:top w:val="nil"/>
              <w:left w:val="nil"/>
              <w:bottom w:val="single" w:sz="4" w:space="0" w:color="auto"/>
              <w:right w:val="single" w:sz="4" w:space="0" w:color="auto"/>
            </w:tcBorders>
            <w:shd w:val="clear" w:color="auto" w:fill="auto"/>
            <w:noWrap/>
            <w:vAlign w:val="bottom"/>
          </w:tcPr>
          <w:p w14:paraId="53D390C7" w14:textId="17F3C841"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23</w:t>
            </w:r>
          </w:p>
        </w:tc>
      </w:tr>
      <w:tr w:rsidR="002A5CF3" w:rsidRPr="002E50CE" w14:paraId="6ABF9319"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tcPr>
          <w:p w14:paraId="458E6798" w14:textId="538915A9"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Geography</w:t>
            </w:r>
          </w:p>
        </w:tc>
        <w:tc>
          <w:tcPr>
            <w:tcW w:w="1701" w:type="dxa"/>
            <w:tcBorders>
              <w:top w:val="nil"/>
              <w:left w:val="nil"/>
              <w:bottom w:val="single" w:sz="4" w:space="0" w:color="auto"/>
              <w:right w:val="single" w:sz="4" w:space="0" w:color="auto"/>
            </w:tcBorders>
            <w:shd w:val="clear" w:color="auto" w:fill="auto"/>
            <w:noWrap/>
            <w:vAlign w:val="bottom"/>
          </w:tcPr>
          <w:p w14:paraId="03291C65" w14:textId="2BA8132C"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260</w:t>
            </w:r>
          </w:p>
        </w:tc>
        <w:tc>
          <w:tcPr>
            <w:tcW w:w="1670" w:type="dxa"/>
            <w:tcBorders>
              <w:top w:val="nil"/>
              <w:left w:val="nil"/>
              <w:bottom w:val="single" w:sz="4" w:space="0" w:color="auto"/>
              <w:right w:val="single" w:sz="4" w:space="0" w:color="auto"/>
            </w:tcBorders>
            <w:shd w:val="clear" w:color="auto" w:fill="auto"/>
            <w:noWrap/>
            <w:vAlign w:val="bottom"/>
          </w:tcPr>
          <w:p w14:paraId="5B3310ED" w14:textId="7E56121E"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17.41821</w:t>
            </w:r>
          </w:p>
        </w:tc>
        <w:tc>
          <w:tcPr>
            <w:tcW w:w="1284" w:type="dxa"/>
            <w:tcBorders>
              <w:top w:val="nil"/>
              <w:left w:val="nil"/>
              <w:bottom w:val="single" w:sz="4" w:space="0" w:color="auto"/>
              <w:right w:val="single" w:sz="4" w:space="0" w:color="auto"/>
            </w:tcBorders>
            <w:shd w:val="clear" w:color="auto" w:fill="auto"/>
            <w:noWrap/>
            <w:vAlign w:val="bottom"/>
          </w:tcPr>
          <w:p w14:paraId="511D43D1" w14:textId="533892E5"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1</w:t>
            </w:r>
            <w:r w:rsidR="00C67C07">
              <w:rPr>
                <w:rFonts w:ascii="Times New Roman" w:hAnsi="Times New Roman" w:cs="Times New Roman"/>
                <w:color w:val="000000"/>
                <w:kern w:val="24"/>
                <w:sz w:val="28"/>
                <w:szCs w:val="28"/>
              </w:rPr>
              <w:t>7</w:t>
            </w:r>
          </w:p>
        </w:tc>
      </w:tr>
      <w:tr w:rsidR="002A5CF3" w:rsidRPr="002E50CE" w14:paraId="20FCEE10"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tcPr>
          <w:p w14:paraId="527B0EAE" w14:textId="0FAB67B1"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Environmental science</w:t>
            </w:r>
          </w:p>
        </w:tc>
        <w:tc>
          <w:tcPr>
            <w:tcW w:w="1701" w:type="dxa"/>
            <w:tcBorders>
              <w:top w:val="nil"/>
              <w:left w:val="nil"/>
              <w:bottom w:val="single" w:sz="4" w:space="0" w:color="auto"/>
              <w:right w:val="single" w:sz="4" w:space="0" w:color="auto"/>
            </w:tcBorders>
            <w:shd w:val="clear" w:color="auto" w:fill="auto"/>
            <w:noWrap/>
            <w:vAlign w:val="bottom"/>
          </w:tcPr>
          <w:p w14:paraId="55EF18EE" w14:textId="69F458AC"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342</w:t>
            </w:r>
          </w:p>
        </w:tc>
        <w:tc>
          <w:tcPr>
            <w:tcW w:w="1670" w:type="dxa"/>
            <w:tcBorders>
              <w:top w:val="nil"/>
              <w:left w:val="nil"/>
              <w:bottom w:val="single" w:sz="4" w:space="0" w:color="auto"/>
              <w:right w:val="single" w:sz="4" w:space="0" w:color="auto"/>
            </w:tcBorders>
            <w:shd w:val="clear" w:color="auto" w:fill="auto"/>
            <w:noWrap/>
            <w:vAlign w:val="bottom"/>
          </w:tcPr>
          <w:p w14:paraId="509C35A1" w14:textId="3388C32D"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22.91164</w:t>
            </w:r>
          </w:p>
        </w:tc>
        <w:tc>
          <w:tcPr>
            <w:tcW w:w="1284" w:type="dxa"/>
            <w:tcBorders>
              <w:top w:val="nil"/>
              <w:left w:val="nil"/>
              <w:bottom w:val="single" w:sz="4" w:space="0" w:color="auto"/>
              <w:right w:val="single" w:sz="4" w:space="0" w:color="auto"/>
            </w:tcBorders>
            <w:shd w:val="clear" w:color="auto" w:fill="auto"/>
            <w:noWrap/>
            <w:vAlign w:val="bottom"/>
          </w:tcPr>
          <w:p w14:paraId="13C25328" w14:textId="20B46E11"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23</w:t>
            </w:r>
          </w:p>
        </w:tc>
      </w:tr>
      <w:tr w:rsidR="002A5CF3" w:rsidRPr="002E50CE" w14:paraId="1069C492"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tcPr>
          <w:p w14:paraId="2245AF0F" w14:textId="3DB5B3FD"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Information &amp; Technology</w:t>
            </w:r>
          </w:p>
        </w:tc>
        <w:tc>
          <w:tcPr>
            <w:tcW w:w="1701" w:type="dxa"/>
            <w:tcBorders>
              <w:top w:val="nil"/>
              <w:left w:val="nil"/>
              <w:bottom w:val="single" w:sz="4" w:space="0" w:color="auto"/>
              <w:right w:val="single" w:sz="4" w:space="0" w:color="auto"/>
            </w:tcBorders>
            <w:shd w:val="clear" w:color="auto" w:fill="auto"/>
            <w:noWrap/>
            <w:vAlign w:val="bottom"/>
          </w:tcPr>
          <w:p w14:paraId="6659A4B8" w14:textId="5DFAA895"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46</w:t>
            </w:r>
          </w:p>
        </w:tc>
        <w:tc>
          <w:tcPr>
            <w:tcW w:w="1670" w:type="dxa"/>
            <w:tcBorders>
              <w:top w:val="nil"/>
              <w:left w:val="nil"/>
              <w:bottom w:val="single" w:sz="4" w:space="0" w:color="auto"/>
              <w:right w:val="single" w:sz="4" w:space="0" w:color="auto"/>
            </w:tcBorders>
            <w:shd w:val="clear" w:color="auto" w:fill="auto"/>
            <w:noWrap/>
            <w:vAlign w:val="bottom"/>
          </w:tcPr>
          <w:p w14:paraId="1811119F" w14:textId="44EF380D"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3.081683</w:t>
            </w:r>
          </w:p>
        </w:tc>
        <w:tc>
          <w:tcPr>
            <w:tcW w:w="1284" w:type="dxa"/>
            <w:tcBorders>
              <w:top w:val="nil"/>
              <w:left w:val="nil"/>
              <w:bottom w:val="single" w:sz="4" w:space="0" w:color="auto"/>
              <w:right w:val="single" w:sz="4" w:space="0" w:color="auto"/>
            </w:tcBorders>
            <w:shd w:val="clear" w:color="auto" w:fill="auto"/>
            <w:noWrap/>
            <w:vAlign w:val="bottom"/>
          </w:tcPr>
          <w:p w14:paraId="61DDAE04" w14:textId="045CEA5E" w:rsidR="002A5CF3" w:rsidRPr="004C7DED" w:rsidRDefault="00C67C07" w:rsidP="002A5CF3">
            <w:pPr>
              <w:spacing w:after="0" w:line="360" w:lineRule="auto"/>
              <w:jc w:val="center"/>
              <w:rPr>
                <w:rFonts w:ascii="Times New Roman" w:eastAsia="Times New Roman" w:hAnsi="Times New Roman" w:cs="Times New Roman"/>
                <w:color w:val="000000"/>
                <w:sz w:val="28"/>
                <w:szCs w:val="28"/>
              </w:rPr>
            </w:pPr>
            <w:r w:rsidRPr="004C7DED">
              <w:rPr>
                <w:rFonts w:ascii="Times New Roman" w:eastAsia="Times New Roman" w:hAnsi="Times New Roman" w:cs="Times New Roman"/>
                <w:color w:val="000000"/>
                <w:sz w:val="28"/>
                <w:szCs w:val="28"/>
              </w:rPr>
              <w:t>3</w:t>
            </w:r>
          </w:p>
        </w:tc>
      </w:tr>
      <w:tr w:rsidR="002A5CF3" w:rsidRPr="002E50CE" w14:paraId="34E1E575"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tcPr>
          <w:p w14:paraId="44A6C4D8" w14:textId="1176A9FF"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Biotechnology</w:t>
            </w:r>
          </w:p>
        </w:tc>
        <w:tc>
          <w:tcPr>
            <w:tcW w:w="1701" w:type="dxa"/>
            <w:tcBorders>
              <w:top w:val="nil"/>
              <w:left w:val="nil"/>
              <w:bottom w:val="single" w:sz="4" w:space="0" w:color="auto"/>
              <w:right w:val="single" w:sz="4" w:space="0" w:color="auto"/>
            </w:tcBorders>
            <w:shd w:val="clear" w:color="auto" w:fill="auto"/>
            <w:noWrap/>
            <w:vAlign w:val="bottom"/>
          </w:tcPr>
          <w:p w14:paraId="4CDA67F6" w14:textId="74223DC2"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36</w:t>
            </w:r>
          </w:p>
        </w:tc>
        <w:tc>
          <w:tcPr>
            <w:tcW w:w="1670" w:type="dxa"/>
            <w:tcBorders>
              <w:top w:val="nil"/>
              <w:left w:val="nil"/>
              <w:bottom w:val="single" w:sz="4" w:space="0" w:color="auto"/>
              <w:right w:val="single" w:sz="4" w:space="0" w:color="auto"/>
            </w:tcBorders>
            <w:shd w:val="clear" w:color="auto" w:fill="auto"/>
            <w:noWrap/>
            <w:vAlign w:val="bottom"/>
          </w:tcPr>
          <w:p w14:paraId="71D32BDF" w14:textId="23A83480"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2.411752</w:t>
            </w:r>
          </w:p>
        </w:tc>
        <w:tc>
          <w:tcPr>
            <w:tcW w:w="1284" w:type="dxa"/>
            <w:tcBorders>
              <w:top w:val="nil"/>
              <w:left w:val="nil"/>
              <w:bottom w:val="single" w:sz="4" w:space="0" w:color="auto"/>
              <w:right w:val="single" w:sz="4" w:space="0" w:color="auto"/>
            </w:tcBorders>
            <w:shd w:val="clear" w:color="auto" w:fill="auto"/>
            <w:noWrap/>
            <w:vAlign w:val="bottom"/>
          </w:tcPr>
          <w:p w14:paraId="4D46EC3E" w14:textId="0934ED42" w:rsidR="002A5CF3" w:rsidRPr="004C7DED" w:rsidRDefault="00C67C07" w:rsidP="002A5CF3">
            <w:pPr>
              <w:spacing w:after="0" w:line="360" w:lineRule="auto"/>
              <w:jc w:val="center"/>
              <w:rPr>
                <w:rFonts w:ascii="Times New Roman" w:eastAsia="Times New Roman" w:hAnsi="Times New Roman" w:cs="Times New Roman"/>
                <w:color w:val="000000"/>
                <w:sz w:val="28"/>
                <w:szCs w:val="28"/>
              </w:rPr>
            </w:pPr>
            <w:r w:rsidRPr="004C7DED">
              <w:rPr>
                <w:rFonts w:ascii="Times New Roman" w:eastAsia="Times New Roman" w:hAnsi="Times New Roman" w:cs="Times New Roman"/>
                <w:color w:val="000000"/>
                <w:sz w:val="28"/>
                <w:szCs w:val="28"/>
              </w:rPr>
              <w:t>2</w:t>
            </w:r>
          </w:p>
        </w:tc>
      </w:tr>
      <w:tr w:rsidR="002A5CF3" w:rsidRPr="002E50CE" w14:paraId="0A9CBCD2"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tcPr>
          <w:p w14:paraId="592C98A9" w14:textId="7EC6BDB5"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Cell &amp; molecular</w:t>
            </w:r>
          </w:p>
        </w:tc>
        <w:tc>
          <w:tcPr>
            <w:tcW w:w="1701" w:type="dxa"/>
            <w:tcBorders>
              <w:top w:val="nil"/>
              <w:left w:val="nil"/>
              <w:bottom w:val="single" w:sz="4" w:space="0" w:color="auto"/>
              <w:right w:val="single" w:sz="4" w:space="0" w:color="auto"/>
            </w:tcBorders>
            <w:shd w:val="clear" w:color="auto" w:fill="auto"/>
            <w:noWrap/>
            <w:vAlign w:val="bottom"/>
          </w:tcPr>
          <w:p w14:paraId="1EE97F76" w14:textId="60A82F50"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124</w:t>
            </w:r>
          </w:p>
        </w:tc>
        <w:tc>
          <w:tcPr>
            <w:tcW w:w="1670" w:type="dxa"/>
            <w:tcBorders>
              <w:top w:val="nil"/>
              <w:left w:val="nil"/>
              <w:bottom w:val="single" w:sz="4" w:space="0" w:color="auto"/>
              <w:right w:val="single" w:sz="4" w:space="0" w:color="auto"/>
            </w:tcBorders>
            <w:shd w:val="clear" w:color="auto" w:fill="auto"/>
            <w:noWrap/>
            <w:vAlign w:val="bottom"/>
          </w:tcPr>
          <w:p w14:paraId="7ECB9333" w14:textId="2AB038D9"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8.307144</w:t>
            </w:r>
          </w:p>
        </w:tc>
        <w:tc>
          <w:tcPr>
            <w:tcW w:w="1284" w:type="dxa"/>
            <w:tcBorders>
              <w:top w:val="nil"/>
              <w:left w:val="nil"/>
              <w:bottom w:val="single" w:sz="4" w:space="0" w:color="auto"/>
              <w:right w:val="single" w:sz="4" w:space="0" w:color="auto"/>
            </w:tcBorders>
            <w:shd w:val="clear" w:color="auto" w:fill="auto"/>
            <w:noWrap/>
            <w:vAlign w:val="bottom"/>
          </w:tcPr>
          <w:p w14:paraId="62DB1AB7" w14:textId="6D7221BE" w:rsidR="002A5CF3" w:rsidRPr="004C7DED" w:rsidRDefault="00C67C07" w:rsidP="002A5CF3">
            <w:pPr>
              <w:spacing w:after="0" w:line="360" w:lineRule="auto"/>
              <w:jc w:val="center"/>
              <w:rPr>
                <w:rFonts w:ascii="Times New Roman" w:eastAsia="Times New Roman" w:hAnsi="Times New Roman" w:cs="Times New Roman"/>
                <w:color w:val="000000"/>
                <w:sz w:val="28"/>
                <w:szCs w:val="28"/>
              </w:rPr>
            </w:pPr>
            <w:r w:rsidRPr="004C7DED">
              <w:rPr>
                <w:rFonts w:ascii="Times New Roman" w:eastAsia="Times New Roman" w:hAnsi="Times New Roman" w:cs="Times New Roman"/>
                <w:color w:val="000000"/>
                <w:sz w:val="28"/>
                <w:szCs w:val="28"/>
              </w:rPr>
              <w:t>8</w:t>
            </w:r>
          </w:p>
        </w:tc>
      </w:tr>
      <w:tr w:rsidR="002A5CF3" w:rsidRPr="002E50CE" w14:paraId="59827F4E"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tcPr>
          <w:p w14:paraId="3A046BB4" w14:textId="4600E838"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Computer application</w:t>
            </w:r>
          </w:p>
        </w:tc>
        <w:tc>
          <w:tcPr>
            <w:tcW w:w="1701" w:type="dxa"/>
            <w:tcBorders>
              <w:top w:val="nil"/>
              <w:left w:val="nil"/>
              <w:bottom w:val="single" w:sz="4" w:space="0" w:color="auto"/>
              <w:right w:val="single" w:sz="4" w:space="0" w:color="auto"/>
            </w:tcBorders>
            <w:shd w:val="clear" w:color="auto" w:fill="auto"/>
            <w:noWrap/>
            <w:vAlign w:val="bottom"/>
          </w:tcPr>
          <w:p w14:paraId="56A4A0B2" w14:textId="2F2C095F"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364</w:t>
            </w:r>
          </w:p>
        </w:tc>
        <w:tc>
          <w:tcPr>
            <w:tcW w:w="1670" w:type="dxa"/>
            <w:tcBorders>
              <w:top w:val="nil"/>
              <w:left w:val="nil"/>
              <w:bottom w:val="single" w:sz="4" w:space="0" w:color="auto"/>
              <w:right w:val="single" w:sz="4" w:space="0" w:color="auto"/>
            </w:tcBorders>
            <w:shd w:val="clear" w:color="auto" w:fill="auto"/>
            <w:noWrap/>
            <w:vAlign w:val="bottom"/>
          </w:tcPr>
          <w:p w14:paraId="04B5B15F" w14:textId="1921FA80" w:rsidR="002A5CF3" w:rsidRPr="002A5CF3" w:rsidRDefault="002A5CF3" w:rsidP="002A5CF3">
            <w:pPr>
              <w:spacing w:after="0" w:line="360" w:lineRule="auto"/>
              <w:jc w:val="center"/>
              <w:rPr>
                <w:rFonts w:ascii="Times New Roman" w:eastAsia="Times New Roman" w:hAnsi="Times New Roman" w:cs="Times New Roman"/>
                <w:color w:val="000000"/>
                <w:sz w:val="28"/>
                <w:szCs w:val="28"/>
              </w:rPr>
            </w:pPr>
            <w:r w:rsidRPr="002A5CF3">
              <w:rPr>
                <w:rFonts w:ascii="Times New Roman" w:hAnsi="Times New Roman" w:cs="Times New Roman"/>
                <w:color w:val="000000"/>
                <w:kern w:val="24"/>
                <w:sz w:val="28"/>
                <w:szCs w:val="28"/>
              </w:rPr>
              <w:t>24.38549</w:t>
            </w:r>
          </w:p>
        </w:tc>
        <w:tc>
          <w:tcPr>
            <w:tcW w:w="1284" w:type="dxa"/>
            <w:tcBorders>
              <w:top w:val="nil"/>
              <w:left w:val="nil"/>
              <w:bottom w:val="single" w:sz="4" w:space="0" w:color="auto"/>
              <w:right w:val="single" w:sz="4" w:space="0" w:color="auto"/>
            </w:tcBorders>
            <w:shd w:val="clear" w:color="auto" w:fill="auto"/>
            <w:noWrap/>
            <w:vAlign w:val="bottom"/>
          </w:tcPr>
          <w:p w14:paraId="496241C8" w14:textId="6CE2512F" w:rsidR="002A5CF3" w:rsidRPr="002A5CF3" w:rsidRDefault="002A5CF3" w:rsidP="002A5CF3">
            <w:pPr>
              <w:spacing w:after="0" w:line="360" w:lineRule="auto"/>
              <w:jc w:val="center"/>
              <w:rPr>
                <w:rFonts w:ascii="Times New Roman" w:eastAsia="Times New Roman" w:hAnsi="Times New Roman" w:cs="Times New Roman"/>
                <w:b/>
                <w:bCs/>
                <w:color w:val="000000"/>
                <w:sz w:val="28"/>
                <w:szCs w:val="28"/>
              </w:rPr>
            </w:pPr>
            <w:r w:rsidRPr="002A5CF3">
              <w:rPr>
                <w:rFonts w:ascii="Times New Roman" w:hAnsi="Times New Roman" w:cs="Times New Roman"/>
                <w:color w:val="000000"/>
                <w:kern w:val="24"/>
                <w:sz w:val="28"/>
                <w:szCs w:val="28"/>
              </w:rPr>
              <w:t>2</w:t>
            </w:r>
            <w:r w:rsidR="00C67C07">
              <w:rPr>
                <w:rFonts w:ascii="Times New Roman" w:hAnsi="Times New Roman" w:cs="Times New Roman"/>
                <w:color w:val="000000"/>
                <w:kern w:val="24"/>
                <w:sz w:val="28"/>
                <w:szCs w:val="28"/>
              </w:rPr>
              <w:t>4</w:t>
            </w:r>
          </w:p>
        </w:tc>
      </w:tr>
      <w:tr w:rsidR="002A5CF3" w:rsidRPr="002E50CE" w14:paraId="389C76B6" w14:textId="77777777" w:rsidTr="002A5CF3">
        <w:trPr>
          <w:trHeight w:val="236"/>
        </w:trPr>
        <w:tc>
          <w:tcPr>
            <w:tcW w:w="4437" w:type="dxa"/>
            <w:tcBorders>
              <w:top w:val="nil"/>
              <w:left w:val="single" w:sz="4" w:space="0" w:color="auto"/>
              <w:bottom w:val="single" w:sz="4" w:space="0" w:color="auto"/>
              <w:right w:val="single" w:sz="4" w:space="0" w:color="auto"/>
            </w:tcBorders>
            <w:shd w:val="clear" w:color="auto" w:fill="auto"/>
            <w:noWrap/>
            <w:vAlign w:val="bottom"/>
          </w:tcPr>
          <w:p w14:paraId="7E5AB184" w14:textId="6771717F" w:rsidR="002A5CF3" w:rsidRPr="002A5CF3" w:rsidRDefault="002A5CF3" w:rsidP="00C67C07">
            <w:pPr>
              <w:spacing w:after="0" w:line="360" w:lineRule="auto"/>
              <w:rPr>
                <w:rFonts w:ascii="Times New Roman" w:eastAsia="Times New Roman" w:hAnsi="Times New Roman" w:cs="Times New Roman"/>
                <w:b/>
                <w:bCs/>
                <w:color w:val="000000"/>
                <w:sz w:val="28"/>
                <w:szCs w:val="28"/>
              </w:rPr>
            </w:pPr>
            <w:r w:rsidRPr="002A5CF3">
              <w:rPr>
                <w:rFonts w:ascii="Times New Roman" w:hAnsi="Times New Roman" w:cs="Times New Roman"/>
                <w:b/>
                <w:bCs/>
                <w:color w:val="000000"/>
                <w:kern w:val="24"/>
                <w:sz w:val="28"/>
                <w:szCs w:val="28"/>
              </w:rPr>
              <w:t>N</w:t>
            </w:r>
          </w:p>
        </w:tc>
        <w:tc>
          <w:tcPr>
            <w:tcW w:w="1701" w:type="dxa"/>
            <w:tcBorders>
              <w:top w:val="nil"/>
              <w:left w:val="nil"/>
              <w:bottom w:val="single" w:sz="4" w:space="0" w:color="auto"/>
              <w:right w:val="single" w:sz="4" w:space="0" w:color="auto"/>
            </w:tcBorders>
            <w:shd w:val="clear" w:color="auto" w:fill="auto"/>
            <w:noWrap/>
            <w:vAlign w:val="bottom"/>
          </w:tcPr>
          <w:p w14:paraId="78592184" w14:textId="1081C562" w:rsidR="002A5CF3" w:rsidRPr="002A5CF3" w:rsidRDefault="002A5CF3" w:rsidP="002A5CF3">
            <w:pPr>
              <w:spacing w:after="0" w:line="360" w:lineRule="auto"/>
              <w:jc w:val="center"/>
              <w:rPr>
                <w:rFonts w:ascii="Times New Roman" w:eastAsia="Times New Roman" w:hAnsi="Times New Roman" w:cs="Times New Roman"/>
                <w:b/>
                <w:bCs/>
                <w:color w:val="000000" w:themeColor="text1"/>
                <w:sz w:val="28"/>
                <w:szCs w:val="28"/>
              </w:rPr>
            </w:pPr>
            <w:r w:rsidRPr="002A5CF3">
              <w:rPr>
                <w:rFonts w:ascii="Times New Roman" w:hAnsi="Times New Roman" w:cs="Times New Roman"/>
                <w:b/>
                <w:bCs/>
                <w:color w:val="000000" w:themeColor="text1"/>
                <w:kern w:val="24"/>
                <w:sz w:val="28"/>
                <w:szCs w:val="28"/>
              </w:rPr>
              <w:t>4493</w:t>
            </w:r>
          </w:p>
        </w:tc>
        <w:tc>
          <w:tcPr>
            <w:tcW w:w="1670" w:type="dxa"/>
            <w:tcBorders>
              <w:top w:val="nil"/>
              <w:left w:val="nil"/>
              <w:bottom w:val="single" w:sz="4" w:space="0" w:color="auto"/>
              <w:right w:val="single" w:sz="4" w:space="0" w:color="auto"/>
            </w:tcBorders>
            <w:shd w:val="clear" w:color="auto" w:fill="auto"/>
            <w:noWrap/>
          </w:tcPr>
          <w:p w14:paraId="0E67BBDE" w14:textId="77777777" w:rsidR="002A5CF3" w:rsidRPr="002A5CF3" w:rsidRDefault="002A5CF3" w:rsidP="002A5CF3">
            <w:pPr>
              <w:spacing w:after="0" w:line="360" w:lineRule="auto"/>
              <w:jc w:val="center"/>
              <w:rPr>
                <w:rFonts w:ascii="Times New Roman" w:eastAsia="Times New Roman" w:hAnsi="Times New Roman" w:cs="Times New Roman"/>
                <w:color w:val="000000" w:themeColor="text1"/>
                <w:sz w:val="28"/>
                <w:szCs w:val="28"/>
              </w:rPr>
            </w:pPr>
          </w:p>
        </w:tc>
        <w:tc>
          <w:tcPr>
            <w:tcW w:w="1284" w:type="dxa"/>
            <w:tcBorders>
              <w:top w:val="nil"/>
              <w:left w:val="nil"/>
              <w:bottom w:val="single" w:sz="4" w:space="0" w:color="auto"/>
              <w:right w:val="single" w:sz="4" w:space="0" w:color="auto"/>
            </w:tcBorders>
            <w:shd w:val="clear" w:color="auto" w:fill="auto"/>
            <w:noWrap/>
            <w:vAlign w:val="bottom"/>
          </w:tcPr>
          <w:p w14:paraId="3C9EF151" w14:textId="51B85003" w:rsidR="002A5CF3" w:rsidRPr="004C7DED" w:rsidRDefault="004C7DED" w:rsidP="002A5CF3">
            <w:pPr>
              <w:spacing w:after="0" w:line="360" w:lineRule="auto"/>
              <w:jc w:val="center"/>
              <w:rPr>
                <w:rFonts w:ascii="Times New Roman" w:eastAsia="Times New Roman" w:hAnsi="Times New Roman" w:cs="Times New Roman"/>
                <w:b/>
                <w:bCs/>
                <w:color w:val="000000" w:themeColor="text1"/>
                <w:sz w:val="28"/>
                <w:szCs w:val="28"/>
              </w:rPr>
            </w:pPr>
            <w:r w:rsidRPr="004C7DED">
              <w:rPr>
                <w:rFonts w:ascii="Times New Roman" w:eastAsia="Times New Roman" w:hAnsi="Times New Roman" w:cs="Times New Roman"/>
                <w:b/>
                <w:bCs/>
                <w:color w:val="000000" w:themeColor="text1"/>
                <w:sz w:val="28"/>
                <w:szCs w:val="28"/>
              </w:rPr>
              <w:t>302</w:t>
            </w:r>
          </w:p>
        </w:tc>
      </w:tr>
    </w:tbl>
    <w:p w14:paraId="040C037A" w14:textId="2869525F" w:rsidR="00C67C07" w:rsidRDefault="00C67C07" w:rsidP="003C01C1">
      <w:pPr>
        <w:spacing w:line="360" w:lineRule="auto"/>
        <w:rPr>
          <w:rFonts w:ascii="Times New Roman" w:hAnsi="Times New Roman" w:cs="Times New Roman"/>
          <w:b/>
          <w:bCs/>
          <w:color w:val="548DD4" w:themeColor="text2" w:themeTint="99"/>
          <w:sz w:val="32"/>
          <w:szCs w:val="32"/>
        </w:rPr>
      </w:pPr>
    </w:p>
    <w:p w14:paraId="6B89D93B" w14:textId="225F9AA8" w:rsidR="00C67C07" w:rsidRDefault="00C67C07" w:rsidP="003C01C1">
      <w:pPr>
        <w:spacing w:line="360" w:lineRule="auto"/>
        <w:rPr>
          <w:rFonts w:ascii="Times New Roman" w:hAnsi="Times New Roman" w:cs="Times New Roman"/>
          <w:b/>
          <w:bCs/>
          <w:color w:val="548DD4" w:themeColor="text2" w:themeTint="99"/>
          <w:sz w:val="32"/>
          <w:szCs w:val="32"/>
        </w:rPr>
      </w:pPr>
    </w:p>
    <w:p w14:paraId="48BCDA00" w14:textId="77777777" w:rsidR="00C67C07" w:rsidRDefault="00C67C07" w:rsidP="003C01C1">
      <w:pPr>
        <w:spacing w:line="360" w:lineRule="auto"/>
        <w:rPr>
          <w:rFonts w:ascii="Times New Roman" w:hAnsi="Times New Roman" w:cs="Times New Roman"/>
          <w:b/>
          <w:bCs/>
          <w:color w:val="548DD4" w:themeColor="text2" w:themeTint="99"/>
          <w:sz w:val="32"/>
          <w:szCs w:val="32"/>
        </w:rPr>
      </w:pPr>
    </w:p>
    <w:p w14:paraId="7316C17A" w14:textId="07350D64" w:rsidR="003C01C1" w:rsidRPr="008E1FAA" w:rsidRDefault="003C01C1" w:rsidP="003C01C1">
      <w:pPr>
        <w:spacing w:line="360" w:lineRule="auto"/>
        <w:rPr>
          <w:rFonts w:ascii="Times New Roman" w:hAnsi="Times New Roman" w:cs="Times New Roman"/>
          <w:b/>
          <w:bCs/>
          <w:color w:val="548DD4" w:themeColor="text2" w:themeTint="99"/>
          <w:sz w:val="32"/>
          <w:szCs w:val="32"/>
        </w:rPr>
      </w:pPr>
      <w:r w:rsidRPr="008E1FAA">
        <w:rPr>
          <w:rFonts w:ascii="Times New Roman" w:hAnsi="Times New Roman" w:cs="Times New Roman"/>
          <w:b/>
          <w:bCs/>
          <w:color w:val="548DD4" w:themeColor="text2" w:themeTint="99"/>
          <w:sz w:val="32"/>
          <w:szCs w:val="32"/>
        </w:rPr>
        <w:lastRenderedPageBreak/>
        <w:t>Reliability</w:t>
      </w:r>
      <w:r w:rsidR="00C67C07">
        <w:rPr>
          <w:rFonts w:ascii="Times New Roman" w:hAnsi="Times New Roman" w:cs="Times New Roman"/>
          <w:b/>
          <w:bCs/>
          <w:color w:val="548DD4" w:themeColor="text2" w:themeTint="99"/>
          <w:sz w:val="32"/>
          <w:szCs w:val="32"/>
        </w:rPr>
        <w:t xml:space="preserve"> of Questionnaire:</w:t>
      </w:r>
    </w:p>
    <w:p w14:paraId="56C63F33" w14:textId="69AD373F" w:rsidR="003C01C1" w:rsidRPr="00A00CB5" w:rsidRDefault="003C01C1" w:rsidP="00C67C07">
      <w:pPr>
        <w:spacing w:line="360" w:lineRule="auto"/>
        <w:jc w:val="both"/>
        <w:rPr>
          <w:rFonts w:ascii="Times New Roman" w:hAnsi="Times New Roman" w:cs="Times New Roman"/>
          <w:sz w:val="24"/>
          <w:szCs w:val="24"/>
        </w:rPr>
      </w:pPr>
      <w:r w:rsidRPr="00C67C07">
        <w:rPr>
          <w:rFonts w:ascii="Times New Roman" w:hAnsi="Times New Roman" w:cs="Times New Roman"/>
          <w:sz w:val="28"/>
          <w:szCs w:val="28"/>
        </w:rPr>
        <w:t xml:space="preserve">Reliability in statistics is the overall consistency of a measure. Cronbach’s alpha is a measure of internal consistency, that is, how closely related a set of items are as a group. It is considered to be a measure of scale reliability. The α coefficient for the 30 items is 0.700, suggesting that the items have relatively high internal consistency. The reliability coefficient of .70 or higher is considered “acceptable” in most social science research situations. Thus, for α=0.700, our questionnaire is </w:t>
      </w:r>
      <w:r w:rsidR="00015803" w:rsidRPr="001A44D8">
        <w:rPr>
          <w:rFonts w:ascii="Times New Roman" w:hAnsi="Times New Roman" w:cs="Times New Roman"/>
          <w:sz w:val="28"/>
          <w:szCs w:val="28"/>
        </w:rPr>
        <w:t>a</w:t>
      </w:r>
      <w:r w:rsidRPr="001A44D8">
        <w:rPr>
          <w:rFonts w:ascii="Times New Roman" w:hAnsi="Times New Roman" w:cs="Times New Roman"/>
          <w:sz w:val="28"/>
          <w:szCs w:val="28"/>
        </w:rPr>
        <w:t>cc</w:t>
      </w:r>
      <w:r w:rsidRPr="00C67C07">
        <w:rPr>
          <w:rFonts w:ascii="Times New Roman" w:hAnsi="Times New Roman" w:cs="Times New Roman"/>
          <w:sz w:val="28"/>
          <w:szCs w:val="28"/>
        </w:rPr>
        <w:t>eptable, hence valid and reliable for this study</w:t>
      </w:r>
      <w:r w:rsidR="00C67C07">
        <w:rPr>
          <w:rFonts w:ascii="Times New Roman" w:hAnsi="Times New Roman" w:cs="Times New Roman"/>
          <w:sz w:val="28"/>
          <w:szCs w:val="28"/>
        </w:rPr>
        <w:t xml:space="preserve">. </w:t>
      </w:r>
    </w:p>
    <w:p w14:paraId="137ABDE6" w14:textId="090927B9" w:rsidR="00380A09" w:rsidRPr="00380A09" w:rsidRDefault="00C67C07" w:rsidP="00C67C07">
      <w:pPr>
        <w:pStyle w:val="Default"/>
        <w:spacing w:after="91" w:line="360" w:lineRule="auto"/>
        <w:rPr>
          <w:color w:val="548DD4" w:themeColor="text2" w:themeTint="99"/>
          <w:sz w:val="32"/>
          <w:szCs w:val="32"/>
        </w:rPr>
      </w:pPr>
      <w:r>
        <w:rPr>
          <w:b/>
          <w:bCs/>
          <w:color w:val="548DD4" w:themeColor="text2" w:themeTint="99"/>
          <w:sz w:val="32"/>
          <w:szCs w:val="32"/>
        </w:rPr>
        <w:t xml:space="preserve"> </w:t>
      </w:r>
      <w:r w:rsidR="00380A09" w:rsidRPr="00380A09">
        <w:rPr>
          <w:b/>
          <w:bCs/>
          <w:color w:val="548DD4" w:themeColor="text2" w:themeTint="99"/>
          <w:sz w:val="32"/>
          <w:szCs w:val="32"/>
        </w:rPr>
        <w:t>Data Visualization:</w:t>
      </w:r>
    </w:p>
    <w:p w14:paraId="707E81E2" w14:textId="582301C7" w:rsidR="0065332C" w:rsidRPr="00F96577" w:rsidRDefault="009B52A5" w:rsidP="00F96577">
      <w:pPr>
        <w:spacing w:line="360" w:lineRule="auto"/>
        <w:jc w:val="both"/>
        <w:rPr>
          <w:rFonts w:ascii="Times New Roman" w:hAnsi="Times New Roman" w:cs="Times New Roman"/>
          <w:color w:val="000000" w:themeColor="text1"/>
          <w:sz w:val="28"/>
          <w:szCs w:val="28"/>
        </w:rPr>
      </w:pPr>
      <w:r w:rsidRPr="00F96577">
        <w:rPr>
          <w:rFonts w:ascii="Times New Roman" w:hAnsi="Times New Roman" w:cs="Times New Roman"/>
          <w:b/>
          <w:bCs/>
          <w:color w:val="000000" w:themeColor="text1"/>
          <w:sz w:val="28"/>
          <w:szCs w:val="28"/>
        </w:rPr>
        <w:t>Current Scenario of Digital Payment Usage</w:t>
      </w:r>
    </w:p>
    <w:p w14:paraId="4499CBCC" w14:textId="484F46AD" w:rsidR="009B52A5" w:rsidRPr="00A00CB5" w:rsidRDefault="00EC3B3A" w:rsidP="00A00CB5">
      <w:pPr>
        <w:spacing w:line="360" w:lineRule="auto"/>
        <w:ind w:left="720"/>
        <w:jc w:val="both"/>
        <w:rPr>
          <w:rFonts w:ascii="Times New Roman" w:hAnsi="Times New Roman" w:cs="Times New Roman"/>
          <w:color w:val="365F91" w:themeColor="accent1" w:themeShade="BF"/>
          <w:sz w:val="24"/>
          <w:szCs w:val="24"/>
          <w:u w:val="single"/>
        </w:rPr>
      </w:pPr>
      <w:r>
        <w:rPr>
          <w:noProof/>
        </w:rPr>
        <w:drawing>
          <wp:inline distT="0" distB="0" distL="0" distR="0" wp14:anchorId="245738BC" wp14:editId="381959AE">
            <wp:extent cx="4179277" cy="2860040"/>
            <wp:effectExtent l="0" t="0" r="12065" b="16510"/>
            <wp:docPr id="5" name="Chart 5">
              <a:extLst xmlns:a="http://schemas.openxmlformats.org/drawingml/2006/main">
                <a:ext uri="{FF2B5EF4-FFF2-40B4-BE49-F238E27FC236}">
                  <a16:creationId xmlns:a16="http://schemas.microsoft.com/office/drawing/2014/main" id="{E729059F-2C0F-483C-B907-6D9E50364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2C2B84" w14:textId="618FB139" w:rsidR="009B52A5" w:rsidRPr="00380A09" w:rsidRDefault="00D52E07" w:rsidP="00A00CB5">
      <w:pPr>
        <w:pStyle w:val="ListParagraph"/>
        <w:numPr>
          <w:ilvl w:val="0"/>
          <w:numId w:val="14"/>
        </w:numPr>
        <w:spacing w:line="360" w:lineRule="auto"/>
        <w:jc w:val="both"/>
        <w:rPr>
          <w:rFonts w:ascii="Times New Roman" w:hAnsi="Times New Roman" w:cs="Times New Roman"/>
          <w:color w:val="000000" w:themeColor="text1"/>
          <w:sz w:val="28"/>
          <w:szCs w:val="28"/>
          <w:lang w:val="en-IN"/>
        </w:rPr>
      </w:pPr>
      <w:r w:rsidRPr="00380A09">
        <w:rPr>
          <w:rFonts w:ascii="Times New Roman" w:hAnsi="Times New Roman" w:cs="Times New Roman"/>
          <w:color w:val="000000" w:themeColor="text1"/>
          <w:sz w:val="28"/>
          <w:szCs w:val="28"/>
        </w:rPr>
        <w:t xml:space="preserve">Here we observe that </w:t>
      </w:r>
      <w:r w:rsidR="009B52A5" w:rsidRPr="00380A09">
        <w:rPr>
          <w:rFonts w:ascii="Times New Roman" w:hAnsi="Times New Roman" w:cs="Times New Roman"/>
          <w:color w:val="000000" w:themeColor="text1"/>
          <w:sz w:val="28"/>
          <w:szCs w:val="28"/>
        </w:rPr>
        <w:t>we have 8</w:t>
      </w:r>
      <w:r w:rsidR="00366933">
        <w:rPr>
          <w:rFonts w:ascii="Times New Roman" w:hAnsi="Times New Roman" w:cs="Times New Roman"/>
          <w:color w:val="000000" w:themeColor="text1"/>
          <w:sz w:val="28"/>
          <w:szCs w:val="28"/>
        </w:rPr>
        <w:t>8</w:t>
      </w:r>
      <w:r w:rsidR="009B52A5" w:rsidRPr="00380A09">
        <w:rPr>
          <w:rFonts w:ascii="Times New Roman" w:hAnsi="Times New Roman" w:cs="Times New Roman"/>
          <w:color w:val="000000" w:themeColor="text1"/>
          <w:sz w:val="28"/>
          <w:szCs w:val="28"/>
        </w:rPr>
        <w:t>% users</w:t>
      </w:r>
      <w:r w:rsidRPr="00380A09">
        <w:rPr>
          <w:rFonts w:ascii="Times New Roman" w:hAnsi="Times New Roman" w:cs="Times New Roman"/>
          <w:color w:val="000000" w:themeColor="text1"/>
          <w:sz w:val="28"/>
          <w:szCs w:val="28"/>
        </w:rPr>
        <w:t xml:space="preserve"> and </w:t>
      </w:r>
      <w:r w:rsidR="009B52A5" w:rsidRPr="00380A09">
        <w:rPr>
          <w:rFonts w:ascii="Times New Roman" w:hAnsi="Times New Roman" w:cs="Times New Roman"/>
          <w:color w:val="000000" w:themeColor="text1"/>
          <w:sz w:val="28"/>
          <w:szCs w:val="28"/>
        </w:rPr>
        <w:t>1</w:t>
      </w:r>
      <w:r w:rsidR="00366933">
        <w:rPr>
          <w:rFonts w:ascii="Times New Roman" w:hAnsi="Times New Roman" w:cs="Times New Roman"/>
          <w:color w:val="000000" w:themeColor="text1"/>
          <w:sz w:val="28"/>
          <w:szCs w:val="28"/>
        </w:rPr>
        <w:t>2</w:t>
      </w:r>
      <w:r w:rsidR="009B52A5" w:rsidRPr="00380A09">
        <w:rPr>
          <w:rFonts w:ascii="Times New Roman" w:hAnsi="Times New Roman" w:cs="Times New Roman"/>
          <w:color w:val="000000" w:themeColor="text1"/>
          <w:sz w:val="28"/>
          <w:szCs w:val="28"/>
        </w:rPr>
        <w:t xml:space="preserve"> % Non</w:t>
      </w:r>
      <w:r w:rsidRPr="00380A09">
        <w:rPr>
          <w:rFonts w:ascii="Times New Roman" w:hAnsi="Times New Roman" w:cs="Times New Roman"/>
          <w:color w:val="000000" w:themeColor="text1"/>
          <w:sz w:val="28"/>
          <w:szCs w:val="28"/>
        </w:rPr>
        <w:t>-</w:t>
      </w:r>
      <w:r w:rsidR="009B52A5" w:rsidRPr="00380A09">
        <w:rPr>
          <w:rFonts w:ascii="Times New Roman" w:hAnsi="Times New Roman" w:cs="Times New Roman"/>
          <w:color w:val="000000" w:themeColor="text1"/>
          <w:sz w:val="28"/>
          <w:szCs w:val="28"/>
        </w:rPr>
        <w:t>users</w:t>
      </w:r>
      <w:r w:rsidR="00EB6708" w:rsidRPr="00380A09">
        <w:rPr>
          <w:rFonts w:ascii="Times New Roman" w:hAnsi="Times New Roman" w:cs="Times New Roman"/>
          <w:color w:val="000000" w:themeColor="text1"/>
          <w:sz w:val="28"/>
          <w:szCs w:val="28"/>
        </w:rPr>
        <w:t xml:space="preserve"> of Digital payment.</w:t>
      </w:r>
    </w:p>
    <w:p w14:paraId="067E7F3B" w14:textId="77777777" w:rsidR="00917D3F" w:rsidRPr="00380A09" w:rsidRDefault="00917D3F" w:rsidP="00A00CB5">
      <w:pPr>
        <w:spacing w:line="360" w:lineRule="auto"/>
        <w:jc w:val="both"/>
        <w:rPr>
          <w:rFonts w:ascii="Times New Roman" w:hAnsi="Times New Roman" w:cs="Times New Roman"/>
          <w:color w:val="000000" w:themeColor="text1"/>
          <w:sz w:val="16"/>
          <w:szCs w:val="16"/>
        </w:rPr>
      </w:pPr>
      <w:r w:rsidRPr="00A00CB5">
        <w:rPr>
          <w:rFonts w:ascii="Times New Roman" w:hAnsi="Times New Roman" w:cs="Times New Roman"/>
          <w:color w:val="000000" w:themeColor="text1"/>
          <w:sz w:val="24"/>
          <w:szCs w:val="24"/>
        </w:rPr>
        <w:t xml:space="preserve">      </w:t>
      </w:r>
    </w:p>
    <w:p w14:paraId="7698A9F8" w14:textId="77777777" w:rsidR="00C67C07" w:rsidRDefault="00917D3F" w:rsidP="00A00CB5">
      <w:pPr>
        <w:spacing w:line="360" w:lineRule="auto"/>
        <w:jc w:val="both"/>
        <w:rPr>
          <w:rFonts w:ascii="Times New Roman" w:hAnsi="Times New Roman" w:cs="Times New Roman"/>
          <w:b/>
          <w:bCs/>
          <w:color w:val="000000" w:themeColor="text1"/>
          <w:sz w:val="28"/>
          <w:szCs w:val="28"/>
        </w:rPr>
      </w:pPr>
      <w:r w:rsidRPr="00A00CB5">
        <w:rPr>
          <w:rFonts w:ascii="Times New Roman" w:hAnsi="Times New Roman" w:cs="Times New Roman"/>
          <w:color w:val="000000" w:themeColor="text1"/>
          <w:sz w:val="24"/>
          <w:szCs w:val="24"/>
        </w:rPr>
        <w:t xml:space="preserve">     </w:t>
      </w:r>
      <w:r w:rsidR="009B52A5" w:rsidRPr="00380A09">
        <w:rPr>
          <w:rFonts w:ascii="Times New Roman" w:hAnsi="Times New Roman" w:cs="Times New Roman"/>
          <w:b/>
          <w:bCs/>
          <w:color w:val="000000" w:themeColor="text1"/>
          <w:sz w:val="28"/>
          <w:szCs w:val="28"/>
        </w:rPr>
        <w:t xml:space="preserve">   </w:t>
      </w:r>
    </w:p>
    <w:p w14:paraId="02119379" w14:textId="77777777" w:rsidR="00F96577" w:rsidRDefault="00F96577" w:rsidP="00A00CB5">
      <w:pPr>
        <w:spacing w:line="360" w:lineRule="auto"/>
        <w:jc w:val="both"/>
        <w:rPr>
          <w:rFonts w:ascii="Times New Roman" w:hAnsi="Times New Roman" w:cs="Times New Roman"/>
          <w:b/>
          <w:bCs/>
          <w:color w:val="000000" w:themeColor="text1"/>
          <w:sz w:val="28"/>
          <w:szCs w:val="28"/>
        </w:rPr>
      </w:pPr>
    </w:p>
    <w:p w14:paraId="63282A59" w14:textId="188B0D1D" w:rsidR="009B52A5" w:rsidRPr="00380A09" w:rsidRDefault="00110C7F" w:rsidP="00A00CB5">
      <w:pPr>
        <w:spacing w:line="360" w:lineRule="auto"/>
        <w:jc w:val="both"/>
        <w:rPr>
          <w:b/>
          <w:bCs/>
          <w:color w:val="000000" w:themeColor="text1"/>
          <w:sz w:val="28"/>
          <w:szCs w:val="28"/>
        </w:rPr>
      </w:pPr>
      <w:r>
        <w:rPr>
          <w:rFonts w:ascii="Times New Roman" w:hAnsi="Times New Roman" w:cs="Times New Roman"/>
          <w:b/>
          <w:bCs/>
          <w:color w:val="000000" w:themeColor="text1"/>
          <w:sz w:val="28"/>
          <w:szCs w:val="28"/>
        </w:rPr>
        <w:t xml:space="preserve"> </w:t>
      </w:r>
      <w:r w:rsidR="00380A09" w:rsidRPr="00380A09">
        <w:rPr>
          <w:rFonts w:ascii="Times New Roman" w:hAnsi="Times New Roman" w:cs="Times New Roman"/>
          <w:b/>
          <w:bCs/>
          <w:color w:val="000000" w:themeColor="text1"/>
          <w:sz w:val="28"/>
          <w:szCs w:val="28"/>
        </w:rPr>
        <w:t>Gender wise comparison of uses of digital payment</w:t>
      </w:r>
    </w:p>
    <w:p w14:paraId="40F01BC5" w14:textId="4DA31B57" w:rsidR="009B52A5" w:rsidRPr="00A00CB5" w:rsidRDefault="00EC3B3A" w:rsidP="00A00CB5">
      <w:pPr>
        <w:spacing w:line="360" w:lineRule="auto"/>
        <w:ind w:left="720"/>
        <w:jc w:val="both"/>
        <w:rPr>
          <w:rFonts w:ascii="Times New Roman" w:hAnsi="Times New Roman" w:cs="Times New Roman"/>
          <w:color w:val="365F91" w:themeColor="accent1" w:themeShade="BF"/>
          <w:sz w:val="24"/>
          <w:szCs w:val="24"/>
          <w:u w:val="single"/>
        </w:rPr>
      </w:pPr>
      <w:r>
        <w:rPr>
          <w:noProof/>
        </w:rPr>
        <w:drawing>
          <wp:inline distT="0" distB="0" distL="0" distR="0" wp14:anchorId="055CB5D2" wp14:editId="096A7846">
            <wp:extent cx="5310554" cy="2749061"/>
            <wp:effectExtent l="0" t="0" r="4445" b="13335"/>
            <wp:docPr id="22" name="Chart 22">
              <a:extLst xmlns:a="http://schemas.openxmlformats.org/drawingml/2006/main">
                <a:ext uri="{FF2B5EF4-FFF2-40B4-BE49-F238E27FC236}">
                  <a16:creationId xmlns:a16="http://schemas.microsoft.com/office/drawing/2014/main" id="{F115659F-EEBA-4201-8667-A46E3FE50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C0145D" w14:textId="615D0A11" w:rsidR="00450E38" w:rsidRPr="00110C7F" w:rsidRDefault="00DB7384" w:rsidP="00110C7F">
      <w:pPr>
        <w:pStyle w:val="ListParagraph"/>
        <w:numPr>
          <w:ilvl w:val="0"/>
          <w:numId w:val="29"/>
        </w:numPr>
        <w:spacing w:line="360" w:lineRule="auto"/>
        <w:jc w:val="both"/>
        <w:rPr>
          <w:rFonts w:ascii="Times New Roman" w:hAnsi="Times New Roman" w:cs="Times New Roman"/>
          <w:color w:val="000000" w:themeColor="text1"/>
          <w:sz w:val="28"/>
          <w:szCs w:val="28"/>
        </w:rPr>
      </w:pPr>
      <w:r w:rsidRPr="00110C7F">
        <w:rPr>
          <w:rFonts w:ascii="Times New Roman" w:hAnsi="Times New Roman" w:cs="Times New Roman"/>
          <w:color w:val="000000" w:themeColor="text1"/>
          <w:sz w:val="28"/>
          <w:szCs w:val="28"/>
        </w:rPr>
        <w:t>Here we observe that 8</w:t>
      </w:r>
      <w:r w:rsidR="00366933" w:rsidRPr="00110C7F">
        <w:rPr>
          <w:rFonts w:ascii="Times New Roman" w:hAnsi="Times New Roman" w:cs="Times New Roman"/>
          <w:color w:val="000000" w:themeColor="text1"/>
          <w:sz w:val="28"/>
          <w:szCs w:val="28"/>
        </w:rPr>
        <w:t>3</w:t>
      </w:r>
      <w:r w:rsidRPr="00110C7F">
        <w:rPr>
          <w:rFonts w:ascii="Times New Roman" w:hAnsi="Times New Roman" w:cs="Times New Roman"/>
          <w:color w:val="000000" w:themeColor="text1"/>
          <w:sz w:val="28"/>
          <w:szCs w:val="28"/>
        </w:rPr>
        <w:t xml:space="preserve">% of Female use digital Payment </w:t>
      </w:r>
      <w:r w:rsidR="0019576F" w:rsidRPr="00110C7F">
        <w:rPr>
          <w:rFonts w:ascii="Times New Roman" w:hAnsi="Times New Roman" w:cs="Times New Roman"/>
          <w:color w:val="000000" w:themeColor="text1"/>
          <w:sz w:val="28"/>
          <w:szCs w:val="28"/>
        </w:rPr>
        <w:t>a</w:t>
      </w:r>
      <w:r w:rsidRPr="00110C7F">
        <w:rPr>
          <w:rFonts w:ascii="Times New Roman" w:hAnsi="Times New Roman" w:cs="Times New Roman"/>
          <w:color w:val="000000" w:themeColor="text1"/>
          <w:sz w:val="28"/>
          <w:szCs w:val="28"/>
        </w:rPr>
        <w:t>nd 94% of male use digital payment</w:t>
      </w:r>
      <w:r w:rsidR="00F96577" w:rsidRPr="00110C7F">
        <w:rPr>
          <w:rFonts w:ascii="Times New Roman" w:hAnsi="Times New Roman" w:cs="Times New Roman"/>
          <w:color w:val="000000" w:themeColor="text1"/>
          <w:sz w:val="28"/>
          <w:szCs w:val="28"/>
        </w:rPr>
        <w:t>.</w:t>
      </w:r>
    </w:p>
    <w:p w14:paraId="1A9D7125" w14:textId="487C8D53" w:rsidR="00450E38" w:rsidRPr="00110C7F" w:rsidRDefault="00450E38" w:rsidP="00110C7F">
      <w:pPr>
        <w:spacing w:line="360" w:lineRule="auto"/>
        <w:jc w:val="both"/>
        <w:rPr>
          <w:rFonts w:ascii="Times New Roman" w:hAnsi="Times New Roman" w:cs="Times New Roman"/>
          <w:color w:val="000000" w:themeColor="text1"/>
          <w:sz w:val="28"/>
          <w:szCs w:val="28"/>
          <w:lang w:val="en-IN"/>
        </w:rPr>
      </w:pPr>
      <w:r w:rsidRPr="00110C7F">
        <w:rPr>
          <w:rFonts w:ascii="Times New Roman" w:hAnsi="Times New Roman" w:cs="Times New Roman"/>
          <w:b/>
          <w:bCs/>
          <w:color w:val="000000" w:themeColor="text1"/>
          <w:sz w:val="28"/>
          <w:szCs w:val="28"/>
        </w:rPr>
        <w:t>Income wise Uses of digital payment.</w:t>
      </w:r>
    </w:p>
    <w:p w14:paraId="6D468F21" w14:textId="28DC288E" w:rsidR="00450E38" w:rsidRPr="00A00CB5" w:rsidRDefault="00450E38" w:rsidP="00A00CB5">
      <w:pPr>
        <w:spacing w:line="360" w:lineRule="auto"/>
        <w:jc w:val="both"/>
        <w:rPr>
          <w:rFonts w:ascii="Times New Roman" w:hAnsi="Times New Roman" w:cs="Times New Roman"/>
          <w:color w:val="000000" w:themeColor="text1"/>
          <w:sz w:val="24"/>
          <w:szCs w:val="24"/>
          <w:lang w:val="en-IN"/>
        </w:rPr>
      </w:pPr>
      <w:r w:rsidRPr="00A00CB5">
        <w:rPr>
          <w:rFonts w:ascii="Times New Roman" w:hAnsi="Times New Roman" w:cs="Times New Roman"/>
          <w:noProof/>
          <w:color w:val="000000" w:themeColor="text1"/>
          <w:sz w:val="24"/>
          <w:szCs w:val="24"/>
        </w:rPr>
        <w:drawing>
          <wp:inline distT="0" distB="0" distL="0" distR="0" wp14:anchorId="4FF9943D" wp14:editId="249BB062">
            <wp:extent cx="5793638" cy="3057754"/>
            <wp:effectExtent l="0" t="0" r="17145" b="9525"/>
            <wp:docPr id="10" name="Chart 10">
              <a:extLst xmlns:a="http://schemas.openxmlformats.org/drawingml/2006/main">
                <a:ext uri="{FF2B5EF4-FFF2-40B4-BE49-F238E27FC236}">
                  <a16:creationId xmlns:a16="http://schemas.microsoft.com/office/drawing/2014/main" id="{10EC08DC-BB17-4DE9-B442-464A3F24F5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0CA5E8" w14:textId="77777777" w:rsidR="00450E38" w:rsidRPr="00A00CB5" w:rsidRDefault="00450E38" w:rsidP="00A00CB5">
      <w:pPr>
        <w:spacing w:line="360" w:lineRule="auto"/>
        <w:jc w:val="both"/>
        <w:rPr>
          <w:rFonts w:ascii="Times New Roman" w:hAnsi="Times New Roman" w:cs="Times New Roman"/>
          <w:color w:val="000000" w:themeColor="text1"/>
          <w:sz w:val="24"/>
          <w:szCs w:val="24"/>
          <w:lang w:val="en-IN"/>
        </w:rPr>
      </w:pPr>
    </w:p>
    <w:p w14:paraId="05D7C1EC" w14:textId="77777777" w:rsidR="00450E38" w:rsidRPr="00A00CB5" w:rsidRDefault="00450E38" w:rsidP="00A00CB5">
      <w:pPr>
        <w:spacing w:line="360" w:lineRule="auto"/>
        <w:jc w:val="both"/>
        <w:rPr>
          <w:rFonts w:ascii="Times New Roman" w:hAnsi="Times New Roman" w:cs="Times New Roman"/>
          <w:color w:val="000000" w:themeColor="text1"/>
          <w:sz w:val="24"/>
          <w:szCs w:val="24"/>
          <w:lang w:val="en-IN"/>
        </w:rPr>
      </w:pPr>
    </w:p>
    <w:p w14:paraId="6C1BBF14" w14:textId="1B71484D" w:rsidR="00AB5783" w:rsidRPr="00063BA4" w:rsidRDefault="00F96577" w:rsidP="00744543">
      <w:pPr>
        <w:pStyle w:val="ListParagraph"/>
        <w:numPr>
          <w:ilvl w:val="0"/>
          <w:numId w:val="14"/>
        </w:numPr>
        <w:spacing w:line="360" w:lineRule="auto"/>
        <w:jc w:val="both"/>
        <w:rPr>
          <w:rFonts w:ascii="Times New Roman" w:hAnsi="Times New Roman" w:cs="Times New Roman"/>
          <w:sz w:val="24"/>
          <w:szCs w:val="24"/>
          <w:lang w:val="en-IN"/>
        </w:rPr>
      </w:pPr>
      <w:r w:rsidRPr="00063BA4">
        <w:rPr>
          <w:rFonts w:ascii="Times New Roman" w:hAnsi="Times New Roman" w:cs="Times New Roman"/>
          <w:sz w:val="28"/>
          <w:szCs w:val="28"/>
        </w:rPr>
        <w:t>From the above graph we</w:t>
      </w:r>
      <w:r w:rsidR="00450E38" w:rsidRPr="00063BA4">
        <w:rPr>
          <w:rFonts w:ascii="Times New Roman" w:hAnsi="Times New Roman" w:cs="Times New Roman"/>
          <w:sz w:val="28"/>
          <w:szCs w:val="28"/>
        </w:rPr>
        <w:t xml:space="preserve"> observe that </w:t>
      </w:r>
      <w:r w:rsidR="00EE2B2D" w:rsidRPr="00063BA4">
        <w:rPr>
          <w:rFonts w:ascii="Times New Roman" w:hAnsi="Times New Roman" w:cs="Times New Roman"/>
          <w:sz w:val="28"/>
          <w:szCs w:val="28"/>
        </w:rPr>
        <w:t xml:space="preserve">digital payment is mostly used by </w:t>
      </w:r>
      <w:r w:rsidR="00450E38" w:rsidRPr="00063BA4">
        <w:rPr>
          <w:rFonts w:ascii="Times New Roman" w:hAnsi="Times New Roman" w:cs="Times New Roman"/>
          <w:sz w:val="28"/>
          <w:szCs w:val="28"/>
        </w:rPr>
        <w:t>the students whose annual family income lies between 90</w:t>
      </w:r>
      <w:r w:rsidR="00EE2B2D" w:rsidRPr="00063BA4">
        <w:rPr>
          <w:rFonts w:ascii="Times New Roman" w:hAnsi="Times New Roman" w:cs="Times New Roman"/>
          <w:sz w:val="28"/>
          <w:szCs w:val="28"/>
        </w:rPr>
        <w:t xml:space="preserve"> thousand</w:t>
      </w:r>
      <w:r w:rsidR="00450E38" w:rsidRPr="00063BA4">
        <w:rPr>
          <w:rFonts w:ascii="Times New Roman" w:hAnsi="Times New Roman" w:cs="Times New Roman"/>
          <w:sz w:val="28"/>
          <w:szCs w:val="28"/>
        </w:rPr>
        <w:t xml:space="preserve"> – 3 lakh</w:t>
      </w:r>
      <w:r w:rsidR="00EE2B2D" w:rsidRPr="00063BA4">
        <w:rPr>
          <w:rFonts w:ascii="Times New Roman" w:hAnsi="Times New Roman" w:cs="Times New Roman"/>
          <w:sz w:val="28"/>
          <w:szCs w:val="28"/>
        </w:rPr>
        <w:t>s.</w:t>
      </w:r>
      <w:r w:rsidR="00EB6708" w:rsidRPr="00063BA4">
        <w:rPr>
          <w:rFonts w:ascii="Times New Roman" w:hAnsi="Times New Roman" w:cs="Times New Roman"/>
          <w:sz w:val="28"/>
          <w:szCs w:val="28"/>
        </w:rPr>
        <w:t xml:space="preserve"> </w:t>
      </w:r>
    </w:p>
    <w:p w14:paraId="10072C44" w14:textId="7E39D6CF" w:rsidR="00917D3F" w:rsidRPr="00EE2B2D" w:rsidRDefault="00917D3F" w:rsidP="00A00CB5">
      <w:pPr>
        <w:spacing w:line="360" w:lineRule="auto"/>
        <w:jc w:val="both"/>
        <w:rPr>
          <w:rFonts w:ascii="Times New Roman" w:hAnsi="Times New Roman" w:cs="Times New Roman"/>
          <w:color w:val="FF0000"/>
          <w:sz w:val="24"/>
          <w:szCs w:val="24"/>
          <w:lang w:val="en-IN"/>
        </w:rPr>
      </w:pPr>
    </w:p>
    <w:p w14:paraId="406BA75B" w14:textId="241481D8" w:rsidR="00AB5783" w:rsidRPr="00110C7F" w:rsidRDefault="00AB5783" w:rsidP="00110C7F">
      <w:pPr>
        <w:spacing w:line="360" w:lineRule="auto"/>
        <w:jc w:val="both"/>
        <w:rPr>
          <w:rFonts w:ascii="Times New Roman" w:hAnsi="Times New Roman" w:cs="Times New Roman"/>
          <w:b/>
          <w:bCs/>
          <w:color w:val="000000" w:themeColor="text1"/>
          <w:sz w:val="28"/>
          <w:szCs w:val="28"/>
          <w:lang w:val="en-IN"/>
        </w:rPr>
      </w:pPr>
      <w:r w:rsidRPr="00110C7F">
        <w:rPr>
          <w:rFonts w:ascii="Times New Roman" w:hAnsi="Times New Roman" w:cs="Times New Roman"/>
          <w:b/>
          <w:bCs/>
          <w:color w:val="000000" w:themeColor="text1"/>
          <w:sz w:val="28"/>
          <w:szCs w:val="28"/>
          <w:lang w:val="en-IN"/>
        </w:rPr>
        <w:t xml:space="preserve">Reasons for adopting </w:t>
      </w:r>
      <w:r w:rsidR="00380A09" w:rsidRPr="00110C7F">
        <w:rPr>
          <w:rFonts w:ascii="Times New Roman" w:hAnsi="Times New Roman" w:cs="Times New Roman"/>
          <w:b/>
          <w:bCs/>
          <w:color w:val="000000" w:themeColor="text1"/>
          <w:sz w:val="28"/>
          <w:szCs w:val="28"/>
          <w:lang w:val="en-IN"/>
        </w:rPr>
        <w:t xml:space="preserve">a </w:t>
      </w:r>
      <w:r w:rsidRPr="00110C7F">
        <w:rPr>
          <w:rFonts w:ascii="Times New Roman" w:hAnsi="Times New Roman" w:cs="Times New Roman"/>
          <w:b/>
          <w:bCs/>
          <w:color w:val="000000" w:themeColor="text1"/>
          <w:sz w:val="28"/>
          <w:szCs w:val="28"/>
          <w:lang w:val="en-IN"/>
        </w:rPr>
        <w:t>digital payment system</w:t>
      </w:r>
    </w:p>
    <w:p w14:paraId="10301BF9" w14:textId="773E0A4B" w:rsidR="00917D3F" w:rsidRPr="00380A09" w:rsidRDefault="00A63EEE" w:rsidP="00A00CB5">
      <w:pPr>
        <w:pStyle w:val="ListParagraph"/>
        <w:spacing w:line="360" w:lineRule="auto"/>
        <w:ind w:left="360"/>
        <w:jc w:val="both"/>
        <w:rPr>
          <w:rFonts w:ascii="Times New Roman" w:hAnsi="Times New Roman" w:cs="Times New Roman"/>
          <w:b/>
          <w:bCs/>
          <w:color w:val="000000" w:themeColor="text1"/>
          <w:sz w:val="28"/>
          <w:szCs w:val="28"/>
          <w:lang w:val="en-IN"/>
        </w:rPr>
      </w:pPr>
      <w:r>
        <w:rPr>
          <w:noProof/>
        </w:rPr>
        <w:drawing>
          <wp:inline distT="0" distB="0" distL="0" distR="0" wp14:anchorId="221DD1BD" wp14:editId="05683B4D">
            <wp:extent cx="5943600" cy="3318510"/>
            <wp:effectExtent l="0" t="0" r="0" b="15240"/>
            <wp:docPr id="40" name="Chart 40">
              <a:extLst xmlns:a="http://schemas.openxmlformats.org/drawingml/2006/main">
                <a:ext uri="{FF2B5EF4-FFF2-40B4-BE49-F238E27FC236}">
                  <a16:creationId xmlns:a16="http://schemas.microsoft.com/office/drawing/2014/main" id="{60A956DC-DC9D-497D-AD50-D10A5FF4D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5443B6" w14:textId="3C9E35BA" w:rsidR="00450E38" w:rsidRPr="00063BA4" w:rsidRDefault="00AB5783" w:rsidP="00B60D86">
      <w:pPr>
        <w:pStyle w:val="ListParagraph"/>
        <w:numPr>
          <w:ilvl w:val="0"/>
          <w:numId w:val="14"/>
        </w:numPr>
        <w:spacing w:line="360" w:lineRule="auto"/>
        <w:jc w:val="both"/>
        <w:rPr>
          <w:rFonts w:ascii="Times New Roman" w:hAnsi="Times New Roman" w:cs="Times New Roman"/>
          <w:sz w:val="24"/>
          <w:szCs w:val="24"/>
          <w:lang w:val="en-IN"/>
        </w:rPr>
      </w:pPr>
      <w:r w:rsidRPr="00063BA4">
        <w:rPr>
          <w:rFonts w:ascii="Times New Roman" w:hAnsi="Times New Roman" w:cs="Times New Roman"/>
          <w:sz w:val="28"/>
          <w:szCs w:val="28"/>
        </w:rPr>
        <w:t xml:space="preserve">Here we </w:t>
      </w:r>
      <w:proofErr w:type="gramStart"/>
      <w:r w:rsidR="00F96577" w:rsidRPr="00063BA4">
        <w:rPr>
          <w:rFonts w:ascii="Times New Roman" w:hAnsi="Times New Roman" w:cs="Times New Roman"/>
          <w:sz w:val="28"/>
          <w:szCs w:val="28"/>
        </w:rPr>
        <w:t>observe</w:t>
      </w:r>
      <w:r w:rsidRPr="00063BA4">
        <w:rPr>
          <w:rFonts w:ascii="Times New Roman" w:hAnsi="Times New Roman" w:cs="Times New Roman"/>
          <w:sz w:val="28"/>
          <w:szCs w:val="28"/>
        </w:rPr>
        <w:t xml:space="preserve">  that</w:t>
      </w:r>
      <w:proofErr w:type="gramEnd"/>
      <w:r w:rsidRPr="00063BA4">
        <w:rPr>
          <w:rFonts w:ascii="Times New Roman" w:hAnsi="Times New Roman" w:cs="Times New Roman"/>
          <w:sz w:val="28"/>
          <w:szCs w:val="28"/>
        </w:rPr>
        <w:t xml:space="preserve"> </w:t>
      </w:r>
      <w:r w:rsidR="00EE2B2D" w:rsidRPr="00063BA4">
        <w:rPr>
          <w:rFonts w:ascii="Times New Roman" w:hAnsi="Times New Roman" w:cs="Times New Roman"/>
          <w:sz w:val="28"/>
          <w:szCs w:val="28"/>
        </w:rPr>
        <w:t>the most important factor determining the usage of digital payment is time saving followed by convenience.</w:t>
      </w:r>
    </w:p>
    <w:p w14:paraId="5DE5E226" w14:textId="08BA2784" w:rsidR="00917D3F" w:rsidRDefault="00917D3F" w:rsidP="00A00CB5">
      <w:pPr>
        <w:spacing w:line="360" w:lineRule="auto"/>
        <w:jc w:val="both"/>
        <w:rPr>
          <w:rFonts w:ascii="Times New Roman" w:hAnsi="Times New Roman" w:cs="Times New Roman"/>
          <w:color w:val="000000" w:themeColor="text1"/>
          <w:sz w:val="24"/>
          <w:szCs w:val="24"/>
          <w:lang w:val="en-IN"/>
        </w:rPr>
      </w:pPr>
    </w:p>
    <w:p w14:paraId="688AA53A" w14:textId="29F19DB4" w:rsidR="00110C7F" w:rsidRDefault="00110C7F" w:rsidP="00A00CB5">
      <w:pPr>
        <w:spacing w:line="360" w:lineRule="auto"/>
        <w:jc w:val="both"/>
        <w:rPr>
          <w:rFonts w:ascii="Times New Roman" w:hAnsi="Times New Roman" w:cs="Times New Roman"/>
          <w:color w:val="000000" w:themeColor="text1"/>
          <w:sz w:val="24"/>
          <w:szCs w:val="24"/>
          <w:lang w:val="en-IN"/>
        </w:rPr>
      </w:pPr>
    </w:p>
    <w:p w14:paraId="353BD0FE" w14:textId="52CD6881" w:rsidR="00110C7F" w:rsidRDefault="00110C7F" w:rsidP="00A00CB5">
      <w:pPr>
        <w:spacing w:line="360" w:lineRule="auto"/>
        <w:jc w:val="both"/>
        <w:rPr>
          <w:rFonts w:ascii="Times New Roman" w:hAnsi="Times New Roman" w:cs="Times New Roman"/>
          <w:color w:val="000000" w:themeColor="text1"/>
          <w:sz w:val="24"/>
          <w:szCs w:val="24"/>
          <w:lang w:val="en-IN"/>
        </w:rPr>
      </w:pPr>
    </w:p>
    <w:p w14:paraId="2D2EFA9A" w14:textId="34696A8B" w:rsidR="00110C7F" w:rsidRDefault="00110C7F" w:rsidP="00A00CB5">
      <w:pPr>
        <w:spacing w:line="360" w:lineRule="auto"/>
        <w:jc w:val="both"/>
        <w:rPr>
          <w:rFonts w:ascii="Times New Roman" w:hAnsi="Times New Roman" w:cs="Times New Roman"/>
          <w:color w:val="000000" w:themeColor="text1"/>
          <w:sz w:val="24"/>
          <w:szCs w:val="24"/>
          <w:lang w:val="en-IN"/>
        </w:rPr>
      </w:pPr>
    </w:p>
    <w:p w14:paraId="4B2921F3" w14:textId="77777777" w:rsidR="00110C7F" w:rsidRPr="00A00CB5" w:rsidRDefault="00110C7F" w:rsidP="00A00CB5">
      <w:pPr>
        <w:spacing w:line="360" w:lineRule="auto"/>
        <w:jc w:val="both"/>
        <w:rPr>
          <w:rFonts w:ascii="Times New Roman" w:hAnsi="Times New Roman" w:cs="Times New Roman"/>
          <w:color w:val="000000" w:themeColor="text1"/>
          <w:sz w:val="24"/>
          <w:szCs w:val="24"/>
          <w:lang w:val="en-IN"/>
        </w:rPr>
      </w:pPr>
    </w:p>
    <w:p w14:paraId="25FD4E2A" w14:textId="2DC8A667" w:rsidR="00450E38" w:rsidRPr="00110C7F" w:rsidRDefault="00450E38" w:rsidP="00110C7F">
      <w:pPr>
        <w:spacing w:line="360" w:lineRule="auto"/>
        <w:jc w:val="both"/>
        <w:rPr>
          <w:rFonts w:ascii="Times New Roman" w:hAnsi="Times New Roman" w:cs="Times New Roman"/>
          <w:color w:val="000000" w:themeColor="text1"/>
          <w:sz w:val="28"/>
          <w:szCs w:val="28"/>
          <w:lang w:val="en-IN"/>
        </w:rPr>
      </w:pPr>
      <w:r w:rsidRPr="00110C7F">
        <w:rPr>
          <w:rFonts w:ascii="Times New Roman" w:hAnsi="Times New Roman" w:cs="Times New Roman"/>
          <w:b/>
          <w:bCs/>
          <w:color w:val="000000" w:themeColor="text1"/>
          <w:sz w:val="28"/>
          <w:szCs w:val="28"/>
        </w:rPr>
        <w:t>Online Payment Application Usage Criteria</w:t>
      </w:r>
    </w:p>
    <w:p w14:paraId="6DB583D1" w14:textId="355B7E2D" w:rsidR="00450E38" w:rsidRPr="00A00CB5" w:rsidRDefault="00034A62" w:rsidP="00A00CB5">
      <w:pPr>
        <w:spacing w:line="360" w:lineRule="auto"/>
        <w:jc w:val="both"/>
        <w:rPr>
          <w:rFonts w:ascii="Times New Roman" w:hAnsi="Times New Roman" w:cs="Times New Roman"/>
          <w:color w:val="000000" w:themeColor="text1"/>
          <w:sz w:val="24"/>
          <w:szCs w:val="24"/>
          <w:lang w:val="en-IN"/>
        </w:rPr>
      </w:pPr>
      <w:r>
        <w:rPr>
          <w:noProof/>
        </w:rPr>
        <w:drawing>
          <wp:inline distT="0" distB="0" distL="0" distR="0" wp14:anchorId="12044384" wp14:editId="1A8542EF">
            <wp:extent cx="5838092" cy="3150870"/>
            <wp:effectExtent l="0" t="0" r="10795" b="11430"/>
            <wp:docPr id="43" name="Chart 43">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FD3E17" w14:textId="0B5C3111" w:rsidR="008E3DE4" w:rsidRPr="00063BA4" w:rsidRDefault="004C2C59" w:rsidP="001954FF">
      <w:pPr>
        <w:pStyle w:val="ListParagraph"/>
        <w:numPr>
          <w:ilvl w:val="0"/>
          <w:numId w:val="14"/>
        </w:numPr>
        <w:spacing w:line="360" w:lineRule="auto"/>
        <w:jc w:val="both"/>
        <w:rPr>
          <w:rFonts w:ascii="Times New Roman" w:hAnsi="Times New Roman" w:cs="Times New Roman"/>
          <w:sz w:val="24"/>
          <w:szCs w:val="24"/>
          <w:lang w:val="en-IN"/>
        </w:rPr>
      </w:pPr>
      <w:r w:rsidRPr="00063BA4">
        <w:rPr>
          <w:rFonts w:ascii="Times New Roman" w:hAnsi="Times New Roman" w:cs="Times New Roman"/>
          <w:sz w:val="28"/>
          <w:szCs w:val="28"/>
        </w:rPr>
        <w:t>Here it is observed that 77</w:t>
      </w:r>
      <w:r w:rsidR="00EE2B2D" w:rsidRPr="00063BA4">
        <w:rPr>
          <w:rFonts w:ascii="Times New Roman" w:hAnsi="Times New Roman" w:cs="Times New Roman"/>
          <w:sz w:val="28"/>
          <w:szCs w:val="28"/>
        </w:rPr>
        <w:t>%</w:t>
      </w:r>
      <w:r w:rsidRPr="00063BA4">
        <w:rPr>
          <w:rFonts w:ascii="Times New Roman" w:hAnsi="Times New Roman" w:cs="Times New Roman"/>
          <w:sz w:val="28"/>
          <w:szCs w:val="28"/>
        </w:rPr>
        <w:t xml:space="preserve"> of students</w:t>
      </w:r>
      <w:r w:rsidR="00EE2B2D" w:rsidRPr="00063BA4">
        <w:rPr>
          <w:rFonts w:ascii="Times New Roman" w:hAnsi="Times New Roman" w:cs="Times New Roman"/>
          <w:sz w:val="28"/>
          <w:szCs w:val="28"/>
        </w:rPr>
        <w:t xml:space="preserve"> use </w:t>
      </w:r>
      <w:r w:rsidRPr="00063BA4">
        <w:rPr>
          <w:rFonts w:ascii="Times New Roman" w:hAnsi="Times New Roman" w:cs="Times New Roman"/>
          <w:sz w:val="28"/>
          <w:szCs w:val="28"/>
        </w:rPr>
        <w:t>Google Pay</w:t>
      </w:r>
      <w:r w:rsidR="00EE2B2D" w:rsidRPr="00063BA4">
        <w:rPr>
          <w:rFonts w:ascii="Times New Roman" w:hAnsi="Times New Roman" w:cs="Times New Roman"/>
          <w:sz w:val="28"/>
          <w:szCs w:val="28"/>
        </w:rPr>
        <w:t xml:space="preserve"> whereas </w:t>
      </w:r>
      <w:r w:rsidR="008D7F72" w:rsidRPr="00063BA4">
        <w:rPr>
          <w:rFonts w:ascii="Times New Roman" w:hAnsi="Times New Roman" w:cs="Times New Roman"/>
          <w:sz w:val="28"/>
          <w:szCs w:val="28"/>
        </w:rPr>
        <w:t>59% students use</w:t>
      </w:r>
      <w:r w:rsidRPr="00063BA4">
        <w:rPr>
          <w:rFonts w:ascii="Times New Roman" w:hAnsi="Times New Roman" w:cs="Times New Roman"/>
          <w:sz w:val="28"/>
          <w:szCs w:val="28"/>
        </w:rPr>
        <w:t xml:space="preserve"> Paytm</w:t>
      </w:r>
      <w:r w:rsidR="00100927" w:rsidRPr="00063BA4">
        <w:rPr>
          <w:rFonts w:ascii="Times New Roman" w:hAnsi="Times New Roman" w:cs="Times New Roman"/>
          <w:sz w:val="28"/>
          <w:szCs w:val="28"/>
        </w:rPr>
        <w:t>.</w:t>
      </w:r>
    </w:p>
    <w:p w14:paraId="4A7F8525" w14:textId="1923C951" w:rsidR="00DD48F3" w:rsidRPr="00A00CB5" w:rsidRDefault="00DD48F3" w:rsidP="00A00CB5">
      <w:pPr>
        <w:spacing w:line="360" w:lineRule="auto"/>
        <w:jc w:val="both"/>
        <w:rPr>
          <w:rFonts w:ascii="Times New Roman" w:hAnsi="Times New Roman" w:cs="Times New Roman"/>
          <w:color w:val="000000" w:themeColor="text1"/>
          <w:sz w:val="24"/>
          <w:szCs w:val="24"/>
          <w:lang w:val="en-IN"/>
        </w:rPr>
      </w:pPr>
    </w:p>
    <w:p w14:paraId="0CEED8FC" w14:textId="4206E3A2" w:rsidR="00DD48F3" w:rsidRPr="00A00CB5" w:rsidRDefault="00DD48F3" w:rsidP="00A00CB5">
      <w:pPr>
        <w:spacing w:line="360" w:lineRule="auto"/>
        <w:jc w:val="both"/>
        <w:rPr>
          <w:rFonts w:ascii="Times New Roman" w:hAnsi="Times New Roman" w:cs="Times New Roman"/>
          <w:color w:val="000000" w:themeColor="text1"/>
          <w:sz w:val="24"/>
          <w:szCs w:val="24"/>
          <w:lang w:val="en-IN"/>
        </w:rPr>
      </w:pPr>
    </w:p>
    <w:p w14:paraId="1D579E83" w14:textId="4568C734" w:rsidR="00DD48F3" w:rsidRPr="00A00CB5" w:rsidRDefault="00DD48F3" w:rsidP="00A00CB5">
      <w:pPr>
        <w:spacing w:line="360" w:lineRule="auto"/>
        <w:jc w:val="both"/>
        <w:rPr>
          <w:rFonts w:ascii="Times New Roman" w:hAnsi="Times New Roman" w:cs="Times New Roman"/>
          <w:color w:val="000000" w:themeColor="text1"/>
          <w:sz w:val="24"/>
          <w:szCs w:val="24"/>
          <w:lang w:val="en-IN"/>
        </w:rPr>
      </w:pPr>
    </w:p>
    <w:p w14:paraId="5FAEF7E5" w14:textId="5668FC82" w:rsidR="00DD48F3" w:rsidRPr="00A00CB5" w:rsidRDefault="00DD48F3" w:rsidP="00A00CB5">
      <w:pPr>
        <w:spacing w:line="360" w:lineRule="auto"/>
        <w:jc w:val="both"/>
        <w:rPr>
          <w:rFonts w:ascii="Times New Roman" w:hAnsi="Times New Roman" w:cs="Times New Roman"/>
          <w:color w:val="000000" w:themeColor="text1"/>
          <w:sz w:val="24"/>
          <w:szCs w:val="24"/>
          <w:lang w:val="en-IN"/>
        </w:rPr>
      </w:pPr>
    </w:p>
    <w:p w14:paraId="14ABEBC9" w14:textId="79865114" w:rsidR="00DD48F3" w:rsidRDefault="00DD48F3" w:rsidP="00A00CB5">
      <w:pPr>
        <w:spacing w:line="360" w:lineRule="auto"/>
        <w:jc w:val="both"/>
        <w:rPr>
          <w:rFonts w:ascii="Times New Roman" w:hAnsi="Times New Roman" w:cs="Times New Roman"/>
          <w:color w:val="000000" w:themeColor="text1"/>
          <w:sz w:val="24"/>
          <w:szCs w:val="24"/>
          <w:lang w:val="en-IN"/>
        </w:rPr>
      </w:pPr>
    </w:p>
    <w:p w14:paraId="30E15338" w14:textId="4F4254FF" w:rsidR="00110C7F" w:rsidRDefault="00110C7F" w:rsidP="00A00CB5">
      <w:pPr>
        <w:spacing w:line="360" w:lineRule="auto"/>
        <w:jc w:val="both"/>
        <w:rPr>
          <w:rFonts w:ascii="Times New Roman" w:hAnsi="Times New Roman" w:cs="Times New Roman"/>
          <w:color w:val="000000" w:themeColor="text1"/>
          <w:sz w:val="24"/>
          <w:szCs w:val="24"/>
          <w:lang w:val="en-IN"/>
        </w:rPr>
      </w:pPr>
    </w:p>
    <w:p w14:paraId="3EC3A9AE" w14:textId="73515964" w:rsidR="00110C7F" w:rsidRDefault="00110C7F" w:rsidP="00A00CB5">
      <w:pPr>
        <w:spacing w:line="360" w:lineRule="auto"/>
        <w:jc w:val="both"/>
        <w:rPr>
          <w:rFonts w:ascii="Times New Roman" w:hAnsi="Times New Roman" w:cs="Times New Roman"/>
          <w:color w:val="000000" w:themeColor="text1"/>
          <w:sz w:val="24"/>
          <w:szCs w:val="24"/>
          <w:lang w:val="en-IN"/>
        </w:rPr>
      </w:pPr>
    </w:p>
    <w:p w14:paraId="12DF41B9" w14:textId="19E91B5E" w:rsidR="00110C7F" w:rsidRDefault="00110C7F" w:rsidP="00A00CB5">
      <w:pPr>
        <w:spacing w:line="360" w:lineRule="auto"/>
        <w:jc w:val="both"/>
        <w:rPr>
          <w:rFonts w:ascii="Times New Roman" w:hAnsi="Times New Roman" w:cs="Times New Roman"/>
          <w:color w:val="000000" w:themeColor="text1"/>
          <w:sz w:val="24"/>
          <w:szCs w:val="24"/>
          <w:lang w:val="en-IN"/>
        </w:rPr>
      </w:pPr>
    </w:p>
    <w:p w14:paraId="1ECBB1BA" w14:textId="77777777" w:rsidR="00110C7F" w:rsidRPr="00A00CB5" w:rsidRDefault="00110C7F" w:rsidP="00A00CB5">
      <w:pPr>
        <w:spacing w:line="360" w:lineRule="auto"/>
        <w:jc w:val="both"/>
        <w:rPr>
          <w:rFonts w:ascii="Times New Roman" w:hAnsi="Times New Roman" w:cs="Times New Roman"/>
          <w:color w:val="000000" w:themeColor="text1"/>
          <w:sz w:val="24"/>
          <w:szCs w:val="24"/>
          <w:lang w:val="en-IN"/>
        </w:rPr>
      </w:pPr>
    </w:p>
    <w:p w14:paraId="39E75A61" w14:textId="67341837" w:rsidR="008E3DE4" w:rsidRPr="00110C7F" w:rsidRDefault="008E3DE4" w:rsidP="00110C7F">
      <w:pPr>
        <w:spacing w:line="360" w:lineRule="auto"/>
        <w:jc w:val="both"/>
        <w:rPr>
          <w:rFonts w:ascii="Times New Roman" w:hAnsi="Times New Roman" w:cs="Times New Roman"/>
          <w:color w:val="000000" w:themeColor="text1"/>
          <w:sz w:val="28"/>
          <w:szCs w:val="28"/>
          <w:lang w:val="en-IN"/>
        </w:rPr>
      </w:pPr>
      <w:r w:rsidRPr="00110C7F">
        <w:rPr>
          <w:rFonts w:ascii="Times New Roman" w:hAnsi="Times New Roman" w:cs="Times New Roman"/>
          <w:b/>
          <w:bCs/>
          <w:color w:val="000000" w:themeColor="text1"/>
          <w:sz w:val="28"/>
          <w:szCs w:val="28"/>
        </w:rPr>
        <w:t>Use digital payments at different places</w:t>
      </w:r>
    </w:p>
    <w:p w14:paraId="1619CCD6" w14:textId="12A30208" w:rsidR="008E3DE4" w:rsidRPr="00A00CB5" w:rsidRDefault="00A63EEE" w:rsidP="00B73F26">
      <w:pPr>
        <w:spacing w:line="360" w:lineRule="auto"/>
        <w:rPr>
          <w:rFonts w:ascii="Times New Roman" w:hAnsi="Times New Roman" w:cs="Times New Roman"/>
          <w:color w:val="000000" w:themeColor="text1"/>
          <w:sz w:val="24"/>
          <w:szCs w:val="24"/>
          <w:lang w:val="en-IN"/>
        </w:rPr>
      </w:pPr>
      <w:r>
        <w:rPr>
          <w:noProof/>
        </w:rPr>
        <w:drawing>
          <wp:inline distT="0" distB="0" distL="0" distR="0" wp14:anchorId="1291AEFF" wp14:editId="5D6AEBBA">
            <wp:extent cx="6294120" cy="4046220"/>
            <wp:effectExtent l="0" t="0" r="11430" b="11430"/>
            <wp:docPr id="41" name="Chart 41">
              <a:extLst xmlns:a="http://schemas.openxmlformats.org/drawingml/2006/main">
                <a:ext uri="{FF2B5EF4-FFF2-40B4-BE49-F238E27FC236}">
                  <a16:creationId xmlns:a16="http://schemas.microsoft.com/office/drawing/2014/main" id="{2F2F56F4-1313-4BD2-ADF1-3756FD99BA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ACDB17" w14:textId="39DEFFE5" w:rsidR="00083E49" w:rsidRPr="00063BA4" w:rsidRDefault="008E3DE4" w:rsidP="00D77624">
      <w:pPr>
        <w:pStyle w:val="ListParagraph"/>
        <w:numPr>
          <w:ilvl w:val="0"/>
          <w:numId w:val="14"/>
        </w:numPr>
        <w:spacing w:line="360" w:lineRule="auto"/>
        <w:jc w:val="both"/>
        <w:rPr>
          <w:rFonts w:ascii="Times New Roman" w:hAnsi="Times New Roman" w:cs="Times New Roman"/>
          <w:sz w:val="24"/>
          <w:szCs w:val="24"/>
          <w:lang w:val="en-IN"/>
        </w:rPr>
      </w:pPr>
      <w:r w:rsidRPr="00063BA4">
        <w:rPr>
          <w:rFonts w:ascii="Times New Roman" w:hAnsi="Times New Roman" w:cs="Times New Roman"/>
          <w:sz w:val="28"/>
          <w:szCs w:val="28"/>
        </w:rPr>
        <w:t xml:space="preserve">Here </w:t>
      </w:r>
      <w:r w:rsidR="008D7F72" w:rsidRPr="00063BA4">
        <w:rPr>
          <w:rFonts w:ascii="Times New Roman" w:hAnsi="Times New Roman" w:cs="Times New Roman"/>
          <w:sz w:val="28"/>
          <w:szCs w:val="28"/>
        </w:rPr>
        <w:t>we</w:t>
      </w:r>
      <w:r w:rsidRPr="00063BA4">
        <w:rPr>
          <w:rFonts w:ascii="Times New Roman" w:hAnsi="Times New Roman" w:cs="Times New Roman"/>
          <w:sz w:val="28"/>
          <w:szCs w:val="28"/>
        </w:rPr>
        <w:t xml:space="preserve"> observe that 77</w:t>
      </w:r>
      <w:r w:rsidR="008D7F72" w:rsidRPr="00063BA4">
        <w:rPr>
          <w:rFonts w:ascii="Times New Roman" w:hAnsi="Times New Roman" w:cs="Times New Roman"/>
          <w:sz w:val="28"/>
          <w:szCs w:val="28"/>
        </w:rPr>
        <w:t>%</w:t>
      </w:r>
      <w:r w:rsidRPr="00063BA4">
        <w:rPr>
          <w:rFonts w:ascii="Times New Roman" w:hAnsi="Times New Roman" w:cs="Times New Roman"/>
          <w:sz w:val="28"/>
          <w:szCs w:val="28"/>
        </w:rPr>
        <w:t xml:space="preserve"> students </w:t>
      </w:r>
      <w:r w:rsidR="008D7F72" w:rsidRPr="00063BA4">
        <w:rPr>
          <w:rFonts w:ascii="Times New Roman" w:hAnsi="Times New Roman" w:cs="Times New Roman"/>
          <w:sz w:val="28"/>
          <w:szCs w:val="28"/>
        </w:rPr>
        <w:t>use</w:t>
      </w:r>
      <w:r w:rsidRPr="00063BA4">
        <w:rPr>
          <w:rFonts w:ascii="Times New Roman" w:hAnsi="Times New Roman" w:cs="Times New Roman"/>
          <w:sz w:val="28"/>
          <w:szCs w:val="28"/>
        </w:rPr>
        <w:t xml:space="preserve"> </w:t>
      </w:r>
      <w:r w:rsidR="00083E49" w:rsidRPr="00063BA4">
        <w:rPr>
          <w:rFonts w:ascii="Times New Roman" w:hAnsi="Times New Roman" w:cs="Times New Roman"/>
          <w:sz w:val="28"/>
          <w:szCs w:val="28"/>
        </w:rPr>
        <w:t xml:space="preserve">digital payment for mobile phone recharge and </w:t>
      </w:r>
      <w:r w:rsidR="008D7F72" w:rsidRPr="00063BA4">
        <w:rPr>
          <w:rFonts w:ascii="Times New Roman" w:hAnsi="Times New Roman" w:cs="Times New Roman"/>
          <w:sz w:val="28"/>
          <w:szCs w:val="28"/>
        </w:rPr>
        <w:t>for p</w:t>
      </w:r>
      <w:r w:rsidR="00083E49" w:rsidRPr="00063BA4">
        <w:rPr>
          <w:rFonts w:ascii="Times New Roman" w:hAnsi="Times New Roman" w:cs="Times New Roman"/>
          <w:sz w:val="28"/>
          <w:szCs w:val="28"/>
        </w:rPr>
        <w:t xml:space="preserve">aying </w:t>
      </w:r>
      <w:r w:rsidR="00100927" w:rsidRPr="00063BA4">
        <w:rPr>
          <w:rFonts w:ascii="Times New Roman" w:hAnsi="Times New Roman" w:cs="Times New Roman"/>
          <w:sz w:val="28"/>
          <w:szCs w:val="28"/>
        </w:rPr>
        <w:t>fee</w:t>
      </w:r>
      <w:r w:rsidR="008D7F72" w:rsidRPr="00063BA4">
        <w:rPr>
          <w:rFonts w:ascii="Times New Roman" w:hAnsi="Times New Roman" w:cs="Times New Roman"/>
          <w:sz w:val="28"/>
          <w:szCs w:val="28"/>
        </w:rPr>
        <w:t>s</w:t>
      </w:r>
      <w:r w:rsidR="00100927" w:rsidRPr="00063BA4">
        <w:rPr>
          <w:rFonts w:ascii="Times New Roman" w:hAnsi="Times New Roman" w:cs="Times New Roman"/>
          <w:sz w:val="28"/>
          <w:szCs w:val="28"/>
        </w:rPr>
        <w:t>.</w:t>
      </w:r>
    </w:p>
    <w:p w14:paraId="19B6E6CA" w14:textId="18C0970C" w:rsidR="00DD48F3" w:rsidRPr="00A00CB5" w:rsidRDefault="00DD48F3" w:rsidP="00A00CB5">
      <w:pPr>
        <w:spacing w:line="360" w:lineRule="auto"/>
        <w:jc w:val="both"/>
        <w:rPr>
          <w:rFonts w:ascii="Times New Roman" w:hAnsi="Times New Roman" w:cs="Times New Roman"/>
          <w:color w:val="000000" w:themeColor="text1"/>
          <w:sz w:val="24"/>
          <w:szCs w:val="24"/>
          <w:lang w:val="en-IN"/>
        </w:rPr>
      </w:pPr>
    </w:p>
    <w:p w14:paraId="2F6F672A" w14:textId="5FD57023" w:rsidR="00DD48F3" w:rsidRPr="00A00CB5" w:rsidRDefault="00DD48F3" w:rsidP="00A00CB5">
      <w:pPr>
        <w:spacing w:line="360" w:lineRule="auto"/>
        <w:jc w:val="both"/>
        <w:rPr>
          <w:rFonts w:ascii="Times New Roman" w:hAnsi="Times New Roman" w:cs="Times New Roman"/>
          <w:color w:val="000000" w:themeColor="text1"/>
          <w:sz w:val="24"/>
          <w:szCs w:val="24"/>
          <w:lang w:val="en-IN"/>
        </w:rPr>
      </w:pPr>
    </w:p>
    <w:p w14:paraId="08DCC9F8" w14:textId="69E230C2" w:rsidR="00E60DAA" w:rsidRDefault="00E60DAA" w:rsidP="00A00CB5">
      <w:pPr>
        <w:spacing w:line="360" w:lineRule="auto"/>
        <w:jc w:val="both"/>
        <w:rPr>
          <w:rFonts w:ascii="Times New Roman" w:hAnsi="Times New Roman" w:cs="Times New Roman"/>
          <w:color w:val="000000" w:themeColor="text1"/>
          <w:sz w:val="24"/>
          <w:szCs w:val="24"/>
          <w:lang w:val="en-IN"/>
        </w:rPr>
      </w:pPr>
    </w:p>
    <w:p w14:paraId="25757BCA" w14:textId="271AAAC8" w:rsidR="00110C7F" w:rsidRDefault="00110C7F" w:rsidP="00A00CB5">
      <w:pPr>
        <w:spacing w:line="360" w:lineRule="auto"/>
        <w:jc w:val="both"/>
        <w:rPr>
          <w:rFonts w:ascii="Times New Roman" w:hAnsi="Times New Roman" w:cs="Times New Roman"/>
          <w:color w:val="000000" w:themeColor="text1"/>
          <w:sz w:val="24"/>
          <w:szCs w:val="24"/>
          <w:lang w:val="en-IN"/>
        </w:rPr>
      </w:pPr>
    </w:p>
    <w:p w14:paraId="45168F8D" w14:textId="0D8DE659" w:rsidR="00110C7F" w:rsidRDefault="00110C7F" w:rsidP="00A00CB5">
      <w:pPr>
        <w:spacing w:line="360" w:lineRule="auto"/>
        <w:jc w:val="both"/>
        <w:rPr>
          <w:rFonts w:ascii="Times New Roman" w:hAnsi="Times New Roman" w:cs="Times New Roman"/>
          <w:color w:val="000000" w:themeColor="text1"/>
          <w:sz w:val="24"/>
          <w:szCs w:val="24"/>
          <w:lang w:val="en-IN"/>
        </w:rPr>
      </w:pPr>
    </w:p>
    <w:p w14:paraId="17CA9ACF" w14:textId="77777777" w:rsidR="00110C7F" w:rsidRPr="00A00CB5" w:rsidRDefault="00110C7F" w:rsidP="00A00CB5">
      <w:pPr>
        <w:spacing w:line="360" w:lineRule="auto"/>
        <w:jc w:val="both"/>
        <w:rPr>
          <w:rFonts w:ascii="Times New Roman" w:hAnsi="Times New Roman" w:cs="Times New Roman"/>
          <w:color w:val="000000" w:themeColor="text1"/>
          <w:sz w:val="24"/>
          <w:szCs w:val="24"/>
          <w:lang w:val="en-IN"/>
        </w:rPr>
      </w:pPr>
    </w:p>
    <w:p w14:paraId="142B0AED" w14:textId="77777777" w:rsidR="0019576F" w:rsidRPr="00A00CB5" w:rsidRDefault="0019576F" w:rsidP="00A00CB5">
      <w:pPr>
        <w:spacing w:line="360" w:lineRule="auto"/>
        <w:jc w:val="both"/>
        <w:rPr>
          <w:rFonts w:ascii="Times New Roman" w:hAnsi="Times New Roman" w:cs="Times New Roman"/>
          <w:color w:val="000000" w:themeColor="text1"/>
          <w:sz w:val="24"/>
          <w:szCs w:val="24"/>
          <w:lang w:val="en-IN"/>
        </w:rPr>
      </w:pPr>
    </w:p>
    <w:p w14:paraId="43F42C05" w14:textId="5A1E638B" w:rsidR="004C2C59" w:rsidRDefault="00110C7F" w:rsidP="00110C7F">
      <w:pPr>
        <w:spacing w:line="360" w:lineRule="auto"/>
        <w:jc w:val="both"/>
        <w:rPr>
          <w:rFonts w:ascii="Times New Roman" w:hAnsi="Times New Roman" w:cs="Times New Roman"/>
          <w:b/>
          <w:bCs/>
          <w:color w:val="000000" w:themeColor="text1"/>
          <w:sz w:val="28"/>
          <w:szCs w:val="28"/>
          <w:lang w:val="en-IN"/>
        </w:rPr>
      </w:pPr>
      <w:r>
        <w:rPr>
          <w:noProof/>
        </w:rPr>
        <w:drawing>
          <wp:anchor distT="0" distB="0" distL="114300" distR="114300" simplePos="0" relativeHeight="251675648" behindDoc="0" locked="0" layoutInCell="1" allowOverlap="1" wp14:anchorId="77CEA9A4" wp14:editId="7B0423A8">
            <wp:simplePos x="0" y="0"/>
            <wp:positionH relativeFrom="margin">
              <wp:align>left</wp:align>
            </wp:positionH>
            <wp:positionV relativeFrom="paragraph">
              <wp:posOffset>434340</wp:posOffset>
            </wp:positionV>
            <wp:extent cx="6195060" cy="3375660"/>
            <wp:effectExtent l="0" t="0" r="15240" b="15240"/>
            <wp:wrapSquare wrapText="bothSides"/>
            <wp:docPr id="42" name="Chart 4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100927" w:rsidRPr="00110C7F">
        <w:rPr>
          <w:rFonts w:ascii="Times New Roman" w:hAnsi="Times New Roman" w:cs="Times New Roman"/>
          <w:b/>
          <w:bCs/>
          <w:color w:val="000000" w:themeColor="text1"/>
          <w:sz w:val="28"/>
          <w:szCs w:val="28"/>
          <w:lang w:val="en-IN"/>
        </w:rPr>
        <w:t xml:space="preserve"> Reasons for </w:t>
      </w:r>
      <w:r w:rsidR="004C2C59" w:rsidRPr="00110C7F">
        <w:rPr>
          <w:rFonts w:ascii="Times New Roman" w:hAnsi="Times New Roman" w:cs="Times New Roman"/>
          <w:b/>
          <w:bCs/>
          <w:color w:val="000000" w:themeColor="text1"/>
          <w:sz w:val="28"/>
          <w:szCs w:val="28"/>
          <w:lang w:val="en-IN"/>
        </w:rPr>
        <w:t>Influence towards online payments</w:t>
      </w:r>
    </w:p>
    <w:p w14:paraId="5ADDB059" w14:textId="77777777" w:rsidR="002E1310" w:rsidRPr="00110C7F" w:rsidRDefault="002E1310" w:rsidP="00110C7F">
      <w:pPr>
        <w:spacing w:line="360" w:lineRule="auto"/>
        <w:jc w:val="both"/>
        <w:rPr>
          <w:rFonts w:ascii="Times New Roman" w:hAnsi="Times New Roman" w:cs="Times New Roman"/>
          <w:color w:val="000000" w:themeColor="text1"/>
          <w:sz w:val="28"/>
          <w:szCs w:val="28"/>
          <w:lang w:val="en-IN"/>
        </w:rPr>
      </w:pPr>
    </w:p>
    <w:p w14:paraId="6CFE9DA6" w14:textId="0F55C473" w:rsidR="00E766F1" w:rsidRPr="00110C7F" w:rsidRDefault="00D741F9" w:rsidP="00110C7F">
      <w:pPr>
        <w:pStyle w:val="ListParagraph"/>
        <w:numPr>
          <w:ilvl w:val="0"/>
          <w:numId w:val="14"/>
        </w:numPr>
        <w:spacing w:line="360" w:lineRule="auto"/>
        <w:rPr>
          <w:rFonts w:ascii="Times New Roman" w:hAnsi="Times New Roman" w:cs="Times New Roman"/>
          <w:color w:val="000000" w:themeColor="text1"/>
          <w:sz w:val="28"/>
          <w:szCs w:val="28"/>
          <w:lang w:val="en-IN"/>
        </w:rPr>
      </w:pPr>
      <w:r w:rsidRPr="00110C7F">
        <w:rPr>
          <w:rFonts w:ascii="Times New Roman" w:hAnsi="Times New Roman" w:cs="Times New Roman"/>
          <w:color w:val="000000" w:themeColor="text1"/>
          <w:sz w:val="28"/>
          <w:szCs w:val="28"/>
        </w:rPr>
        <w:t>It can be noticed that 57% influence are through friends and followed</w:t>
      </w:r>
      <w:r w:rsidR="00E60DAA" w:rsidRPr="00110C7F">
        <w:rPr>
          <w:rFonts w:ascii="Times New Roman" w:hAnsi="Times New Roman" w:cs="Times New Roman"/>
          <w:color w:val="000000" w:themeColor="text1"/>
          <w:sz w:val="28"/>
          <w:szCs w:val="28"/>
        </w:rPr>
        <w:t xml:space="preserve"> </w:t>
      </w:r>
      <w:r w:rsidRPr="00110C7F">
        <w:rPr>
          <w:rFonts w:ascii="Times New Roman" w:hAnsi="Times New Roman" w:cs="Times New Roman"/>
          <w:color w:val="000000" w:themeColor="text1"/>
          <w:sz w:val="28"/>
          <w:szCs w:val="28"/>
        </w:rPr>
        <w:t>by</w:t>
      </w:r>
      <w:r w:rsidR="00E60DAA" w:rsidRPr="00110C7F">
        <w:rPr>
          <w:rFonts w:ascii="Times New Roman" w:hAnsi="Times New Roman" w:cs="Times New Roman"/>
          <w:color w:val="000000" w:themeColor="text1"/>
          <w:sz w:val="28"/>
          <w:szCs w:val="28"/>
        </w:rPr>
        <w:t xml:space="preserve"> </w:t>
      </w:r>
      <w:proofErr w:type="gramStart"/>
      <w:r w:rsidRPr="00110C7F">
        <w:rPr>
          <w:rFonts w:ascii="Times New Roman" w:hAnsi="Times New Roman" w:cs="Times New Roman"/>
          <w:color w:val="000000" w:themeColor="text1"/>
          <w:sz w:val="28"/>
          <w:szCs w:val="28"/>
        </w:rPr>
        <w:t>family(</w:t>
      </w:r>
      <w:proofErr w:type="gramEnd"/>
      <w:r w:rsidRPr="00110C7F">
        <w:rPr>
          <w:rFonts w:ascii="Times New Roman" w:hAnsi="Times New Roman" w:cs="Times New Roman"/>
          <w:color w:val="000000" w:themeColor="text1"/>
          <w:sz w:val="28"/>
          <w:szCs w:val="28"/>
        </w:rPr>
        <w:t>54%)</w:t>
      </w:r>
      <w:r w:rsidR="007F1BEA" w:rsidRPr="00110C7F">
        <w:rPr>
          <w:rFonts w:ascii="Times New Roman" w:hAnsi="Times New Roman" w:cs="Times New Roman"/>
          <w:color w:val="000000" w:themeColor="text1"/>
          <w:sz w:val="28"/>
          <w:szCs w:val="28"/>
        </w:rPr>
        <w:t>.</w:t>
      </w:r>
    </w:p>
    <w:p w14:paraId="446E59D7" w14:textId="58796346" w:rsidR="001E685A" w:rsidRDefault="001E685A" w:rsidP="00A00CB5">
      <w:pPr>
        <w:spacing w:line="360" w:lineRule="auto"/>
        <w:jc w:val="both"/>
        <w:rPr>
          <w:rFonts w:ascii="Times New Roman" w:hAnsi="Times New Roman" w:cs="Times New Roman"/>
          <w:color w:val="000000" w:themeColor="text1"/>
          <w:sz w:val="28"/>
          <w:szCs w:val="28"/>
          <w:lang w:val="en-IN"/>
        </w:rPr>
      </w:pPr>
    </w:p>
    <w:p w14:paraId="43E249EC" w14:textId="5B3AC63D" w:rsidR="001E685A" w:rsidRDefault="001E685A" w:rsidP="00A00CB5">
      <w:pPr>
        <w:spacing w:line="360" w:lineRule="auto"/>
        <w:jc w:val="both"/>
        <w:rPr>
          <w:rFonts w:ascii="Times New Roman" w:hAnsi="Times New Roman" w:cs="Times New Roman"/>
          <w:color w:val="000000" w:themeColor="text1"/>
          <w:sz w:val="28"/>
          <w:szCs w:val="28"/>
          <w:lang w:val="en-IN"/>
        </w:rPr>
      </w:pPr>
    </w:p>
    <w:p w14:paraId="78D3F463" w14:textId="77777777" w:rsidR="001E685A" w:rsidRPr="006C7676" w:rsidRDefault="001E685A" w:rsidP="00A00CB5">
      <w:pPr>
        <w:spacing w:line="360" w:lineRule="auto"/>
        <w:jc w:val="both"/>
        <w:rPr>
          <w:rFonts w:ascii="Times New Roman" w:hAnsi="Times New Roman" w:cs="Times New Roman"/>
          <w:color w:val="000000" w:themeColor="text1"/>
          <w:sz w:val="28"/>
          <w:szCs w:val="28"/>
          <w:lang w:val="en-IN"/>
        </w:rPr>
      </w:pPr>
    </w:p>
    <w:p w14:paraId="79D7B677" w14:textId="05C332E8" w:rsidR="00DD48F3" w:rsidRDefault="00DD48F3" w:rsidP="00A00CB5">
      <w:pPr>
        <w:spacing w:line="360" w:lineRule="auto"/>
        <w:jc w:val="both"/>
        <w:rPr>
          <w:rFonts w:ascii="Times New Roman" w:hAnsi="Times New Roman" w:cs="Times New Roman"/>
          <w:color w:val="000000" w:themeColor="text1"/>
          <w:sz w:val="24"/>
          <w:szCs w:val="24"/>
          <w:lang w:val="en-IN"/>
        </w:rPr>
      </w:pPr>
    </w:p>
    <w:p w14:paraId="2C84A954" w14:textId="7860B415" w:rsidR="002E1310" w:rsidRDefault="002E1310" w:rsidP="00A00CB5">
      <w:pPr>
        <w:spacing w:line="360" w:lineRule="auto"/>
        <w:jc w:val="both"/>
        <w:rPr>
          <w:rFonts w:ascii="Times New Roman" w:hAnsi="Times New Roman" w:cs="Times New Roman"/>
          <w:color w:val="000000" w:themeColor="text1"/>
          <w:sz w:val="24"/>
          <w:szCs w:val="24"/>
          <w:lang w:val="en-IN"/>
        </w:rPr>
      </w:pPr>
    </w:p>
    <w:p w14:paraId="30E98F27" w14:textId="0B259906" w:rsidR="002E1310" w:rsidRDefault="002E1310" w:rsidP="00A00CB5">
      <w:pPr>
        <w:spacing w:line="360" w:lineRule="auto"/>
        <w:jc w:val="both"/>
        <w:rPr>
          <w:rFonts w:ascii="Times New Roman" w:hAnsi="Times New Roman" w:cs="Times New Roman"/>
          <w:color w:val="000000" w:themeColor="text1"/>
          <w:sz w:val="24"/>
          <w:szCs w:val="24"/>
          <w:lang w:val="en-IN"/>
        </w:rPr>
      </w:pPr>
    </w:p>
    <w:p w14:paraId="3C6C2417" w14:textId="77777777" w:rsidR="002E1310" w:rsidRPr="00A00CB5" w:rsidRDefault="002E1310" w:rsidP="00A00CB5">
      <w:pPr>
        <w:spacing w:line="360" w:lineRule="auto"/>
        <w:jc w:val="both"/>
        <w:rPr>
          <w:rFonts w:ascii="Times New Roman" w:hAnsi="Times New Roman" w:cs="Times New Roman"/>
          <w:color w:val="000000" w:themeColor="text1"/>
          <w:sz w:val="24"/>
          <w:szCs w:val="24"/>
          <w:lang w:val="en-IN"/>
        </w:rPr>
      </w:pPr>
    </w:p>
    <w:p w14:paraId="7114FED1" w14:textId="1BB166F1" w:rsidR="001E685A" w:rsidRDefault="002E1310" w:rsidP="002E1310">
      <w:pPr>
        <w:pStyle w:val="ListParagraph"/>
        <w:spacing w:line="360" w:lineRule="auto"/>
        <w:ind w:left="360"/>
        <w:jc w:val="both"/>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lastRenderedPageBreak/>
        <w:t xml:space="preserve"> </w:t>
      </w:r>
      <w:r w:rsidR="001E685A" w:rsidRPr="001E685A">
        <w:rPr>
          <w:rFonts w:ascii="Times New Roman" w:hAnsi="Times New Roman" w:cs="Times New Roman"/>
          <w:b/>
          <w:bCs/>
          <w:color w:val="000000" w:themeColor="text1"/>
          <w:sz w:val="28"/>
          <w:szCs w:val="28"/>
          <w:lang w:val="en-IN"/>
        </w:rPr>
        <w:t xml:space="preserve">Concern in digital payment </w:t>
      </w:r>
    </w:p>
    <w:p w14:paraId="7C432CC6" w14:textId="77777777" w:rsidR="001E685A" w:rsidRPr="001E685A" w:rsidRDefault="001E685A" w:rsidP="001E685A">
      <w:pPr>
        <w:pStyle w:val="ListParagraph"/>
        <w:spacing w:line="360" w:lineRule="auto"/>
        <w:ind w:left="360"/>
        <w:jc w:val="both"/>
        <w:rPr>
          <w:rFonts w:ascii="Times New Roman" w:hAnsi="Times New Roman" w:cs="Times New Roman"/>
          <w:b/>
          <w:bCs/>
          <w:color w:val="000000" w:themeColor="text1"/>
          <w:sz w:val="28"/>
          <w:szCs w:val="28"/>
          <w:lang w:val="en-IN"/>
        </w:rPr>
      </w:pPr>
    </w:p>
    <w:p w14:paraId="653C43EA" w14:textId="434D0556" w:rsidR="001E685A" w:rsidRDefault="0054231C" w:rsidP="00B73F26">
      <w:pPr>
        <w:pStyle w:val="ListParagraph"/>
        <w:spacing w:line="360" w:lineRule="auto"/>
        <w:ind w:left="360"/>
        <w:jc w:val="center"/>
        <w:rPr>
          <w:rFonts w:ascii="Times New Roman" w:hAnsi="Times New Roman" w:cs="Times New Roman"/>
          <w:color w:val="000000" w:themeColor="text1"/>
          <w:sz w:val="28"/>
          <w:szCs w:val="28"/>
          <w:lang w:val="en-IN"/>
        </w:rPr>
      </w:pPr>
      <w:r>
        <w:rPr>
          <w:noProof/>
        </w:rPr>
        <w:drawing>
          <wp:inline distT="0" distB="0" distL="0" distR="0" wp14:anchorId="7CD28A8E" wp14:editId="32D4A5D3">
            <wp:extent cx="5943600" cy="3360420"/>
            <wp:effectExtent l="0" t="0" r="0" b="11430"/>
            <wp:docPr id="46" name="Chart 46">
              <a:extLst xmlns:a="http://schemas.openxmlformats.org/drawingml/2006/main">
                <a:ext uri="{FF2B5EF4-FFF2-40B4-BE49-F238E27FC236}">
                  <a16:creationId xmlns:a16="http://schemas.microsoft.com/office/drawing/2014/main" id="{00000000-0008-0000-06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3AFF69" w14:textId="3819AE21" w:rsidR="001E685A" w:rsidRDefault="001E685A" w:rsidP="001E685A">
      <w:pPr>
        <w:pStyle w:val="ListParagraph"/>
        <w:spacing w:line="360" w:lineRule="auto"/>
        <w:ind w:left="360"/>
        <w:jc w:val="both"/>
        <w:rPr>
          <w:rFonts w:ascii="Times New Roman" w:hAnsi="Times New Roman" w:cs="Times New Roman"/>
          <w:color w:val="000000" w:themeColor="text1"/>
          <w:sz w:val="28"/>
          <w:szCs w:val="28"/>
          <w:lang w:val="en-IN"/>
        </w:rPr>
      </w:pPr>
    </w:p>
    <w:p w14:paraId="592D1881" w14:textId="6264CA66" w:rsidR="001E685A" w:rsidRPr="00063BA4" w:rsidRDefault="003970B7" w:rsidP="001E685A">
      <w:pPr>
        <w:pStyle w:val="ListParagraph"/>
        <w:numPr>
          <w:ilvl w:val="0"/>
          <w:numId w:val="14"/>
        </w:numPr>
        <w:spacing w:line="360" w:lineRule="auto"/>
        <w:jc w:val="both"/>
        <w:rPr>
          <w:rFonts w:ascii="Times New Roman" w:hAnsi="Times New Roman" w:cs="Times New Roman"/>
          <w:sz w:val="28"/>
          <w:szCs w:val="28"/>
          <w:lang w:val="en-IN"/>
        </w:rPr>
      </w:pPr>
      <w:r w:rsidRPr="00063BA4">
        <w:rPr>
          <w:rFonts w:ascii="Times New Roman" w:hAnsi="Times New Roman" w:cs="Times New Roman"/>
          <w:sz w:val="28"/>
          <w:szCs w:val="28"/>
        </w:rPr>
        <w:t xml:space="preserve">From the above graph we observe that </w:t>
      </w:r>
      <w:r w:rsidR="00063BA4" w:rsidRPr="00063BA4">
        <w:rPr>
          <w:rFonts w:ascii="Times New Roman" w:hAnsi="Times New Roman" w:cs="Times New Roman"/>
          <w:sz w:val="28"/>
          <w:szCs w:val="28"/>
        </w:rPr>
        <w:t>maximum</w:t>
      </w:r>
      <w:r w:rsidR="001E685A" w:rsidRPr="00063BA4">
        <w:rPr>
          <w:rFonts w:ascii="Times New Roman" w:hAnsi="Times New Roman" w:cs="Times New Roman"/>
          <w:sz w:val="28"/>
          <w:szCs w:val="28"/>
        </w:rPr>
        <w:t xml:space="preserve"> number </w:t>
      </w:r>
      <w:r w:rsidR="00063BA4" w:rsidRPr="00063BA4">
        <w:rPr>
          <w:rFonts w:ascii="Times New Roman" w:hAnsi="Times New Roman" w:cs="Times New Roman"/>
          <w:sz w:val="28"/>
          <w:szCs w:val="28"/>
        </w:rPr>
        <w:t>o</w:t>
      </w:r>
      <w:r w:rsidR="001E685A" w:rsidRPr="00063BA4">
        <w:rPr>
          <w:rFonts w:ascii="Times New Roman" w:hAnsi="Times New Roman" w:cs="Times New Roman"/>
          <w:sz w:val="28"/>
          <w:szCs w:val="28"/>
        </w:rPr>
        <w:t>f students are agree by the fact that Fraud and privacy is</w:t>
      </w:r>
      <w:r w:rsidR="00063BA4" w:rsidRPr="00063BA4">
        <w:rPr>
          <w:rFonts w:ascii="Times New Roman" w:hAnsi="Times New Roman" w:cs="Times New Roman"/>
          <w:sz w:val="28"/>
          <w:szCs w:val="28"/>
        </w:rPr>
        <w:t xml:space="preserve"> the </w:t>
      </w:r>
      <w:r w:rsidR="001E685A" w:rsidRPr="00063BA4">
        <w:rPr>
          <w:rFonts w:ascii="Times New Roman" w:hAnsi="Times New Roman" w:cs="Times New Roman"/>
          <w:sz w:val="28"/>
          <w:szCs w:val="28"/>
        </w:rPr>
        <w:t>biggest concern while using digital payment.</w:t>
      </w:r>
    </w:p>
    <w:p w14:paraId="4C39E7C0" w14:textId="647CA0B1" w:rsidR="001E685A" w:rsidRPr="001E685A" w:rsidRDefault="001E685A" w:rsidP="001E685A">
      <w:pPr>
        <w:pStyle w:val="ListParagraph"/>
        <w:spacing w:line="360" w:lineRule="auto"/>
        <w:ind w:left="360"/>
        <w:jc w:val="both"/>
        <w:rPr>
          <w:rFonts w:ascii="Times New Roman" w:hAnsi="Times New Roman" w:cs="Times New Roman"/>
          <w:color w:val="000000" w:themeColor="text1"/>
          <w:sz w:val="28"/>
          <w:szCs w:val="28"/>
          <w:lang w:val="en-IN"/>
        </w:rPr>
      </w:pPr>
    </w:p>
    <w:p w14:paraId="1C2D8E61" w14:textId="1ABBDE2E" w:rsidR="001E685A" w:rsidRDefault="001E685A" w:rsidP="001E685A">
      <w:pPr>
        <w:pStyle w:val="ListParagraph"/>
        <w:spacing w:line="360" w:lineRule="auto"/>
        <w:ind w:left="360"/>
        <w:jc w:val="both"/>
        <w:rPr>
          <w:rFonts w:ascii="Times New Roman" w:hAnsi="Times New Roman" w:cs="Times New Roman"/>
          <w:color w:val="000000" w:themeColor="text1"/>
          <w:sz w:val="28"/>
          <w:szCs w:val="28"/>
          <w:lang w:val="en-IN"/>
        </w:rPr>
      </w:pPr>
    </w:p>
    <w:p w14:paraId="04D732EA" w14:textId="77777777" w:rsidR="00063BA4" w:rsidRDefault="00063BA4" w:rsidP="002E1310">
      <w:pPr>
        <w:spacing w:line="360" w:lineRule="auto"/>
        <w:jc w:val="both"/>
        <w:rPr>
          <w:rFonts w:ascii="Times New Roman" w:hAnsi="Times New Roman" w:cs="Times New Roman"/>
          <w:b/>
          <w:bCs/>
          <w:color w:val="000000" w:themeColor="text1"/>
          <w:sz w:val="28"/>
          <w:szCs w:val="28"/>
        </w:rPr>
      </w:pPr>
    </w:p>
    <w:p w14:paraId="0E29D472" w14:textId="77777777" w:rsidR="00063BA4" w:rsidRDefault="00063BA4" w:rsidP="002E1310">
      <w:pPr>
        <w:spacing w:line="360" w:lineRule="auto"/>
        <w:jc w:val="both"/>
        <w:rPr>
          <w:rFonts w:ascii="Times New Roman" w:hAnsi="Times New Roman" w:cs="Times New Roman"/>
          <w:b/>
          <w:bCs/>
          <w:color w:val="000000" w:themeColor="text1"/>
          <w:sz w:val="28"/>
          <w:szCs w:val="28"/>
        </w:rPr>
      </w:pPr>
    </w:p>
    <w:p w14:paraId="0DB2D101" w14:textId="77777777" w:rsidR="00063BA4" w:rsidRDefault="00063BA4" w:rsidP="002E1310">
      <w:pPr>
        <w:spacing w:line="360" w:lineRule="auto"/>
        <w:jc w:val="both"/>
        <w:rPr>
          <w:rFonts w:ascii="Times New Roman" w:hAnsi="Times New Roman" w:cs="Times New Roman"/>
          <w:b/>
          <w:bCs/>
          <w:color w:val="000000" w:themeColor="text1"/>
          <w:sz w:val="28"/>
          <w:szCs w:val="28"/>
        </w:rPr>
      </w:pPr>
    </w:p>
    <w:p w14:paraId="0A5C87D1" w14:textId="77777777" w:rsidR="00063BA4" w:rsidRDefault="00063BA4" w:rsidP="002E1310">
      <w:pPr>
        <w:spacing w:line="360" w:lineRule="auto"/>
        <w:jc w:val="both"/>
        <w:rPr>
          <w:rFonts w:ascii="Times New Roman" w:hAnsi="Times New Roman" w:cs="Times New Roman"/>
          <w:b/>
          <w:bCs/>
          <w:color w:val="000000" w:themeColor="text1"/>
          <w:sz w:val="28"/>
          <w:szCs w:val="28"/>
        </w:rPr>
      </w:pPr>
    </w:p>
    <w:p w14:paraId="2FEF3CA8" w14:textId="77777777" w:rsidR="00063BA4" w:rsidRDefault="00063BA4" w:rsidP="002E1310">
      <w:pPr>
        <w:spacing w:line="360" w:lineRule="auto"/>
        <w:jc w:val="both"/>
        <w:rPr>
          <w:rFonts w:ascii="Times New Roman" w:hAnsi="Times New Roman" w:cs="Times New Roman"/>
          <w:b/>
          <w:bCs/>
          <w:color w:val="000000" w:themeColor="text1"/>
          <w:sz w:val="28"/>
          <w:szCs w:val="28"/>
        </w:rPr>
      </w:pPr>
    </w:p>
    <w:p w14:paraId="22E4D443" w14:textId="07F6D379" w:rsidR="00E766F1" w:rsidRPr="002E1310" w:rsidRDefault="00E766F1" w:rsidP="002E1310">
      <w:pPr>
        <w:spacing w:line="360" w:lineRule="auto"/>
        <w:jc w:val="both"/>
        <w:rPr>
          <w:rFonts w:ascii="Times New Roman" w:hAnsi="Times New Roman" w:cs="Times New Roman"/>
          <w:color w:val="000000" w:themeColor="text1"/>
          <w:sz w:val="28"/>
          <w:szCs w:val="28"/>
          <w:lang w:val="en-IN"/>
        </w:rPr>
      </w:pPr>
      <w:r w:rsidRPr="002E1310">
        <w:rPr>
          <w:rFonts w:ascii="Times New Roman" w:hAnsi="Times New Roman" w:cs="Times New Roman"/>
          <w:b/>
          <w:bCs/>
          <w:color w:val="000000" w:themeColor="text1"/>
          <w:sz w:val="28"/>
          <w:szCs w:val="28"/>
        </w:rPr>
        <w:lastRenderedPageBreak/>
        <w:t>Impact of Covid-19</w:t>
      </w:r>
    </w:p>
    <w:p w14:paraId="5A09E670" w14:textId="40927BD8" w:rsidR="00E766F1" w:rsidRPr="00A00CB5" w:rsidRDefault="00E766F1" w:rsidP="00B73F26">
      <w:pPr>
        <w:spacing w:line="360" w:lineRule="auto"/>
        <w:jc w:val="center"/>
        <w:rPr>
          <w:rFonts w:ascii="Times New Roman" w:hAnsi="Times New Roman" w:cs="Times New Roman"/>
          <w:color w:val="000000" w:themeColor="text1"/>
          <w:sz w:val="24"/>
          <w:szCs w:val="24"/>
          <w:lang w:val="en-IN"/>
        </w:rPr>
      </w:pPr>
      <w:r w:rsidRPr="00A00CB5">
        <w:rPr>
          <w:rFonts w:ascii="Times New Roman" w:hAnsi="Times New Roman" w:cs="Times New Roman"/>
          <w:noProof/>
          <w:color w:val="000000" w:themeColor="text1"/>
          <w:sz w:val="24"/>
          <w:szCs w:val="24"/>
        </w:rPr>
        <w:drawing>
          <wp:inline distT="0" distB="0" distL="0" distR="0" wp14:anchorId="4EA5E536" wp14:editId="740E8943">
            <wp:extent cx="5852160" cy="3074035"/>
            <wp:effectExtent l="0" t="0" r="15240" b="12065"/>
            <wp:docPr id="20" name="Chart 20">
              <a:extLst xmlns:a="http://schemas.openxmlformats.org/drawingml/2006/main">
                <a:ext uri="{FF2B5EF4-FFF2-40B4-BE49-F238E27FC236}">
                  <a16:creationId xmlns:a16="http://schemas.microsoft.com/office/drawing/2014/main" id="{DD5F0E47-4FD2-45F3-9BF6-0B84EAA4A3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8CE649D" w14:textId="77777777" w:rsidR="008B5EE2" w:rsidRPr="00A00CB5" w:rsidRDefault="008B5EE2" w:rsidP="00A00CB5">
      <w:pPr>
        <w:pStyle w:val="ListParagraph"/>
        <w:spacing w:line="360" w:lineRule="auto"/>
        <w:ind w:left="644"/>
        <w:jc w:val="both"/>
        <w:rPr>
          <w:rFonts w:ascii="Times New Roman" w:hAnsi="Times New Roman" w:cs="Times New Roman"/>
          <w:color w:val="000000" w:themeColor="text1"/>
          <w:sz w:val="24"/>
          <w:szCs w:val="24"/>
          <w:lang w:val="en-IN"/>
        </w:rPr>
      </w:pPr>
    </w:p>
    <w:p w14:paraId="4E64444C" w14:textId="24934A50" w:rsidR="008B5EE2" w:rsidRPr="00E01DF2" w:rsidRDefault="007F1BEA" w:rsidP="00A00CB5">
      <w:pPr>
        <w:pStyle w:val="ListParagraph"/>
        <w:numPr>
          <w:ilvl w:val="0"/>
          <w:numId w:val="14"/>
        </w:numPr>
        <w:spacing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rPr>
        <w:t xml:space="preserve"> From the above graph </w:t>
      </w:r>
      <w:r w:rsidR="00A013D5" w:rsidRPr="00E01DF2">
        <w:rPr>
          <w:rFonts w:ascii="Times New Roman" w:hAnsi="Times New Roman" w:cs="Times New Roman"/>
          <w:color w:val="000000" w:themeColor="text1"/>
          <w:sz w:val="28"/>
          <w:szCs w:val="28"/>
        </w:rPr>
        <w:t xml:space="preserve">we observe that </w:t>
      </w:r>
      <w:r>
        <w:rPr>
          <w:rFonts w:ascii="Times New Roman" w:hAnsi="Times New Roman" w:cs="Times New Roman"/>
          <w:color w:val="000000" w:themeColor="text1"/>
          <w:sz w:val="28"/>
          <w:szCs w:val="28"/>
        </w:rPr>
        <w:t>a</w:t>
      </w:r>
      <w:r w:rsidR="003970B7">
        <w:rPr>
          <w:rFonts w:ascii="Times New Roman" w:hAnsi="Times New Roman" w:cs="Times New Roman"/>
          <w:color w:val="000000" w:themeColor="text1"/>
          <w:sz w:val="28"/>
          <w:szCs w:val="28"/>
        </w:rPr>
        <w:t>fter pandemic 8 % of students adopted the mode of digital payment</w:t>
      </w:r>
      <w:r>
        <w:rPr>
          <w:rFonts w:ascii="Times New Roman" w:hAnsi="Times New Roman" w:cs="Times New Roman"/>
          <w:color w:val="000000" w:themeColor="text1"/>
          <w:sz w:val="28"/>
          <w:szCs w:val="28"/>
        </w:rPr>
        <w:t>.</w:t>
      </w:r>
    </w:p>
    <w:p w14:paraId="115427D5" w14:textId="6017A7EB" w:rsidR="008B5EE2" w:rsidRDefault="008B5EE2" w:rsidP="00A00CB5">
      <w:pPr>
        <w:spacing w:line="360" w:lineRule="auto"/>
        <w:jc w:val="both"/>
        <w:rPr>
          <w:rFonts w:ascii="Times New Roman" w:hAnsi="Times New Roman" w:cs="Times New Roman"/>
          <w:color w:val="000000" w:themeColor="text1"/>
          <w:sz w:val="24"/>
          <w:szCs w:val="24"/>
          <w:lang w:val="en-IN"/>
        </w:rPr>
      </w:pPr>
    </w:p>
    <w:p w14:paraId="0691B911" w14:textId="1F757AB9" w:rsidR="002E1310" w:rsidRDefault="002E1310" w:rsidP="00A00CB5">
      <w:pPr>
        <w:spacing w:line="360" w:lineRule="auto"/>
        <w:jc w:val="both"/>
        <w:rPr>
          <w:rFonts w:ascii="Times New Roman" w:hAnsi="Times New Roman" w:cs="Times New Roman"/>
          <w:color w:val="000000" w:themeColor="text1"/>
          <w:sz w:val="24"/>
          <w:szCs w:val="24"/>
          <w:lang w:val="en-IN"/>
        </w:rPr>
      </w:pPr>
    </w:p>
    <w:p w14:paraId="78F1D1DC" w14:textId="700CF023" w:rsidR="002E1310" w:rsidRDefault="002E1310" w:rsidP="00A00CB5">
      <w:pPr>
        <w:spacing w:line="360" w:lineRule="auto"/>
        <w:jc w:val="both"/>
        <w:rPr>
          <w:rFonts w:ascii="Times New Roman" w:hAnsi="Times New Roman" w:cs="Times New Roman"/>
          <w:color w:val="000000" w:themeColor="text1"/>
          <w:sz w:val="24"/>
          <w:szCs w:val="24"/>
          <w:lang w:val="en-IN"/>
        </w:rPr>
      </w:pPr>
    </w:p>
    <w:p w14:paraId="3B655B70" w14:textId="3A71A0BE" w:rsidR="002E1310" w:rsidRDefault="002E1310" w:rsidP="00A00CB5">
      <w:pPr>
        <w:spacing w:line="360" w:lineRule="auto"/>
        <w:jc w:val="both"/>
        <w:rPr>
          <w:rFonts w:ascii="Times New Roman" w:hAnsi="Times New Roman" w:cs="Times New Roman"/>
          <w:color w:val="000000" w:themeColor="text1"/>
          <w:sz w:val="24"/>
          <w:szCs w:val="24"/>
          <w:lang w:val="en-IN"/>
        </w:rPr>
      </w:pPr>
    </w:p>
    <w:p w14:paraId="343076AF" w14:textId="4245F35D" w:rsidR="002E1310" w:rsidRDefault="002E1310" w:rsidP="00A00CB5">
      <w:pPr>
        <w:spacing w:line="360" w:lineRule="auto"/>
        <w:jc w:val="both"/>
        <w:rPr>
          <w:rFonts w:ascii="Times New Roman" w:hAnsi="Times New Roman" w:cs="Times New Roman"/>
          <w:color w:val="000000" w:themeColor="text1"/>
          <w:sz w:val="24"/>
          <w:szCs w:val="24"/>
          <w:lang w:val="en-IN"/>
        </w:rPr>
      </w:pPr>
    </w:p>
    <w:p w14:paraId="1095FDD2" w14:textId="65371C41" w:rsidR="002E1310" w:rsidRDefault="002E1310" w:rsidP="00A00CB5">
      <w:pPr>
        <w:spacing w:line="360" w:lineRule="auto"/>
        <w:jc w:val="both"/>
        <w:rPr>
          <w:rFonts w:ascii="Times New Roman" w:hAnsi="Times New Roman" w:cs="Times New Roman"/>
          <w:color w:val="000000" w:themeColor="text1"/>
          <w:sz w:val="24"/>
          <w:szCs w:val="24"/>
          <w:lang w:val="en-IN"/>
        </w:rPr>
      </w:pPr>
    </w:p>
    <w:p w14:paraId="0E43E7F2" w14:textId="5E25EBD4" w:rsidR="002E1310" w:rsidRDefault="002E1310" w:rsidP="00A00CB5">
      <w:pPr>
        <w:spacing w:line="360" w:lineRule="auto"/>
        <w:jc w:val="both"/>
        <w:rPr>
          <w:rFonts w:ascii="Times New Roman" w:hAnsi="Times New Roman" w:cs="Times New Roman"/>
          <w:color w:val="000000" w:themeColor="text1"/>
          <w:sz w:val="24"/>
          <w:szCs w:val="24"/>
          <w:lang w:val="en-IN"/>
        </w:rPr>
      </w:pPr>
    </w:p>
    <w:p w14:paraId="6FD517B4" w14:textId="5CFB3F9D" w:rsidR="002E1310" w:rsidRDefault="002E1310" w:rsidP="00A00CB5">
      <w:pPr>
        <w:spacing w:line="360" w:lineRule="auto"/>
        <w:jc w:val="both"/>
        <w:rPr>
          <w:rFonts w:ascii="Times New Roman" w:hAnsi="Times New Roman" w:cs="Times New Roman"/>
          <w:color w:val="000000" w:themeColor="text1"/>
          <w:sz w:val="24"/>
          <w:szCs w:val="24"/>
          <w:lang w:val="en-IN"/>
        </w:rPr>
      </w:pPr>
    </w:p>
    <w:p w14:paraId="2DC4412E" w14:textId="5D053EB3" w:rsidR="002E1310" w:rsidRDefault="002E1310" w:rsidP="00A00CB5">
      <w:pPr>
        <w:spacing w:line="360" w:lineRule="auto"/>
        <w:jc w:val="both"/>
        <w:rPr>
          <w:rFonts w:ascii="Times New Roman" w:hAnsi="Times New Roman" w:cs="Times New Roman"/>
          <w:color w:val="000000" w:themeColor="text1"/>
          <w:sz w:val="24"/>
          <w:szCs w:val="24"/>
          <w:lang w:val="en-IN"/>
        </w:rPr>
      </w:pPr>
    </w:p>
    <w:p w14:paraId="16292B0A" w14:textId="6DF9D0A2" w:rsidR="00023EAD" w:rsidRPr="002E1310" w:rsidRDefault="00FF0CD6" w:rsidP="002E1310">
      <w:pPr>
        <w:spacing w:line="360" w:lineRule="auto"/>
        <w:jc w:val="both"/>
        <w:rPr>
          <w:rFonts w:ascii="Times New Roman" w:hAnsi="Times New Roman" w:cs="Times New Roman"/>
          <w:b/>
          <w:bCs/>
          <w:color w:val="000000" w:themeColor="text1"/>
          <w:sz w:val="28"/>
          <w:szCs w:val="28"/>
          <w:lang w:val="en-IN"/>
        </w:rPr>
      </w:pPr>
      <w:r w:rsidRPr="002E1310">
        <w:rPr>
          <w:rFonts w:ascii="Times New Roman" w:hAnsi="Times New Roman" w:cs="Times New Roman"/>
          <w:b/>
          <w:bCs/>
          <w:color w:val="000000" w:themeColor="text1"/>
          <w:sz w:val="28"/>
          <w:szCs w:val="28"/>
          <w:lang w:val="en-IN"/>
        </w:rPr>
        <w:lastRenderedPageBreak/>
        <w:t>Uses of Digital Payment Based on scaling</w:t>
      </w:r>
    </w:p>
    <w:p w14:paraId="49A519C8" w14:textId="73AEDB03" w:rsidR="003D4094" w:rsidRPr="00E01DF2" w:rsidRDefault="0058615F" w:rsidP="00B73F26">
      <w:pPr>
        <w:spacing w:line="360" w:lineRule="auto"/>
        <w:jc w:val="center"/>
        <w:rPr>
          <w:rFonts w:ascii="Times New Roman" w:hAnsi="Times New Roman" w:cs="Times New Roman"/>
          <w:color w:val="000000" w:themeColor="text1"/>
          <w:sz w:val="24"/>
          <w:szCs w:val="24"/>
          <w:lang w:val="en-IN"/>
        </w:rPr>
      </w:pPr>
      <w:r w:rsidRPr="0058615F">
        <w:rPr>
          <w:b/>
          <w:bCs/>
          <w:noProof/>
        </w:rPr>
        <w:drawing>
          <wp:inline distT="0" distB="0" distL="0" distR="0" wp14:anchorId="1614F1A9" wp14:editId="4316259D">
            <wp:extent cx="5532120" cy="2903220"/>
            <wp:effectExtent l="0" t="0" r="11430" b="11430"/>
            <wp:docPr id="44" name="Chart 44">
              <a:extLst xmlns:a="http://schemas.openxmlformats.org/drawingml/2006/main">
                <a:ext uri="{FF2B5EF4-FFF2-40B4-BE49-F238E27FC236}">
                  <a16:creationId xmlns:a16="http://schemas.microsoft.com/office/drawing/2014/main" id="{24020AB6-3C50-4FA4-82D9-57066F9073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843618C" w14:textId="57D730E6" w:rsidR="00C659F5" w:rsidRDefault="00FF0CD6" w:rsidP="00E01DF2">
      <w:pPr>
        <w:pStyle w:val="ListParagraph"/>
        <w:numPr>
          <w:ilvl w:val="0"/>
          <w:numId w:val="14"/>
        </w:numPr>
        <w:spacing w:line="360" w:lineRule="auto"/>
        <w:jc w:val="both"/>
        <w:rPr>
          <w:rFonts w:ascii="Times New Roman" w:hAnsi="Times New Roman" w:cs="Times New Roman"/>
          <w:color w:val="000000" w:themeColor="text1"/>
          <w:sz w:val="28"/>
          <w:szCs w:val="28"/>
          <w:lang w:val="en-IN"/>
        </w:rPr>
      </w:pPr>
      <w:r w:rsidRPr="00E01DF2">
        <w:rPr>
          <w:rFonts w:ascii="Times New Roman" w:hAnsi="Times New Roman" w:cs="Times New Roman"/>
          <w:color w:val="000000" w:themeColor="text1"/>
          <w:sz w:val="28"/>
          <w:szCs w:val="28"/>
          <w:lang w:val="en-IN"/>
        </w:rPr>
        <w:t xml:space="preserve">Here </w:t>
      </w:r>
      <w:proofErr w:type="gramStart"/>
      <w:r w:rsidRPr="00E01DF2">
        <w:rPr>
          <w:rFonts w:ascii="Times New Roman" w:hAnsi="Times New Roman" w:cs="Times New Roman"/>
          <w:color w:val="000000" w:themeColor="text1"/>
          <w:sz w:val="28"/>
          <w:szCs w:val="28"/>
          <w:lang w:val="en-IN"/>
        </w:rPr>
        <w:t>we  observe</w:t>
      </w:r>
      <w:proofErr w:type="gramEnd"/>
      <w:r w:rsidRPr="00E01DF2">
        <w:rPr>
          <w:rFonts w:ascii="Times New Roman" w:hAnsi="Times New Roman" w:cs="Times New Roman"/>
          <w:color w:val="000000" w:themeColor="text1"/>
          <w:sz w:val="28"/>
          <w:szCs w:val="28"/>
          <w:lang w:val="en-IN"/>
        </w:rPr>
        <w:t xml:space="preserve"> that </w:t>
      </w:r>
      <w:r w:rsidR="007F1BEA">
        <w:rPr>
          <w:rFonts w:ascii="Times New Roman" w:hAnsi="Times New Roman" w:cs="Times New Roman"/>
          <w:color w:val="000000" w:themeColor="text1"/>
          <w:sz w:val="28"/>
          <w:szCs w:val="28"/>
          <w:lang w:val="en-IN"/>
        </w:rPr>
        <w:t>72.00</w:t>
      </w:r>
      <w:r w:rsidRPr="00E01DF2">
        <w:rPr>
          <w:rFonts w:ascii="Times New Roman" w:hAnsi="Times New Roman" w:cs="Times New Roman"/>
          <w:color w:val="000000" w:themeColor="text1"/>
          <w:sz w:val="28"/>
          <w:szCs w:val="28"/>
          <w:lang w:val="en-IN"/>
        </w:rPr>
        <w:t>% of students believe that digital payment is safe.</w:t>
      </w:r>
    </w:p>
    <w:p w14:paraId="2EBD8B69" w14:textId="306036C9" w:rsidR="00E01DF2" w:rsidRDefault="00E01DF2" w:rsidP="00E01DF2">
      <w:pPr>
        <w:pStyle w:val="ListParagraph"/>
        <w:spacing w:line="360" w:lineRule="auto"/>
        <w:ind w:left="644"/>
        <w:jc w:val="both"/>
        <w:rPr>
          <w:rFonts w:ascii="Times New Roman" w:hAnsi="Times New Roman" w:cs="Times New Roman"/>
          <w:color w:val="000000" w:themeColor="text1"/>
          <w:sz w:val="28"/>
          <w:szCs w:val="28"/>
          <w:lang w:val="en-IN"/>
        </w:rPr>
      </w:pPr>
    </w:p>
    <w:p w14:paraId="5A265220" w14:textId="15E264FD" w:rsidR="00C659F5" w:rsidRPr="002E1310" w:rsidRDefault="00C659F5" w:rsidP="002E1310">
      <w:pPr>
        <w:spacing w:line="360" w:lineRule="auto"/>
        <w:jc w:val="both"/>
        <w:rPr>
          <w:rFonts w:ascii="Times New Roman" w:hAnsi="Times New Roman" w:cs="Times New Roman"/>
          <w:color w:val="000000" w:themeColor="text1"/>
          <w:sz w:val="28"/>
          <w:szCs w:val="28"/>
          <w:lang w:val="en-IN"/>
        </w:rPr>
      </w:pPr>
      <w:r w:rsidRPr="002E1310">
        <w:rPr>
          <w:rFonts w:ascii="Times New Roman" w:hAnsi="Times New Roman" w:cs="Times New Roman"/>
          <w:b/>
          <w:bCs/>
          <w:color w:val="000000" w:themeColor="text1"/>
          <w:sz w:val="28"/>
          <w:szCs w:val="28"/>
          <w:lang w:val="en-IN"/>
        </w:rPr>
        <w:t>Experience of facing fraud while using digital payment</w:t>
      </w:r>
    </w:p>
    <w:p w14:paraId="5CEAA9C2" w14:textId="1FA43B6F" w:rsidR="00C659F5" w:rsidRPr="00A00CB5" w:rsidRDefault="00C659F5" w:rsidP="00B73F26">
      <w:pPr>
        <w:spacing w:line="360" w:lineRule="auto"/>
        <w:jc w:val="center"/>
        <w:rPr>
          <w:rFonts w:ascii="Times New Roman" w:hAnsi="Times New Roman" w:cs="Times New Roman"/>
          <w:color w:val="000000" w:themeColor="text1"/>
          <w:sz w:val="24"/>
          <w:szCs w:val="24"/>
          <w:lang w:val="en-IN"/>
        </w:rPr>
      </w:pPr>
      <w:r w:rsidRPr="00A00CB5">
        <w:rPr>
          <w:rFonts w:ascii="Times New Roman" w:hAnsi="Times New Roman" w:cs="Times New Roman"/>
          <w:noProof/>
          <w:color w:val="000000" w:themeColor="text1"/>
          <w:sz w:val="24"/>
          <w:szCs w:val="24"/>
        </w:rPr>
        <w:drawing>
          <wp:inline distT="0" distB="0" distL="0" distR="0" wp14:anchorId="25F1CDC3" wp14:editId="779E7D39">
            <wp:extent cx="4940300" cy="2324100"/>
            <wp:effectExtent l="0" t="0" r="12700" b="0"/>
            <wp:docPr id="16" name="Chart 16">
              <a:extLst xmlns:a="http://schemas.openxmlformats.org/drawingml/2006/main">
                <a:ext uri="{FF2B5EF4-FFF2-40B4-BE49-F238E27FC236}">
                  <a16:creationId xmlns:a16="http://schemas.microsoft.com/office/drawing/2014/main" id="{4B9211CF-2612-4DCF-92C3-F74FD13BB5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88E28B" w14:textId="1F02BC51" w:rsidR="00C659F5" w:rsidRPr="00A00CB5" w:rsidRDefault="00C659F5" w:rsidP="00A00CB5">
      <w:pPr>
        <w:spacing w:line="360" w:lineRule="auto"/>
        <w:jc w:val="both"/>
        <w:rPr>
          <w:rFonts w:ascii="Times New Roman" w:hAnsi="Times New Roman" w:cs="Times New Roman"/>
          <w:color w:val="000000" w:themeColor="text1"/>
          <w:sz w:val="24"/>
          <w:szCs w:val="24"/>
          <w:lang w:val="en-IN"/>
        </w:rPr>
      </w:pPr>
    </w:p>
    <w:p w14:paraId="46B10C29" w14:textId="1C507637" w:rsidR="00C659F5" w:rsidRPr="002E1310" w:rsidRDefault="003970B7" w:rsidP="00E01DF2">
      <w:pPr>
        <w:pStyle w:val="ListParagraph"/>
        <w:numPr>
          <w:ilvl w:val="0"/>
          <w:numId w:val="14"/>
        </w:numPr>
        <w:spacing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rPr>
        <w:t>From</w:t>
      </w:r>
      <w:r w:rsidR="007F1BEA">
        <w:rPr>
          <w:rFonts w:ascii="Times New Roman" w:hAnsi="Times New Roman" w:cs="Times New Roman"/>
          <w:color w:val="000000" w:themeColor="text1"/>
          <w:sz w:val="28"/>
          <w:szCs w:val="28"/>
        </w:rPr>
        <w:t xml:space="preserve"> the above graph we observe</w:t>
      </w:r>
      <w:r w:rsidR="00C659F5" w:rsidRPr="00E01DF2">
        <w:rPr>
          <w:rFonts w:ascii="Times New Roman" w:hAnsi="Times New Roman" w:cs="Times New Roman"/>
          <w:color w:val="000000" w:themeColor="text1"/>
          <w:sz w:val="28"/>
          <w:szCs w:val="28"/>
        </w:rPr>
        <w:t xml:space="preserve"> that 14% of </w:t>
      </w:r>
      <w:proofErr w:type="gramStart"/>
      <w:r w:rsidR="00C659F5" w:rsidRPr="00E01DF2">
        <w:rPr>
          <w:rFonts w:ascii="Times New Roman" w:hAnsi="Times New Roman" w:cs="Times New Roman"/>
          <w:color w:val="000000" w:themeColor="text1"/>
          <w:sz w:val="28"/>
          <w:szCs w:val="28"/>
        </w:rPr>
        <w:t>students  facing</w:t>
      </w:r>
      <w:proofErr w:type="gramEnd"/>
      <w:r w:rsidR="00C659F5" w:rsidRPr="00E01DF2">
        <w:rPr>
          <w:rFonts w:ascii="Times New Roman" w:hAnsi="Times New Roman" w:cs="Times New Roman"/>
          <w:color w:val="000000" w:themeColor="text1"/>
          <w:sz w:val="28"/>
          <w:szCs w:val="28"/>
        </w:rPr>
        <w:t xml:space="preserve"> fraud while using digital payment.</w:t>
      </w:r>
    </w:p>
    <w:p w14:paraId="59C0FD86" w14:textId="1DFEEACD" w:rsidR="00670029" w:rsidRPr="002E1310" w:rsidRDefault="00670029" w:rsidP="002E1310">
      <w:pPr>
        <w:spacing w:line="360" w:lineRule="auto"/>
        <w:jc w:val="both"/>
        <w:rPr>
          <w:rFonts w:ascii="Times New Roman" w:hAnsi="Times New Roman" w:cs="Times New Roman"/>
          <w:color w:val="000000" w:themeColor="text1"/>
          <w:sz w:val="28"/>
          <w:szCs w:val="28"/>
          <w:lang w:val="en-IN"/>
        </w:rPr>
      </w:pPr>
      <w:r w:rsidRPr="002E1310">
        <w:rPr>
          <w:rFonts w:ascii="Times New Roman" w:hAnsi="Times New Roman" w:cs="Times New Roman"/>
          <w:b/>
          <w:bCs/>
          <w:color w:val="000000" w:themeColor="text1"/>
          <w:sz w:val="28"/>
          <w:szCs w:val="28"/>
          <w:lang w:val="en-IN"/>
        </w:rPr>
        <w:lastRenderedPageBreak/>
        <w:t>Reasons for not Using Digital payment</w:t>
      </w:r>
    </w:p>
    <w:p w14:paraId="4B57A742" w14:textId="7A90E19C" w:rsidR="00670029" w:rsidRPr="00A00CB5" w:rsidRDefault="001A6DFB" w:rsidP="00B73F26">
      <w:pPr>
        <w:pStyle w:val="ListParagraph"/>
        <w:spacing w:line="360" w:lineRule="auto"/>
        <w:ind w:left="360"/>
        <w:jc w:val="center"/>
        <w:rPr>
          <w:rFonts w:ascii="Times New Roman" w:hAnsi="Times New Roman" w:cs="Times New Roman"/>
          <w:color w:val="000000" w:themeColor="text1"/>
          <w:sz w:val="24"/>
          <w:szCs w:val="24"/>
          <w:lang w:val="en-IN"/>
        </w:rPr>
      </w:pPr>
      <w:r>
        <w:rPr>
          <w:noProof/>
        </w:rPr>
        <w:drawing>
          <wp:inline distT="0" distB="0" distL="0" distR="0" wp14:anchorId="232C0FCA" wp14:editId="59E3271B">
            <wp:extent cx="5943600" cy="3630295"/>
            <wp:effectExtent l="0" t="0" r="0" b="8255"/>
            <wp:docPr id="45" name="Chart 45">
              <a:extLst xmlns:a="http://schemas.openxmlformats.org/drawingml/2006/main">
                <a:ext uri="{FF2B5EF4-FFF2-40B4-BE49-F238E27FC236}">
                  <a16:creationId xmlns:a16="http://schemas.microsoft.com/office/drawing/2014/main" id="{ED6BF75D-92EC-4FA6-9F1B-2BACB57A1A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39C073C" w14:textId="77777777" w:rsidR="008B5EE2" w:rsidRPr="003D4094" w:rsidRDefault="008B5EE2" w:rsidP="00A00CB5">
      <w:pPr>
        <w:pStyle w:val="ListParagraph"/>
        <w:spacing w:line="360" w:lineRule="auto"/>
        <w:ind w:left="644"/>
        <w:jc w:val="both"/>
        <w:rPr>
          <w:rFonts w:ascii="Times New Roman" w:hAnsi="Times New Roman" w:cs="Times New Roman"/>
          <w:color w:val="000000" w:themeColor="text1"/>
          <w:sz w:val="28"/>
          <w:szCs w:val="28"/>
        </w:rPr>
      </w:pPr>
    </w:p>
    <w:p w14:paraId="4360313C" w14:textId="35FFD738" w:rsidR="00525FA0" w:rsidRPr="00A00CB5" w:rsidRDefault="00525FA0" w:rsidP="00A00CB5">
      <w:pPr>
        <w:pStyle w:val="ListParagraph"/>
        <w:numPr>
          <w:ilvl w:val="0"/>
          <w:numId w:val="14"/>
        </w:numPr>
        <w:spacing w:line="360" w:lineRule="auto"/>
        <w:jc w:val="both"/>
        <w:rPr>
          <w:rFonts w:ascii="Times New Roman" w:hAnsi="Times New Roman" w:cs="Times New Roman"/>
          <w:color w:val="000000" w:themeColor="text1"/>
          <w:sz w:val="24"/>
          <w:szCs w:val="24"/>
        </w:rPr>
      </w:pPr>
      <w:r w:rsidRPr="003D4094">
        <w:rPr>
          <w:rFonts w:ascii="Times New Roman" w:hAnsi="Times New Roman" w:cs="Times New Roman"/>
          <w:color w:val="000000" w:themeColor="text1"/>
          <w:sz w:val="28"/>
          <w:szCs w:val="28"/>
        </w:rPr>
        <w:t>Her</w:t>
      </w:r>
      <w:r w:rsidR="007F1BEA">
        <w:rPr>
          <w:rFonts w:ascii="Times New Roman" w:hAnsi="Times New Roman" w:cs="Times New Roman"/>
          <w:color w:val="000000" w:themeColor="text1"/>
          <w:sz w:val="28"/>
          <w:szCs w:val="28"/>
        </w:rPr>
        <w:t>e we</w:t>
      </w:r>
      <w:r w:rsidRPr="003D4094">
        <w:rPr>
          <w:rFonts w:ascii="Times New Roman" w:hAnsi="Times New Roman" w:cs="Times New Roman"/>
          <w:color w:val="000000" w:themeColor="text1"/>
          <w:sz w:val="28"/>
          <w:szCs w:val="28"/>
        </w:rPr>
        <w:t xml:space="preserve"> </w:t>
      </w:r>
      <w:r w:rsidR="007F1BEA">
        <w:rPr>
          <w:rFonts w:ascii="Times New Roman" w:hAnsi="Times New Roman" w:cs="Times New Roman"/>
          <w:color w:val="000000" w:themeColor="text1"/>
          <w:sz w:val="28"/>
          <w:szCs w:val="28"/>
        </w:rPr>
        <w:t>observe</w:t>
      </w:r>
      <w:r w:rsidRPr="003D4094">
        <w:rPr>
          <w:rFonts w:ascii="Times New Roman" w:hAnsi="Times New Roman" w:cs="Times New Roman"/>
          <w:color w:val="000000" w:themeColor="text1"/>
          <w:sz w:val="28"/>
          <w:szCs w:val="28"/>
        </w:rPr>
        <w:t xml:space="preserve"> that </w:t>
      </w:r>
      <w:r w:rsidR="007F1BEA">
        <w:rPr>
          <w:rFonts w:ascii="Times New Roman" w:hAnsi="Times New Roman" w:cs="Times New Roman"/>
          <w:color w:val="000000" w:themeColor="text1"/>
          <w:sz w:val="28"/>
          <w:szCs w:val="28"/>
        </w:rPr>
        <w:t>51.0</w:t>
      </w:r>
      <w:r w:rsidRPr="003D4094">
        <w:rPr>
          <w:rFonts w:ascii="Times New Roman" w:hAnsi="Times New Roman" w:cs="Times New Roman"/>
          <w:color w:val="000000" w:themeColor="text1"/>
          <w:sz w:val="28"/>
          <w:szCs w:val="28"/>
        </w:rPr>
        <w:t>% of students are not using digital payment, due to concern about security and followed by given reason</w:t>
      </w:r>
      <w:r w:rsidRPr="00A00CB5">
        <w:rPr>
          <w:rFonts w:ascii="Times New Roman" w:hAnsi="Times New Roman" w:cs="Times New Roman"/>
          <w:color w:val="000000" w:themeColor="text1"/>
          <w:sz w:val="24"/>
          <w:szCs w:val="24"/>
        </w:rPr>
        <w:t>.</w:t>
      </w:r>
    </w:p>
    <w:p w14:paraId="57EA9FE1" w14:textId="5F0472C6" w:rsidR="00C659F5" w:rsidRPr="00A00CB5" w:rsidRDefault="00C659F5" w:rsidP="00A00CB5">
      <w:pPr>
        <w:spacing w:line="360" w:lineRule="auto"/>
        <w:jc w:val="both"/>
        <w:rPr>
          <w:rFonts w:ascii="Times New Roman" w:hAnsi="Times New Roman" w:cs="Times New Roman"/>
          <w:color w:val="000000" w:themeColor="text1"/>
          <w:sz w:val="24"/>
          <w:szCs w:val="24"/>
        </w:rPr>
      </w:pPr>
    </w:p>
    <w:p w14:paraId="48B3EF52" w14:textId="77777777" w:rsidR="00C659F5" w:rsidRPr="00A00CB5" w:rsidRDefault="00C659F5" w:rsidP="00A00CB5">
      <w:pPr>
        <w:spacing w:line="360" w:lineRule="auto"/>
        <w:jc w:val="both"/>
        <w:rPr>
          <w:rFonts w:ascii="Times New Roman" w:hAnsi="Times New Roman" w:cs="Times New Roman"/>
          <w:color w:val="000000" w:themeColor="text1"/>
          <w:sz w:val="24"/>
          <w:szCs w:val="24"/>
        </w:rPr>
      </w:pPr>
    </w:p>
    <w:p w14:paraId="0B5F96A3" w14:textId="6D22B458" w:rsidR="00C659F5" w:rsidRPr="00A00CB5" w:rsidRDefault="00C659F5" w:rsidP="00A00CB5">
      <w:pPr>
        <w:spacing w:line="360" w:lineRule="auto"/>
        <w:jc w:val="both"/>
        <w:rPr>
          <w:rFonts w:ascii="Times New Roman" w:hAnsi="Times New Roman" w:cs="Times New Roman"/>
          <w:color w:val="000000" w:themeColor="text1"/>
          <w:sz w:val="24"/>
          <w:szCs w:val="24"/>
        </w:rPr>
      </w:pPr>
    </w:p>
    <w:p w14:paraId="676D7898" w14:textId="77777777" w:rsidR="00C659F5" w:rsidRPr="00A00CB5" w:rsidRDefault="00C659F5" w:rsidP="00A00CB5">
      <w:pPr>
        <w:spacing w:line="360" w:lineRule="auto"/>
        <w:jc w:val="both"/>
        <w:rPr>
          <w:rFonts w:ascii="Times New Roman" w:hAnsi="Times New Roman" w:cs="Times New Roman"/>
          <w:color w:val="000000" w:themeColor="text1"/>
          <w:sz w:val="24"/>
          <w:szCs w:val="24"/>
          <w:lang w:val="en-IN"/>
        </w:rPr>
      </w:pPr>
    </w:p>
    <w:p w14:paraId="045EA797" w14:textId="420C3D5A" w:rsidR="007C15B4" w:rsidRDefault="007C15B4" w:rsidP="00A00CB5">
      <w:pPr>
        <w:spacing w:line="360" w:lineRule="auto"/>
        <w:jc w:val="both"/>
        <w:rPr>
          <w:rFonts w:ascii="Times New Roman" w:hAnsi="Times New Roman" w:cs="Times New Roman"/>
          <w:color w:val="000000" w:themeColor="text1"/>
          <w:sz w:val="28"/>
          <w:szCs w:val="28"/>
          <w:lang w:val="en-IN"/>
        </w:rPr>
      </w:pPr>
    </w:p>
    <w:p w14:paraId="6A9A751E" w14:textId="77777777" w:rsidR="00063BA4" w:rsidRDefault="00063BA4" w:rsidP="00A00CB5">
      <w:pPr>
        <w:spacing w:line="360" w:lineRule="auto"/>
        <w:jc w:val="both"/>
        <w:rPr>
          <w:rFonts w:ascii="Times New Roman" w:hAnsi="Times New Roman" w:cs="Times New Roman"/>
          <w:color w:val="000000" w:themeColor="text1"/>
          <w:sz w:val="28"/>
          <w:szCs w:val="28"/>
          <w:lang w:val="en-IN"/>
        </w:rPr>
      </w:pPr>
    </w:p>
    <w:p w14:paraId="1CFD9D52" w14:textId="77777777" w:rsidR="007C15B4" w:rsidRPr="003D4094" w:rsidRDefault="007C15B4" w:rsidP="00A00CB5">
      <w:pPr>
        <w:spacing w:line="360" w:lineRule="auto"/>
        <w:jc w:val="both"/>
        <w:rPr>
          <w:rFonts w:ascii="Times New Roman" w:hAnsi="Times New Roman" w:cs="Times New Roman"/>
          <w:color w:val="000000" w:themeColor="text1"/>
          <w:sz w:val="28"/>
          <w:szCs w:val="28"/>
          <w:lang w:val="en-IN"/>
        </w:rPr>
      </w:pPr>
    </w:p>
    <w:p w14:paraId="722BE1EA" w14:textId="0E41F60E" w:rsidR="00670029" w:rsidRPr="003D4094" w:rsidRDefault="00525FA0" w:rsidP="002E1310">
      <w:pPr>
        <w:pStyle w:val="ListParagraph"/>
        <w:spacing w:line="360" w:lineRule="auto"/>
        <w:ind w:left="360"/>
        <w:jc w:val="both"/>
        <w:rPr>
          <w:rFonts w:ascii="Times New Roman" w:hAnsi="Times New Roman" w:cs="Times New Roman"/>
          <w:color w:val="000000" w:themeColor="text1"/>
          <w:sz w:val="28"/>
          <w:szCs w:val="28"/>
          <w:lang w:val="en-IN"/>
        </w:rPr>
      </w:pPr>
      <w:r w:rsidRPr="003D4094">
        <w:rPr>
          <w:rFonts w:ascii="Times New Roman" w:hAnsi="Times New Roman" w:cs="Times New Roman"/>
          <w:b/>
          <w:bCs/>
          <w:color w:val="000000" w:themeColor="text1"/>
          <w:sz w:val="28"/>
          <w:szCs w:val="28"/>
          <w:lang w:val="en-IN"/>
        </w:rPr>
        <w:lastRenderedPageBreak/>
        <w:t>U</w:t>
      </w:r>
      <w:r w:rsidR="00670029" w:rsidRPr="003D4094">
        <w:rPr>
          <w:rFonts w:ascii="Times New Roman" w:hAnsi="Times New Roman" w:cs="Times New Roman"/>
          <w:b/>
          <w:bCs/>
          <w:color w:val="000000" w:themeColor="text1"/>
          <w:sz w:val="28"/>
          <w:szCs w:val="28"/>
          <w:lang w:val="en-IN"/>
        </w:rPr>
        <w:t>s</w:t>
      </w:r>
      <w:r w:rsidR="00A33671">
        <w:rPr>
          <w:rFonts w:ascii="Times New Roman" w:hAnsi="Times New Roman" w:cs="Times New Roman"/>
          <w:b/>
          <w:bCs/>
          <w:color w:val="000000" w:themeColor="text1"/>
          <w:sz w:val="28"/>
          <w:szCs w:val="28"/>
          <w:lang w:val="en-IN"/>
        </w:rPr>
        <w:t>ages</w:t>
      </w:r>
      <w:r w:rsidR="00670029" w:rsidRPr="003D4094">
        <w:rPr>
          <w:rFonts w:ascii="Times New Roman" w:hAnsi="Times New Roman" w:cs="Times New Roman"/>
          <w:b/>
          <w:bCs/>
          <w:color w:val="000000" w:themeColor="text1"/>
          <w:sz w:val="28"/>
          <w:szCs w:val="28"/>
          <w:lang w:val="en-IN"/>
        </w:rPr>
        <w:t xml:space="preserve"> </w:t>
      </w:r>
      <w:r w:rsidRPr="003D4094">
        <w:rPr>
          <w:rFonts w:ascii="Times New Roman" w:hAnsi="Times New Roman" w:cs="Times New Roman"/>
          <w:b/>
          <w:bCs/>
          <w:color w:val="000000" w:themeColor="text1"/>
          <w:sz w:val="28"/>
          <w:szCs w:val="28"/>
          <w:lang w:val="en-IN"/>
        </w:rPr>
        <w:t xml:space="preserve">of </w:t>
      </w:r>
      <w:r w:rsidR="00670029" w:rsidRPr="003D4094">
        <w:rPr>
          <w:rFonts w:ascii="Times New Roman" w:hAnsi="Times New Roman" w:cs="Times New Roman"/>
          <w:b/>
          <w:bCs/>
          <w:color w:val="000000" w:themeColor="text1"/>
          <w:sz w:val="28"/>
          <w:szCs w:val="28"/>
          <w:lang w:val="en-IN"/>
        </w:rPr>
        <w:t>digital payment in</w:t>
      </w:r>
      <w:r w:rsidRPr="003D4094">
        <w:rPr>
          <w:rFonts w:ascii="Times New Roman" w:hAnsi="Times New Roman" w:cs="Times New Roman"/>
          <w:b/>
          <w:bCs/>
          <w:color w:val="000000" w:themeColor="text1"/>
          <w:sz w:val="28"/>
          <w:szCs w:val="28"/>
          <w:lang w:val="en-IN"/>
        </w:rPr>
        <w:t xml:space="preserve"> </w:t>
      </w:r>
      <w:r w:rsidR="00670029" w:rsidRPr="003D4094">
        <w:rPr>
          <w:rFonts w:ascii="Times New Roman" w:hAnsi="Times New Roman" w:cs="Times New Roman"/>
          <w:b/>
          <w:bCs/>
          <w:color w:val="000000" w:themeColor="text1"/>
          <w:sz w:val="28"/>
          <w:szCs w:val="28"/>
          <w:lang w:val="en-IN"/>
        </w:rPr>
        <w:t>future</w:t>
      </w:r>
    </w:p>
    <w:p w14:paraId="09A3F40F" w14:textId="09E16576" w:rsidR="00525FA0" w:rsidRPr="00A00CB5" w:rsidRDefault="00525FA0" w:rsidP="00B73F26">
      <w:pPr>
        <w:spacing w:line="360" w:lineRule="auto"/>
        <w:jc w:val="center"/>
        <w:rPr>
          <w:rFonts w:ascii="Times New Roman" w:hAnsi="Times New Roman" w:cs="Times New Roman"/>
          <w:color w:val="000000" w:themeColor="text1"/>
          <w:sz w:val="24"/>
          <w:szCs w:val="24"/>
          <w:lang w:val="en-IN"/>
        </w:rPr>
      </w:pPr>
      <w:r w:rsidRPr="00A00CB5">
        <w:rPr>
          <w:rFonts w:ascii="Times New Roman" w:hAnsi="Times New Roman" w:cs="Times New Roman"/>
          <w:noProof/>
          <w:color w:val="000000" w:themeColor="text1"/>
          <w:sz w:val="24"/>
          <w:szCs w:val="24"/>
        </w:rPr>
        <w:drawing>
          <wp:inline distT="0" distB="0" distL="0" distR="0" wp14:anchorId="450CE403" wp14:editId="3A9F0E6C">
            <wp:extent cx="4870450" cy="2794000"/>
            <wp:effectExtent l="0" t="0" r="6350" b="6350"/>
            <wp:docPr id="15" name="Chart 15">
              <a:extLst xmlns:a="http://schemas.openxmlformats.org/drawingml/2006/main">
                <a:ext uri="{FF2B5EF4-FFF2-40B4-BE49-F238E27FC236}">
                  <a16:creationId xmlns:a16="http://schemas.microsoft.com/office/drawing/2014/main" id="{00000000-0008-0000-01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B3068B9" w14:textId="2DC47ABD" w:rsidR="00525FA0" w:rsidRPr="003D4094" w:rsidRDefault="00525FA0" w:rsidP="00A00CB5">
      <w:pPr>
        <w:pStyle w:val="ListParagraph"/>
        <w:numPr>
          <w:ilvl w:val="0"/>
          <w:numId w:val="14"/>
        </w:numPr>
        <w:spacing w:line="360" w:lineRule="auto"/>
        <w:jc w:val="both"/>
        <w:rPr>
          <w:rFonts w:ascii="Times New Roman" w:hAnsi="Times New Roman" w:cs="Times New Roman"/>
          <w:color w:val="000000" w:themeColor="text1"/>
          <w:sz w:val="28"/>
          <w:szCs w:val="28"/>
          <w:lang w:val="en-IN"/>
        </w:rPr>
      </w:pPr>
      <w:r w:rsidRPr="003D4094">
        <w:rPr>
          <w:rFonts w:ascii="Times New Roman" w:hAnsi="Times New Roman" w:cs="Times New Roman"/>
          <w:color w:val="000000" w:themeColor="text1"/>
          <w:sz w:val="28"/>
          <w:szCs w:val="28"/>
        </w:rPr>
        <w:t xml:space="preserve">Here </w:t>
      </w:r>
      <w:r w:rsidR="007F1BEA">
        <w:rPr>
          <w:rFonts w:ascii="Times New Roman" w:hAnsi="Times New Roman" w:cs="Times New Roman"/>
          <w:color w:val="000000" w:themeColor="text1"/>
          <w:sz w:val="28"/>
          <w:szCs w:val="28"/>
        </w:rPr>
        <w:t xml:space="preserve">we observe </w:t>
      </w:r>
      <w:r w:rsidRPr="003D4094">
        <w:rPr>
          <w:rFonts w:ascii="Times New Roman" w:hAnsi="Times New Roman" w:cs="Times New Roman"/>
          <w:color w:val="000000" w:themeColor="text1"/>
          <w:sz w:val="28"/>
          <w:szCs w:val="28"/>
        </w:rPr>
        <w:t>that the students who currently not using digital payment</w:t>
      </w:r>
      <w:r w:rsidR="008B5EE2" w:rsidRPr="003D4094">
        <w:rPr>
          <w:rFonts w:ascii="Times New Roman" w:hAnsi="Times New Roman" w:cs="Times New Roman"/>
          <w:color w:val="000000" w:themeColor="text1"/>
          <w:sz w:val="28"/>
          <w:szCs w:val="28"/>
        </w:rPr>
        <w:t>,</w:t>
      </w:r>
      <w:r w:rsidRPr="003D4094">
        <w:rPr>
          <w:rFonts w:ascii="Times New Roman" w:hAnsi="Times New Roman" w:cs="Times New Roman"/>
          <w:color w:val="000000" w:themeColor="text1"/>
          <w:sz w:val="28"/>
          <w:szCs w:val="28"/>
        </w:rPr>
        <w:t xml:space="preserve"> 97% of them will use in future. </w:t>
      </w:r>
    </w:p>
    <w:p w14:paraId="26FE239B" w14:textId="77777777" w:rsidR="00525FA0" w:rsidRPr="00A00CB5" w:rsidRDefault="00525FA0" w:rsidP="00A00CB5">
      <w:pPr>
        <w:spacing w:line="360" w:lineRule="auto"/>
        <w:jc w:val="both"/>
        <w:rPr>
          <w:rFonts w:ascii="Times New Roman" w:hAnsi="Times New Roman" w:cs="Times New Roman"/>
          <w:color w:val="000000" w:themeColor="text1"/>
          <w:sz w:val="24"/>
          <w:szCs w:val="24"/>
          <w:lang w:val="en-IN"/>
        </w:rPr>
      </w:pPr>
    </w:p>
    <w:p w14:paraId="58D0A2A3" w14:textId="77777777" w:rsidR="00670029" w:rsidRPr="00A00CB5" w:rsidRDefault="00670029" w:rsidP="00A00CB5">
      <w:pPr>
        <w:spacing w:line="360" w:lineRule="auto"/>
        <w:jc w:val="both"/>
        <w:rPr>
          <w:rFonts w:ascii="Times New Roman" w:hAnsi="Times New Roman" w:cs="Times New Roman"/>
          <w:color w:val="000000" w:themeColor="text1"/>
          <w:sz w:val="24"/>
          <w:szCs w:val="24"/>
          <w:lang w:val="en-IN"/>
        </w:rPr>
      </w:pPr>
    </w:p>
    <w:p w14:paraId="2031E421" w14:textId="77777777" w:rsidR="00670029" w:rsidRPr="00A00CB5" w:rsidRDefault="00670029" w:rsidP="00A00CB5">
      <w:pPr>
        <w:spacing w:line="360" w:lineRule="auto"/>
        <w:jc w:val="both"/>
        <w:rPr>
          <w:rFonts w:ascii="Times New Roman" w:hAnsi="Times New Roman" w:cs="Times New Roman"/>
          <w:color w:val="000000" w:themeColor="text1"/>
          <w:sz w:val="24"/>
          <w:szCs w:val="24"/>
          <w:lang w:val="en-IN"/>
        </w:rPr>
      </w:pPr>
    </w:p>
    <w:p w14:paraId="0E490020" w14:textId="5AA9B4FE" w:rsidR="00FB1C36" w:rsidRPr="00A00CB5" w:rsidRDefault="00FB1C36" w:rsidP="00A00CB5">
      <w:pPr>
        <w:spacing w:line="360" w:lineRule="auto"/>
        <w:jc w:val="both"/>
        <w:rPr>
          <w:rFonts w:ascii="Times New Roman" w:hAnsi="Times New Roman" w:cs="Times New Roman"/>
          <w:color w:val="000000" w:themeColor="text1"/>
          <w:sz w:val="24"/>
          <w:szCs w:val="24"/>
          <w:lang w:val="en-IN"/>
        </w:rPr>
      </w:pPr>
    </w:p>
    <w:p w14:paraId="3B915BD3" w14:textId="112C5245" w:rsidR="00FB1C36" w:rsidRPr="00A00CB5" w:rsidRDefault="00FB1C36" w:rsidP="00A00CB5">
      <w:pPr>
        <w:spacing w:line="360" w:lineRule="auto"/>
        <w:jc w:val="both"/>
        <w:rPr>
          <w:rFonts w:ascii="Times New Roman" w:hAnsi="Times New Roman" w:cs="Times New Roman"/>
          <w:color w:val="000000" w:themeColor="text1"/>
          <w:sz w:val="24"/>
          <w:szCs w:val="24"/>
          <w:lang w:val="en-IN"/>
        </w:rPr>
      </w:pPr>
    </w:p>
    <w:p w14:paraId="4C9BFBD2" w14:textId="77777777" w:rsidR="00FB1C36" w:rsidRPr="00A00CB5" w:rsidRDefault="00FB1C36" w:rsidP="00A00CB5">
      <w:pPr>
        <w:spacing w:line="360" w:lineRule="auto"/>
        <w:jc w:val="both"/>
        <w:rPr>
          <w:rFonts w:ascii="Times New Roman" w:hAnsi="Times New Roman" w:cs="Times New Roman"/>
          <w:color w:val="000000" w:themeColor="text1"/>
          <w:sz w:val="24"/>
          <w:szCs w:val="24"/>
          <w:lang w:val="en-IN"/>
        </w:rPr>
      </w:pPr>
    </w:p>
    <w:p w14:paraId="368382B4" w14:textId="48892390" w:rsidR="0065332C" w:rsidRDefault="0065332C" w:rsidP="00B73F26">
      <w:pPr>
        <w:spacing w:line="360" w:lineRule="auto"/>
        <w:jc w:val="both"/>
        <w:rPr>
          <w:rFonts w:ascii="Times New Roman" w:hAnsi="Times New Roman" w:cs="Times New Roman"/>
          <w:color w:val="000000" w:themeColor="text1"/>
          <w:sz w:val="24"/>
          <w:szCs w:val="24"/>
          <w:lang w:val="en-IN"/>
        </w:rPr>
      </w:pPr>
    </w:p>
    <w:p w14:paraId="50261DCF" w14:textId="77777777" w:rsidR="007C15B4" w:rsidRPr="00B73F26" w:rsidRDefault="007C15B4" w:rsidP="00B73F26">
      <w:pPr>
        <w:spacing w:line="360" w:lineRule="auto"/>
        <w:jc w:val="both"/>
        <w:rPr>
          <w:rFonts w:ascii="Times New Roman" w:hAnsi="Times New Roman" w:cs="Times New Roman"/>
          <w:color w:val="000000" w:themeColor="text1"/>
          <w:sz w:val="24"/>
          <w:szCs w:val="24"/>
          <w:lang w:val="en-IN"/>
        </w:rPr>
      </w:pPr>
    </w:p>
    <w:p w14:paraId="354C2A39" w14:textId="77777777" w:rsidR="003970B7" w:rsidRDefault="003970B7" w:rsidP="00B73F26">
      <w:pPr>
        <w:spacing w:line="360" w:lineRule="auto"/>
        <w:jc w:val="both"/>
        <w:rPr>
          <w:rFonts w:ascii="Times New Roman" w:hAnsi="Times New Roman" w:cs="Times New Roman"/>
          <w:b/>
          <w:bCs/>
          <w:sz w:val="28"/>
          <w:szCs w:val="28"/>
        </w:rPr>
      </w:pPr>
    </w:p>
    <w:p w14:paraId="08128019" w14:textId="77777777" w:rsidR="003970B7" w:rsidRDefault="003970B7" w:rsidP="00B73F26">
      <w:pPr>
        <w:spacing w:line="360" w:lineRule="auto"/>
        <w:jc w:val="both"/>
        <w:rPr>
          <w:rFonts w:ascii="Times New Roman" w:hAnsi="Times New Roman" w:cs="Times New Roman"/>
          <w:b/>
          <w:bCs/>
          <w:sz w:val="28"/>
          <w:szCs w:val="28"/>
        </w:rPr>
      </w:pPr>
    </w:p>
    <w:p w14:paraId="337C66E4" w14:textId="69B43B8C" w:rsidR="008B5EE2" w:rsidRPr="00B73F26" w:rsidRDefault="0065332C" w:rsidP="00B73F26">
      <w:pPr>
        <w:spacing w:line="360" w:lineRule="auto"/>
        <w:jc w:val="both"/>
        <w:rPr>
          <w:rFonts w:ascii="Times New Roman" w:hAnsi="Times New Roman" w:cs="Times New Roman"/>
          <w:b/>
          <w:bCs/>
          <w:sz w:val="28"/>
          <w:szCs w:val="28"/>
        </w:rPr>
      </w:pPr>
      <w:r w:rsidRPr="003D4094">
        <w:rPr>
          <w:rFonts w:ascii="Times New Roman" w:hAnsi="Times New Roman" w:cs="Times New Roman"/>
          <w:b/>
          <w:bCs/>
          <w:sz w:val="28"/>
          <w:szCs w:val="28"/>
        </w:rPr>
        <w:lastRenderedPageBreak/>
        <w:t>CHI-SQUARE TEST</w:t>
      </w:r>
      <w:r w:rsidR="003970B7">
        <w:rPr>
          <w:rFonts w:ascii="Times New Roman" w:hAnsi="Times New Roman" w:cs="Times New Roman"/>
          <w:b/>
          <w:bCs/>
          <w:sz w:val="28"/>
          <w:szCs w:val="28"/>
        </w:rPr>
        <w:t xml:space="preserve"> </w:t>
      </w:r>
      <w:r w:rsidR="00A33671">
        <w:rPr>
          <w:rFonts w:ascii="Times New Roman" w:hAnsi="Times New Roman" w:cs="Times New Roman"/>
          <w:b/>
          <w:bCs/>
          <w:sz w:val="28"/>
          <w:szCs w:val="28"/>
        </w:rPr>
        <w:t>OF INDEPENDENCE OF ATTRIBUTES:</w:t>
      </w:r>
    </w:p>
    <w:p w14:paraId="4FEBCB70" w14:textId="1762AC38" w:rsidR="0065332C" w:rsidRDefault="0065332C" w:rsidP="00B73F26">
      <w:pPr>
        <w:spacing w:line="360" w:lineRule="auto"/>
        <w:jc w:val="both"/>
        <w:rPr>
          <w:rFonts w:ascii="Times New Roman" w:hAnsi="Times New Roman" w:cs="Times New Roman"/>
          <w:sz w:val="28"/>
          <w:szCs w:val="28"/>
        </w:rPr>
      </w:pPr>
      <w:r w:rsidRPr="003D4094">
        <w:rPr>
          <w:rFonts w:ascii="Times New Roman" w:hAnsi="Times New Roman" w:cs="Times New Roman"/>
          <w:sz w:val="28"/>
          <w:szCs w:val="28"/>
        </w:rPr>
        <w:t>The Chi-square test can also be used to test for independence between rows and columns of a contingency table.</w:t>
      </w:r>
    </w:p>
    <w:p w14:paraId="3F759458" w14:textId="5B43793F" w:rsidR="00910A20" w:rsidRDefault="007F1BEA" w:rsidP="00B73F2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reject null hypothesis when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cal</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&gt;</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tab</m:t>
            </m:r>
          </m:sub>
          <m:sup>
            <m:r>
              <w:rPr>
                <w:rFonts w:ascii="Cambria Math" w:hAnsi="Cambria Math" w:cs="Times New Roman"/>
                <w:sz w:val="28"/>
                <w:szCs w:val="28"/>
              </w:rPr>
              <m:t>2</m:t>
            </m:r>
          </m:sup>
        </m:sSubSup>
      </m:oMath>
      <w:r w:rsidR="0054231C">
        <w:rPr>
          <w:rFonts w:ascii="Times New Roman" w:eastAsiaTheme="minorEastAsia" w:hAnsi="Times New Roman" w:cs="Times New Roman"/>
          <w:sz w:val="28"/>
          <w:szCs w:val="28"/>
        </w:rPr>
        <w:t>.</w:t>
      </w:r>
    </w:p>
    <w:p w14:paraId="09FA5E91" w14:textId="77777777" w:rsidR="00B73F26" w:rsidRPr="00B73F26" w:rsidRDefault="00B73F26" w:rsidP="00B73F26">
      <w:pPr>
        <w:spacing w:line="360" w:lineRule="auto"/>
        <w:jc w:val="both"/>
        <w:rPr>
          <w:rFonts w:ascii="Times New Roman" w:hAnsi="Times New Roman" w:cs="Times New Roman"/>
          <w:sz w:val="16"/>
          <w:szCs w:val="16"/>
        </w:rPr>
      </w:pPr>
    </w:p>
    <w:p w14:paraId="23E86307" w14:textId="1199D6CE" w:rsidR="0065332C" w:rsidRPr="00B73F26" w:rsidRDefault="0065332C" w:rsidP="00B73F26">
      <w:pPr>
        <w:spacing w:line="360" w:lineRule="auto"/>
        <w:jc w:val="both"/>
        <w:rPr>
          <w:rFonts w:ascii="Times New Roman" w:hAnsi="Times New Roman" w:cs="Times New Roman"/>
          <w:b/>
          <w:bCs/>
          <w:sz w:val="28"/>
          <w:szCs w:val="28"/>
        </w:rPr>
      </w:pPr>
      <w:r w:rsidRPr="00B73F26">
        <w:rPr>
          <w:rFonts w:ascii="Times New Roman" w:hAnsi="Times New Roman" w:cs="Times New Roman"/>
          <w:b/>
          <w:bCs/>
          <w:sz w:val="28"/>
          <w:szCs w:val="28"/>
        </w:rPr>
        <w:t>Test statistic:</w:t>
      </w:r>
    </w:p>
    <w:p w14:paraId="1635D022" w14:textId="7E1ACEA3" w:rsidR="0065332C" w:rsidRPr="00A00CB5" w:rsidRDefault="007D3647" w:rsidP="00A00CB5">
      <w:pPr>
        <w:spacing w:line="360" w:lineRule="auto"/>
        <w:ind w:left="720"/>
        <w:jc w:val="both"/>
        <w:rPr>
          <w:rFonts w:ascii="Times New Roman" w:hAnsi="Times New Roman" w:cs="Times New Roman"/>
          <w:sz w:val="24"/>
          <w:szCs w:val="24"/>
        </w:rPr>
      </w:pPr>
      <w:r w:rsidRPr="00A00CB5">
        <w:rPr>
          <w:rFonts w:ascii="Times New Roman" w:hAnsi="Times New Roman" w:cs="Times New Roman"/>
          <w:noProof/>
          <w:sz w:val="24"/>
          <w:szCs w:val="24"/>
        </w:rPr>
        <w:drawing>
          <wp:inline distT="0" distB="0" distL="0" distR="0" wp14:anchorId="6CCB7F69" wp14:editId="20166103">
            <wp:extent cx="4467849" cy="1524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4467849" cy="1524213"/>
                    </a:xfrm>
                    <a:prstGeom prst="rect">
                      <a:avLst/>
                    </a:prstGeom>
                  </pic:spPr>
                </pic:pic>
              </a:graphicData>
            </a:graphic>
          </wp:inline>
        </w:drawing>
      </w:r>
    </w:p>
    <w:p w14:paraId="2B8A1431" w14:textId="59B7D5B2" w:rsidR="0065332C" w:rsidRDefault="0065332C" w:rsidP="00A00CB5">
      <w:pPr>
        <w:spacing w:line="360" w:lineRule="auto"/>
        <w:jc w:val="both"/>
        <w:rPr>
          <w:rFonts w:ascii="Times New Roman" w:hAnsi="Times New Roman" w:cs="Times New Roman"/>
          <w:b/>
          <w:sz w:val="28"/>
          <w:szCs w:val="28"/>
        </w:rPr>
      </w:pPr>
      <w:r w:rsidRPr="003D4094">
        <w:rPr>
          <w:rFonts w:ascii="Times New Roman" w:hAnsi="Times New Roman" w:cs="Times New Roman"/>
          <w:b/>
          <w:sz w:val="28"/>
          <w:szCs w:val="28"/>
        </w:rPr>
        <w:t xml:space="preserve">TSCHUPROW’S </w:t>
      </w:r>
      <w:proofErr w:type="gramStart"/>
      <w:r w:rsidRPr="003D4094">
        <w:rPr>
          <w:rFonts w:ascii="Times New Roman" w:hAnsi="Times New Roman" w:cs="Times New Roman"/>
          <w:b/>
          <w:sz w:val="28"/>
          <w:szCs w:val="28"/>
        </w:rPr>
        <w:t>T</w:t>
      </w:r>
      <w:r w:rsidR="003D4094">
        <w:rPr>
          <w:rFonts w:ascii="Times New Roman" w:hAnsi="Times New Roman" w:cs="Times New Roman"/>
          <w:b/>
          <w:sz w:val="28"/>
          <w:szCs w:val="28"/>
        </w:rPr>
        <w:t xml:space="preserve"> :</w:t>
      </w:r>
      <w:proofErr w:type="gramEnd"/>
    </w:p>
    <w:p w14:paraId="7C8DE448" w14:textId="77777777" w:rsidR="00B73F26" w:rsidRPr="003D4094" w:rsidRDefault="00B73F26" w:rsidP="00A00CB5">
      <w:pPr>
        <w:spacing w:line="360" w:lineRule="auto"/>
        <w:jc w:val="both"/>
        <w:rPr>
          <w:rFonts w:ascii="Times New Roman" w:hAnsi="Times New Roman" w:cs="Times New Roman"/>
          <w:b/>
          <w:sz w:val="28"/>
          <w:szCs w:val="28"/>
        </w:rPr>
      </w:pPr>
    </w:p>
    <w:p w14:paraId="6B356D3F" w14:textId="1B3B6484" w:rsidR="0065332C" w:rsidRPr="003D4094" w:rsidRDefault="0065332C" w:rsidP="00B73F26">
      <w:pPr>
        <w:spacing w:line="360" w:lineRule="auto"/>
        <w:jc w:val="both"/>
        <w:rPr>
          <w:rFonts w:ascii="Times New Roman" w:hAnsi="Times New Roman" w:cs="Times New Roman"/>
          <w:color w:val="365F91" w:themeColor="accent1" w:themeShade="BF"/>
          <w:sz w:val="28"/>
          <w:szCs w:val="28"/>
          <w:u w:val="single"/>
        </w:rPr>
      </w:pPr>
      <w:r w:rsidRPr="003D4094">
        <w:rPr>
          <w:rFonts w:ascii="Times New Roman" w:hAnsi="Times New Roman" w:cs="Times New Roman"/>
          <w:sz w:val="28"/>
          <w:szCs w:val="28"/>
        </w:rPr>
        <w:t xml:space="preserve">In statistics, </w:t>
      </w:r>
      <w:proofErr w:type="spellStart"/>
      <w:r w:rsidRPr="003D4094">
        <w:rPr>
          <w:rFonts w:ascii="Times New Roman" w:hAnsi="Times New Roman" w:cs="Times New Roman"/>
          <w:sz w:val="28"/>
          <w:szCs w:val="28"/>
        </w:rPr>
        <w:t>Tschuprow's</w:t>
      </w:r>
      <w:proofErr w:type="spellEnd"/>
      <w:r w:rsidR="00CE6A9B" w:rsidRPr="003D4094">
        <w:rPr>
          <w:rFonts w:ascii="Times New Roman" w:hAnsi="Times New Roman" w:cs="Times New Roman"/>
          <w:sz w:val="28"/>
          <w:szCs w:val="28"/>
        </w:rPr>
        <w:t xml:space="preserve"> </w:t>
      </w:r>
      <w:r w:rsidRPr="003D4094">
        <w:rPr>
          <w:rFonts w:ascii="Times New Roman" w:hAnsi="Times New Roman" w:cs="Times New Roman"/>
          <w:sz w:val="28"/>
          <w:szCs w:val="28"/>
        </w:rPr>
        <w:t xml:space="preserve">T is a measure association between two nominal variables, given as 0 and 1 (inclusive). It is closely related to Cramer’s V, coinciding with it for square contingency tables. It was published by Alexander </w:t>
      </w:r>
      <w:proofErr w:type="spellStart"/>
      <w:r w:rsidRPr="003D4094">
        <w:rPr>
          <w:rFonts w:ascii="Times New Roman" w:hAnsi="Times New Roman" w:cs="Times New Roman"/>
          <w:sz w:val="28"/>
          <w:szCs w:val="28"/>
        </w:rPr>
        <w:t>Tschuprow</w:t>
      </w:r>
      <w:proofErr w:type="spellEnd"/>
      <w:r w:rsidRPr="003D4094">
        <w:rPr>
          <w:rFonts w:ascii="Times New Roman" w:hAnsi="Times New Roman" w:cs="Times New Roman"/>
          <w:sz w:val="28"/>
          <w:szCs w:val="28"/>
        </w:rPr>
        <w:t xml:space="preserve"> (alternative spelling: Chuprov) in 1939. If we have a multinomial sample of size n, the usual way to estimate T from the data is via the formula</w:t>
      </w:r>
    </w:p>
    <w:p w14:paraId="7BACF4BB" w14:textId="77777777" w:rsidR="0065332C" w:rsidRPr="003D4094" w:rsidRDefault="0065332C" w:rsidP="00A00CB5">
      <w:pPr>
        <w:pStyle w:val="ListParagraph"/>
        <w:spacing w:line="360" w:lineRule="auto"/>
        <w:jc w:val="both"/>
        <w:rPr>
          <w:rFonts w:ascii="Times New Roman" w:hAnsi="Times New Roman" w:cs="Times New Roman"/>
          <w:sz w:val="28"/>
          <w:szCs w:val="28"/>
        </w:rPr>
      </w:pPr>
      <w:r w:rsidRPr="003D4094">
        <w:rPr>
          <w:rFonts w:ascii="Times New Roman" w:hAnsi="Times New Roman" w:cs="Times New Roman"/>
          <w:noProof/>
          <w:sz w:val="28"/>
          <w:szCs w:val="28"/>
          <w:lang w:bidi="ar-SA"/>
        </w:rPr>
        <w:drawing>
          <wp:inline distT="0" distB="0" distL="0" distR="0" wp14:anchorId="2FCD6743" wp14:editId="75FF4164">
            <wp:extent cx="2695951" cy="1190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2695951" cy="1190791"/>
                    </a:xfrm>
                    <a:prstGeom prst="rect">
                      <a:avLst/>
                    </a:prstGeom>
                  </pic:spPr>
                </pic:pic>
              </a:graphicData>
            </a:graphic>
          </wp:inline>
        </w:drawing>
      </w:r>
    </w:p>
    <w:p w14:paraId="3535AB09" w14:textId="16F60366" w:rsidR="0065332C" w:rsidRPr="00B73F26" w:rsidRDefault="0065332C" w:rsidP="00B73F26">
      <w:pPr>
        <w:spacing w:line="360" w:lineRule="auto"/>
        <w:jc w:val="both"/>
        <w:rPr>
          <w:rFonts w:ascii="Times New Roman" w:hAnsi="Times New Roman" w:cs="Times New Roman"/>
          <w:sz w:val="28"/>
          <w:szCs w:val="28"/>
        </w:rPr>
      </w:pPr>
      <w:r w:rsidRPr="00B73F26">
        <w:rPr>
          <w:rFonts w:ascii="Times New Roman" w:hAnsi="Times New Roman" w:cs="Times New Roman"/>
          <w:sz w:val="28"/>
          <w:szCs w:val="28"/>
        </w:rPr>
        <w:lastRenderedPageBreak/>
        <w:t xml:space="preserve">Where is the proportion of the sample in </w:t>
      </w:r>
      <w:proofErr w:type="gramStart"/>
      <w:r w:rsidRPr="00B73F26">
        <w:rPr>
          <w:rFonts w:ascii="Times New Roman" w:hAnsi="Times New Roman" w:cs="Times New Roman"/>
          <w:sz w:val="28"/>
          <w:szCs w:val="28"/>
        </w:rPr>
        <w:t>cell.</w:t>
      </w:r>
      <w:proofErr w:type="gramEnd"/>
      <w:r w:rsidRPr="00B73F26">
        <w:rPr>
          <w:rFonts w:ascii="Times New Roman" w:hAnsi="Times New Roman" w:cs="Times New Roman"/>
          <w:sz w:val="28"/>
          <w:szCs w:val="28"/>
        </w:rPr>
        <w:t xml:space="preserve"> This is the empirical value of T. With the Pearson chi-square statistic, this formula can also be written as</w:t>
      </w:r>
    </w:p>
    <w:p w14:paraId="66EF50E8" w14:textId="77777777" w:rsidR="0065332C" w:rsidRPr="00A00CB5" w:rsidRDefault="0065332C" w:rsidP="00A00CB5">
      <w:pPr>
        <w:pStyle w:val="ListParagraph"/>
        <w:spacing w:line="360" w:lineRule="auto"/>
        <w:jc w:val="both"/>
        <w:rPr>
          <w:rFonts w:ascii="Times New Roman" w:hAnsi="Times New Roman" w:cs="Times New Roman"/>
          <w:sz w:val="24"/>
          <w:szCs w:val="24"/>
        </w:rPr>
      </w:pPr>
    </w:p>
    <w:p w14:paraId="05FFCFEB" w14:textId="77777777" w:rsidR="0065332C" w:rsidRPr="00A00CB5" w:rsidRDefault="0065332C" w:rsidP="00A00CB5">
      <w:pPr>
        <w:spacing w:line="360" w:lineRule="auto"/>
        <w:ind w:left="720"/>
        <w:jc w:val="both"/>
        <w:rPr>
          <w:rFonts w:ascii="Times New Roman" w:hAnsi="Times New Roman" w:cs="Times New Roman"/>
          <w:sz w:val="24"/>
          <w:szCs w:val="24"/>
        </w:rPr>
      </w:pPr>
      <w:r w:rsidRPr="00A00CB5">
        <w:rPr>
          <w:rFonts w:ascii="Times New Roman" w:hAnsi="Times New Roman" w:cs="Times New Roman"/>
          <w:sz w:val="24"/>
          <w:szCs w:val="24"/>
        </w:rPr>
        <w:t>TSCHUPROW’S T</w:t>
      </w:r>
    </w:p>
    <w:p w14:paraId="41D8129C" w14:textId="77777777" w:rsidR="0065332C" w:rsidRPr="00A00CB5" w:rsidRDefault="0065332C" w:rsidP="00A00CB5">
      <w:pPr>
        <w:spacing w:line="360" w:lineRule="auto"/>
        <w:ind w:left="720"/>
        <w:jc w:val="both"/>
        <w:rPr>
          <w:rFonts w:ascii="Times New Roman" w:hAnsi="Times New Roman" w:cs="Times New Roman"/>
          <w:sz w:val="24"/>
          <w:szCs w:val="24"/>
        </w:rPr>
      </w:pPr>
      <w:r w:rsidRPr="00A00CB5">
        <w:rPr>
          <w:rFonts w:ascii="Times New Roman" w:hAnsi="Times New Roman" w:cs="Times New Roman"/>
          <w:noProof/>
          <w:sz w:val="24"/>
          <w:szCs w:val="24"/>
        </w:rPr>
        <w:drawing>
          <wp:inline distT="0" distB="0" distL="0" distR="0" wp14:anchorId="5C7C812D" wp14:editId="2F749243">
            <wp:extent cx="226695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2266950" cy="781050"/>
                    </a:xfrm>
                    <a:prstGeom prst="rect">
                      <a:avLst/>
                    </a:prstGeom>
                  </pic:spPr>
                </pic:pic>
              </a:graphicData>
            </a:graphic>
          </wp:inline>
        </w:drawing>
      </w:r>
    </w:p>
    <w:p w14:paraId="3303BDC7" w14:textId="77777777" w:rsidR="008366AE" w:rsidRPr="00A00CB5" w:rsidRDefault="008366AE" w:rsidP="00A00CB5">
      <w:pPr>
        <w:pStyle w:val="Default"/>
        <w:spacing w:line="360" w:lineRule="auto"/>
        <w:jc w:val="both"/>
        <w:rPr>
          <w:b/>
          <w:u w:val="single"/>
        </w:rPr>
      </w:pPr>
    </w:p>
    <w:p w14:paraId="2879119C" w14:textId="1B540A7A" w:rsidR="00F37589" w:rsidRPr="007C15B4" w:rsidRDefault="008F395F" w:rsidP="00A33671">
      <w:pPr>
        <w:pStyle w:val="Default"/>
        <w:spacing w:line="360" w:lineRule="auto"/>
        <w:rPr>
          <w:b/>
          <w:color w:val="548DD4" w:themeColor="text2" w:themeTint="99"/>
          <w:sz w:val="32"/>
          <w:szCs w:val="32"/>
        </w:rPr>
      </w:pPr>
      <w:r w:rsidRPr="007C15B4">
        <w:rPr>
          <w:b/>
          <w:color w:val="548DD4" w:themeColor="text2" w:themeTint="99"/>
          <w:sz w:val="32"/>
          <w:szCs w:val="32"/>
        </w:rPr>
        <w:t>F</w:t>
      </w:r>
      <w:r w:rsidR="00A33671">
        <w:rPr>
          <w:b/>
          <w:color w:val="548DD4" w:themeColor="text2" w:themeTint="99"/>
          <w:sz w:val="32"/>
          <w:szCs w:val="32"/>
        </w:rPr>
        <w:t>INDINGS AND ANALYSIS</w:t>
      </w:r>
      <w:r w:rsidRPr="007C15B4">
        <w:rPr>
          <w:b/>
          <w:color w:val="548DD4" w:themeColor="text2" w:themeTint="99"/>
          <w:sz w:val="32"/>
          <w:szCs w:val="32"/>
        </w:rPr>
        <w:t>:</w:t>
      </w:r>
    </w:p>
    <w:p w14:paraId="600C7A3B" w14:textId="77777777" w:rsidR="007C15B4" w:rsidRPr="003D4094" w:rsidRDefault="007C15B4" w:rsidP="00A00CB5">
      <w:pPr>
        <w:pStyle w:val="Default"/>
        <w:spacing w:line="360" w:lineRule="auto"/>
        <w:jc w:val="both"/>
        <w:rPr>
          <w:b/>
          <w:sz w:val="28"/>
          <w:szCs w:val="28"/>
          <w:u w:val="single"/>
        </w:rPr>
      </w:pPr>
    </w:p>
    <w:p w14:paraId="40596A7E" w14:textId="3C15AD62" w:rsidR="00184EAE" w:rsidRPr="00184EAE" w:rsidRDefault="00F37589" w:rsidP="00184EAE">
      <w:pPr>
        <w:pStyle w:val="Default"/>
        <w:spacing w:line="360" w:lineRule="auto"/>
        <w:jc w:val="both"/>
        <w:rPr>
          <w:b/>
          <w:bCs/>
          <w:sz w:val="28"/>
          <w:szCs w:val="28"/>
        </w:rPr>
      </w:pPr>
      <w:r w:rsidRPr="003D4094">
        <w:rPr>
          <w:b/>
          <w:bCs/>
          <w:sz w:val="28"/>
          <w:szCs w:val="28"/>
        </w:rPr>
        <w:t>1)</w:t>
      </w:r>
      <w:r w:rsidR="008B5EE2" w:rsidRPr="003D4094">
        <w:rPr>
          <w:b/>
          <w:bCs/>
          <w:sz w:val="28"/>
          <w:szCs w:val="28"/>
        </w:rPr>
        <w:t xml:space="preserve"> </w:t>
      </w:r>
      <w:r w:rsidRPr="003D4094">
        <w:rPr>
          <w:b/>
          <w:bCs/>
          <w:sz w:val="28"/>
          <w:szCs w:val="28"/>
        </w:rPr>
        <w:t>Objective:</w:t>
      </w:r>
      <w:r w:rsidR="00184EAE" w:rsidRPr="00184EAE">
        <w:rPr>
          <w:sz w:val="28"/>
          <w:szCs w:val="28"/>
        </w:rPr>
        <w:t xml:space="preserve"> </w:t>
      </w:r>
      <w:r w:rsidR="00184EAE" w:rsidRPr="00184EAE">
        <w:rPr>
          <w:b/>
          <w:bCs/>
          <w:sz w:val="28"/>
          <w:szCs w:val="28"/>
        </w:rPr>
        <w:t>To check the association between use of digital payment and gender</w:t>
      </w:r>
      <w:r w:rsidR="00184EAE">
        <w:rPr>
          <w:b/>
          <w:bCs/>
          <w:sz w:val="28"/>
          <w:szCs w:val="28"/>
        </w:rPr>
        <w:t>.</w:t>
      </w:r>
    </w:p>
    <w:p w14:paraId="00B592AD" w14:textId="7CC249CA" w:rsidR="00F37589" w:rsidRPr="003D4094" w:rsidRDefault="008F395F" w:rsidP="00A00CB5">
      <w:pPr>
        <w:spacing w:line="360" w:lineRule="auto"/>
        <w:jc w:val="both"/>
        <w:rPr>
          <w:rFonts w:ascii="Times New Roman" w:hAnsi="Times New Roman" w:cs="Times New Roman"/>
          <w:sz w:val="28"/>
          <w:szCs w:val="28"/>
        </w:rPr>
      </w:pPr>
      <w:r w:rsidRPr="003D4094">
        <w:rPr>
          <w:rFonts w:ascii="Times New Roman" w:hAnsi="Times New Roman" w:cs="Times New Roman"/>
          <w:b/>
          <w:bCs/>
          <w:sz w:val="28"/>
          <w:szCs w:val="28"/>
        </w:rPr>
        <w:t xml:space="preserve">To </w:t>
      </w:r>
      <w:r w:rsidR="00246383" w:rsidRPr="003D4094">
        <w:rPr>
          <w:rFonts w:ascii="Times New Roman" w:hAnsi="Times New Roman" w:cs="Times New Roman"/>
          <w:b/>
          <w:bCs/>
          <w:sz w:val="28"/>
          <w:szCs w:val="28"/>
        </w:rPr>
        <w:t>t</w:t>
      </w:r>
      <w:r w:rsidRPr="003D4094">
        <w:rPr>
          <w:rFonts w:ascii="Times New Roman" w:hAnsi="Times New Roman" w:cs="Times New Roman"/>
          <w:b/>
          <w:bCs/>
          <w:sz w:val="28"/>
          <w:szCs w:val="28"/>
        </w:rPr>
        <w:t>est:</w:t>
      </w:r>
    </w:p>
    <w:p w14:paraId="50C899D7" w14:textId="519287AB" w:rsidR="00C34A99" w:rsidRPr="003D4094" w:rsidRDefault="008F395F" w:rsidP="00A00CB5">
      <w:pPr>
        <w:spacing w:line="360" w:lineRule="auto"/>
        <w:jc w:val="both"/>
        <w:rPr>
          <w:rFonts w:ascii="Times New Roman" w:hAnsi="Times New Roman" w:cs="Times New Roman"/>
          <w:sz w:val="28"/>
          <w:szCs w:val="28"/>
        </w:rPr>
      </w:pPr>
      <w:r w:rsidRPr="003D4094">
        <w:rPr>
          <w:rFonts w:ascii="Times New Roman" w:hAnsi="Times New Roman" w:cs="Times New Roman"/>
          <w:sz w:val="28"/>
          <w:szCs w:val="28"/>
        </w:rPr>
        <w:t>H0</w:t>
      </w:r>
      <w:r w:rsidR="00F37589" w:rsidRPr="003D4094">
        <w:rPr>
          <w:rFonts w:ascii="Times New Roman" w:hAnsi="Times New Roman" w:cs="Times New Roman"/>
          <w:sz w:val="28"/>
          <w:szCs w:val="28"/>
        </w:rPr>
        <w:t xml:space="preserve">: </w:t>
      </w:r>
      <w:r w:rsidR="00B97BF2" w:rsidRPr="003D4094">
        <w:rPr>
          <w:rFonts w:ascii="Times New Roman" w:hAnsi="Times New Roman" w:cs="Times New Roman"/>
          <w:sz w:val="28"/>
          <w:szCs w:val="28"/>
        </w:rPr>
        <w:t>T</w:t>
      </w:r>
      <w:r w:rsidR="00F37589" w:rsidRPr="003D4094">
        <w:rPr>
          <w:rFonts w:ascii="Times New Roman" w:hAnsi="Times New Roman" w:cs="Times New Roman"/>
          <w:sz w:val="28"/>
          <w:szCs w:val="28"/>
        </w:rPr>
        <w:t xml:space="preserve">here is no </w:t>
      </w:r>
      <w:r w:rsidR="00C7508A" w:rsidRPr="003D4094">
        <w:rPr>
          <w:rFonts w:ascii="Times New Roman" w:hAnsi="Times New Roman" w:cs="Times New Roman"/>
          <w:sz w:val="28"/>
          <w:szCs w:val="28"/>
        </w:rPr>
        <w:t xml:space="preserve">association between </w:t>
      </w:r>
      <w:r w:rsidR="00F37589" w:rsidRPr="003D4094">
        <w:rPr>
          <w:rFonts w:ascii="Times New Roman" w:hAnsi="Times New Roman" w:cs="Times New Roman"/>
          <w:sz w:val="28"/>
          <w:szCs w:val="28"/>
        </w:rPr>
        <w:t xml:space="preserve">gender </w:t>
      </w:r>
      <w:r w:rsidR="00C7508A" w:rsidRPr="003D4094">
        <w:rPr>
          <w:rFonts w:ascii="Times New Roman" w:hAnsi="Times New Roman" w:cs="Times New Roman"/>
          <w:sz w:val="28"/>
          <w:szCs w:val="28"/>
        </w:rPr>
        <w:t>and</w:t>
      </w:r>
      <w:r w:rsidR="00F37589" w:rsidRPr="003D4094">
        <w:rPr>
          <w:rFonts w:ascii="Times New Roman" w:hAnsi="Times New Roman" w:cs="Times New Roman"/>
          <w:sz w:val="28"/>
          <w:szCs w:val="28"/>
        </w:rPr>
        <w:t xml:space="preserve"> usage of digital payments.</w:t>
      </w:r>
    </w:p>
    <w:p w14:paraId="3AC2A047" w14:textId="70D13BB5" w:rsidR="00F37589" w:rsidRPr="00A00CB5" w:rsidRDefault="008F395F" w:rsidP="00A00CB5">
      <w:pPr>
        <w:spacing w:line="360" w:lineRule="auto"/>
        <w:jc w:val="both"/>
        <w:rPr>
          <w:rFonts w:ascii="Times New Roman" w:hAnsi="Times New Roman" w:cs="Times New Roman"/>
          <w:sz w:val="24"/>
          <w:szCs w:val="24"/>
        </w:rPr>
      </w:pPr>
      <w:r w:rsidRPr="003D4094">
        <w:rPr>
          <w:rFonts w:ascii="Times New Roman" w:hAnsi="Times New Roman" w:cs="Times New Roman"/>
          <w:sz w:val="28"/>
          <w:szCs w:val="28"/>
        </w:rPr>
        <w:t>H1</w:t>
      </w:r>
      <w:r w:rsidR="00F37589" w:rsidRPr="003D4094">
        <w:rPr>
          <w:rFonts w:ascii="Times New Roman" w:hAnsi="Times New Roman" w:cs="Times New Roman"/>
          <w:sz w:val="28"/>
          <w:szCs w:val="28"/>
        </w:rPr>
        <w:t xml:space="preserve">: </w:t>
      </w:r>
      <w:r w:rsidR="00BC07D9" w:rsidRPr="003D4094">
        <w:rPr>
          <w:rFonts w:ascii="Times New Roman" w:hAnsi="Times New Roman" w:cs="Times New Roman"/>
          <w:sz w:val="28"/>
          <w:szCs w:val="28"/>
        </w:rPr>
        <w:t>There is association between gender and usage of digital payments</w:t>
      </w:r>
    </w:p>
    <w:p w14:paraId="25EC7FBF" w14:textId="77777777" w:rsidR="00AC0607" w:rsidRPr="00A00CB5" w:rsidRDefault="00AC0607" w:rsidP="00A00CB5">
      <w:pPr>
        <w:spacing w:line="360" w:lineRule="auto"/>
        <w:jc w:val="both"/>
        <w:rPr>
          <w:rFonts w:ascii="Times New Roman" w:hAnsi="Times New Roman" w:cs="Times New Roman"/>
          <w:sz w:val="24"/>
          <w:szCs w:val="24"/>
        </w:rPr>
      </w:pPr>
    </w:p>
    <w:tbl>
      <w:tblPr>
        <w:tblStyle w:val="TableGrid1"/>
        <w:tblW w:w="6982" w:type="dxa"/>
        <w:tblLook w:val="04A0" w:firstRow="1" w:lastRow="0" w:firstColumn="1" w:lastColumn="0" w:noHBand="0" w:noVBand="1"/>
      </w:tblPr>
      <w:tblGrid>
        <w:gridCol w:w="1162"/>
        <w:gridCol w:w="1163"/>
        <w:gridCol w:w="1165"/>
        <w:gridCol w:w="1162"/>
        <w:gridCol w:w="1164"/>
        <w:gridCol w:w="1166"/>
      </w:tblGrid>
      <w:tr w:rsidR="002E1310" w:rsidRPr="002E1310" w14:paraId="10A211AC" w14:textId="77777777" w:rsidTr="002E1310">
        <w:trPr>
          <w:trHeight w:val="502"/>
        </w:trPr>
        <w:tc>
          <w:tcPr>
            <w:tcW w:w="6982" w:type="dxa"/>
            <w:gridSpan w:val="6"/>
            <w:hideMark/>
          </w:tcPr>
          <w:p w14:paraId="6C62429A" w14:textId="77777777" w:rsidR="002E1310" w:rsidRPr="002E1310" w:rsidRDefault="002E1310" w:rsidP="002E1310">
            <w:pPr>
              <w:jc w:val="center"/>
              <w:rPr>
                <w:rFonts w:ascii="Times New Roman" w:eastAsia="Times New Roman" w:hAnsi="Times New Roman" w:cs="Times New Roman"/>
                <w:b/>
                <w:bCs/>
                <w:color w:val="993300"/>
                <w:sz w:val="20"/>
                <w:szCs w:val="20"/>
                <w:lang w:val="en-IN" w:eastAsia="en-IN" w:bidi="gu-IN"/>
              </w:rPr>
            </w:pPr>
            <w:r w:rsidRPr="002E1310">
              <w:rPr>
                <w:rFonts w:ascii="Times New Roman" w:eastAsia="Times New Roman" w:hAnsi="Times New Roman" w:cs="Times New Roman"/>
                <w:b/>
                <w:bCs/>
                <w:color w:val="993300"/>
                <w:sz w:val="20"/>
                <w:szCs w:val="20"/>
                <w:lang w:val="en-IN" w:eastAsia="en-IN" w:bidi="gu-IN"/>
              </w:rPr>
              <w:t xml:space="preserve">Gender vs. Uses of </w:t>
            </w:r>
            <w:proofErr w:type="gramStart"/>
            <w:r w:rsidRPr="002E1310">
              <w:rPr>
                <w:rFonts w:ascii="Times New Roman" w:eastAsia="Times New Roman" w:hAnsi="Times New Roman" w:cs="Times New Roman"/>
                <w:b/>
                <w:bCs/>
                <w:color w:val="993300"/>
                <w:sz w:val="20"/>
                <w:szCs w:val="20"/>
                <w:lang w:val="en-IN" w:eastAsia="en-IN" w:bidi="gu-IN"/>
              </w:rPr>
              <w:t>Digital  payment</w:t>
            </w:r>
            <w:proofErr w:type="gramEnd"/>
            <w:r w:rsidRPr="002E1310">
              <w:rPr>
                <w:rFonts w:ascii="Times New Roman" w:eastAsia="Times New Roman" w:hAnsi="Times New Roman" w:cs="Times New Roman"/>
                <w:b/>
                <w:bCs/>
                <w:color w:val="993300"/>
                <w:sz w:val="20"/>
                <w:szCs w:val="20"/>
                <w:lang w:val="en-IN" w:eastAsia="en-IN" w:bidi="gu-IN"/>
              </w:rPr>
              <w:t xml:space="preserve"> Crosstabulation</w:t>
            </w:r>
          </w:p>
        </w:tc>
      </w:tr>
      <w:tr w:rsidR="002E1310" w:rsidRPr="002E1310" w14:paraId="0E335079" w14:textId="77777777" w:rsidTr="002E1310">
        <w:trPr>
          <w:trHeight w:val="502"/>
        </w:trPr>
        <w:tc>
          <w:tcPr>
            <w:tcW w:w="3490" w:type="dxa"/>
            <w:gridSpan w:val="3"/>
            <w:vMerge w:val="restart"/>
            <w:hideMark/>
          </w:tcPr>
          <w:p w14:paraId="348CB38D" w14:textId="77777777" w:rsidR="002E1310" w:rsidRPr="002E1310" w:rsidRDefault="002E1310" w:rsidP="002E1310">
            <w:pPr>
              <w:jc w:val="center"/>
              <w:rPr>
                <w:rFonts w:ascii="Times New Roman" w:eastAsia="Times New Roman" w:hAnsi="Times New Roman" w:cs="Times New Roman"/>
                <w:b/>
                <w:bCs/>
                <w:color w:val="000000" w:themeColor="text1"/>
                <w:sz w:val="20"/>
                <w:szCs w:val="20"/>
                <w:lang w:val="en-IN" w:eastAsia="en-IN" w:bidi="gu-IN"/>
              </w:rPr>
            </w:pPr>
          </w:p>
        </w:tc>
        <w:tc>
          <w:tcPr>
            <w:tcW w:w="2326" w:type="dxa"/>
            <w:gridSpan w:val="2"/>
            <w:hideMark/>
          </w:tcPr>
          <w:p w14:paraId="14D0E751" w14:textId="77777777" w:rsidR="002E1310" w:rsidRPr="002E1310" w:rsidRDefault="002E1310" w:rsidP="002E1310">
            <w:pPr>
              <w:jc w:val="cente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 xml:space="preserve">Do You Use </w:t>
            </w:r>
            <w:proofErr w:type="gramStart"/>
            <w:r w:rsidRPr="002E1310">
              <w:rPr>
                <w:rFonts w:ascii="Times New Roman" w:eastAsia="Times New Roman" w:hAnsi="Times New Roman" w:cs="Times New Roman"/>
                <w:color w:val="000000" w:themeColor="text1"/>
                <w:sz w:val="20"/>
                <w:szCs w:val="20"/>
                <w:lang w:val="en-IN" w:eastAsia="en-IN" w:bidi="gu-IN"/>
              </w:rPr>
              <w:t>Digital  payment</w:t>
            </w:r>
            <w:proofErr w:type="gramEnd"/>
            <w:r w:rsidRPr="002E1310">
              <w:rPr>
                <w:rFonts w:ascii="Times New Roman" w:eastAsia="Times New Roman" w:hAnsi="Times New Roman" w:cs="Times New Roman"/>
                <w:color w:val="000000" w:themeColor="text1"/>
                <w:sz w:val="20"/>
                <w:szCs w:val="20"/>
                <w:lang w:val="en-IN" w:eastAsia="en-IN" w:bidi="gu-IN"/>
              </w:rPr>
              <w:t xml:space="preserve"> methods?</w:t>
            </w:r>
          </w:p>
        </w:tc>
        <w:tc>
          <w:tcPr>
            <w:tcW w:w="1165" w:type="dxa"/>
            <w:vMerge w:val="restart"/>
            <w:hideMark/>
          </w:tcPr>
          <w:p w14:paraId="2D46BFA8" w14:textId="77777777" w:rsidR="002E1310" w:rsidRPr="002E1310" w:rsidRDefault="002E1310" w:rsidP="002E1310">
            <w:pPr>
              <w:jc w:val="cente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Total</w:t>
            </w:r>
          </w:p>
        </w:tc>
      </w:tr>
      <w:tr w:rsidR="002E1310" w:rsidRPr="002E1310" w14:paraId="79DC232B" w14:textId="77777777" w:rsidTr="002E1310">
        <w:trPr>
          <w:trHeight w:val="502"/>
        </w:trPr>
        <w:tc>
          <w:tcPr>
            <w:tcW w:w="3490" w:type="dxa"/>
            <w:gridSpan w:val="3"/>
            <w:vMerge/>
            <w:hideMark/>
          </w:tcPr>
          <w:p w14:paraId="61A2ED86" w14:textId="77777777" w:rsidR="002E1310" w:rsidRPr="002E1310" w:rsidRDefault="002E1310" w:rsidP="002E1310">
            <w:pPr>
              <w:rPr>
                <w:rFonts w:ascii="Times New Roman" w:eastAsia="Times New Roman" w:hAnsi="Times New Roman" w:cs="Times New Roman"/>
                <w:b/>
                <w:bCs/>
                <w:color w:val="000000" w:themeColor="text1"/>
                <w:sz w:val="20"/>
                <w:szCs w:val="20"/>
                <w:lang w:val="en-IN" w:eastAsia="en-IN" w:bidi="gu-IN"/>
              </w:rPr>
            </w:pPr>
          </w:p>
        </w:tc>
        <w:tc>
          <w:tcPr>
            <w:tcW w:w="1162" w:type="dxa"/>
            <w:hideMark/>
          </w:tcPr>
          <w:p w14:paraId="427F1707" w14:textId="77777777" w:rsidR="002E1310" w:rsidRPr="002E1310" w:rsidRDefault="002E1310" w:rsidP="002E1310">
            <w:pPr>
              <w:jc w:val="cente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No</w:t>
            </w:r>
          </w:p>
        </w:tc>
        <w:tc>
          <w:tcPr>
            <w:tcW w:w="1163" w:type="dxa"/>
            <w:hideMark/>
          </w:tcPr>
          <w:p w14:paraId="20A35038" w14:textId="77777777" w:rsidR="002E1310" w:rsidRPr="002E1310" w:rsidRDefault="002E1310" w:rsidP="002E1310">
            <w:pPr>
              <w:jc w:val="cente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Yes</w:t>
            </w:r>
          </w:p>
        </w:tc>
        <w:tc>
          <w:tcPr>
            <w:tcW w:w="1165" w:type="dxa"/>
            <w:vMerge/>
            <w:hideMark/>
          </w:tcPr>
          <w:p w14:paraId="344944AB"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p>
        </w:tc>
      </w:tr>
      <w:tr w:rsidR="002E1310" w:rsidRPr="002E1310" w14:paraId="042A1D7A" w14:textId="77777777" w:rsidTr="002E1310">
        <w:trPr>
          <w:trHeight w:val="502"/>
        </w:trPr>
        <w:tc>
          <w:tcPr>
            <w:tcW w:w="1162" w:type="dxa"/>
            <w:vMerge w:val="restart"/>
            <w:hideMark/>
          </w:tcPr>
          <w:p w14:paraId="0D3E1AAA"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Gender</w:t>
            </w:r>
          </w:p>
        </w:tc>
        <w:tc>
          <w:tcPr>
            <w:tcW w:w="1162" w:type="dxa"/>
            <w:vMerge w:val="restart"/>
            <w:hideMark/>
          </w:tcPr>
          <w:p w14:paraId="2291B0EB"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Female</w:t>
            </w:r>
          </w:p>
        </w:tc>
        <w:tc>
          <w:tcPr>
            <w:tcW w:w="1165" w:type="dxa"/>
            <w:hideMark/>
          </w:tcPr>
          <w:p w14:paraId="4A3CF3F3"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Count</w:t>
            </w:r>
          </w:p>
        </w:tc>
        <w:tc>
          <w:tcPr>
            <w:tcW w:w="1162" w:type="dxa"/>
            <w:noWrap/>
            <w:hideMark/>
          </w:tcPr>
          <w:p w14:paraId="1F677D2F"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28</w:t>
            </w:r>
          </w:p>
        </w:tc>
        <w:tc>
          <w:tcPr>
            <w:tcW w:w="1163" w:type="dxa"/>
            <w:noWrap/>
            <w:hideMark/>
          </w:tcPr>
          <w:p w14:paraId="603A27A0"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132</w:t>
            </w:r>
          </w:p>
        </w:tc>
        <w:tc>
          <w:tcPr>
            <w:tcW w:w="1165" w:type="dxa"/>
            <w:noWrap/>
            <w:hideMark/>
          </w:tcPr>
          <w:p w14:paraId="320EFDC4"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160</w:t>
            </w:r>
          </w:p>
        </w:tc>
      </w:tr>
      <w:tr w:rsidR="002E1310" w:rsidRPr="002E1310" w14:paraId="17AA2900" w14:textId="77777777" w:rsidTr="002E1310">
        <w:trPr>
          <w:trHeight w:val="804"/>
        </w:trPr>
        <w:tc>
          <w:tcPr>
            <w:tcW w:w="1162" w:type="dxa"/>
            <w:vMerge/>
            <w:hideMark/>
          </w:tcPr>
          <w:p w14:paraId="5EB9798E"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p>
        </w:tc>
        <w:tc>
          <w:tcPr>
            <w:tcW w:w="1162" w:type="dxa"/>
            <w:vMerge/>
            <w:hideMark/>
          </w:tcPr>
          <w:p w14:paraId="0C792B2F"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p>
        </w:tc>
        <w:tc>
          <w:tcPr>
            <w:tcW w:w="1165" w:type="dxa"/>
            <w:hideMark/>
          </w:tcPr>
          <w:p w14:paraId="1F7A6173"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Expected Count</w:t>
            </w:r>
          </w:p>
        </w:tc>
        <w:tc>
          <w:tcPr>
            <w:tcW w:w="1162" w:type="dxa"/>
            <w:noWrap/>
            <w:hideMark/>
          </w:tcPr>
          <w:p w14:paraId="34F9352C"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19.6</w:t>
            </w:r>
          </w:p>
        </w:tc>
        <w:tc>
          <w:tcPr>
            <w:tcW w:w="1163" w:type="dxa"/>
            <w:noWrap/>
            <w:hideMark/>
          </w:tcPr>
          <w:p w14:paraId="57799BE5"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140.4</w:t>
            </w:r>
          </w:p>
        </w:tc>
        <w:tc>
          <w:tcPr>
            <w:tcW w:w="1165" w:type="dxa"/>
            <w:noWrap/>
            <w:hideMark/>
          </w:tcPr>
          <w:p w14:paraId="6F5E81E5"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160.0</w:t>
            </w:r>
          </w:p>
        </w:tc>
      </w:tr>
      <w:tr w:rsidR="002E1310" w:rsidRPr="002E1310" w14:paraId="1AA4F31F" w14:textId="77777777" w:rsidTr="002E1310">
        <w:trPr>
          <w:trHeight w:val="502"/>
        </w:trPr>
        <w:tc>
          <w:tcPr>
            <w:tcW w:w="1162" w:type="dxa"/>
            <w:vMerge/>
            <w:hideMark/>
          </w:tcPr>
          <w:p w14:paraId="75F3B3BF"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p>
        </w:tc>
        <w:tc>
          <w:tcPr>
            <w:tcW w:w="1162" w:type="dxa"/>
            <w:vMerge w:val="restart"/>
            <w:hideMark/>
          </w:tcPr>
          <w:p w14:paraId="2143A2EB"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Male</w:t>
            </w:r>
          </w:p>
        </w:tc>
        <w:tc>
          <w:tcPr>
            <w:tcW w:w="1165" w:type="dxa"/>
            <w:hideMark/>
          </w:tcPr>
          <w:p w14:paraId="3ACDE704"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Count</w:t>
            </w:r>
          </w:p>
        </w:tc>
        <w:tc>
          <w:tcPr>
            <w:tcW w:w="1162" w:type="dxa"/>
            <w:noWrap/>
            <w:hideMark/>
          </w:tcPr>
          <w:p w14:paraId="08244F89"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9</w:t>
            </w:r>
          </w:p>
        </w:tc>
        <w:tc>
          <w:tcPr>
            <w:tcW w:w="1163" w:type="dxa"/>
            <w:noWrap/>
            <w:hideMark/>
          </w:tcPr>
          <w:p w14:paraId="740BEE64"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133</w:t>
            </w:r>
          </w:p>
        </w:tc>
        <w:tc>
          <w:tcPr>
            <w:tcW w:w="1165" w:type="dxa"/>
            <w:noWrap/>
            <w:hideMark/>
          </w:tcPr>
          <w:p w14:paraId="08C5784E"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142</w:t>
            </w:r>
          </w:p>
        </w:tc>
      </w:tr>
      <w:tr w:rsidR="002E1310" w:rsidRPr="002E1310" w14:paraId="2813AA64" w14:textId="77777777" w:rsidTr="002E1310">
        <w:trPr>
          <w:trHeight w:val="804"/>
        </w:trPr>
        <w:tc>
          <w:tcPr>
            <w:tcW w:w="1162" w:type="dxa"/>
            <w:vMerge/>
            <w:hideMark/>
          </w:tcPr>
          <w:p w14:paraId="450FBB3C"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p>
        </w:tc>
        <w:tc>
          <w:tcPr>
            <w:tcW w:w="1162" w:type="dxa"/>
            <w:vMerge/>
            <w:hideMark/>
          </w:tcPr>
          <w:p w14:paraId="078ED7E0"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p>
        </w:tc>
        <w:tc>
          <w:tcPr>
            <w:tcW w:w="1165" w:type="dxa"/>
            <w:hideMark/>
          </w:tcPr>
          <w:p w14:paraId="0DFC4F25"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Expected Count</w:t>
            </w:r>
          </w:p>
        </w:tc>
        <w:tc>
          <w:tcPr>
            <w:tcW w:w="1162" w:type="dxa"/>
            <w:noWrap/>
            <w:hideMark/>
          </w:tcPr>
          <w:p w14:paraId="2374FCB5"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17.4</w:t>
            </w:r>
          </w:p>
        </w:tc>
        <w:tc>
          <w:tcPr>
            <w:tcW w:w="1163" w:type="dxa"/>
            <w:noWrap/>
            <w:hideMark/>
          </w:tcPr>
          <w:p w14:paraId="5A0F836B"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124.6</w:t>
            </w:r>
          </w:p>
        </w:tc>
        <w:tc>
          <w:tcPr>
            <w:tcW w:w="1165" w:type="dxa"/>
            <w:noWrap/>
            <w:hideMark/>
          </w:tcPr>
          <w:p w14:paraId="20318DA5"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142.0</w:t>
            </w:r>
          </w:p>
        </w:tc>
      </w:tr>
      <w:tr w:rsidR="002E1310" w:rsidRPr="002E1310" w14:paraId="41D800E2" w14:textId="77777777" w:rsidTr="002E1310">
        <w:trPr>
          <w:trHeight w:val="502"/>
        </w:trPr>
        <w:tc>
          <w:tcPr>
            <w:tcW w:w="2325" w:type="dxa"/>
            <w:gridSpan w:val="2"/>
            <w:vMerge w:val="restart"/>
            <w:hideMark/>
          </w:tcPr>
          <w:p w14:paraId="157C81B1"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Total</w:t>
            </w:r>
          </w:p>
        </w:tc>
        <w:tc>
          <w:tcPr>
            <w:tcW w:w="1165" w:type="dxa"/>
            <w:hideMark/>
          </w:tcPr>
          <w:p w14:paraId="64882217"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Count</w:t>
            </w:r>
          </w:p>
        </w:tc>
        <w:tc>
          <w:tcPr>
            <w:tcW w:w="1162" w:type="dxa"/>
            <w:noWrap/>
            <w:hideMark/>
          </w:tcPr>
          <w:p w14:paraId="5590AE70"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37</w:t>
            </w:r>
          </w:p>
        </w:tc>
        <w:tc>
          <w:tcPr>
            <w:tcW w:w="1163" w:type="dxa"/>
            <w:noWrap/>
            <w:hideMark/>
          </w:tcPr>
          <w:p w14:paraId="2A80CF9D"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265</w:t>
            </w:r>
          </w:p>
        </w:tc>
        <w:tc>
          <w:tcPr>
            <w:tcW w:w="1165" w:type="dxa"/>
            <w:noWrap/>
            <w:hideMark/>
          </w:tcPr>
          <w:p w14:paraId="2AA9741B"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302</w:t>
            </w:r>
          </w:p>
        </w:tc>
      </w:tr>
      <w:tr w:rsidR="002E1310" w:rsidRPr="002E1310" w14:paraId="2C850763" w14:textId="77777777" w:rsidTr="002E1310">
        <w:trPr>
          <w:trHeight w:val="804"/>
        </w:trPr>
        <w:tc>
          <w:tcPr>
            <w:tcW w:w="2325" w:type="dxa"/>
            <w:gridSpan w:val="2"/>
            <w:vMerge/>
            <w:hideMark/>
          </w:tcPr>
          <w:p w14:paraId="16A6A61C"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p>
        </w:tc>
        <w:tc>
          <w:tcPr>
            <w:tcW w:w="1165" w:type="dxa"/>
            <w:hideMark/>
          </w:tcPr>
          <w:p w14:paraId="123F4901" w14:textId="77777777" w:rsidR="002E1310" w:rsidRPr="002E1310" w:rsidRDefault="002E1310" w:rsidP="002E1310">
            <w:pPr>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Expected Count</w:t>
            </w:r>
          </w:p>
        </w:tc>
        <w:tc>
          <w:tcPr>
            <w:tcW w:w="1162" w:type="dxa"/>
            <w:noWrap/>
            <w:hideMark/>
          </w:tcPr>
          <w:p w14:paraId="20E0741F"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37.0</w:t>
            </w:r>
          </w:p>
        </w:tc>
        <w:tc>
          <w:tcPr>
            <w:tcW w:w="1163" w:type="dxa"/>
            <w:noWrap/>
            <w:hideMark/>
          </w:tcPr>
          <w:p w14:paraId="5DD38B0C"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265.0</w:t>
            </w:r>
          </w:p>
        </w:tc>
        <w:tc>
          <w:tcPr>
            <w:tcW w:w="1165" w:type="dxa"/>
            <w:noWrap/>
            <w:hideMark/>
          </w:tcPr>
          <w:p w14:paraId="178A37A2" w14:textId="77777777" w:rsidR="002E1310" w:rsidRPr="002E1310" w:rsidRDefault="002E1310" w:rsidP="002E1310">
            <w:pPr>
              <w:jc w:val="right"/>
              <w:rPr>
                <w:rFonts w:ascii="Times New Roman" w:eastAsia="Times New Roman" w:hAnsi="Times New Roman" w:cs="Times New Roman"/>
                <w:color w:val="000000" w:themeColor="text1"/>
                <w:sz w:val="20"/>
                <w:szCs w:val="20"/>
                <w:lang w:val="en-IN" w:eastAsia="en-IN" w:bidi="gu-IN"/>
              </w:rPr>
            </w:pPr>
            <w:r w:rsidRPr="002E1310">
              <w:rPr>
                <w:rFonts w:ascii="Times New Roman" w:eastAsia="Times New Roman" w:hAnsi="Times New Roman" w:cs="Times New Roman"/>
                <w:color w:val="000000" w:themeColor="text1"/>
                <w:sz w:val="20"/>
                <w:szCs w:val="20"/>
                <w:lang w:val="en-IN" w:eastAsia="en-IN" w:bidi="gu-IN"/>
              </w:rPr>
              <w:t>302.0</w:t>
            </w:r>
          </w:p>
        </w:tc>
      </w:tr>
    </w:tbl>
    <w:p w14:paraId="55AA7A2C" w14:textId="081DBB36" w:rsidR="002E1310" w:rsidRDefault="002E1310" w:rsidP="00A00CB5">
      <w:pPr>
        <w:spacing w:before="300" w:after="150" w:line="360" w:lineRule="auto"/>
        <w:jc w:val="both"/>
        <w:outlineLvl w:val="0"/>
        <w:rPr>
          <w:rFonts w:ascii="Times New Roman" w:eastAsia="Times New Roman" w:hAnsi="Times New Roman" w:cs="Times New Roman"/>
          <w:color w:val="282828"/>
          <w:kern w:val="36"/>
          <w:sz w:val="24"/>
          <w:szCs w:val="24"/>
          <w:lang w:val="en-IN" w:eastAsia="en-IN"/>
        </w:rPr>
      </w:pPr>
    </w:p>
    <w:tbl>
      <w:tblPr>
        <w:tblStyle w:val="TableGrid"/>
        <w:tblW w:w="5504" w:type="dxa"/>
        <w:tblLook w:val="04A0" w:firstRow="1" w:lastRow="0" w:firstColumn="1" w:lastColumn="0" w:noHBand="0" w:noVBand="1"/>
      </w:tblPr>
      <w:tblGrid>
        <w:gridCol w:w="1030"/>
        <w:gridCol w:w="950"/>
        <w:gridCol w:w="992"/>
        <w:gridCol w:w="2532"/>
      </w:tblGrid>
      <w:tr w:rsidR="002E1310" w:rsidRPr="00A575E8" w14:paraId="3D893B2B" w14:textId="77777777" w:rsidTr="00C73745">
        <w:trPr>
          <w:trHeight w:val="779"/>
        </w:trPr>
        <w:tc>
          <w:tcPr>
            <w:tcW w:w="5504" w:type="dxa"/>
            <w:gridSpan w:val="4"/>
            <w:hideMark/>
          </w:tcPr>
          <w:p w14:paraId="42BBE692" w14:textId="77777777" w:rsidR="002E1310" w:rsidRPr="003575DF" w:rsidRDefault="002E1310" w:rsidP="004B249F">
            <w:pPr>
              <w:jc w:val="center"/>
              <w:rPr>
                <w:rFonts w:ascii="Times New Roman" w:eastAsia="Times New Roman" w:hAnsi="Times New Roman" w:cs="Times New Roman"/>
                <w:b/>
                <w:bCs/>
                <w:color w:val="993300"/>
                <w:sz w:val="20"/>
                <w:szCs w:val="20"/>
                <w:lang w:val="en-IN" w:eastAsia="en-IN" w:bidi="gu-IN"/>
              </w:rPr>
            </w:pPr>
            <w:r w:rsidRPr="003575DF">
              <w:rPr>
                <w:rFonts w:ascii="Times New Roman" w:eastAsia="Times New Roman" w:hAnsi="Times New Roman" w:cs="Times New Roman"/>
                <w:b/>
                <w:bCs/>
                <w:color w:val="993300"/>
                <w:sz w:val="20"/>
                <w:szCs w:val="20"/>
                <w:lang w:val="en-IN" w:eastAsia="en-IN" w:bidi="gu-IN"/>
              </w:rPr>
              <w:t>Chi-Square Tests</w:t>
            </w:r>
          </w:p>
        </w:tc>
      </w:tr>
      <w:tr w:rsidR="00B148C4" w:rsidRPr="00A575E8" w14:paraId="184855A4" w14:textId="77777777" w:rsidTr="00C73745">
        <w:trPr>
          <w:trHeight w:val="1712"/>
        </w:trPr>
        <w:tc>
          <w:tcPr>
            <w:tcW w:w="1030" w:type="dxa"/>
            <w:hideMark/>
          </w:tcPr>
          <w:p w14:paraId="54AFA913" w14:textId="77777777" w:rsidR="00B148C4" w:rsidRPr="003575DF" w:rsidRDefault="00B148C4" w:rsidP="004B249F">
            <w:pPr>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 </w:t>
            </w:r>
          </w:p>
        </w:tc>
        <w:tc>
          <w:tcPr>
            <w:tcW w:w="950" w:type="dxa"/>
            <w:hideMark/>
          </w:tcPr>
          <w:p w14:paraId="71F6308A" w14:textId="77777777" w:rsidR="00B148C4" w:rsidRPr="003575DF" w:rsidRDefault="00B148C4" w:rsidP="004B249F">
            <w:pPr>
              <w:jc w:val="center"/>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Value</w:t>
            </w:r>
          </w:p>
        </w:tc>
        <w:tc>
          <w:tcPr>
            <w:tcW w:w="992" w:type="dxa"/>
            <w:hideMark/>
          </w:tcPr>
          <w:p w14:paraId="0CB11AE4" w14:textId="77777777" w:rsidR="00B148C4" w:rsidRPr="003575DF" w:rsidRDefault="00B148C4" w:rsidP="004B249F">
            <w:pPr>
              <w:jc w:val="center"/>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df</w:t>
            </w:r>
          </w:p>
        </w:tc>
        <w:tc>
          <w:tcPr>
            <w:tcW w:w="2532" w:type="dxa"/>
            <w:hideMark/>
          </w:tcPr>
          <w:p w14:paraId="016160F1" w14:textId="77777777" w:rsidR="00B148C4" w:rsidRPr="003575DF" w:rsidRDefault="00B148C4" w:rsidP="004B249F">
            <w:pPr>
              <w:jc w:val="center"/>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Asymptotic Significance (2-sided)</w:t>
            </w:r>
          </w:p>
        </w:tc>
      </w:tr>
      <w:tr w:rsidR="00B148C4" w:rsidRPr="00A575E8" w14:paraId="2E438D93" w14:textId="77777777" w:rsidTr="00C73745">
        <w:trPr>
          <w:trHeight w:val="1013"/>
        </w:trPr>
        <w:tc>
          <w:tcPr>
            <w:tcW w:w="1030" w:type="dxa"/>
            <w:hideMark/>
          </w:tcPr>
          <w:p w14:paraId="2A0A4068" w14:textId="77777777" w:rsidR="00B148C4" w:rsidRPr="003575DF" w:rsidRDefault="00B148C4" w:rsidP="004B249F">
            <w:pPr>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Pearson Chi-Square</w:t>
            </w:r>
          </w:p>
        </w:tc>
        <w:tc>
          <w:tcPr>
            <w:tcW w:w="950" w:type="dxa"/>
            <w:noWrap/>
            <w:hideMark/>
          </w:tcPr>
          <w:p w14:paraId="6655A8BA" w14:textId="77777777" w:rsidR="00B148C4" w:rsidRPr="003575DF" w:rsidRDefault="00B148C4" w:rsidP="004B249F">
            <w:pPr>
              <w:jc w:val="right"/>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8.719</w:t>
            </w:r>
            <w:r w:rsidRPr="003575DF">
              <w:rPr>
                <w:rFonts w:ascii="Times New Roman" w:eastAsia="Times New Roman" w:hAnsi="Times New Roman" w:cs="Times New Roman"/>
                <w:color w:val="000000" w:themeColor="text1"/>
                <w:sz w:val="20"/>
                <w:szCs w:val="20"/>
                <w:vertAlign w:val="superscript"/>
                <w:lang w:val="en-IN" w:eastAsia="en-IN" w:bidi="gu-IN"/>
              </w:rPr>
              <w:t>a</w:t>
            </w:r>
          </w:p>
        </w:tc>
        <w:tc>
          <w:tcPr>
            <w:tcW w:w="992" w:type="dxa"/>
            <w:noWrap/>
            <w:hideMark/>
          </w:tcPr>
          <w:p w14:paraId="7F36C454" w14:textId="77777777" w:rsidR="00B148C4" w:rsidRPr="003575DF" w:rsidRDefault="00B148C4" w:rsidP="004B249F">
            <w:pPr>
              <w:jc w:val="right"/>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1</w:t>
            </w:r>
          </w:p>
        </w:tc>
        <w:tc>
          <w:tcPr>
            <w:tcW w:w="2532" w:type="dxa"/>
            <w:noWrap/>
            <w:hideMark/>
          </w:tcPr>
          <w:p w14:paraId="7316C5C5" w14:textId="77777777" w:rsidR="00B148C4" w:rsidRPr="003575DF" w:rsidRDefault="00B148C4" w:rsidP="004B249F">
            <w:pPr>
              <w:jc w:val="right"/>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0.003</w:t>
            </w:r>
          </w:p>
        </w:tc>
      </w:tr>
      <w:tr w:rsidR="00B148C4" w:rsidRPr="00A575E8" w14:paraId="23735AB2" w14:textId="77777777" w:rsidTr="00C73745">
        <w:trPr>
          <w:trHeight w:val="674"/>
        </w:trPr>
        <w:tc>
          <w:tcPr>
            <w:tcW w:w="1030" w:type="dxa"/>
            <w:hideMark/>
          </w:tcPr>
          <w:p w14:paraId="709B0AA7" w14:textId="77777777" w:rsidR="00B148C4" w:rsidRPr="003575DF" w:rsidRDefault="00B148C4" w:rsidP="004B249F">
            <w:pPr>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N of Valid Cases</w:t>
            </w:r>
          </w:p>
        </w:tc>
        <w:tc>
          <w:tcPr>
            <w:tcW w:w="950" w:type="dxa"/>
            <w:noWrap/>
            <w:hideMark/>
          </w:tcPr>
          <w:p w14:paraId="06F4A919" w14:textId="77777777" w:rsidR="00B148C4" w:rsidRPr="003575DF" w:rsidRDefault="00B148C4" w:rsidP="004B249F">
            <w:pPr>
              <w:jc w:val="right"/>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302</w:t>
            </w:r>
          </w:p>
        </w:tc>
        <w:tc>
          <w:tcPr>
            <w:tcW w:w="992" w:type="dxa"/>
            <w:hideMark/>
          </w:tcPr>
          <w:p w14:paraId="7307E471" w14:textId="77777777" w:rsidR="00B148C4" w:rsidRPr="003575DF" w:rsidRDefault="00B148C4" w:rsidP="004B249F">
            <w:pPr>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 </w:t>
            </w:r>
          </w:p>
        </w:tc>
        <w:tc>
          <w:tcPr>
            <w:tcW w:w="2532" w:type="dxa"/>
            <w:hideMark/>
          </w:tcPr>
          <w:p w14:paraId="10D3C461" w14:textId="77777777" w:rsidR="00B148C4" w:rsidRPr="003575DF" w:rsidRDefault="00B148C4" w:rsidP="004B249F">
            <w:pPr>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 </w:t>
            </w:r>
          </w:p>
        </w:tc>
      </w:tr>
      <w:tr w:rsidR="002E1310" w:rsidRPr="00A575E8" w14:paraId="77390E83" w14:textId="77777777" w:rsidTr="00C73745">
        <w:trPr>
          <w:trHeight w:val="420"/>
        </w:trPr>
        <w:tc>
          <w:tcPr>
            <w:tcW w:w="5504" w:type="dxa"/>
            <w:gridSpan w:val="4"/>
            <w:hideMark/>
          </w:tcPr>
          <w:p w14:paraId="1B6B1CB5" w14:textId="77777777" w:rsidR="002E1310" w:rsidRPr="003575DF" w:rsidRDefault="002E1310" w:rsidP="004B249F">
            <w:pPr>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a. 0 cells (0.0%) have expected count less than 5. The minimum expected count is 17.40.</w:t>
            </w:r>
          </w:p>
        </w:tc>
      </w:tr>
      <w:tr w:rsidR="002E1310" w:rsidRPr="00A575E8" w14:paraId="7A24E30A" w14:textId="77777777" w:rsidTr="00C73745">
        <w:trPr>
          <w:trHeight w:val="420"/>
        </w:trPr>
        <w:tc>
          <w:tcPr>
            <w:tcW w:w="5504" w:type="dxa"/>
            <w:gridSpan w:val="4"/>
            <w:hideMark/>
          </w:tcPr>
          <w:p w14:paraId="62EEB1B9" w14:textId="77777777" w:rsidR="002E1310" w:rsidRPr="003575DF" w:rsidRDefault="002E1310" w:rsidP="004B249F">
            <w:pPr>
              <w:rPr>
                <w:rFonts w:ascii="Times New Roman" w:eastAsia="Times New Roman" w:hAnsi="Times New Roman" w:cs="Times New Roman"/>
                <w:color w:val="000000" w:themeColor="text1"/>
                <w:sz w:val="20"/>
                <w:szCs w:val="20"/>
                <w:lang w:val="en-IN" w:eastAsia="en-IN" w:bidi="gu-IN"/>
              </w:rPr>
            </w:pPr>
            <w:r w:rsidRPr="003575DF">
              <w:rPr>
                <w:rFonts w:ascii="Times New Roman" w:eastAsia="Times New Roman" w:hAnsi="Times New Roman" w:cs="Times New Roman"/>
                <w:color w:val="000000" w:themeColor="text1"/>
                <w:sz w:val="20"/>
                <w:szCs w:val="20"/>
                <w:lang w:val="en-IN" w:eastAsia="en-IN" w:bidi="gu-IN"/>
              </w:rPr>
              <w:t>b. Computed only for a 2x2 table</w:t>
            </w:r>
          </w:p>
        </w:tc>
      </w:tr>
    </w:tbl>
    <w:p w14:paraId="3FBFF8E3" w14:textId="77777777" w:rsidR="002E1310" w:rsidRDefault="002E1310" w:rsidP="00A00CB5">
      <w:pPr>
        <w:spacing w:before="300" w:after="150" w:line="360" w:lineRule="auto"/>
        <w:jc w:val="both"/>
        <w:outlineLvl w:val="0"/>
        <w:rPr>
          <w:rFonts w:ascii="Times New Roman" w:eastAsia="Times New Roman" w:hAnsi="Times New Roman" w:cs="Times New Roman"/>
          <w:color w:val="282828"/>
          <w:kern w:val="36"/>
          <w:sz w:val="24"/>
          <w:szCs w:val="24"/>
          <w:lang w:val="en-IN" w:eastAsia="en-IN"/>
        </w:rPr>
      </w:pPr>
    </w:p>
    <w:p w14:paraId="6D513F18" w14:textId="77777777" w:rsidR="008F395F" w:rsidRPr="003D4094" w:rsidRDefault="008F395F" w:rsidP="00A00CB5">
      <w:pPr>
        <w:pStyle w:val="Default"/>
        <w:spacing w:line="360" w:lineRule="auto"/>
        <w:jc w:val="both"/>
        <w:rPr>
          <w:sz w:val="28"/>
          <w:szCs w:val="28"/>
        </w:rPr>
      </w:pPr>
      <w:r w:rsidRPr="003D4094">
        <w:rPr>
          <w:sz w:val="28"/>
          <w:szCs w:val="28"/>
        </w:rPr>
        <w:t xml:space="preserve">Here alpha = 0.05 </w:t>
      </w:r>
    </w:p>
    <w:p w14:paraId="2CDD4A93" w14:textId="2AA8AC2D" w:rsidR="00A94EA5" w:rsidRPr="003D4094" w:rsidRDefault="008B5EE2" w:rsidP="00A00CB5">
      <w:pPr>
        <w:spacing w:line="360" w:lineRule="auto"/>
        <w:jc w:val="both"/>
        <w:rPr>
          <w:rFonts w:ascii="Times New Roman" w:hAnsi="Times New Roman" w:cs="Times New Roman"/>
          <w:sz w:val="28"/>
          <w:szCs w:val="28"/>
        </w:rPr>
      </w:pPr>
      <w:r w:rsidRPr="003D4094">
        <w:rPr>
          <w:rFonts w:ascii="Times New Roman" w:hAnsi="Times New Roman" w:cs="Times New Roman"/>
          <w:sz w:val="28"/>
          <w:szCs w:val="28"/>
        </w:rPr>
        <w:t>p</w:t>
      </w:r>
      <w:r w:rsidR="008F395F" w:rsidRPr="003D4094">
        <w:rPr>
          <w:rFonts w:ascii="Times New Roman" w:hAnsi="Times New Roman" w:cs="Times New Roman"/>
          <w:sz w:val="28"/>
          <w:szCs w:val="28"/>
        </w:rPr>
        <w:t>-value = 0.0</w:t>
      </w:r>
      <w:r w:rsidR="00B712DD" w:rsidRPr="003D4094">
        <w:rPr>
          <w:rFonts w:ascii="Times New Roman" w:hAnsi="Times New Roman" w:cs="Times New Roman"/>
          <w:sz w:val="28"/>
          <w:szCs w:val="28"/>
        </w:rPr>
        <w:t>0</w:t>
      </w:r>
      <w:r w:rsidR="00C73745">
        <w:rPr>
          <w:rFonts w:ascii="Times New Roman" w:hAnsi="Times New Roman" w:cs="Times New Roman"/>
          <w:sz w:val="28"/>
          <w:szCs w:val="28"/>
        </w:rPr>
        <w:t>3</w:t>
      </w:r>
    </w:p>
    <w:p w14:paraId="339FB1E6" w14:textId="13F804D0" w:rsidR="00B712DD" w:rsidRPr="00A33671" w:rsidRDefault="00B712DD" w:rsidP="00A00CB5">
      <w:pPr>
        <w:spacing w:line="360" w:lineRule="auto"/>
        <w:jc w:val="both"/>
        <w:rPr>
          <w:rFonts w:ascii="Times New Roman" w:hAnsi="Times New Roman" w:cs="Times New Roman"/>
          <w:color w:val="000000"/>
          <w:sz w:val="28"/>
          <w:szCs w:val="28"/>
          <w:shd w:val="clear" w:color="auto" w:fill="FFFFFF"/>
        </w:rPr>
      </w:pPr>
      <w:r w:rsidRPr="00A33671">
        <w:rPr>
          <w:rFonts w:ascii="Times New Roman" w:hAnsi="Times New Roman" w:cs="Times New Roman"/>
          <w:b/>
          <w:bCs/>
          <w:sz w:val="28"/>
          <w:szCs w:val="28"/>
        </w:rPr>
        <w:t xml:space="preserve">Conclusion: </w:t>
      </w:r>
    </w:p>
    <w:p w14:paraId="10789E52" w14:textId="425D4B31" w:rsidR="00B712DD" w:rsidRDefault="00B712DD" w:rsidP="00A00CB5">
      <w:pPr>
        <w:spacing w:line="360" w:lineRule="auto"/>
        <w:jc w:val="both"/>
        <w:rPr>
          <w:rFonts w:ascii="Times New Roman" w:hAnsi="Times New Roman" w:cs="Times New Roman"/>
          <w:sz w:val="28"/>
          <w:szCs w:val="28"/>
        </w:rPr>
      </w:pPr>
      <w:r w:rsidRPr="002A6AE6">
        <w:rPr>
          <w:rFonts w:ascii="Times New Roman" w:hAnsi="Times New Roman" w:cs="Times New Roman"/>
          <w:sz w:val="28"/>
          <w:szCs w:val="28"/>
        </w:rPr>
        <w:t>As p-value &lt; alpha, therefore the data provide enough evident to reject H0 at 5% l</w:t>
      </w:r>
      <w:r w:rsidR="008B5EE2" w:rsidRPr="002A6AE6">
        <w:rPr>
          <w:rFonts w:ascii="Times New Roman" w:hAnsi="Times New Roman" w:cs="Times New Roman"/>
          <w:sz w:val="28"/>
          <w:szCs w:val="28"/>
        </w:rPr>
        <w:t>evel of significance</w:t>
      </w:r>
      <w:r w:rsidRPr="002A6AE6">
        <w:rPr>
          <w:rFonts w:ascii="Times New Roman" w:hAnsi="Times New Roman" w:cs="Times New Roman"/>
          <w:sz w:val="28"/>
          <w:szCs w:val="28"/>
        </w:rPr>
        <w:t>.</w:t>
      </w:r>
      <w:r w:rsidR="002A6AE6">
        <w:rPr>
          <w:rFonts w:ascii="Times New Roman" w:hAnsi="Times New Roman" w:cs="Times New Roman"/>
          <w:sz w:val="28"/>
          <w:szCs w:val="28"/>
        </w:rPr>
        <w:t xml:space="preserve"> </w:t>
      </w:r>
      <w:proofErr w:type="gramStart"/>
      <w:r w:rsidRPr="002A6AE6">
        <w:rPr>
          <w:rFonts w:ascii="Times New Roman" w:hAnsi="Times New Roman" w:cs="Times New Roman"/>
          <w:sz w:val="28"/>
          <w:szCs w:val="28"/>
        </w:rPr>
        <w:t>Hence</w:t>
      </w:r>
      <w:proofErr w:type="gramEnd"/>
      <w:r w:rsidRPr="002A6AE6">
        <w:rPr>
          <w:rFonts w:ascii="Times New Roman" w:hAnsi="Times New Roman" w:cs="Times New Roman"/>
          <w:sz w:val="28"/>
          <w:szCs w:val="28"/>
        </w:rPr>
        <w:t xml:space="preserve"> we conclude that </w:t>
      </w:r>
      <w:r w:rsidR="00C73745">
        <w:rPr>
          <w:rFonts w:ascii="Times New Roman" w:hAnsi="Times New Roman" w:cs="Times New Roman"/>
          <w:sz w:val="28"/>
          <w:szCs w:val="28"/>
        </w:rPr>
        <w:t xml:space="preserve">there is </w:t>
      </w:r>
      <w:r w:rsidR="00910A20">
        <w:rPr>
          <w:rFonts w:ascii="Times New Roman" w:hAnsi="Times New Roman" w:cs="Times New Roman"/>
          <w:sz w:val="28"/>
          <w:szCs w:val="28"/>
        </w:rPr>
        <w:t>association</w:t>
      </w:r>
      <w:r w:rsidR="00C73745">
        <w:rPr>
          <w:rFonts w:ascii="Times New Roman" w:hAnsi="Times New Roman" w:cs="Times New Roman"/>
          <w:sz w:val="28"/>
          <w:szCs w:val="28"/>
        </w:rPr>
        <w:t xml:space="preserve"> </w:t>
      </w:r>
      <w:r w:rsidR="00C73745" w:rsidRPr="003D4094">
        <w:rPr>
          <w:rFonts w:ascii="Times New Roman" w:hAnsi="Times New Roman" w:cs="Times New Roman"/>
          <w:sz w:val="28"/>
          <w:szCs w:val="28"/>
        </w:rPr>
        <w:t>between gender and usage of digital payments</w:t>
      </w:r>
      <w:r w:rsidRPr="002A6AE6">
        <w:rPr>
          <w:rFonts w:ascii="Times New Roman" w:hAnsi="Times New Roman" w:cs="Times New Roman"/>
          <w:sz w:val="28"/>
          <w:szCs w:val="28"/>
        </w:rPr>
        <w:t>.</w:t>
      </w:r>
    </w:p>
    <w:p w14:paraId="101A6EC5" w14:textId="77777777" w:rsidR="00A33671" w:rsidRPr="002A6AE6" w:rsidRDefault="00A33671" w:rsidP="00A00CB5">
      <w:pPr>
        <w:spacing w:line="360" w:lineRule="auto"/>
        <w:jc w:val="both"/>
        <w:rPr>
          <w:rFonts w:ascii="Times New Roman" w:hAnsi="Times New Roman" w:cs="Times New Roman"/>
          <w:sz w:val="28"/>
          <w:szCs w:val="28"/>
        </w:rPr>
      </w:pPr>
    </w:p>
    <w:p w14:paraId="117FBBDB" w14:textId="4DB3B7AA" w:rsidR="002A6AE6" w:rsidRDefault="005A00EC" w:rsidP="00A00CB5">
      <w:pPr>
        <w:spacing w:line="360" w:lineRule="auto"/>
        <w:jc w:val="both"/>
        <w:rPr>
          <w:rFonts w:ascii="Times New Roman" w:hAnsi="Times New Roman" w:cs="Times New Roman"/>
          <w:color w:val="000000"/>
          <w:sz w:val="28"/>
          <w:szCs w:val="28"/>
          <w:shd w:val="clear" w:color="auto" w:fill="FFFFFF"/>
        </w:rPr>
      </w:pPr>
      <w:r w:rsidRPr="002A6AE6">
        <w:rPr>
          <w:rFonts w:ascii="Times New Roman" w:hAnsi="Times New Roman" w:cs="Times New Roman"/>
          <w:color w:val="000000"/>
          <w:sz w:val="28"/>
          <w:szCs w:val="28"/>
          <w:shd w:val="clear" w:color="auto" w:fill="FFFFFF"/>
        </w:rPr>
        <w:lastRenderedPageBreak/>
        <w:t xml:space="preserve">As there is association between two attributes, </w:t>
      </w:r>
      <w:proofErr w:type="gramStart"/>
      <w:r w:rsidRPr="002A6AE6">
        <w:rPr>
          <w:rFonts w:ascii="Times New Roman" w:hAnsi="Times New Roman" w:cs="Times New Roman"/>
          <w:color w:val="000000"/>
          <w:sz w:val="28"/>
          <w:szCs w:val="28"/>
          <w:shd w:val="clear" w:color="auto" w:fill="FFFFFF"/>
        </w:rPr>
        <w:t>i.e.</w:t>
      </w:r>
      <w:proofErr w:type="gramEnd"/>
      <w:r w:rsidRPr="002A6AE6">
        <w:rPr>
          <w:rFonts w:ascii="Times New Roman" w:hAnsi="Times New Roman" w:cs="Times New Roman"/>
          <w:color w:val="000000"/>
          <w:sz w:val="28"/>
          <w:szCs w:val="28"/>
          <w:shd w:val="clear" w:color="auto" w:fill="FFFFFF"/>
        </w:rPr>
        <w:t xml:space="preserve"> gender and digital payment</w:t>
      </w:r>
      <w:r w:rsidR="002A6AE6">
        <w:rPr>
          <w:rFonts w:ascii="Times New Roman" w:hAnsi="Times New Roman" w:cs="Times New Roman"/>
          <w:color w:val="000000"/>
          <w:sz w:val="28"/>
          <w:szCs w:val="28"/>
          <w:shd w:val="clear" w:color="auto" w:fill="FFFFFF"/>
        </w:rPr>
        <w:t xml:space="preserve">. </w:t>
      </w:r>
    </w:p>
    <w:p w14:paraId="7E5E7A7D" w14:textId="6C568185" w:rsidR="005A00EC" w:rsidRPr="002A6AE6" w:rsidRDefault="002A6AE6" w:rsidP="00A00CB5">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w:t>
      </w:r>
      <w:r w:rsidR="005A00EC" w:rsidRPr="002A6AE6">
        <w:rPr>
          <w:rFonts w:ascii="Times New Roman" w:hAnsi="Times New Roman" w:cs="Times New Roman"/>
          <w:color w:val="000000"/>
          <w:sz w:val="28"/>
          <w:szCs w:val="28"/>
          <w:shd w:val="clear" w:color="auto" w:fill="FFFFFF"/>
        </w:rPr>
        <w:t>hen how much?</w:t>
      </w:r>
    </w:p>
    <w:p w14:paraId="098E114A" w14:textId="0C085846" w:rsidR="005A00EC" w:rsidRPr="002A6AE6" w:rsidRDefault="005A00EC" w:rsidP="00A00CB5">
      <w:pPr>
        <w:spacing w:line="360" w:lineRule="auto"/>
        <w:jc w:val="both"/>
        <w:rPr>
          <w:rFonts w:ascii="Times New Roman" w:hAnsi="Times New Roman" w:cs="Times New Roman"/>
          <w:color w:val="000000"/>
          <w:sz w:val="28"/>
          <w:szCs w:val="28"/>
          <w:shd w:val="clear" w:color="auto" w:fill="FFFFFF"/>
        </w:rPr>
      </w:pPr>
      <w:r w:rsidRPr="002A6AE6">
        <w:rPr>
          <w:rFonts w:ascii="Times New Roman" w:hAnsi="Times New Roman" w:cs="Times New Roman"/>
          <w:color w:val="000000"/>
          <w:sz w:val="28"/>
          <w:szCs w:val="28"/>
          <w:shd w:val="clear" w:color="auto" w:fill="FFFFFF"/>
        </w:rPr>
        <w:t>Hence for</w:t>
      </w:r>
      <w:r w:rsidR="00784A6E" w:rsidRPr="002A6AE6">
        <w:rPr>
          <w:rFonts w:ascii="Times New Roman" w:hAnsi="Times New Roman" w:cs="Times New Roman"/>
          <w:color w:val="000000"/>
          <w:sz w:val="28"/>
          <w:szCs w:val="28"/>
          <w:shd w:val="clear" w:color="auto" w:fill="FFFFFF"/>
        </w:rPr>
        <w:t xml:space="preserve"> </w:t>
      </w:r>
      <w:r w:rsidRPr="002A6AE6">
        <w:rPr>
          <w:rFonts w:ascii="Times New Roman" w:hAnsi="Times New Roman" w:cs="Times New Roman"/>
          <w:color w:val="000000"/>
          <w:sz w:val="28"/>
          <w:szCs w:val="28"/>
          <w:shd w:val="clear" w:color="auto" w:fill="FFFFFF"/>
        </w:rPr>
        <w:t xml:space="preserve">we use </w:t>
      </w:r>
      <w:proofErr w:type="spellStart"/>
      <w:r w:rsidR="00246383" w:rsidRPr="002A6AE6">
        <w:rPr>
          <w:rFonts w:ascii="Times New Roman" w:hAnsi="Times New Roman" w:cs="Times New Roman"/>
          <w:sz w:val="28"/>
          <w:szCs w:val="28"/>
        </w:rPr>
        <w:t>Tschuprow's</w:t>
      </w:r>
      <w:proofErr w:type="spellEnd"/>
      <w:r w:rsidRPr="002A6AE6">
        <w:rPr>
          <w:rFonts w:ascii="Times New Roman" w:hAnsi="Times New Roman" w:cs="Times New Roman"/>
          <w:color w:val="000000"/>
          <w:sz w:val="28"/>
          <w:szCs w:val="28"/>
          <w:shd w:val="clear" w:color="auto" w:fill="FFFFFF"/>
        </w:rPr>
        <w:t xml:space="preserve"> test.</w:t>
      </w:r>
    </w:p>
    <w:p w14:paraId="35268AB3" w14:textId="77777777" w:rsidR="00784A6E" w:rsidRPr="00A00CB5" w:rsidRDefault="00B712DD" w:rsidP="00A00CB5">
      <w:pPr>
        <w:spacing w:line="360" w:lineRule="auto"/>
        <w:jc w:val="both"/>
        <w:rPr>
          <w:rFonts w:ascii="Times New Roman" w:hAnsi="Times New Roman" w:cs="Times New Roman"/>
          <w:color w:val="000000"/>
          <w:sz w:val="24"/>
          <w:szCs w:val="24"/>
          <w:shd w:val="clear" w:color="auto" w:fill="FFFFFF"/>
        </w:rPr>
      </w:pPr>
      <w:r w:rsidRPr="00A00CB5">
        <w:rPr>
          <w:rFonts w:ascii="Times New Roman" w:hAnsi="Times New Roman" w:cs="Times New Roman"/>
          <w:noProof/>
          <w:color w:val="000000"/>
          <w:sz w:val="24"/>
          <w:szCs w:val="24"/>
          <w:shd w:val="clear" w:color="auto" w:fill="FFFFFF"/>
        </w:rPr>
        <w:drawing>
          <wp:inline distT="0" distB="0" distL="0" distR="0" wp14:anchorId="153A9437" wp14:editId="0354B60F">
            <wp:extent cx="2266950" cy="78105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2266950" cy="781050"/>
                    </a:xfrm>
                    <a:prstGeom prst="rect">
                      <a:avLst/>
                    </a:prstGeom>
                  </pic:spPr>
                </pic:pic>
              </a:graphicData>
            </a:graphic>
          </wp:inline>
        </w:drawing>
      </w:r>
      <w:r w:rsidRPr="00A00CB5">
        <w:rPr>
          <w:rFonts w:ascii="Times New Roman" w:hAnsi="Times New Roman" w:cs="Times New Roman"/>
          <w:color w:val="000000"/>
          <w:sz w:val="24"/>
          <w:szCs w:val="24"/>
          <w:shd w:val="clear" w:color="auto" w:fill="FFFFFF"/>
        </w:rPr>
        <w:t xml:space="preserve">    </w:t>
      </w:r>
    </w:p>
    <w:tbl>
      <w:tblPr>
        <w:tblStyle w:val="TableGrid"/>
        <w:tblW w:w="5026" w:type="dxa"/>
        <w:tblLook w:val="04A0" w:firstRow="1" w:lastRow="0" w:firstColumn="1" w:lastColumn="0" w:noHBand="0" w:noVBand="1"/>
      </w:tblPr>
      <w:tblGrid>
        <w:gridCol w:w="1576"/>
        <w:gridCol w:w="1177"/>
        <w:gridCol w:w="790"/>
        <w:gridCol w:w="1483"/>
      </w:tblGrid>
      <w:tr w:rsidR="00784A6E" w:rsidRPr="00A00CB5" w14:paraId="008AEA5A" w14:textId="77777777" w:rsidTr="00A94EA5">
        <w:trPr>
          <w:trHeight w:val="356"/>
        </w:trPr>
        <w:tc>
          <w:tcPr>
            <w:tcW w:w="5026" w:type="dxa"/>
            <w:gridSpan w:val="4"/>
            <w:hideMark/>
          </w:tcPr>
          <w:p w14:paraId="1F30B5BA" w14:textId="77777777" w:rsidR="00784A6E" w:rsidRPr="00A00CB5" w:rsidRDefault="00784A6E" w:rsidP="00A00CB5">
            <w:pPr>
              <w:spacing w:line="360" w:lineRule="auto"/>
              <w:jc w:val="both"/>
              <w:rPr>
                <w:rFonts w:ascii="Times New Roman" w:eastAsia="Times New Roman" w:hAnsi="Times New Roman" w:cs="Times New Roman"/>
                <w:b/>
                <w:bCs/>
                <w:color w:val="993300"/>
                <w:sz w:val="24"/>
                <w:szCs w:val="24"/>
                <w:lang w:val="en-IN" w:eastAsia="en-IN" w:bidi="gu-IN"/>
              </w:rPr>
            </w:pPr>
          </w:p>
          <w:p w14:paraId="2AB86F19" w14:textId="77777777" w:rsidR="00784A6E" w:rsidRPr="00A00CB5" w:rsidRDefault="00784A6E" w:rsidP="00A00CB5">
            <w:pPr>
              <w:spacing w:line="360" w:lineRule="auto"/>
              <w:jc w:val="center"/>
              <w:rPr>
                <w:rFonts w:ascii="Times New Roman" w:eastAsia="Times New Roman" w:hAnsi="Times New Roman" w:cs="Times New Roman"/>
                <w:b/>
                <w:bCs/>
                <w:color w:val="993300"/>
                <w:sz w:val="24"/>
                <w:szCs w:val="24"/>
                <w:lang w:val="en-IN" w:eastAsia="en-IN" w:bidi="gu-IN"/>
              </w:rPr>
            </w:pPr>
            <w:r w:rsidRPr="00A00CB5">
              <w:rPr>
                <w:rFonts w:ascii="Times New Roman" w:eastAsia="Times New Roman" w:hAnsi="Times New Roman" w:cs="Times New Roman"/>
                <w:b/>
                <w:bCs/>
                <w:color w:val="993300"/>
                <w:sz w:val="24"/>
                <w:szCs w:val="24"/>
                <w:lang w:val="en-IN" w:eastAsia="en-IN" w:bidi="gu-IN"/>
              </w:rPr>
              <w:t>Symmetric Measures</w:t>
            </w:r>
          </w:p>
        </w:tc>
      </w:tr>
      <w:tr w:rsidR="00784A6E" w:rsidRPr="00A00CB5" w14:paraId="00B3DFB5" w14:textId="77777777" w:rsidTr="00A94EA5">
        <w:trPr>
          <w:trHeight w:val="1159"/>
        </w:trPr>
        <w:tc>
          <w:tcPr>
            <w:tcW w:w="2991" w:type="dxa"/>
            <w:gridSpan w:val="2"/>
            <w:hideMark/>
          </w:tcPr>
          <w:p w14:paraId="6C4D311F" w14:textId="77777777"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 </w:t>
            </w:r>
          </w:p>
        </w:tc>
        <w:tc>
          <w:tcPr>
            <w:tcW w:w="765" w:type="dxa"/>
            <w:hideMark/>
          </w:tcPr>
          <w:p w14:paraId="68625577" w14:textId="77777777"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Value</w:t>
            </w:r>
          </w:p>
        </w:tc>
        <w:tc>
          <w:tcPr>
            <w:tcW w:w="1270" w:type="dxa"/>
            <w:hideMark/>
          </w:tcPr>
          <w:p w14:paraId="1F75AE7E" w14:textId="77777777"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Approximate Significance</w:t>
            </w:r>
          </w:p>
        </w:tc>
      </w:tr>
      <w:tr w:rsidR="00784A6E" w:rsidRPr="00A00CB5" w14:paraId="46D7F6E4" w14:textId="77777777" w:rsidTr="00A94EA5">
        <w:trPr>
          <w:trHeight w:val="356"/>
        </w:trPr>
        <w:tc>
          <w:tcPr>
            <w:tcW w:w="1774" w:type="dxa"/>
            <w:vMerge w:val="restart"/>
            <w:hideMark/>
          </w:tcPr>
          <w:p w14:paraId="0F99E49F" w14:textId="77777777"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Nominal by Nominal</w:t>
            </w:r>
          </w:p>
        </w:tc>
        <w:tc>
          <w:tcPr>
            <w:tcW w:w="1217" w:type="dxa"/>
            <w:hideMark/>
          </w:tcPr>
          <w:p w14:paraId="1DE44E47" w14:textId="77777777"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Phi</w:t>
            </w:r>
          </w:p>
        </w:tc>
        <w:tc>
          <w:tcPr>
            <w:tcW w:w="765" w:type="dxa"/>
            <w:noWrap/>
            <w:hideMark/>
          </w:tcPr>
          <w:p w14:paraId="5A9BC6B5" w14:textId="72F36879"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0.17</w:t>
            </w:r>
            <w:r w:rsidR="00C73745">
              <w:rPr>
                <w:rFonts w:ascii="Times New Roman" w:eastAsia="Times New Roman" w:hAnsi="Times New Roman" w:cs="Times New Roman"/>
                <w:sz w:val="24"/>
                <w:szCs w:val="24"/>
                <w:lang w:val="en-IN" w:eastAsia="en-IN" w:bidi="gu-IN"/>
              </w:rPr>
              <w:t>0</w:t>
            </w:r>
          </w:p>
        </w:tc>
        <w:tc>
          <w:tcPr>
            <w:tcW w:w="1270" w:type="dxa"/>
            <w:noWrap/>
            <w:hideMark/>
          </w:tcPr>
          <w:p w14:paraId="2522E5D6" w14:textId="10DD24FB"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0.00</w:t>
            </w:r>
            <w:r w:rsidR="00C73745">
              <w:rPr>
                <w:rFonts w:ascii="Times New Roman" w:eastAsia="Times New Roman" w:hAnsi="Times New Roman" w:cs="Times New Roman"/>
                <w:sz w:val="24"/>
                <w:szCs w:val="24"/>
                <w:lang w:val="en-IN" w:eastAsia="en-IN" w:bidi="gu-IN"/>
              </w:rPr>
              <w:t>3</w:t>
            </w:r>
          </w:p>
        </w:tc>
      </w:tr>
      <w:tr w:rsidR="00784A6E" w:rsidRPr="00A00CB5" w14:paraId="29C46102" w14:textId="77777777" w:rsidTr="00A94EA5">
        <w:trPr>
          <w:trHeight w:val="571"/>
        </w:trPr>
        <w:tc>
          <w:tcPr>
            <w:tcW w:w="1774" w:type="dxa"/>
            <w:vMerge/>
            <w:hideMark/>
          </w:tcPr>
          <w:p w14:paraId="662772DA" w14:textId="77777777"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p>
        </w:tc>
        <w:tc>
          <w:tcPr>
            <w:tcW w:w="1217" w:type="dxa"/>
            <w:hideMark/>
          </w:tcPr>
          <w:p w14:paraId="126DEFDD" w14:textId="77777777"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Cramer's V</w:t>
            </w:r>
          </w:p>
        </w:tc>
        <w:tc>
          <w:tcPr>
            <w:tcW w:w="765" w:type="dxa"/>
            <w:noWrap/>
            <w:hideMark/>
          </w:tcPr>
          <w:p w14:paraId="1E979C85" w14:textId="1F37E9ED"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0.17</w:t>
            </w:r>
            <w:r w:rsidR="00C73745">
              <w:rPr>
                <w:rFonts w:ascii="Times New Roman" w:eastAsia="Times New Roman" w:hAnsi="Times New Roman" w:cs="Times New Roman"/>
                <w:sz w:val="24"/>
                <w:szCs w:val="24"/>
                <w:lang w:val="en-IN" w:eastAsia="en-IN" w:bidi="gu-IN"/>
              </w:rPr>
              <w:t>0</w:t>
            </w:r>
          </w:p>
        </w:tc>
        <w:tc>
          <w:tcPr>
            <w:tcW w:w="1270" w:type="dxa"/>
            <w:noWrap/>
            <w:hideMark/>
          </w:tcPr>
          <w:p w14:paraId="395C6CBD" w14:textId="5484D668"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0.00</w:t>
            </w:r>
            <w:r w:rsidR="00C73745">
              <w:rPr>
                <w:rFonts w:ascii="Times New Roman" w:eastAsia="Times New Roman" w:hAnsi="Times New Roman" w:cs="Times New Roman"/>
                <w:sz w:val="24"/>
                <w:szCs w:val="24"/>
                <w:lang w:val="en-IN" w:eastAsia="en-IN" w:bidi="gu-IN"/>
              </w:rPr>
              <w:t>3</w:t>
            </w:r>
          </w:p>
        </w:tc>
      </w:tr>
      <w:tr w:rsidR="00784A6E" w:rsidRPr="00A00CB5" w14:paraId="104D7573" w14:textId="77777777" w:rsidTr="00A94EA5">
        <w:trPr>
          <w:trHeight w:val="356"/>
        </w:trPr>
        <w:tc>
          <w:tcPr>
            <w:tcW w:w="2991" w:type="dxa"/>
            <w:gridSpan w:val="2"/>
            <w:hideMark/>
          </w:tcPr>
          <w:p w14:paraId="0E9A7D95" w14:textId="77777777"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N of Valid Cases</w:t>
            </w:r>
          </w:p>
        </w:tc>
        <w:tc>
          <w:tcPr>
            <w:tcW w:w="765" w:type="dxa"/>
            <w:noWrap/>
            <w:hideMark/>
          </w:tcPr>
          <w:p w14:paraId="57D06AE9" w14:textId="486A9AA8"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30</w:t>
            </w:r>
            <w:r w:rsidR="00C73745">
              <w:rPr>
                <w:rFonts w:ascii="Times New Roman" w:eastAsia="Times New Roman" w:hAnsi="Times New Roman" w:cs="Times New Roman"/>
                <w:sz w:val="24"/>
                <w:szCs w:val="24"/>
                <w:lang w:val="en-IN" w:eastAsia="en-IN" w:bidi="gu-IN"/>
              </w:rPr>
              <w:t>2</w:t>
            </w:r>
          </w:p>
        </w:tc>
        <w:tc>
          <w:tcPr>
            <w:tcW w:w="1270" w:type="dxa"/>
            <w:hideMark/>
          </w:tcPr>
          <w:p w14:paraId="71A245CE" w14:textId="77777777"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r w:rsidRPr="00A00CB5">
              <w:rPr>
                <w:rFonts w:ascii="Times New Roman" w:eastAsia="Times New Roman" w:hAnsi="Times New Roman" w:cs="Times New Roman"/>
                <w:sz w:val="24"/>
                <w:szCs w:val="24"/>
                <w:lang w:val="en-IN" w:eastAsia="en-IN" w:bidi="gu-IN"/>
              </w:rPr>
              <w:t> </w:t>
            </w:r>
          </w:p>
          <w:p w14:paraId="795CF5E1" w14:textId="77777777"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p>
          <w:p w14:paraId="7E51B74A" w14:textId="77777777"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p>
          <w:p w14:paraId="1FF18A25" w14:textId="77777777" w:rsidR="00784A6E" w:rsidRPr="00A00CB5" w:rsidRDefault="00784A6E" w:rsidP="00A00CB5">
            <w:pPr>
              <w:spacing w:line="360" w:lineRule="auto"/>
              <w:jc w:val="both"/>
              <w:rPr>
                <w:rFonts w:ascii="Times New Roman" w:eastAsia="Times New Roman" w:hAnsi="Times New Roman" w:cs="Times New Roman"/>
                <w:sz w:val="24"/>
                <w:szCs w:val="24"/>
                <w:lang w:val="en-IN" w:eastAsia="en-IN" w:bidi="gu-IN"/>
              </w:rPr>
            </w:pPr>
          </w:p>
        </w:tc>
      </w:tr>
    </w:tbl>
    <w:p w14:paraId="6C08C20C" w14:textId="77777777" w:rsidR="008B5EE2" w:rsidRPr="00A00CB5" w:rsidRDefault="008B5EE2" w:rsidP="00A00CB5">
      <w:pPr>
        <w:spacing w:line="360" w:lineRule="auto"/>
        <w:jc w:val="both"/>
        <w:rPr>
          <w:rFonts w:ascii="Times New Roman" w:hAnsi="Times New Roman" w:cs="Times New Roman"/>
          <w:color w:val="000000"/>
          <w:sz w:val="24"/>
          <w:szCs w:val="24"/>
          <w:shd w:val="clear" w:color="auto" w:fill="FFFFFF"/>
        </w:rPr>
      </w:pPr>
    </w:p>
    <w:p w14:paraId="0B076ACA" w14:textId="4662313E" w:rsidR="00B712DD" w:rsidRPr="002A6AE6" w:rsidRDefault="00B712DD" w:rsidP="00A00CB5">
      <w:pPr>
        <w:spacing w:line="360" w:lineRule="auto"/>
        <w:jc w:val="both"/>
        <w:rPr>
          <w:rFonts w:ascii="Times New Roman" w:hAnsi="Times New Roman" w:cs="Times New Roman"/>
          <w:color w:val="000000"/>
          <w:sz w:val="28"/>
          <w:szCs w:val="28"/>
          <w:shd w:val="clear" w:color="auto" w:fill="FFFFFF"/>
        </w:rPr>
      </w:pPr>
      <w:r w:rsidRPr="002A6AE6">
        <w:rPr>
          <w:rFonts w:ascii="Times New Roman" w:hAnsi="Times New Roman" w:cs="Times New Roman"/>
          <w:color w:val="000000"/>
          <w:sz w:val="28"/>
          <w:szCs w:val="28"/>
          <w:shd w:val="clear" w:color="auto" w:fill="FFFFFF"/>
        </w:rPr>
        <w:t>T̂ =0.17</w:t>
      </w:r>
      <w:r w:rsidR="00C73745">
        <w:rPr>
          <w:rFonts w:ascii="Times New Roman" w:hAnsi="Times New Roman" w:cs="Times New Roman"/>
          <w:color w:val="000000"/>
          <w:sz w:val="28"/>
          <w:szCs w:val="28"/>
          <w:shd w:val="clear" w:color="auto" w:fill="FFFFFF"/>
        </w:rPr>
        <w:t>0</w:t>
      </w:r>
    </w:p>
    <w:p w14:paraId="3698819A" w14:textId="4B519DA9" w:rsidR="005A00EC" w:rsidRPr="002A6AE6" w:rsidRDefault="00B712DD" w:rsidP="00A00CB5">
      <w:pPr>
        <w:spacing w:line="360" w:lineRule="auto"/>
        <w:jc w:val="both"/>
        <w:rPr>
          <w:rFonts w:ascii="Times New Roman" w:hAnsi="Times New Roman" w:cs="Times New Roman"/>
          <w:sz w:val="28"/>
          <w:szCs w:val="28"/>
        </w:rPr>
      </w:pPr>
      <w:proofErr w:type="gramStart"/>
      <w:r w:rsidRPr="002A6AE6">
        <w:rPr>
          <w:rFonts w:ascii="Times New Roman" w:hAnsi="Times New Roman" w:cs="Times New Roman"/>
          <w:sz w:val="28"/>
          <w:szCs w:val="28"/>
        </w:rPr>
        <w:t>Thus</w:t>
      </w:r>
      <w:proofErr w:type="gramEnd"/>
      <w:r w:rsidRPr="002A6AE6">
        <w:rPr>
          <w:rFonts w:ascii="Times New Roman" w:hAnsi="Times New Roman" w:cs="Times New Roman"/>
          <w:sz w:val="28"/>
          <w:szCs w:val="28"/>
        </w:rPr>
        <w:t xml:space="preserve"> there is 17% association between gender and digital payment.</w:t>
      </w:r>
    </w:p>
    <w:p w14:paraId="307D60F1" w14:textId="77777777" w:rsidR="00ED199A" w:rsidRDefault="00ED199A" w:rsidP="00A00CB5">
      <w:pPr>
        <w:pStyle w:val="Default"/>
        <w:spacing w:line="360" w:lineRule="auto"/>
        <w:jc w:val="both"/>
        <w:rPr>
          <w:b/>
          <w:sz w:val="28"/>
          <w:szCs w:val="28"/>
          <w:shd w:val="clear" w:color="auto" w:fill="FFFFFF"/>
        </w:rPr>
      </w:pPr>
    </w:p>
    <w:p w14:paraId="4F5A619C" w14:textId="151A3C88" w:rsidR="00857056" w:rsidRPr="00C73745" w:rsidRDefault="00857056" w:rsidP="00A00CB5">
      <w:pPr>
        <w:pStyle w:val="Default"/>
        <w:spacing w:line="360" w:lineRule="auto"/>
        <w:jc w:val="both"/>
        <w:rPr>
          <w:b/>
          <w:bCs/>
          <w:sz w:val="28"/>
          <w:szCs w:val="28"/>
        </w:rPr>
      </w:pPr>
      <w:r w:rsidRPr="003D3CD6">
        <w:rPr>
          <w:b/>
          <w:sz w:val="28"/>
          <w:szCs w:val="28"/>
          <w:shd w:val="clear" w:color="auto" w:fill="FFFFFF"/>
        </w:rPr>
        <w:t>2)</w:t>
      </w:r>
      <w:r w:rsidRPr="003D3CD6">
        <w:rPr>
          <w:b/>
          <w:sz w:val="28"/>
          <w:szCs w:val="28"/>
        </w:rPr>
        <w:t xml:space="preserve"> </w:t>
      </w:r>
      <w:r w:rsidRPr="003D3CD6">
        <w:rPr>
          <w:b/>
          <w:bCs/>
          <w:sz w:val="28"/>
          <w:szCs w:val="28"/>
        </w:rPr>
        <w:t>Objective: To check association between income</w:t>
      </w:r>
      <w:r w:rsidR="005F3B12" w:rsidRPr="003D3CD6">
        <w:rPr>
          <w:b/>
          <w:bCs/>
          <w:sz w:val="28"/>
          <w:szCs w:val="28"/>
        </w:rPr>
        <w:t xml:space="preserve"> </w:t>
      </w:r>
      <w:r w:rsidRPr="003D3CD6">
        <w:rPr>
          <w:b/>
          <w:bCs/>
          <w:sz w:val="28"/>
          <w:szCs w:val="28"/>
        </w:rPr>
        <w:t>and digital payment.</w:t>
      </w:r>
    </w:p>
    <w:p w14:paraId="595F8C57" w14:textId="291E487D" w:rsidR="00857056" w:rsidRPr="003D3CD6" w:rsidRDefault="00857056" w:rsidP="00A00CB5">
      <w:pPr>
        <w:spacing w:line="360" w:lineRule="auto"/>
        <w:jc w:val="both"/>
        <w:rPr>
          <w:rFonts w:ascii="Times New Roman" w:hAnsi="Times New Roman" w:cs="Times New Roman"/>
          <w:b/>
          <w:sz w:val="28"/>
          <w:szCs w:val="28"/>
        </w:rPr>
      </w:pPr>
      <w:r w:rsidRPr="003D3CD6">
        <w:rPr>
          <w:rFonts w:ascii="Times New Roman" w:hAnsi="Times New Roman" w:cs="Times New Roman"/>
          <w:b/>
          <w:bCs/>
          <w:sz w:val="28"/>
          <w:szCs w:val="28"/>
        </w:rPr>
        <w:t xml:space="preserve">To </w:t>
      </w:r>
      <w:r w:rsidR="00246383" w:rsidRPr="003D3CD6">
        <w:rPr>
          <w:rFonts w:ascii="Times New Roman" w:hAnsi="Times New Roman" w:cs="Times New Roman"/>
          <w:b/>
          <w:bCs/>
          <w:sz w:val="28"/>
          <w:szCs w:val="28"/>
        </w:rPr>
        <w:t>t</w:t>
      </w:r>
      <w:r w:rsidRPr="003D3CD6">
        <w:rPr>
          <w:rFonts w:ascii="Times New Roman" w:hAnsi="Times New Roman" w:cs="Times New Roman"/>
          <w:b/>
          <w:bCs/>
          <w:sz w:val="28"/>
          <w:szCs w:val="28"/>
        </w:rPr>
        <w:t>est:</w:t>
      </w:r>
    </w:p>
    <w:p w14:paraId="4197CA4F" w14:textId="54FCD2E5" w:rsidR="005A00EC" w:rsidRPr="003D3CD6" w:rsidRDefault="00857056" w:rsidP="00A00CB5">
      <w:pPr>
        <w:pStyle w:val="Default"/>
        <w:spacing w:line="360" w:lineRule="auto"/>
        <w:jc w:val="both"/>
        <w:rPr>
          <w:sz w:val="28"/>
          <w:szCs w:val="28"/>
          <w:shd w:val="clear" w:color="auto" w:fill="FFFFFF"/>
        </w:rPr>
      </w:pPr>
      <w:r w:rsidRPr="003D3CD6">
        <w:rPr>
          <w:sz w:val="28"/>
          <w:szCs w:val="28"/>
          <w:shd w:val="clear" w:color="auto" w:fill="FFFFFF"/>
        </w:rPr>
        <w:t>H0: There is</w:t>
      </w:r>
      <w:r w:rsidR="006E11AC" w:rsidRPr="003D3CD6">
        <w:rPr>
          <w:sz w:val="28"/>
          <w:szCs w:val="28"/>
          <w:shd w:val="clear" w:color="auto" w:fill="FFFFFF"/>
        </w:rPr>
        <w:t xml:space="preserve"> no </w:t>
      </w:r>
      <w:r w:rsidR="006E11AC" w:rsidRPr="003D3CD6">
        <w:rPr>
          <w:sz w:val="28"/>
          <w:szCs w:val="28"/>
        </w:rPr>
        <w:t>association between income and digital payment</w:t>
      </w:r>
      <w:r w:rsidR="005F3B12" w:rsidRPr="003D3CD6">
        <w:rPr>
          <w:sz w:val="28"/>
          <w:szCs w:val="28"/>
          <w:shd w:val="clear" w:color="auto" w:fill="FFFFFF"/>
        </w:rPr>
        <w:t>.</w:t>
      </w:r>
    </w:p>
    <w:p w14:paraId="77391755" w14:textId="6F669AD8" w:rsidR="005F3B12" w:rsidRDefault="005F3B12" w:rsidP="00A00CB5">
      <w:pPr>
        <w:pStyle w:val="Default"/>
        <w:spacing w:line="360" w:lineRule="auto"/>
        <w:jc w:val="both"/>
        <w:rPr>
          <w:sz w:val="28"/>
          <w:szCs w:val="28"/>
        </w:rPr>
      </w:pPr>
      <w:r w:rsidRPr="003D3CD6">
        <w:rPr>
          <w:sz w:val="28"/>
          <w:szCs w:val="28"/>
          <w:shd w:val="clear" w:color="auto" w:fill="FFFFFF"/>
        </w:rPr>
        <w:t xml:space="preserve">H1: </w:t>
      </w:r>
      <w:r w:rsidR="006E11AC" w:rsidRPr="003D3CD6">
        <w:rPr>
          <w:sz w:val="28"/>
          <w:szCs w:val="28"/>
          <w:shd w:val="clear" w:color="auto" w:fill="FFFFFF"/>
        </w:rPr>
        <w:t xml:space="preserve">There is </w:t>
      </w:r>
      <w:r w:rsidR="006E11AC" w:rsidRPr="003D3CD6">
        <w:rPr>
          <w:sz w:val="28"/>
          <w:szCs w:val="28"/>
        </w:rPr>
        <w:t>association between income and digital payment</w:t>
      </w:r>
      <w:r w:rsidR="00C73745">
        <w:rPr>
          <w:sz w:val="28"/>
          <w:szCs w:val="28"/>
        </w:rPr>
        <w:t>.</w:t>
      </w:r>
    </w:p>
    <w:p w14:paraId="4E4F491A" w14:textId="77777777" w:rsidR="00C73745" w:rsidRPr="003D3CD6" w:rsidRDefault="00C73745" w:rsidP="00A00CB5">
      <w:pPr>
        <w:pStyle w:val="Default"/>
        <w:spacing w:line="360" w:lineRule="auto"/>
        <w:jc w:val="both"/>
        <w:rPr>
          <w:sz w:val="28"/>
          <w:szCs w:val="28"/>
          <w:shd w:val="clear" w:color="auto" w:fill="FFFFFF"/>
        </w:rPr>
      </w:pPr>
    </w:p>
    <w:tbl>
      <w:tblPr>
        <w:tblStyle w:val="TableGrid"/>
        <w:tblW w:w="5760" w:type="dxa"/>
        <w:tblLook w:val="04A0" w:firstRow="1" w:lastRow="0" w:firstColumn="1" w:lastColumn="0" w:noHBand="0" w:noVBand="1"/>
      </w:tblPr>
      <w:tblGrid>
        <w:gridCol w:w="926"/>
        <w:gridCol w:w="1073"/>
        <w:gridCol w:w="1134"/>
        <w:gridCol w:w="960"/>
        <w:gridCol w:w="960"/>
        <w:gridCol w:w="960"/>
      </w:tblGrid>
      <w:tr w:rsidR="00C73745" w:rsidRPr="00C73745" w14:paraId="3FAC5406" w14:textId="77777777" w:rsidTr="00F53413">
        <w:trPr>
          <w:trHeight w:val="300"/>
        </w:trPr>
        <w:tc>
          <w:tcPr>
            <w:tcW w:w="5760" w:type="dxa"/>
            <w:gridSpan w:val="6"/>
            <w:hideMark/>
          </w:tcPr>
          <w:p w14:paraId="4E4B73F5" w14:textId="77777777" w:rsidR="00C73745" w:rsidRPr="00C73745" w:rsidRDefault="00C73745" w:rsidP="00F53413">
            <w:pPr>
              <w:jc w:val="center"/>
              <w:rPr>
                <w:rFonts w:ascii="Arial Bold" w:eastAsia="Times New Roman" w:hAnsi="Arial Bold" w:cs="Calibri"/>
                <w:b/>
                <w:bCs/>
                <w:color w:val="993300"/>
                <w:lang w:val="en-IN" w:eastAsia="en-IN" w:bidi="gu-IN"/>
              </w:rPr>
            </w:pPr>
            <w:r w:rsidRPr="00C73745">
              <w:rPr>
                <w:rFonts w:ascii="Arial Bold" w:eastAsia="Times New Roman" w:hAnsi="Arial Bold" w:cs="Calibri"/>
                <w:b/>
                <w:bCs/>
                <w:color w:val="993300"/>
                <w:lang w:val="en-IN" w:eastAsia="en-IN" w:bidi="gu-IN"/>
              </w:rPr>
              <w:t xml:space="preserve">Annual family income vs. Uses of </w:t>
            </w:r>
            <w:proofErr w:type="gramStart"/>
            <w:r w:rsidRPr="00C73745">
              <w:rPr>
                <w:rFonts w:ascii="Arial Bold" w:eastAsia="Times New Roman" w:hAnsi="Arial Bold" w:cs="Calibri"/>
                <w:b/>
                <w:bCs/>
                <w:color w:val="993300"/>
                <w:lang w:val="en-IN" w:eastAsia="en-IN" w:bidi="gu-IN"/>
              </w:rPr>
              <w:t>Digital  payment</w:t>
            </w:r>
            <w:proofErr w:type="gramEnd"/>
            <w:r w:rsidRPr="00C73745">
              <w:rPr>
                <w:rFonts w:ascii="Arial Bold" w:eastAsia="Times New Roman" w:hAnsi="Arial Bold" w:cs="Calibri"/>
                <w:b/>
                <w:bCs/>
                <w:color w:val="993300"/>
                <w:lang w:val="en-IN" w:eastAsia="en-IN" w:bidi="gu-IN"/>
              </w:rPr>
              <w:t xml:space="preserve">   Crosstabulation</w:t>
            </w:r>
          </w:p>
        </w:tc>
      </w:tr>
      <w:tr w:rsidR="00C73745" w:rsidRPr="00C73745" w14:paraId="48550639" w14:textId="77777777" w:rsidTr="00F53413">
        <w:trPr>
          <w:trHeight w:val="300"/>
        </w:trPr>
        <w:tc>
          <w:tcPr>
            <w:tcW w:w="2880" w:type="dxa"/>
            <w:gridSpan w:val="3"/>
            <w:vMerge w:val="restart"/>
            <w:hideMark/>
          </w:tcPr>
          <w:p w14:paraId="512031BC" w14:textId="77777777" w:rsidR="00C73745" w:rsidRPr="00C73745" w:rsidRDefault="00C73745" w:rsidP="00F53413">
            <w:pPr>
              <w:jc w:val="center"/>
              <w:rPr>
                <w:rFonts w:ascii="Arial Bold" w:eastAsia="Times New Roman" w:hAnsi="Arial Bold" w:cs="Calibri"/>
                <w:b/>
                <w:bCs/>
                <w:color w:val="000000" w:themeColor="text1"/>
                <w:lang w:val="en-IN" w:eastAsia="en-IN" w:bidi="gu-IN"/>
              </w:rPr>
            </w:pPr>
          </w:p>
        </w:tc>
        <w:tc>
          <w:tcPr>
            <w:tcW w:w="1920" w:type="dxa"/>
            <w:gridSpan w:val="2"/>
            <w:hideMark/>
          </w:tcPr>
          <w:p w14:paraId="5B20E50B" w14:textId="77777777" w:rsidR="00C73745" w:rsidRPr="00C73745" w:rsidRDefault="00C73745" w:rsidP="00F53413">
            <w:pPr>
              <w:jc w:val="cente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 xml:space="preserve">Do You Use </w:t>
            </w:r>
            <w:proofErr w:type="gramStart"/>
            <w:r w:rsidRPr="00C73745">
              <w:rPr>
                <w:rFonts w:ascii="Arial" w:eastAsia="Times New Roman" w:hAnsi="Arial" w:cs="Arial"/>
                <w:color w:val="000000" w:themeColor="text1"/>
                <w:lang w:val="en-IN" w:eastAsia="en-IN" w:bidi="gu-IN"/>
              </w:rPr>
              <w:t>Digital  payment</w:t>
            </w:r>
            <w:proofErr w:type="gramEnd"/>
            <w:r w:rsidRPr="00C73745">
              <w:rPr>
                <w:rFonts w:ascii="Arial" w:eastAsia="Times New Roman" w:hAnsi="Arial" w:cs="Arial"/>
                <w:color w:val="000000" w:themeColor="text1"/>
                <w:lang w:val="en-IN" w:eastAsia="en-IN" w:bidi="gu-IN"/>
              </w:rPr>
              <w:t xml:space="preserve"> methods?</w:t>
            </w:r>
          </w:p>
        </w:tc>
        <w:tc>
          <w:tcPr>
            <w:tcW w:w="960" w:type="dxa"/>
            <w:vMerge w:val="restart"/>
            <w:hideMark/>
          </w:tcPr>
          <w:p w14:paraId="17FFB87B" w14:textId="77777777" w:rsidR="00C73745" w:rsidRPr="00C73745" w:rsidRDefault="00C73745" w:rsidP="00F53413">
            <w:pPr>
              <w:jc w:val="cente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Total</w:t>
            </w:r>
          </w:p>
        </w:tc>
      </w:tr>
      <w:tr w:rsidR="00C73745" w:rsidRPr="00C73745" w14:paraId="36A4F903" w14:textId="77777777" w:rsidTr="00F53413">
        <w:trPr>
          <w:trHeight w:val="300"/>
        </w:trPr>
        <w:tc>
          <w:tcPr>
            <w:tcW w:w="2880" w:type="dxa"/>
            <w:gridSpan w:val="3"/>
            <w:vMerge/>
            <w:hideMark/>
          </w:tcPr>
          <w:p w14:paraId="00DC93C0" w14:textId="77777777" w:rsidR="00C73745" w:rsidRPr="00C73745" w:rsidRDefault="00C73745" w:rsidP="00F53413">
            <w:pPr>
              <w:rPr>
                <w:rFonts w:ascii="Arial Bold" w:eastAsia="Times New Roman" w:hAnsi="Arial Bold" w:cs="Calibri"/>
                <w:b/>
                <w:bCs/>
                <w:color w:val="000000" w:themeColor="text1"/>
                <w:lang w:val="en-IN" w:eastAsia="en-IN" w:bidi="gu-IN"/>
              </w:rPr>
            </w:pPr>
          </w:p>
        </w:tc>
        <w:tc>
          <w:tcPr>
            <w:tcW w:w="960" w:type="dxa"/>
            <w:hideMark/>
          </w:tcPr>
          <w:p w14:paraId="291CD477" w14:textId="77777777" w:rsidR="00C73745" w:rsidRPr="00C73745" w:rsidRDefault="00C73745" w:rsidP="00F53413">
            <w:pPr>
              <w:jc w:val="cente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No</w:t>
            </w:r>
          </w:p>
        </w:tc>
        <w:tc>
          <w:tcPr>
            <w:tcW w:w="960" w:type="dxa"/>
            <w:hideMark/>
          </w:tcPr>
          <w:p w14:paraId="520F970C" w14:textId="77777777" w:rsidR="00C73745" w:rsidRPr="00C73745" w:rsidRDefault="00C73745" w:rsidP="00F53413">
            <w:pPr>
              <w:jc w:val="cente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Yes</w:t>
            </w:r>
          </w:p>
        </w:tc>
        <w:tc>
          <w:tcPr>
            <w:tcW w:w="960" w:type="dxa"/>
            <w:vMerge/>
            <w:hideMark/>
          </w:tcPr>
          <w:p w14:paraId="3B228715" w14:textId="77777777" w:rsidR="00C73745" w:rsidRPr="00C73745" w:rsidRDefault="00C73745" w:rsidP="00F53413">
            <w:pPr>
              <w:rPr>
                <w:rFonts w:ascii="Arial" w:eastAsia="Times New Roman" w:hAnsi="Arial" w:cs="Arial"/>
                <w:color w:val="000000" w:themeColor="text1"/>
                <w:lang w:val="en-IN" w:eastAsia="en-IN" w:bidi="gu-IN"/>
              </w:rPr>
            </w:pPr>
          </w:p>
        </w:tc>
      </w:tr>
      <w:tr w:rsidR="00C73745" w:rsidRPr="00C73745" w14:paraId="6670AE2A" w14:textId="77777777" w:rsidTr="00F53413">
        <w:trPr>
          <w:trHeight w:val="300"/>
        </w:trPr>
        <w:tc>
          <w:tcPr>
            <w:tcW w:w="960" w:type="dxa"/>
            <w:vMerge w:val="restart"/>
            <w:hideMark/>
          </w:tcPr>
          <w:p w14:paraId="71F1AD65"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Annual family income</w:t>
            </w:r>
          </w:p>
        </w:tc>
        <w:tc>
          <w:tcPr>
            <w:tcW w:w="960" w:type="dxa"/>
            <w:vMerge w:val="restart"/>
            <w:hideMark/>
          </w:tcPr>
          <w:p w14:paraId="5F95FC91"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Below 90,000</w:t>
            </w:r>
          </w:p>
        </w:tc>
        <w:tc>
          <w:tcPr>
            <w:tcW w:w="960" w:type="dxa"/>
            <w:hideMark/>
          </w:tcPr>
          <w:p w14:paraId="180730B4"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Count</w:t>
            </w:r>
          </w:p>
        </w:tc>
        <w:tc>
          <w:tcPr>
            <w:tcW w:w="960" w:type="dxa"/>
            <w:noWrap/>
            <w:hideMark/>
          </w:tcPr>
          <w:p w14:paraId="66E41DB0"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9</w:t>
            </w:r>
          </w:p>
        </w:tc>
        <w:tc>
          <w:tcPr>
            <w:tcW w:w="960" w:type="dxa"/>
            <w:noWrap/>
            <w:hideMark/>
          </w:tcPr>
          <w:p w14:paraId="5853E0E6"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79</w:t>
            </w:r>
          </w:p>
        </w:tc>
        <w:tc>
          <w:tcPr>
            <w:tcW w:w="960" w:type="dxa"/>
            <w:noWrap/>
            <w:hideMark/>
          </w:tcPr>
          <w:p w14:paraId="24E7A9FA"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88</w:t>
            </w:r>
          </w:p>
        </w:tc>
      </w:tr>
      <w:tr w:rsidR="00C73745" w:rsidRPr="00C73745" w14:paraId="1C9EAEF6" w14:textId="77777777" w:rsidTr="00F53413">
        <w:trPr>
          <w:trHeight w:val="480"/>
        </w:trPr>
        <w:tc>
          <w:tcPr>
            <w:tcW w:w="960" w:type="dxa"/>
            <w:vMerge/>
            <w:hideMark/>
          </w:tcPr>
          <w:p w14:paraId="0BD67301" w14:textId="77777777" w:rsidR="00C73745" w:rsidRPr="00C73745" w:rsidRDefault="00C73745" w:rsidP="00F53413">
            <w:pPr>
              <w:rPr>
                <w:rFonts w:ascii="Arial" w:eastAsia="Times New Roman" w:hAnsi="Arial" w:cs="Arial"/>
                <w:color w:val="000000" w:themeColor="text1"/>
                <w:lang w:val="en-IN" w:eastAsia="en-IN" w:bidi="gu-IN"/>
              </w:rPr>
            </w:pPr>
          </w:p>
        </w:tc>
        <w:tc>
          <w:tcPr>
            <w:tcW w:w="960" w:type="dxa"/>
            <w:vMerge/>
            <w:hideMark/>
          </w:tcPr>
          <w:p w14:paraId="3D069680" w14:textId="77777777" w:rsidR="00C73745" w:rsidRPr="00C73745" w:rsidRDefault="00C73745" w:rsidP="00F53413">
            <w:pPr>
              <w:rPr>
                <w:rFonts w:ascii="Arial" w:eastAsia="Times New Roman" w:hAnsi="Arial" w:cs="Arial"/>
                <w:color w:val="000000" w:themeColor="text1"/>
                <w:lang w:val="en-IN" w:eastAsia="en-IN" w:bidi="gu-IN"/>
              </w:rPr>
            </w:pPr>
          </w:p>
        </w:tc>
        <w:tc>
          <w:tcPr>
            <w:tcW w:w="960" w:type="dxa"/>
            <w:hideMark/>
          </w:tcPr>
          <w:p w14:paraId="40C87BA0"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Expected Count</w:t>
            </w:r>
          </w:p>
        </w:tc>
        <w:tc>
          <w:tcPr>
            <w:tcW w:w="960" w:type="dxa"/>
            <w:noWrap/>
            <w:hideMark/>
          </w:tcPr>
          <w:p w14:paraId="663B7BC5"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10.8</w:t>
            </w:r>
          </w:p>
        </w:tc>
        <w:tc>
          <w:tcPr>
            <w:tcW w:w="960" w:type="dxa"/>
            <w:noWrap/>
            <w:hideMark/>
          </w:tcPr>
          <w:p w14:paraId="13081BD2"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77.2</w:t>
            </w:r>
          </w:p>
        </w:tc>
        <w:tc>
          <w:tcPr>
            <w:tcW w:w="960" w:type="dxa"/>
            <w:noWrap/>
            <w:hideMark/>
          </w:tcPr>
          <w:p w14:paraId="3920064E"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88.0</w:t>
            </w:r>
          </w:p>
        </w:tc>
      </w:tr>
      <w:tr w:rsidR="00C73745" w:rsidRPr="00C73745" w14:paraId="68C5F66D" w14:textId="77777777" w:rsidTr="00F53413">
        <w:trPr>
          <w:trHeight w:val="300"/>
        </w:trPr>
        <w:tc>
          <w:tcPr>
            <w:tcW w:w="960" w:type="dxa"/>
            <w:vMerge/>
            <w:hideMark/>
          </w:tcPr>
          <w:p w14:paraId="0EAAD7EE" w14:textId="77777777" w:rsidR="00C73745" w:rsidRPr="00C73745" w:rsidRDefault="00C73745" w:rsidP="00F53413">
            <w:pPr>
              <w:rPr>
                <w:rFonts w:ascii="Arial" w:eastAsia="Times New Roman" w:hAnsi="Arial" w:cs="Arial"/>
                <w:color w:val="000000" w:themeColor="text1"/>
                <w:lang w:val="en-IN" w:eastAsia="en-IN" w:bidi="gu-IN"/>
              </w:rPr>
            </w:pPr>
          </w:p>
        </w:tc>
        <w:tc>
          <w:tcPr>
            <w:tcW w:w="960" w:type="dxa"/>
            <w:vMerge w:val="restart"/>
            <w:hideMark/>
          </w:tcPr>
          <w:p w14:paraId="4B2A80A7"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Between 90,000 to 3 lakhs</w:t>
            </w:r>
          </w:p>
        </w:tc>
        <w:tc>
          <w:tcPr>
            <w:tcW w:w="960" w:type="dxa"/>
            <w:hideMark/>
          </w:tcPr>
          <w:p w14:paraId="3896738A"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Count</w:t>
            </w:r>
          </w:p>
        </w:tc>
        <w:tc>
          <w:tcPr>
            <w:tcW w:w="960" w:type="dxa"/>
            <w:noWrap/>
            <w:hideMark/>
          </w:tcPr>
          <w:p w14:paraId="7EDB4C0C"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14</w:t>
            </w:r>
          </w:p>
        </w:tc>
        <w:tc>
          <w:tcPr>
            <w:tcW w:w="960" w:type="dxa"/>
            <w:noWrap/>
            <w:hideMark/>
          </w:tcPr>
          <w:p w14:paraId="3E015D2C"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101</w:t>
            </w:r>
          </w:p>
        </w:tc>
        <w:tc>
          <w:tcPr>
            <w:tcW w:w="960" w:type="dxa"/>
            <w:noWrap/>
            <w:hideMark/>
          </w:tcPr>
          <w:p w14:paraId="556041B7"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115</w:t>
            </w:r>
          </w:p>
        </w:tc>
      </w:tr>
      <w:tr w:rsidR="00C73745" w:rsidRPr="00C73745" w14:paraId="6F7C344D" w14:textId="77777777" w:rsidTr="00F53413">
        <w:trPr>
          <w:trHeight w:val="480"/>
        </w:trPr>
        <w:tc>
          <w:tcPr>
            <w:tcW w:w="960" w:type="dxa"/>
            <w:vMerge/>
            <w:hideMark/>
          </w:tcPr>
          <w:p w14:paraId="0D8B917C" w14:textId="77777777" w:rsidR="00C73745" w:rsidRPr="00C73745" w:rsidRDefault="00C73745" w:rsidP="00F53413">
            <w:pPr>
              <w:rPr>
                <w:rFonts w:ascii="Arial" w:eastAsia="Times New Roman" w:hAnsi="Arial" w:cs="Arial"/>
                <w:color w:val="000000" w:themeColor="text1"/>
                <w:lang w:val="en-IN" w:eastAsia="en-IN" w:bidi="gu-IN"/>
              </w:rPr>
            </w:pPr>
          </w:p>
        </w:tc>
        <w:tc>
          <w:tcPr>
            <w:tcW w:w="960" w:type="dxa"/>
            <w:vMerge/>
            <w:hideMark/>
          </w:tcPr>
          <w:p w14:paraId="3E590C60" w14:textId="77777777" w:rsidR="00C73745" w:rsidRPr="00C73745" w:rsidRDefault="00C73745" w:rsidP="00F53413">
            <w:pPr>
              <w:rPr>
                <w:rFonts w:ascii="Arial" w:eastAsia="Times New Roman" w:hAnsi="Arial" w:cs="Arial"/>
                <w:color w:val="000000" w:themeColor="text1"/>
                <w:lang w:val="en-IN" w:eastAsia="en-IN" w:bidi="gu-IN"/>
              </w:rPr>
            </w:pPr>
          </w:p>
        </w:tc>
        <w:tc>
          <w:tcPr>
            <w:tcW w:w="960" w:type="dxa"/>
            <w:hideMark/>
          </w:tcPr>
          <w:p w14:paraId="793C9FE7"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Expected Count</w:t>
            </w:r>
          </w:p>
        </w:tc>
        <w:tc>
          <w:tcPr>
            <w:tcW w:w="960" w:type="dxa"/>
            <w:noWrap/>
            <w:hideMark/>
          </w:tcPr>
          <w:p w14:paraId="25CF69BD"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14.1</w:t>
            </w:r>
          </w:p>
        </w:tc>
        <w:tc>
          <w:tcPr>
            <w:tcW w:w="960" w:type="dxa"/>
            <w:noWrap/>
            <w:hideMark/>
          </w:tcPr>
          <w:p w14:paraId="21184537"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100.9</w:t>
            </w:r>
          </w:p>
        </w:tc>
        <w:tc>
          <w:tcPr>
            <w:tcW w:w="960" w:type="dxa"/>
            <w:noWrap/>
            <w:hideMark/>
          </w:tcPr>
          <w:p w14:paraId="3B240262"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115.0</w:t>
            </w:r>
          </w:p>
        </w:tc>
      </w:tr>
      <w:tr w:rsidR="00C73745" w:rsidRPr="00C73745" w14:paraId="6F132235" w14:textId="77777777" w:rsidTr="00F53413">
        <w:trPr>
          <w:trHeight w:val="300"/>
        </w:trPr>
        <w:tc>
          <w:tcPr>
            <w:tcW w:w="960" w:type="dxa"/>
            <w:vMerge/>
            <w:hideMark/>
          </w:tcPr>
          <w:p w14:paraId="0AEF71DA" w14:textId="77777777" w:rsidR="00C73745" w:rsidRPr="00C73745" w:rsidRDefault="00C73745" w:rsidP="00F53413">
            <w:pPr>
              <w:rPr>
                <w:rFonts w:ascii="Arial" w:eastAsia="Times New Roman" w:hAnsi="Arial" w:cs="Arial"/>
                <w:color w:val="000000" w:themeColor="text1"/>
                <w:lang w:val="en-IN" w:eastAsia="en-IN" w:bidi="gu-IN"/>
              </w:rPr>
            </w:pPr>
          </w:p>
        </w:tc>
        <w:tc>
          <w:tcPr>
            <w:tcW w:w="960" w:type="dxa"/>
            <w:vMerge w:val="restart"/>
            <w:hideMark/>
          </w:tcPr>
          <w:p w14:paraId="1EEF5FAF"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Between 3 lakhs to 7 lakhs</w:t>
            </w:r>
          </w:p>
        </w:tc>
        <w:tc>
          <w:tcPr>
            <w:tcW w:w="960" w:type="dxa"/>
            <w:hideMark/>
          </w:tcPr>
          <w:p w14:paraId="60368BD9"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Count</w:t>
            </w:r>
          </w:p>
        </w:tc>
        <w:tc>
          <w:tcPr>
            <w:tcW w:w="960" w:type="dxa"/>
            <w:noWrap/>
            <w:hideMark/>
          </w:tcPr>
          <w:p w14:paraId="279FE46B"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10</w:t>
            </w:r>
          </w:p>
        </w:tc>
        <w:tc>
          <w:tcPr>
            <w:tcW w:w="960" w:type="dxa"/>
            <w:noWrap/>
            <w:hideMark/>
          </w:tcPr>
          <w:p w14:paraId="3C0A9584"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58</w:t>
            </w:r>
          </w:p>
        </w:tc>
        <w:tc>
          <w:tcPr>
            <w:tcW w:w="960" w:type="dxa"/>
            <w:noWrap/>
            <w:hideMark/>
          </w:tcPr>
          <w:p w14:paraId="7D16CF14"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68</w:t>
            </w:r>
          </w:p>
        </w:tc>
      </w:tr>
      <w:tr w:rsidR="00C73745" w:rsidRPr="00C73745" w14:paraId="755C8826" w14:textId="77777777" w:rsidTr="00F53413">
        <w:trPr>
          <w:trHeight w:val="480"/>
        </w:trPr>
        <w:tc>
          <w:tcPr>
            <w:tcW w:w="960" w:type="dxa"/>
            <w:vMerge/>
            <w:hideMark/>
          </w:tcPr>
          <w:p w14:paraId="4C14337B" w14:textId="77777777" w:rsidR="00C73745" w:rsidRPr="00C73745" w:rsidRDefault="00C73745" w:rsidP="00F53413">
            <w:pPr>
              <w:rPr>
                <w:rFonts w:ascii="Arial" w:eastAsia="Times New Roman" w:hAnsi="Arial" w:cs="Arial"/>
                <w:color w:val="000000" w:themeColor="text1"/>
                <w:lang w:val="en-IN" w:eastAsia="en-IN" w:bidi="gu-IN"/>
              </w:rPr>
            </w:pPr>
          </w:p>
        </w:tc>
        <w:tc>
          <w:tcPr>
            <w:tcW w:w="960" w:type="dxa"/>
            <w:vMerge/>
            <w:hideMark/>
          </w:tcPr>
          <w:p w14:paraId="3E07C2A3" w14:textId="77777777" w:rsidR="00C73745" w:rsidRPr="00C73745" w:rsidRDefault="00C73745" w:rsidP="00F53413">
            <w:pPr>
              <w:rPr>
                <w:rFonts w:ascii="Arial" w:eastAsia="Times New Roman" w:hAnsi="Arial" w:cs="Arial"/>
                <w:color w:val="000000" w:themeColor="text1"/>
                <w:lang w:val="en-IN" w:eastAsia="en-IN" w:bidi="gu-IN"/>
              </w:rPr>
            </w:pPr>
          </w:p>
        </w:tc>
        <w:tc>
          <w:tcPr>
            <w:tcW w:w="960" w:type="dxa"/>
            <w:hideMark/>
          </w:tcPr>
          <w:p w14:paraId="4AC2AF98"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Expected Count</w:t>
            </w:r>
          </w:p>
        </w:tc>
        <w:tc>
          <w:tcPr>
            <w:tcW w:w="960" w:type="dxa"/>
            <w:noWrap/>
            <w:hideMark/>
          </w:tcPr>
          <w:p w14:paraId="29D745E4"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8.3</w:t>
            </w:r>
          </w:p>
        </w:tc>
        <w:tc>
          <w:tcPr>
            <w:tcW w:w="960" w:type="dxa"/>
            <w:noWrap/>
            <w:hideMark/>
          </w:tcPr>
          <w:p w14:paraId="42A11657"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59.7</w:t>
            </w:r>
          </w:p>
        </w:tc>
        <w:tc>
          <w:tcPr>
            <w:tcW w:w="960" w:type="dxa"/>
            <w:noWrap/>
            <w:hideMark/>
          </w:tcPr>
          <w:p w14:paraId="38E2F1A1"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68.0</w:t>
            </w:r>
          </w:p>
        </w:tc>
      </w:tr>
      <w:tr w:rsidR="00C73745" w:rsidRPr="00C73745" w14:paraId="2EFDBBBA" w14:textId="77777777" w:rsidTr="00F53413">
        <w:trPr>
          <w:trHeight w:val="300"/>
        </w:trPr>
        <w:tc>
          <w:tcPr>
            <w:tcW w:w="960" w:type="dxa"/>
            <w:vMerge/>
            <w:hideMark/>
          </w:tcPr>
          <w:p w14:paraId="79E011C3" w14:textId="77777777" w:rsidR="00C73745" w:rsidRPr="00C73745" w:rsidRDefault="00C73745" w:rsidP="00F53413">
            <w:pPr>
              <w:rPr>
                <w:rFonts w:ascii="Arial" w:eastAsia="Times New Roman" w:hAnsi="Arial" w:cs="Arial"/>
                <w:color w:val="000000" w:themeColor="text1"/>
                <w:lang w:val="en-IN" w:eastAsia="en-IN" w:bidi="gu-IN"/>
              </w:rPr>
            </w:pPr>
          </w:p>
        </w:tc>
        <w:tc>
          <w:tcPr>
            <w:tcW w:w="960" w:type="dxa"/>
            <w:vMerge w:val="restart"/>
            <w:hideMark/>
          </w:tcPr>
          <w:p w14:paraId="24165EB4"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Above 7 lakhs</w:t>
            </w:r>
          </w:p>
        </w:tc>
        <w:tc>
          <w:tcPr>
            <w:tcW w:w="960" w:type="dxa"/>
            <w:hideMark/>
          </w:tcPr>
          <w:p w14:paraId="093BD26C"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Count</w:t>
            </w:r>
          </w:p>
        </w:tc>
        <w:tc>
          <w:tcPr>
            <w:tcW w:w="960" w:type="dxa"/>
            <w:noWrap/>
            <w:hideMark/>
          </w:tcPr>
          <w:p w14:paraId="57042118"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4</w:t>
            </w:r>
          </w:p>
        </w:tc>
        <w:tc>
          <w:tcPr>
            <w:tcW w:w="960" w:type="dxa"/>
            <w:noWrap/>
            <w:hideMark/>
          </w:tcPr>
          <w:p w14:paraId="547687D5"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27</w:t>
            </w:r>
          </w:p>
        </w:tc>
        <w:tc>
          <w:tcPr>
            <w:tcW w:w="960" w:type="dxa"/>
            <w:noWrap/>
            <w:hideMark/>
          </w:tcPr>
          <w:p w14:paraId="6245E8B8"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31</w:t>
            </w:r>
          </w:p>
        </w:tc>
      </w:tr>
      <w:tr w:rsidR="00C73745" w:rsidRPr="00C73745" w14:paraId="6DC37F88" w14:textId="77777777" w:rsidTr="00F53413">
        <w:trPr>
          <w:trHeight w:val="480"/>
        </w:trPr>
        <w:tc>
          <w:tcPr>
            <w:tcW w:w="960" w:type="dxa"/>
            <w:vMerge/>
            <w:hideMark/>
          </w:tcPr>
          <w:p w14:paraId="5717A317" w14:textId="77777777" w:rsidR="00C73745" w:rsidRPr="00C73745" w:rsidRDefault="00C73745" w:rsidP="00F53413">
            <w:pPr>
              <w:rPr>
                <w:rFonts w:ascii="Arial" w:eastAsia="Times New Roman" w:hAnsi="Arial" w:cs="Arial"/>
                <w:color w:val="000000" w:themeColor="text1"/>
                <w:lang w:val="en-IN" w:eastAsia="en-IN" w:bidi="gu-IN"/>
              </w:rPr>
            </w:pPr>
          </w:p>
        </w:tc>
        <w:tc>
          <w:tcPr>
            <w:tcW w:w="960" w:type="dxa"/>
            <w:vMerge/>
            <w:hideMark/>
          </w:tcPr>
          <w:p w14:paraId="40D87F00" w14:textId="77777777" w:rsidR="00C73745" w:rsidRPr="00C73745" w:rsidRDefault="00C73745" w:rsidP="00F53413">
            <w:pPr>
              <w:rPr>
                <w:rFonts w:ascii="Arial" w:eastAsia="Times New Roman" w:hAnsi="Arial" w:cs="Arial"/>
                <w:color w:val="000000" w:themeColor="text1"/>
                <w:lang w:val="en-IN" w:eastAsia="en-IN" w:bidi="gu-IN"/>
              </w:rPr>
            </w:pPr>
          </w:p>
        </w:tc>
        <w:tc>
          <w:tcPr>
            <w:tcW w:w="960" w:type="dxa"/>
            <w:hideMark/>
          </w:tcPr>
          <w:p w14:paraId="4C8CEE14"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Expected Count</w:t>
            </w:r>
          </w:p>
        </w:tc>
        <w:tc>
          <w:tcPr>
            <w:tcW w:w="960" w:type="dxa"/>
            <w:noWrap/>
            <w:hideMark/>
          </w:tcPr>
          <w:p w14:paraId="55964F41"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3.8</w:t>
            </w:r>
          </w:p>
        </w:tc>
        <w:tc>
          <w:tcPr>
            <w:tcW w:w="960" w:type="dxa"/>
            <w:noWrap/>
            <w:hideMark/>
          </w:tcPr>
          <w:p w14:paraId="026B503A"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27.2</w:t>
            </w:r>
          </w:p>
        </w:tc>
        <w:tc>
          <w:tcPr>
            <w:tcW w:w="960" w:type="dxa"/>
            <w:noWrap/>
            <w:hideMark/>
          </w:tcPr>
          <w:p w14:paraId="69F16BDA"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31.0</w:t>
            </w:r>
          </w:p>
        </w:tc>
      </w:tr>
      <w:tr w:rsidR="00C73745" w:rsidRPr="00C73745" w14:paraId="51DCCDD7" w14:textId="77777777" w:rsidTr="00F53413">
        <w:trPr>
          <w:trHeight w:val="300"/>
        </w:trPr>
        <w:tc>
          <w:tcPr>
            <w:tcW w:w="1920" w:type="dxa"/>
            <w:gridSpan w:val="2"/>
            <w:vMerge w:val="restart"/>
            <w:hideMark/>
          </w:tcPr>
          <w:p w14:paraId="0000867C"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Total</w:t>
            </w:r>
          </w:p>
        </w:tc>
        <w:tc>
          <w:tcPr>
            <w:tcW w:w="960" w:type="dxa"/>
            <w:hideMark/>
          </w:tcPr>
          <w:p w14:paraId="2F34031D"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Count</w:t>
            </w:r>
          </w:p>
        </w:tc>
        <w:tc>
          <w:tcPr>
            <w:tcW w:w="960" w:type="dxa"/>
            <w:noWrap/>
            <w:hideMark/>
          </w:tcPr>
          <w:p w14:paraId="79682E9F"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37</w:t>
            </w:r>
          </w:p>
        </w:tc>
        <w:tc>
          <w:tcPr>
            <w:tcW w:w="960" w:type="dxa"/>
            <w:noWrap/>
            <w:hideMark/>
          </w:tcPr>
          <w:p w14:paraId="2CD19581"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265</w:t>
            </w:r>
          </w:p>
        </w:tc>
        <w:tc>
          <w:tcPr>
            <w:tcW w:w="960" w:type="dxa"/>
            <w:noWrap/>
            <w:hideMark/>
          </w:tcPr>
          <w:p w14:paraId="7F61468F"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302</w:t>
            </w:r>
          </w:p>
        </w:tc>
      </w:tr>
      <w:tr w:rsidR="00C73745" w:rsidRPr="00C73745" w14:paraId="3D0BDA8E" w14:textId="77777777" w:rsidTr="00F53413">
        <w:trPr>
          <w:trHeight w:val="480"/>
        </w:trPr>
        <w:tc>
          <w:tcPr>
            <w:tcW w:w="1920" w:type="dxa"/>
            <w:gridSpan w:val="2"/>
            <w:vMerge/>
            <w:hideMark/>
          </w:tcPr>
          <w:p w14:paraId="1ED18E8B" w14:textId="77777777" w:rsidR="00C73745" w:rsidRPr="00C73745" w:rsidRDefault="00C73745" w:rsidP="00F53413">
            <w:pPr>
              <w:rPr>
                <w:rFonts w:ascii="Arial" w:eastAsia="Times New Roman" w:hAnsi="Arial" w:cs="Arial"/>
                <w:color w:val="000000" w:themeColor="text1"/>
                <w:lang w:val="en-IN" w:eastAsia="en-IN" w:bidi="gu-IN"/>
              </w:rPr>
            </w:pPr>
          </w:p>
        </w:tc>
        <w:tc>
          <w:tcPr>
            <w:tcW w:w="960" w:type="dxa"/>
            <w:hideMark/>
          </w:tcPr>
          <w:p w14:paraId="68563160" w14:textId="77777777" w:rsidR="00C73745" w:rsidRPr="00C73745" w:rsidRDefault="00C73745" w:rsidP="00F53413">
            <w:pPr>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Expected Count</w:t>
            </w:r>
          </w:p>
        </w:tc>
        <w:tc>
          <w:tcPr>
            <w:tcW w:w="960" w:type="dxa"/>
            <w:noWrap/>
            <w:hideMark/>
          </w:tcPr>
          <w:p w14:paraId="4DB129A2"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37.0</w:t>
            </w:r>
          </w:p>
        </w:tc>
        <w:tc>
          <w:tcPr>
            <w:tcW w:w="960" w:type="dxa"/>
            <w:noWrap/>
            <w:hideMark/>
          </w:tcPr>
          <w:p w14:paraId="20970C10"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265.0</w:t>
            </w:r>
          </w:p>
        </w:tc>
        <w:tc>
          <w:tcPr>
            <w:tcW w:w="960" w:type="dxa"/>
            <w:noWrap/>
            <w:hideMark/>
          </w:tcPr>
          <w:p w14:paraId="5DB67DFA" w14:textId="77777777" w:rsidR="00C73745" w:rsidRPr="00C73745" w:rsidRDefault="00C73745" w:rsidP="00F53413">
            <w:pPr>
              <w:jc w:val="right"/>
              <w:rPr>
                <w:rFonts w:ascii="Arial" w:eastAsia="Times New Roman" w:hAnsi="Arial" w:cs="Arial"/>
                <w:color w:val="000000" w:themeColor="text1"/>
                <w:lang w:val="en-IN" w:eastAsia="en-IN" w:bidi="gu-IN"/>
              </w:rPr>
            </w:pPr>
            <w:r w:rsidRPr="00C73745">
              <w:rPr>
                <w:rFonts w:ascii="Arial" w:eastAsia="Times New Roman" w:hAnsi="Arial" w:cs="Arial"/>
                <w:color w:val="000000" w:themeColor="text1"/>
                <w:lang w:val="en-IN" w:eastAsia="en-IN" w:bidi="gu-IN"/>
              </w:rPr>
              <w:t>302.0</w:t>
            </w:r>
          </w:p>
        </w:tc>
      </w:tr>
    </w:tbl>
    <w:p w14:paraId="64410187" w14:textId="77777777" w:rsidR="00C34A99" w:rsidRPr="00A00CB5" w:rsidRDefault="00C34A99" w:rsidP="00A00CB5">
      <w:pPr>
        <w:spacing w:line="360" w:lineRule="auto"/>
        <w:ind w:left="720"/>
        <w:jc w:val="both"/>
        <w:rPr>
          <w:rFonts w:ascii="Times New Roman" w:hAnsi="Times New Roman" w:cs="Times New Roman"/>
          <w:color w:val="000000"/>
          <w:sz w:val="24"/>
          <w:szCs w:val="24"/>
          <w:shd w:val="clear" w:color="auto" w:fill="FFFFFF"/>
        </w:rPr>
      </w:pPr>
    </w:p>
    <w:tbl>
      <w:tblPr>
        <w:tblStyle w:val="TableGrid"/>
        <w:tblW w:w="4908" w:type="dxa"/>
        <w:tblLook w:val="04A0" w:firstRow="1" w:lastRow="0" w:firstColumn="1" w:lastColumn="0" w:noHBand="0" w:noVBand="1"/>
      </w:tblPr>
      <w:tblGrid>
        <w:gridCol w:w="1212"/>
        <w:gridCol w:w="981"/>
        <w:gridCol w:w="955"/>
        <w:gridCol w:w="1760"/>
      </w:tblGrid>
      <w:tr w:rsidR="005F3B12" w:rsidRPr="00A00CB5" w14:paraId="6BC2BAD3" w14:textId="77777777" w:rsidTr="00ED199A">
        <w:trPr>
          <w:trHeight w:val="203"/>
        </w:trPr>
        <w:tc>
          <w:tcPr>
            <w:tcW w:w="4908" w:type="dxa"/>
            <w:gridSpan w:val="4"/>
            <w:hideMark/>
          </w:tcPr>
          <w:p w14:paraId="0C426FAB" w14:textId="77777777" w:rsidR="005F3B12" w:rsidRPr="00A00CB5" w:rsidRDefault="005F3B12" w:rsidP="00A00CB5">
            <w:pPr>
              <w:spacing w:line="360" w:lineRule="auto"/>
              <w:jc w:val="center"/>
              <w:rPr>
                <w:rFonts w:ascii="Times New Roman" w:eastAsia="Times New Roman" w:hAnsi="Times New Roman" w:cs="Times New Roman"/>
                <w:b/>
                <w:bCs/>
                <w:color w:val="993300"/>
                <w:sz w:val="24"/>
                <w:szCs w:val="24"/>
              </w:rPr>
            </w:pPr>
            <w:r w:rsidRPr="00A00CB5">
              <w:rPr>
                <w:rFonts w:ascii="Times New Roman" w:eastAsia="Times New Roman" w:hAnsi="Times New Roman" w:cs="Times New Roman"/>
                <w:b/>
                <w:bCs/>
                <w:color w:val="993300"/>
                <w:sz w:val="24"/>
                <w:szCs w:val="24"/>
              </w:rPr>
              <w:t>Chi-Square Tests</w:t>
            </w:r>
          </w:p>
        </w:tc>
      </w:tr>
      <w:tr w:rsidR="005F3B12" w:rsidRPr="00A00CB5" w14:paraId="03C11D78" w14:textId="77777777" w:rsidTr="00A33671">
        <w:trPr>
          <w:trHeight w:val="825"/>
        </w:trPr>
        <w:tc>
          <w:tcPr>
            <w:tcW w:w="1212" w:type="dxa"/>
            <w:hideMark/>
          </w:tcPr>
          <w:p w14:paraId="28862A56" w14:textId="77777777" w:rsidR="005F3B12" w:rsidRPr="00A00CB5" w:rsidRDefault="005F3B12" w:rsidP="00A00CB5">
            <w:pPr>
              <w:spacing w:line="360" w:lineRule="auto"/>
              <w:jc w:val="both"/>
              <w:rPr>
                <w:rFonts w:ascii="Times New Roman" w:eastAsia="Times New Roman" w:hAnsi="Times New Roman" w:cs="Times New Roman"/>
                <w:sz w:val="24"/>
                <w:szCs w:val="24"/>
              </w:rPr>
            </w:pPr>
            <w:r w:rsidRPr="00A00CB5">
              <w:rPr>
                <w:rFonts w:ascii="Times New Roman" w:eastAsia="Times New Roman" w:hAnsi="Times New Roman" w:cs="Times New Roman"/>
                <w:sz w:val="24"/>
                <w:szCs w:val="24"/>
              </w:rPr>
              <w:t> </w:t>
            </w:r>
          </w:p>
        </w:tc>
        <w:tc>
          <w:tcPr>
            <w:tcW w:w="981" w:type="dxa"/>
            <w:hideMark/>
          </w:tcPr>
          <w:p w14:paraId="3E12FE7B" w14:textId="77777777" w:rsidR="005F3B12" w:rsidRPr="00A00CB5" w:rsidRDefault="005F3B12" w:rsidP="00A00CB5">
            <w:pPr>
              <w:spacing w:line="360" w:lineRule="auto"/>
              <w:jc w:val="both"/>
              <w:rPr>
                <w:rFonts w:ascii="Times New Roman" w:eastAsia="Times New Roman" w:hAnsi="Times New Roman" w:cs="Times New Roman"/>
                <w:sz w:val="24"/>
                <w:szCs w:val="24"/>
              </w:rPr>
            </w:pPr>
            <w:r w:rsidRPr="00A00CB5">
              <w:rPr>
                <w:rFonts w:ascii="Times New Roman" w:eastAsia="Times New Roman" w:hAnsi="Times New Roman" w:cs="Times New Roman"/>
                <w:sz w:val="24"/>
                <w:szCs w:val="24"/>
              </w:rPr>
              <w:t>Value</w:t>
            </w:r>
          </w:p>
        </w:tc>
        <w:tc>
          <w:tcPr>
            <w:tcW w:w="955" w:type="dxa"/>
            <w:hideMark/>
          </w:tcPr>
          <w:p w14:paraId="79B99B55" w14:textId="77777777" w:rsidR="005F3B12" w:rsidRPr="00A00CB5" w:rsidRDefault="005F3B12" w:rsidP="00A00CB5">
            <w:pPr>
              <w:spacing w:line="360" w:lineRule="auto"/>
              <w:jc w:val="both"/>
              <w:rPr>
                <w:rFonts w:ascii="Times New Roman" w:eastAsia="Times New Roman" w:hAnsi="Times New Roman" w:cs="Times New Roman"/>
                <w:sz w:val="24"/>
                <w:szCs w:val="24"/>
              </w:rPr>
            </w:pPr>
            <w:r w:rsidRPr="00A00CB5">
              <w:rPr>
                <w:rFonts w:ascii="Times New Roman" w:eastAsia="Times New Roman" w:hAnsi="Times New Roman" w:cs="Times New Roman"/>
                <w:sz w:val="24"/>
                <w:szCs w:val="24"/>
              </w:rPr>
              <w:t>df</w:t>
            </w:r>
          </w:p>
        </w:tc>
        <w:tc>
          <w:tcPr>
            <w:tcW w:w="1760" w:type="dxa"/>
            <w:hideMark/>
          </w:tcPr>
          <w:p w14:paraId="6089063C" w14:textId="77777777" w:rsidR="005F3B12" w:rsidRPr="00A00CB5" w:rsidRDefault="005F3B12" w:rsidP="00A00CB5">
            <w:pPr>
              <w:spacing w:line="360" w:lineRule="auto"/>
              <w:jc w:val="both"/>
              <w:rPr>
                <w:rFonts w:ascii="Times New Roman" w:eastAsia="Times New Roman" w:hAnsi="Times New Roman" w:cs="Times New Roman"/>
                <w:sz w:val="24"/>
                <w:szCs w:val="24"/>
              </w:rPr>
            </w:pPr>
            <w:r w:rsidRPr="00A00CB5">
              <w:rPr>
                <w:rFonts w:ascii="Times New Roman" w:eastAsia="Times New Roman" w:hAnsi="Times New Roman" w:cs="Times New Roman"/>
                <w:sz w:val="24"/>
                <w:szCs w:val="24"/>
              </w:rPr>
              <w:t>Asymptotic Significance (2-sided)</w:t>
            </w:r>
          </w:p>
        </w:tc>
      </w:tr>
      <w:tr w:rsidR="005F3B12" w:rsidRPr="00A00CB5" w14:paraId="3E02FD28" w14:textId="77777777" w:rsidTr="00A33671">
        <w:trPr>
          <w:trHeight w:val="489"/>
        </w:trPr>
        <w:tc>
          <w:tcPr>
            <w:tcW w:w="1212" w:type="dxa"/>
            <w:hideMark/>
          </w:tcPr>
          <w:p w14:paraId="229426C3" w14:textId="77777777" w:rsidR="005F3B12" w:rsidRPr="00A00CB5" w:rsidRDefault="005F3B12" w:rsidP="00A00CB5">
            <w:pPr>
              <w:spacing w:line="360" w:lineRule="auto"/>
              <w:jc w:val="both"/>
              <w:rPr>
                <w:rFonts w:ascii="Times New Roman" w:eastAsia="Times New Roman" w:hAnsi="Times New Roman" w:cs="Times New Roman"/>
                <w:sz w:val="24"/>
                <w:szCs w:val="24"/>
              </w:rPr>
            </w:pPr>
            <w:r w:rsidRPr="00A00CB5">
              <w:rPr>
                <w:rFonts w:ascii="Times New Roman" w:eastAsia="Times New Roman" w:hAnsi="Times New Roman" w:cs="Times New Roman"/>
                <w:sz w:val="24"/>
                <w:szCs w:val="24"/>
              </w:rPr>
              <w:t>Pearson Chi-Square</w:t>
            </w:r>
          </w:p>
        </w:tc>
        <w:tc>
          <w:tcPr>
            <w:tcW w:w="981" w:type="dxa"/>
            <w:noWrap/>
            <w:hideMark/>
          </w:tcPr>
          <w:p w14:paraId="289FDA16" w14:textId="6D2E0754" w:rsidR="005F3B12" w:rsidRPr="00A00CB5" w:rsidRDefault="005F3B12" w:rsidP="00A00CB5">
            <w:pPr>
              <w:spacing w:line="360" w:lineRule="auto"/>
              <w:jc w:val="both"/>
              <w:rPr>
                <w:rFonts w:ascii="Times New Roman" w:eastAsia="Times New Roman" w:hAnsi="Times New Roman" w:cs="Times New Roman"/>
                <w:sz w:val="24"/>
                <w:szCs w:val="24"/>
              </w:rPr>
            </w:pPr>
            <w:r w:rsidRPr="00A00CB5">
              <w:rPr>
                <w:rFonts w:ascii="Times New Roman" w:eastAsia="Times New Roman" w:hAnsi="Times New Roman" w:cs="Times New Roman"/>
                <w:sz w:val="24"/>
                <w:szCs w:val="24"/>
              </w:rPr>
              <w:t>.</w:t>
            </w:r>
            <w:r w:rsidR="00C73745">
              <w:rPr>
                <w:rFonts w:ascii="Times New Roman" w:eastAsia="Times New Roman" w:hAnsi="Times New Roman" w:cs="Times New Roman"/>
                <w:sz w:val="24"/>
                <w:szCs w:val="24"/>
              </w:rPr>
              <w:t>72</w:t>
            </w:r>
            <w:r w:rsidRPr="00A00CB5">
              <w:rPr>
                <w:rFonts w:ascii="Times New Roman" w:eastAsia="Times New Roman" w:hAnsi="Times New Roman" w:cs="Times New Roman"/>
                <w:sz w:val="24"/>
                <w:szCs w:val="24"/>
              </w:rPr>
              <w:t>9</w:t>
            </w:r>
            <w:r w:rsidRPr="00A00CB5">
              <w:rPr>
                <w:rFonts w:ascii="Times New Roman" w:eastAsia="Times New Roman" w:hAnsi="Times New Roman" w:cs="Times New Roman"/>
                <w:sz w:val="24"/>
                <w:szCs w:val="24"/>
                <w:vertAlign w:val="superscript"/>
              </w:rPr>
              <w:t>a</w:t>
            </w:r>
          </w:p>
        </w:tc>
        <w:tc>
          <w:tcPr>
            <w:tcW w:w="955" w:type="dxa"/>
            <w:noWrap/>
            <w:hideMark/>
          </w:tcPr>
          <w:p w14:paraId="177E5044" w14:textId="77777777" w:rsidR="005F3B12" w:rsidRPr="00A00CB5" w:rsidRDefault="005F3B12" w:rsidP="00A00CB5">
            <w:pPr>
              <w:spacing w:line="360" w:lineRule="auto"/>
              <w:jc w:val="both"/>
              <w:rPr>
                <w:rFonts w:ascii="Times New Roman" w:eastAsia="Times New Roman" w:hAnsi="Times New Roman" w:cs="Times New Roman"/>
                <w:sz w:val="24"/>
                <w:szCs w:val="24"/>
              </w:rPr>
            </w:pPr>
            <w:r w:rsidRPr="00A00CB5">
              <w:rPr>
                <w:rFonts w:ascii="Times New Roman" w:eastAsia="Times New Roman" w:hAnsi="Times New Roman" w:cs="Times New Roman"/>
                <w:sz w:val="24"/>
                <w:szCs w:val="24"/>
              </w:rPr>
              <w:t>3</w:t>
            </w:r>
          </w:p>
        </w:tc>
        <w:tc>
          <w:tcPr>
            <w:tcW w:w="1760" w:type="dxa"/>
            <w:noWrap/>
            <w:hideMark/>
          </w:tcPr>
          <w:p w14:paraId="63DA051C" w14:textId="3972DB17" w:rsidR="005F3B12" w:rsidRPr="00A00CB5" w:rsidRDefault="005F3B12" w:rsidP="00A00CB5">
            <w:pPr>
              <w:spacing w:line="360" w:lineRule="auto"/>
              <w:jc w:val="both"/>
              <w:rPr>
                <w:rFonts w:ascii="Times New Roman" w:eastAsia="Times New Roman" w:hAnsi="Times New Roman" w:cs="Times New Roman"/>
                <w:b/>
                <w:bCs/>
                <w:sz w:val="24"/>
                <w:szCs w:val="24"/>
              </w:rPr>
            </w:pPr>
            <w:r w:rsidRPr="00A00CB5">
              <w:rPr>
                <w:rFonts w:ascii="Times New Roman" w:eastAsia="Times New Roman" w:hAnsi="Times New Roman" w:cs="Times New Roman"/>
                <w:b/>
                <w:bCs/>
                <w:sz w:val="24"/>
                <w:szCs w:val="24"/>
              </w:rPr>
              <w:t>0.</w:t>
            </w:r>
            <w:r w:rsidR="00C73745">
              <w:rPr>
                <w:rFonts w:ascii="Times New Roman" w:eastAsia="Times New Roman" w:hAnsi="Times New Roman" w:cs="Times New Roman"/>
                <w:b/>
                <w:bCs/>
                <w:sz w:val="24"/>
                <w:szCs w:val="24"/>
              </w:rPr>
              <w:t>866</w:t>
            </w:r>
          </w:p>
        </w:tc>
      </w:tr>
      <w:tr w:rsidR="005F3B12" w:rsidRPr="00A00CB5" w14:paraId="6E7EA8A8" w14:textId="77777777" w:rsidTr="00A33671">
        <w:trPr>
          <w:trHeight w:val="323"/>
        </w:trPr>
        <w:tc>
          <w:tcPr>
            <w:tcW w:w="1212" w:type="dxa"/>
            <w:hideMark/>
          </w:tcPr>
          <w:p w14:paraId="444495CD" w14:textId="77777777" w:rsidR="005F3B12" w:rsidRPr="00A00CB5" w:rsidRDefault="005F3B12" w:rsidP="00A00CB5">
            <w:pPr>
              <w:spacing w:line="360" w:lineRule="auto"/>
              <w:jc w:val="both"/>
              <w:rPr>
                <w:rFonts w:ascii="Times New Roman" w:eastAsia="Times New Roman" w:hAnsi="Times New Roman" w:cs="Times New Roman"/>
                <w:sz w:val="24"/>
                <w:szCs w:val="24"/>
              </w:rPr>
            </w:pPr>
            <w:r w:rsidRPr="00A00CB5">
              <w:rPr>
                <w:rFonts w:ascii="Times New Roman" w:eastAsia="Times New Roman" w:hAnsi="Times New Roman" w:cs="Times New Roman"/>
                <w:sz w:val="24"/>
                <w:szCs w:val="24"/>
              </w:rPr>
              <w:t>N of Valid Cases</w:t>
            </w:r>
          </w:p>
        </w:tc>
        <w:tc>
          <w:tcPr>
            <w:tcW w:w="981" w:type="dxa"/>
            <w:noWrap/>
            <w:hideMark/>
          </w:tcPr>
          <w:p w14:paraId="1633A048" w14:textId="26810636" w:rsidR="005F3B12" w:rsidRPr="00A00CB5" w:rsidRDefault="005F3B12" w:rsidP="00A00CB5">
            <w:pPr>
              <w:spacing w:line="360" w:lineRule="auto"/>
              <w:jc w:val="both"/>
              <w:rPr>
                <w:rFonts w:ascii="Times New Roman" w:eastAsia="Times New Roman" w:hAnsi="Times New Roman" w:cs="Times New Roman"/>
                <w:sz w:val="24"/>
                <w:szCs w:val="24"/>
              </w:rPr>
            </w:pPr>
            <w:r w:rsidRPr="00A00CB5">
              <w:rPr>
                <w:rFonts w:ascii="Times New Roman" w:eastAsia="Times New Roman" w:hAnsi="Times New Roman" w:cs="Times New Roman"/>
                <w:sz w:val="24"/>
                <w:szCs w:val="24"/>
              </w:rPr>
              <w:t>30</w:t>
            </w:r>
            <w:r w:rsidR="00C73745">
              <w:rPr>
                <w:rFonts w:ascii="Times New Roman" w:eastAsia="Times New Roman" w:hAnsi="Times New Roman" w:cs="Times New Roman"/>
                <w:sz w:val="24"/>
                <w:szCs w:val="24"/>
              </w:rPr>
              <w:t>2</w:t>
            </w:r>
          </w:p>
        </w:tc>
        <w:tc>
          <w:tcPr>
            <w:tcW w:w="955" w:type="dxa"/>
            <w:hideMark/>
          </w:tcPr>
          <w:p w14:paraId="5598B695" w14:textId="77777777" w:rsidR="005F3B12" w:rsidRPr="00A00CB5" w:rsidRDefault="005F3B12" w:rsidP="00A00CB5">
            <w:pPr>
              <w:spacing w:line="360" w:lineRule="auto"/>
              <w:jc w:val="both"/>
              <w:rPr>
                <w:rFonts w:ascii="Times New Roman" w:eastAsia="Times New Roman" w:hAnsi="Times New Roman" w:cs="Times New Roman"/>
                <w:sz w:val="24"/>
                <w:szCs w:val="24"/>
              </w:rPr>
            </w:pPr>
            <w:r w:rsidRPr="00A00CB5">
              <w:rPr>
                <w:rFonts w:ascii="Times New Roman" w:eastAsia="Times New Roman" w:hAnsi="Times New Roman" w:cs="Times New Roman"/>
                <w:sz w:val="24"/>
                <w:szCs w:val="24"/>
              </w:rPr>
              <w:t> </w:t>
            </w:r>
          </w:p>
        </w:tc>
        <w:tc>
          <w:tcPr>
            <w:tcW w:w="1760" w:type="dxa"/>
            <w:hideMark/>
          </w:tcPr>
          <w:p w14:paraId="5EA15675" w14:textId="77777777" w:rsidR="005F3B12" w:rsidRPr="00A00CB5" w:rsidRDefault="005F3B12" w:rsidP="00A00CB5">
            <w:pPr>
              <w:spacing w:line="360" w:lineRule="auto"/>
              <w:jc w:val="both"/>
              <w:rPr>
                <w:rFonts w:ascii="Times New Roman" w:eastAsia="Times New Roman" w:hAnsi="Times New Roman" w:cs="Times New Roman"/>
                <w:sz w:val="24"/>
                <w:szCs w:val="24"/>
              </w:rPr>
            </w:pPr>
            <w:r w:rsidRPr="00A00CB5">
              <w:rPr>
                <w:rFonts w:ascii="Times New Roman" w:eastAsia="Times New Roman" w:hAnsi="Times New Roman" w:cs="Times New Roman"/>
                <w:sz w:val="24"/>
                <w:szCs w:val="24"/>
              </w:rPr>
              <w:t> </w:t>
            </w:r>
          </w:p>
        </w:tc>
      </w:tr>
      <w:tr w:rsidR="005F3B12" w:rsidRPr="00A00CB5" w14:paraId="3DD153E8" w14:textId="77777777" w:rsidTr="00ED199A">
        <w:trPr>
          <w:trHeight w:val="323"/>
        </w:trPr>
        <w:tc>
          <w:tcPr>
            <w:tcW w:w="4908" w:type="dxa"/>
            <w:gridSpan w:val="4"/>
            <w:hideMark/>
          </w:tcPr>
          <w:p w14:paraId="0C19334A" w14:textId="40D7EDD3" w:rsidR="005F3B12" w:rsidRPr="00A00CB5" w:rsidRDefault="005F3B12" w:rsidP="00A00CB5">
            <w:pPr>
              <w:spacing w:line="360" w:lineRule="auto"/>
              <w:jc w:val="both"/>
              <w:rPr>
                <w:rFonts w:ascii="Times New Roman" w:eastAsia="Times New Roman" w:hAnsi="Times New Roman" w:cs="Times New Roman"/>
                <w:sz w:val="24"/>
                <w:szCs w:val="24"/>
              </w:rPr>
            </w:pPr>
            <w:r w:rsidRPr="00A00CB5">
              <w:rPr>
                <w:rFonts w:ascii="Times New Roman" w:eastAsia="Times New Roman" w:hAnsi="Times New Roman" w:cs="Times New Roman"/>
                <w:sz w:val="24"/>
                <w:szCs w:val="24"/>
              </w:rPr>
              <w:t xml:space="preserve">a. 1 cells (12.5%) have expected count less than 5. The minimum expected count is </w:t>
            </w:r>
            <w:r w:rsidR="00C73745">
              <w:rPr>
                <w:rFonts w:ascii="Times New Roman" w:eastAsia="Times New Roman" w:hAnsi="Times New Roman" w:cs="Times New Roman"/>
                <w:sz w:val="24"/>
                <w:szCs w:val="24"/>
              </w:rPr>
              <w:t>3.80</w:t>
            </w:r>
            <w:r w:rsidRPr="00A00CB5">
              <w:rPr>
                <w:rFonts w:ascii="Times New Roman" w:eastAsia="Times New Roman" w:hAnsi="Times New Roman" w:cs="Times New Roman"/>
                <w:sz w:val="24"/>
                <w:szCs w:val="24"/>
              </w:rPr>
              <w:t>.</w:t>
            </w:r>
          </w:p>
        </w:tc>
      </w:tr>
    </w:tbl>
    <w:p w14:paraId="228CC3B3" w14:textId="77777777" w:rsidR="005F3B12" w:rsidRPr="00A00CB5" w:rsidRDefault="005F3B12" w:rsidP="00A00CB5">
      <w:pPr>
        <w:pStyle w:val="ListParagraph"/>
        <w:spacing w:line="360" w:lineRule="auto"/>
        <w:jc w:val="both"/>
        <w:rPr>
          <w:rFonts w:ascii="Times New Roman" w:hAnsi="Times New Roman" w:cs="Times New Roman"/>
          <w:sz w:val="24"/>
          <w:szCs w:val="24"/>
        </w:rPr>
      </w:pPr>
    </w:p>
    <w:p w14:paraId="0D3C6A65" w14:textId="77777777" w:rsidR="005F3B12" w:rsidRPr="00ED199A" w:rsidRDefault="005F3B12" w:rsidP="00ED199A">
      <w:pPr>
        <w:pStyle w:val="Default"/>
        <w:spacing w:line="360" w:lineRule="auto"/>
        <w:jc w:val="both"/>
        <w:rPr>
          <w:sz w:val="28"/>
          <w:szCs w:val="28"/>
        </w:rPr>
      </w:pPr>
      <w:r w:rsidRPr="00ED199A">
        <w:rPr>
          <w:sz w:val="28"/>
          <w:szCs w:val="28"/>
        </w:rPr>
        <w:lastRenderedPageBreak/>
        <w:t xml:space="preserve">Here alpha = 0.05 </w:t>
      </w:r>
    </w:p>
    <w:p w14:paraId="61CA594A" w14:textId="7A667206" w:rsidR="005F3B12" w:rsidRPr="00ED199A" w:rsidRDefault="005F3B12" w:rsidP="00ED199A">
      <w:pPr>
        <w:spacing w:line="360" w:lineRule="auto"/>
        <w:jc w:val="both"/>
        <w:rPr>
          <w:rFonts w:ascii="Times New Roman" w:hAnsi="Times New Roman" w:cs="Times New Roman"/>
          <w:color w:val="000000"/>
          <w:sz w:val="28"/>
          <w:szCs w:val="28"/>
          <w:shd w:val="clear" w:color="auto" w:fill="FFFFFF"/>
        </w:rPr>
      </w:pPr>
      <w:r w:rsidRPr="00ED199A">
        <w:rPr>
          <w:rFonts w:ascii="Times New Roman" w:hAnsi="Times New Roman" w:cs="Times New Roman"/>
          <w:sz w:val="28"/>
          <w:szCs w:val="28"/>
        </w:rPr>
        <w:t>P-value = 0.</w:t>
      </w:r>
      <w:r w:rsidR="00C73745">
        <w:rPr>
          <w:rFonts w:ascii="Times New Roman" w:hAnsi="Times New Roman" w:cs="Times New Roman"/>
          <w:sz w:val="28"/>
          <w:szCs w:val="28"/>
        </w:rPr>
        <w:t>866</w:t>
      </w:r>
    </w:p>
    <w:p w14:paraId="2AD0595B" w14:textId="77777777" w:rsidR="005F3B12" w:rsidRPr="00ED199A" w:rsidRDefault="005F3B12" w:rsidP="00ED199A">
      <w:pPr>
        <w:spacing w:line="360" w:lineRule="auto"/>
        <w:jc w:val="both"/>
        <w:rPr>
          <w:rFonts w:ascii="Times New Roman" w:hAnsi="Times New Roman" w:cs="Times New Roman"/>
          <w:b/>
          <w:bCs/>
          <w:sz w:val="28"/>
          <w:szCs w:val="28"/>
        </w:rPr>
      </w:pPr>
      <w:r w:rsidRPr="00ED199A">
        <w:rPr>
          <w:rFonts w:ascii="Times New Roman" w:hAnsi="Times New Roman" w:cs="Times New Roman"/>
          <w:b/>
          <w:bCs/>
          <w:sz w:val="28"/>
          <w:szCs w:val="28"/>
        </w:rPr>
        <w:t xml:space="preserve">Conclusion: </w:t>
      </w:r>
    </w:p>
    <w:p w14:paraId="1600BA00" w14:textId="3899DDB6" w:rsidR="005F3B12" w:rsidRPr="00A00CB5" w:rsidRDefault="005F3B12" w:rsidP="00ED199A">
      <w:pPr>
        <w:spacing w:line="360" w:lineRule="auto"/>
        <w:jc w:val="both"/>
        <w:rPr>
          <w:rFonts w:ascii="Times New Roman" w:hAnsi="Times New Roman" w:cs="Times New Roman"/>
          <w:sz w:val="24"/>
          <w:szCs w:val="24"/>
        </w:rPr>
      </w:pPr>
      <w:r w:rsidRPr="00ED199A">
        <w:rPr>
          <w:rFonts w:ascii="Times New Roman" w:hAnsi="Times New Roman" w:cs="Times New Roman"/>
          <w:sz w:val="28"/>
          <w:szCs w:val="28"/>
        </w:rPr>
        <w:t>As p-value &gt; alpha, therefore the data do not provide enough evident to reject H0 at 5% l</w:t>
      </w:r>
      <w:r w:rsidR="00784A6E" w:rsidRPr="00ED199A">
        <w:rPr>
          <w:rFonts w:ascii="Times New Roman" w:hAnsi="Times New Roman" w:cs="Times New Roman"/>
          <w:sz w:val="28"/>
          <w:szCs w:val="28"/>
        </w:rPr>
        <w:t>evel of significance</w:t>
      </w:r>
      <w:r w:rsidR="00DF7EC7">
        <w:rPr>
          <w:rFonts w:ascii="Times New Roman" w:hAnsi="Times New Roman" w:cs="Times New Roman"/>
          <w:sz w:val="28"/>
          <w:szCs w:val="28"/>
        </w:rPr>
        <w:t xml:space="preserve">. </w:t>
      </w:r>
      <w:proofErr w:type="gramStart"/>
      <w:r w:rsidRPr="00ED199A">
        <w:rPr>
          <w:rFonts w:ascii="Times New Roman" w:hAnsi="Times New Roman" w:cs="Times New Roman"/>
          <w:sz w:val="28"/>
          <w:szCs w:val="28"/>
        </w:rPr>
        <w:t>Hence</w:t>
      </w:r>
      <w:proofErr w:type="gramEnd"/>
      <w:r w:rsidRPr="00ED199A">
        <w:rPr>
          <w:rFonts w:ascii="Times New Roman" w:hAnsi="Times New Roman" w:cs="Times New Roman"/>
          <w:sz w:val="28"/>
          <w:szCs w:val="28"/>
        </w:rPr>
        <w:t xml:space="preserve"> we conclude that </w:t>
      </w:r>
      <w:r w:rsidR="00DF7EC7">
        <w:rPr>
          <w:sz w:val="28"/>
          <w:szCs w:val="28"/>
          <w:shd w:val="clear" w:color="auto" w:fill="FFFFFF"/>
        </w:rPr>
        <w:t>t</w:t>
      </w:r>
      <w:r w:rsidR="00DF7EC7" w:rsidRPr="003D3CD6">
        <w:rPr>
          <w:sz w:val="28"/>
          <w:szCs w:val="28"/>
          <w:shd w:val="clear" w:color="auto" w:fill="FFFFFF"/>
        </w:rPr>
        <w:t xml:space="preserve">here is no </w:t>
      </w:r>
      <w:r w:rsidR="00DF7EC7" w:rsidRPr="003D3CD6">
        <w:rPr>
          <w:sz w:val="28"/>
          <w:szCs w:val="28"/>
        </w:rPr>
        <w:t>association between income and digital payment</w:t>
      </w:r>
      <w:r w:rsidR="00DF7EC7">
        <w:rPr>
          <w:rFonts w:ascii="Times New Roman" w:hAnsi="Times New Roman" w:cs="Times New Roman"/>
          <w:sz w:val="28"/>
          <w:szCs w:val="28"/>
        </w:rPr>
        <w:t>.</w:t>
      </w:r>
    </w:p>
    <w:p w14:paraId="1510EA80" w14:textId="01DB5182" w:rsidR="00F96462" w:rsidRDefault="00F96462" w:rsidP="00A00CB5">
      <w:pPr>
        <w:spacing w:line="360" w:lineRule="auto"/>
        <w:jc w:val="both"/>
        <w:rPr>
          <w:rFonts w:ascii="Times New Roman" w:hAnsi="Times New Roman" w:cs="Times New Roman"/>
          <w:color w:val="000000"/>
          <w:sz w:val="24"/>
          <w:szCs w:val="24"/>
          <w:shd w:val="clear" w:color="auto" w:fill="FFFFFF"/>
        </w:rPr>
      </w:pPr>
    </w:p>
    <w:p w14:paraId="4500EA32" w14:textId="49D0A58E" w:rsidR="0065332C" w:rsidRPr="00371426" w:rsidRDefault="0065332C" w:rsidP="00A33671">
      <w:pPr>
        <w:spacing w:line="360" w:lineRule="auto"/>
        <w:rPr>
          <w:rFonts w:ascii="Times New Roman" w:hAnsi="Times New Roman" w:cs="Times New Roman"/>
          <w:b/>
          <w:color w:val="548DD4" w:themeColor="text2" w:themeTint="99"/>
          <w:sz w:val="32"/>
          <w:szCs w:val="32"/>
        </w:rPr>
      </w:pPr>
      <w:r w:rsidRPr="00371426">
        <w:rPr>
          <w:rFonts w:ascii="Times New Roman" w:hAnsi="Times New Roman" w:cs="Times New Roman"/>
          <w:b/>
          <w:color w:val="548DD4" w:themeColor="text2" w:themeTint="99"/>
          <w:sz w:val="32"/>
          <w:szCs w:val="32"/>
        </w:rPr>
        <w:t>M</w:t>
      </w:r>
      <w:r w:rsidR="00A33671">
        <w:rPr>
          <w:rFonts w:ascii="Times New Roman" w:hAnsi="Times New Roman" w:cs="Times New Roman"/>
          <w:b/>
          <w:color w:val="548DD4" w:themeColor="text2" w:themeTint="99"/>
          <w:sz w:val="32"/>
          <w:szCs w:val="32"/>
        </w:rPr>
        <w:t>ULTIPLE RESPONSE ANALYSIS:</w:t>
      </w:r>
    </w:p>
    <w:p w14:paraId="4F2554C2" w14:textId="77777777" w:rsidR="0065332C" w:rsidRPr="00371426" w:rsidRDefault="0065332C" w:rsidP="00A00CB5">
      <w:pPr>
        <w:spacing w:line="360" w:lineRule="auto"/>
        <w:jc w:val="both"/>
        <w:rPr>
          <w:rFonts w:ascii="Times New Roman" w:hAnsi="Times New Roman" w:cs="Times New Roman"/>
          <w:sz w:val="28"/>
          <w:szCs w:val="28"/>
        </w:rPr>
      </w:pPr>
      <w:r w:rsidRPr="00371426">
        <w:rPr>
          <w:rFonts w:ascii="Times New Roman" w:hAnsi="Times New Roman" w:cs="Times New Roman"/>
          <w:sz w:val="28"/>
          <w:szCs w:val="28"/>
        </w:rPr>
        <w:t>Custom Tables and the Chart Builder in SPSS support a special kind of "variable" called a multiple response set. Multiple response sets aren't really "variables" in the normal sense. You can't see them in the Data Editor, and other procedures don't recognize them. Multiple response sets use multiple variables to record responses to questions where the respondent can give more than one answer. Multiple response sets are treated like categorical variables, and the things you can do with categorical variables, you can also do with multiple response sets.</w:t>
      </w:r>
    </w:p>
    <w:p w14:paraId="4147F484" w14:textId="77777777" w:rsidR="00764C83" w:rsidRPr="00371426" w:rsidRDefault="00764C83" w:rsidP="00A00CB5">
      <w:pPr>
        <w:pStyle w:val="Default"/>
        <w:spacing w:line="360" w:lineRule="auto"/>
        <w:jc w:val="both"/>
        <w:rPr>
          <w:b/>
          <w:bCs/>
          <w:sz w:val="28"/>
          <w:szCs w:val="28"/>
          <w:u w:val="single"/>
        </w:rPr>
      </w:pPr>
    </w:p>
    <w:p w14:paraId="771B0BD1" w14:textId="62966ACB" w:rsidR="00371426" w:rsidRDefault="00683DB2" w:rsidP="00A00CB5">
      <w:pPr>
        <w:pStyle w:val="Default"/>
        <w:spacing w:line="360" w:lineRule="auto"/>
        <w:jc w:val="both"/>
        <w:rPr>
          <w:b/>
          <w:bCs/>
          <w:sz w:val="28"/>
          <w:szCs w:val="28"/>
        </w:rPr>
      </w:pPr>
      <w:r w:rsidRPr="00371426">
        <w:rPr>
          <w:b/>
          <w:bCs/>
          <w:sz w:val="28"/>
          <w:szCs w:val="28"/>
        </w:rPr>
        <w:t>Multiple Response Analysis in SPSS:</w:t>
      </w:r>
    </w:p>
    <w:p w14:paraId="3F8BC603" w14:textId="77777777" w:rsidR="0049055D" w:rsidRDefault="0049055D" w:rsidP="00A00CB5">
      <w:pPr>
        <w:pStyle w:val="Default"/>
        <w:spacing w:line="360" w:lineRule="auto"/>
        <w:jc w:val="both"/>
        <w:rPr>
          <w:b/>
          <w:bCs/>
          <w:sz w:val="28"/>
          <w:szCs w:val="28"/>
        </w:rPr>
      </w:pPr>
    </w:p>
    <w:p w14:paraId="6681027D" w14:textId="703839E1" w:rsidR="00371426" w:rsidRPr="00371426" w:rsidRDefault="00371426" w:rsidP="00960F3F">
      <w:pPr>
        <w:pStyle w:val="Default"/>
        <w:spacing w:line="360" w:lineRule="auto"/>
        <w:ind w:left="720"/>
        <w:jc w:val="both"/>
        <w:rPr>
          <w:sz w:val="28"/>
          <w:szCs w:val="28"/>
        </w:rPr>
      </w:pPr>
      <w:r w:rsidRPr="00371426">
        <w:rPr>
          <w:sz w:val="28"/>
          <w:szCs w:val="28"/>
        </w:rPr>
        <w:t xml:space="preserve">1. From the menu, </w:t>
      </w:r>
    </w:p>
    <w:p w14:paraId="7E496C78" w14:textId="32C52F60" w:rsidR="00371426" w:rsidRPr="00371426" w:rsidRDefault="00371426" w:rsidP="00960F3F">
      <w:pPr>
        <w:pStyle w:val="Default"/>
        <w:spacing w:line="360" w:lineRule="auto"/>
        <w:ind w:left="720"/>
        <w:jc w:val="both"/>
        <w:rPr>
          <w:sz w:val="28"/>
          <w:szCs w:val="28"/>
        </w:rPr>
      </w:pPr>
      <w:r w:rsidRPr="00371426">
        <w:rPr>
          <w:sz w:val="28"/>
          <w:szCs w:val="28"/>
        </w:rPr>
        <w:t xml:space="preserve"> </w:t>
      </w:r>
      <w:r>
        <w:rPr>
          <w:sz w:val="28"/>
          <w:szCs w:val="28"/>
        </w:rPr>
        <w:t xml:space="preserve">   </w:t>
      </w:r>
      <w:r w:rsidR="009F6386">
        <w:rPr>
          <w:sz w:val="28"/>
          <w:szCs w:val="28"/>
        </w:rPr>
        <w:t xml:space="preserve"> </w:t>
      </w:r>
      <w:r w:rsidRPr="00371426">
        <w:rPr>
          <w:sz w:val="28"/>
          <w:szCs w:val="28"/>
        </w:rPr>
        <w:t xml:space="preserve">Select Analyze &gt; Multiple Response &gt; Define variable set... </w:t>
      </w:r>
    </w:p>
    <w:p w14:paraId="61D3297C" w14:textId="77777777" w:rsidR="00371426" w:rsidRPr="00371426" w:rsidRDefault="00371426" w:rsidP="00960F3F">
      <w:pPr>
        <w:pStyle w:val="Default"/>
        <w:spacing w:line="360" w:lineRule="auto"/>
        <w:ind w:left="720"/>
        <w:jc w:val="both"/>
        <w:rPr>
          <w:sz w:val="28"/>
          <w:szCs w:val="28"/>
        </w:rPr>
      </w:pPr>
      <w:r w:rsidRPr="00371426">
        <w:rPr>
          <w:sz w:val="28"/>
          <w:szCs w:val="28"/>
        </w:rPr>
        <w:t xml:space="preserve">2. Drag and drop required variable sources (this is the descriptive label for </w:t>
      </w:r>
    </w:p>
    <w:p w14:paraId="7CEB577B" w14:textId="51A92FAA" w:rsidR="00371426" w:rsidRPr="00371426" w:rsidRDefault="00371426" w:rsidP="00960F3F">
      <w:pPr>
        <w:pStyle w:val="Default"/>
        <w:spacing w:line="360" w:lineRule="auto"/>
        <w:ind w:left="720"/>
        <w:jc w:val="both"/>
        <w:rPr>
          <w:sz w:val="28"/>
          <w:szCs w:val="28"/>
        </w:rPr>
      </w:pPr>
      <w:r>
        <w:rPr>
          <w:sz w:val="28"/>
          <w:szCs w:val="28"/>
        </w:rPr>
        <w:t xml:space="preserve">    </w:t>
      </w:r>
      <w:r w:rsidRPr="00371426">
        <w:rPr>
          <w:sz w:val="28"/>
          <w:szCs w:val="28"/>
        </w:rPr>
        <w:t>the multiple response set $new</w:t>
      </w:r>
      <w:r w:rsidR="0049055D">
        <w:rPr>
          <w:sz w:val="28"/>
          <w:szCs w:val="28"/>
        </w:rPr>
        <w:t xml:space="preserve"> </w:t>
      </w:r>
      <w:proofErr w:type="spellStart"/>
      <w:r w:rsidRPr="00371426">
        <w:rPr>
          <w:sz w:val="28"/>
          <w:szCs w:val="28"/>
        </w:rPr>
        <w:t>variable_name</w:t>
      </w:r>
      <w:proofErr w:type="spellEnd"/>
      <w:r w:rsidRPr="00371426">
        <w:rPr>
          <w:sz w:val="28"/>
          <w:szCs w:val="28"/>
        </w:rPr>
        <w:t xml:space="preserve">) from the variable list into </w:t>
      </w:r>
    </w:p>
    <w:p w14:paraId="6B87F6ED" w14:textId="1D7A013A" w:rsidR="00371426" w:rsidRPr="00371426" w:rsidRDefault="00371426" w:rsidP="00960F3F">
      <w:pPr>
        <w:pStyle w:val="Default"/>
        <w:spacing w:line="360" w:lineRule="auto"/>
        <w:ind w:left="720"/>
        <w:jc w:val="both"/>
        <w:rPr>
          <w:sz w:val="28"/>
          <w:szCs w:val="28"/>
        </w:rPr>
      </w:pPr>
      <w:r>
        <w:rPr>
          <w:sz w:val="28"/>
          <w:szCs w:val="28"/>
        </w:rPr>
        <w:t xml:space="preserve">    </w:t>
      </w:r>
      <w:r w:rsidRPr="00371426">
        <w:rPr>
          <w:sz w:val="28"/>
          <w:szCs w:val="28"/>
        </w:rPr>
        <w:t>‘</w:t>
      </w:r>
      <w:proofErr w:type="gramStart"/>
      <w:r w:rsidRPr="00371426">
        <w:rPr>
          <w:sz w:val="28"/>
          <w:szCs w:val="28"/>
        </w:rPr>
        <w:t>variable</w:t>
      </w:r>
      <w:proofErr w:type="gramEnd"/>
      <w:r w:rsidRPr="00371426">
        <w:rPr>
          <w:sz w:val="28"/>
          <w:szCs w:val="28"/>
        </w:rPr>
        <w:t xml:space="preserve"> in set’ column. The icon next to the "variable" in the variable list </w:t>
      </w:r>
    </w:p>
    <w:p w14:paraId="5A18DC01" w14:textId="3CFD2184" w:rsidR="00371426" w:rsidRPr="00371426" w:rsidRDefault="00371426" w:rsidP="00960F3F">
      <w:pPr>
        <w:pStyle w:val="Default"/>
        <w:spacing w:line="360" w:lineRule="auto"/>
        <w:ind w:left="720"/>
        <w:jc w:val="both"/>
        <w:rPr>
          <w:sz w:val="28"/>
          <w:szCs w:val="28"/>
        </w:rPr>
      </w:pPr>
      <w:r>
        <w:rPr>
          <w:sz w:val="28"/>
          <w:szCs w:val="28"/>
        </w:rPr>
        <w:t xml:space="preserve">    </w:t>
      </w:r>
      <w:r w:rsidRPr="00371426">
        <w:rPr>
          <w:sz w:val="28"/>
          <w:szCs w:val="28"/>
        </w:rPr>
        <w:t>identifies it as a multiple dichotomy set.</w:t>
      </w:r>
    </w:p>
    <w:p w14:paraId="06BD0096" w14:textId="42226803" w:rsidR="00371426" w:rsidRPr="00371426" w:rsidRDefault="00371426" w:rsidP="00960F3F">
      <w:pPr>
        <w:pStyle w:val="Default"/>
        <w:spacing w:line="360" w:lineRule="auto"/>
        <w:ind w:left="720"/>
        <w:jc w:val="both"/>
        <w:rPr>
          <w:sz w:val="28"/>
          <w:szCs w:val="28"/>
        </w:rPr>
      </w:pPr>
      <w:r>
        <w:rPr>
          <w:sz w:val="28"/>
          <w:szCs w:val="28"/>
        </w:rPr>
        <w:lastRenderedPageBreak/>
        <w:t xml:space="preserve">    </w:t>
      </w:r>
      <w:r w:rsidRPr="00371426">
        <w:rPr>
          <w:sz w:val="28"/>
          <w:szCs w:val="28"/>
        </w:rPr>
        <w:t xml:space="preserve">(For a multiple dichotomy set, each "category" is, in fact, a separate </w:t>
      </w:r>
    </w:p>
    <w:p w14:paraId="1BCC3563" w14:textId="51B73650" w:rsidR="00371426" w:rsidRPr="00371426" w:rsidRDefault="00074BCB" w:rsidP="00960F3F">
      <w:pPr>
        <w:pStyle w:val="Default"/>
        <w:spacing w:line="360" w:lineRule="auto"/>
        <w:ind w:left="720"/>
        <w:jc w:val="both"/>
        <w:rPr>
          <w:sz w:val="28"/>
          <w:szCs w:val="28"/>
        </w:rPr>
      </w:pPr>
      <w:r>
        <w:rPr>
          <w:sz w:val="28"/>
          <w:szCs w:val="28"/>
        </w:rPr>
        <w:t xml:space="preserve">    </w:t>
      </w:r>
      <w:r w:rsidR="00371426" w:rsidRPr="00371426">
        <w:rPr>
          <w:sz w:val="28"/>
          <w:szCs w:val="28"/>
        </w:rPr>
        <w:t xml:space="preserve">variable, and the category labels are the variable labels (or variable names </w:t>
      </w:r>
    </w:p>
    <w:p w14:paraId="0428E7F7" w14:textId="59E7059F" w:rsidR="00371426" w:rsidRPr="00371426" w:rsidRDefault="00074BCB" w:rsidP="00960F3F">
      <w:pPr>
        <w:pStyle w:val="Default"/>
        <w:spacing w:line="360" w:lineRule="auto"/>
        <w:ind w:left="720"/>
        <w:jc w:val="both"/>
        <w:rPr>
          <w:sz w:val="28"/>
          <w:szCs w:val="28"/>
        </w:rPr>
      </w:pPr>
      <w:r>
        <w:rPr>
          <w:sz w:val="28"/>
          <w:szCs w:val="28"/>
        </w:rPr>
        <w:t xml:space="preserve">    </w:t>
      </w:r>
      <w:r w:rsidR="00371426" w:rsidRPr="00371426">
        <w:rPr>
          <w:sz w:val="28"/>
          <w:szCs w:val="28"/>
        </w:rPr>
        <w:t xml:space="preserve">for variables without defined variable labels). In this example, the counts </w:t>
      </w:r>
    </w:p>
    <w:p w14:paraId="3057AFC5" w14:textId="4B7791C0" w:rsidR="00371426" w:rsidRPr="00371426" w:rsidRDefault="00074BCB" w:rsidP="00960F3F">
      <w:pPr>
        <w:pStyle w:val="Default"/>
        <w:spacing w:line="360" w:lineRule="auto"/>
        <w:ind w:left="720"/>
        <w:jc w:val="both"/>
        <w:rPr>
          <w:sz w:val="28"/>
          <w:szCs w:val="28"/>
        </w:rPr>
      </w:pPr>
      <w:r>
        <w:rPr>
          <w:sz w:val="28"/>
          <w:szCs w:val="28"/>
        </w:rPr>
        <w:t xml:space="preserve">    </w:t>
      </w:r>
      <w:r w:rsidR="00371426" w:rsidRPr="00371426">
        <w:rPr>
          <w:sz w:val="28"/>
          <w:szCs w:val="28"/>
        </w:rPr>
        <w:t xml:space="preserve">that will be displayed represent the number of cases with a Yes response </w:t>
      </w:r>
    </w:p>
    <w:p w14:paraId="2EFEE585" w14:textId="5FAFAD29" w:rsidR="00371426" w:rsidRPr="00371426" w:rsidRDefault="00074BCB" w:rsidP="00960F3F">
      <w:pPr>
        <w:pStyle w:val="Default"/>
        <w:spacing w:line="360" w:lineRule="auto"/>
        <w:ind w:left="720"/>
        <w:jc w:val="both"/>
        <w:rPr>
          <w:sz w:val="28"/>
          <w:szCs w:val="28"/>
        </w:rPr>
      </w:pPr>
      <w:r>
        <w:rPr>
          <w:sz w:val="28"/>
          <w:szCs w:val="28"/>
        </w:rPr>
        <w:t xml:space="preserve">    </w:t>
      </w:r>
      <w:r w:rsidR="00371426" w:rsidRPr="00371426">
        <w:rPr>
          <w:sz w:val="28"/>
          <w:szCs w:val="28"/>
        </w:rPr>
        <w:t>for each variable in the set.)</w:t>
      </w:r>
    </w:p>
    <w:p w14:paraId="03B7E7B3" w14:textId="77777777" w:rsidR="00371426" w:rsidRPr="00371426" w:rsidRDefault="00371426" w:rsidP="00960F3F">
      <w:pPr>
        <w:pStyle w:val="Default"/>
        <w:spacing w:line="360" w:lineRule="auto"/>
        <w:ind w:left="720"/>
        <w:jc w:val="both"/>
        <w:rPr>
          <w:sz w:val="28"/>
          <w:szCs w:val="28"/>
        </w:rPr>
      </w:pPr>
      <w:r w:rsidRPr="00371426">
        <w:rPr>
          <w:sz w:val="28"/>
          <w:szCs w:val="28"/>
        </w:rPr>
        <w:t xml:space="preserve">3. Then again select: Analyze &gt; Multiple Response &gt; Frequencies... </w:t>
      </w:r>
    </w:p>
    <w:p w14:paraId="41408356" w14:textId="77777777" w:rsidR="00371426" w:rsidRPr="00371426" w:rsidRDefault="00371426" w:rsidP="00960F3F">
      <w:pPr>
        <w:pStyle w:val="Default"/>
        <w:spacing w:line="360" w:lineRule="auto"/>
        <w:ind w:left="720"/>
        <w:jc w:val="both"/>
        <w:rPr>
          <w:sz w:val="28"/>
          <w:szCs w:val="28"/>
        </w:rPr>
      </w:pPr>
      <w:r w:rsidRPr="00371426">
        <w:rPr>
          <w:sz w:val="28"/>
          <w:szCs w:val="28"/>
        </w:rPr>
        <w:t>4. Drag and drop $</w:t>
      </w:r>
      <w:proofErr w:type="spellStart"/>
      <w:r w:rsidRPr="00371426">
        <w:rPr>
          <w:sz w:val="28"/>
          <w:szCs w:val="28"/>
        </w:rPr>
        <w:t>new_variable_name</w:t>
      </w:r>
      <w:proofErr w:type="spellEnd"/>
      <w:r w:rsidRPr="00371426">
        <w:rPr>
          <w:sz w:val="28"/>
          <w:szCs w:val="28"/>
        </w:rPr>
        <w:t xml:space="preserve"> into ‘variable in set’ column and then </w:t>
      </w:r>
    </w:p>
    <w:p w14:paraId="32C0B87B" w14:textId="42D6E501" w:rsidR="00683DB2" w:rsidRPr="00A33671" w:rsidRDefault="00074BCB" w:rsidP="00A33671">
      <w:pPr>
        <w:pStyle w:val="Default"/>
        <w:spacing w:line="360" w:lineRule="auto"/>
        <w:ind w:left="720"/>
        <w:jc w:val="both"/>
        <w:rPr>
          <w:sz w:val="28"/>
          <w:szCs w:val="28"/>
        </w:rPr>
      </w:pPr>
      <w:r>
        <w:rPr>
          <w:sz w:val="28"/>
          <w:szCs w:val="28"/>
        </w:rPr>
        <w:t xml:space="preserve">    </w:t>
      </w:r>
      <w:r w:rsidR="00371426" w:rsidRPr="00371426">
        <w:rPr>
          <w:sz w:val="28"/>
          <w:szCs w:val="28"/>
        </w:rPr>
        <w:t>click OK to create the table.</w:t>
      </w:r>
    </w:p>
    <w:p w14:paraId="332ABE34" w14:textId="77777777" w:rsidR="00683DB2" w:rsidRPr="00A00CB5" w:rsidRDefault="00683DB2" w:rsidP="00A00CB5">
      <w:pPr>
        <w:pStyle w:val="Default"/>
        <w:spacing w:line="360" w:lineRule="auto"/>
        <w:jc w:val="both"/>
      </w:pPr>
    </w:p>
    <w:p w14:paraId="4BA66EBD" w14:textId="26E10311" w:rsidR="00E27926" w:rsidRPr="009820E4" w:rsidRDefault="00E27926" w:rsidP="00221E1E">
      <w:pPr>
        <w:pStyle w:val="ListParagraph"/>
        <w:numPr>
          <w:ilvl w:val="0"/>
          <w:numId w:val="21"/>
        </w:numPr>
        <w:spacing w:line="360" w:lineRule="auto"/>
        <w:jc w:val="both"/>
        <w:rPr>
          <w:rFonts w:ascii="Times New Roman" w:hAnsi="Times New Roman" w:cs="Times New Roman"/>
          <w:sz w:val="28"/>
          <w:szCs w:val="28"/>
        </w:rPr>
      </w:pPr>
      <w:r w:rsidRPr="009820E4">
        <w:rPr>
          <w:rFonts w:ascii="Times New Roman" w:eastAsia="Times New Roman" w:hAnsi="Times New Roman" w:cs="Times New Roman"/>
          <w:b/>
          <w:bCs/>
          <w:sz w:val="28"/>
          <w:szCs w:val="28"/>
        </w:rPr>
        <w:t xml:space="preserve">Reason for using </w:t>
      </w:r>
      <w:r w:rsidR="00902A00" w:rsidRPr="009820E4">
        <w:rPr>
          <w:rFonts w:ascii="Times New Roman" w:eastAsia="Times New Roman" w:hAnsi="Times New Roman" w:cs="Times New Roman"/>
          <w:b/>
          <w:bCs/>
          <w:sz w:val="28"/>
          <w:szCs w:val="28"/>
        </w:rPr>
        <w:t>digital payment</w:t>
      </w:r>
    </w:p>
    <w:tbl>
      <w:tblPr>
        <w:tblStyle w:val="TableGrid"/>
        <w:tblW w:w="7410" w:type="dxa"/>
        <w:tblLook w:val="04A0" w:firstRow="1" w:lastRow="0" w:firstColumn="1" w:lastColumn="0" w:noHBand="0" w:noVBand="1"/>
      </w:tblPr>
      <w:tblGrid>
        <w:gridCol w:w="1435"/>
        <w:gridCol w:w="2754"/>
        <w:gridCol w:w="775"/>
        <w:gridCol w:w="1223"/>
        <w:gridCol w:w="1223"/>
      </w:tblGrid>
      <w:tr w:rsidR="00DF7EC7" w:rsidRPr="00DF7EC7" w14:paraId="587F669C" w14:textId="77777777" w:rsidTr="00DF7EC7">
        <w:trPr>
          <w:trHeight w:val="395"/>
        </w:trPr>
        <w:tc>
          <w:tcPr>
            <w:tcW w:w="7410" w:type="dxa"/>
            <w:gridSpan w:val="5"/>
            <w:hideMark/>
          </w:tcPr>
          <w:p w14:paraId="7B787DCF" w14:textId="77777777" w:rsidR="00DF7EC7" w:rsidRPr="00DF7EC7" w:rsidRDefault="00DF7EC7" w:rsidP="00F53413">
            <w:pPr>
              <w:jc w:val="center"/>
              <w:rPr>
                <w:rFonts w:ascii="Arial Bold" w:eastAsia="Times New Roman" w:hAnsi="Arial Bold" w:cs="Calibri"/>
                <w:b/>
                <w:bCs/>
                <w:color w:val="993300"/>
                <w:lang w:val="en-IN" w:eastAsia="en-IN" w:bidi="gu-IN"/>
              </w:rPr>
            </w:pPr>
            <w:r w:rsidRPr="00DF7EC7">
              <w:rPr>
                <w:rFonts w:ascii="Arial Bold" w:eastAsia="Times New Roman" w:hAnsi="Arial Bold" w:cs="Calibri"/>
                <w:b/>
                <w:bCs/>
                <w:color w:val="993300"/>
                <w:lang w:val="en-IN" w:eastAsia="en-IN" w:bidi="gu-IN"/>
              </w:rPr>
              <w:t>Adoption of digital payment Frequencies</w:t>
            </w:r>
          </w:p>
        </w:tc>
      </w:tr>
      <w:tr w:rsidR="00DF7EC7" w:rsidRPr="00DF7EC7" w14:paraId="201DB3B1" w14:textId="77777777" w:rsidTr="00DF7EC7">
        <w:trPr>
          <w:trHeight w:val="395"/>
        </w:trPr>
        <w:tc>
          <w:tcPr>
            <w:tcW w:w="4189" w:type="dxa"/>
            <w:gridSpan w:val="2"/>
            <w:vMerge w:val="restart"/>
            <w:hideMark/>
          </w:tcPr>
          <w:p w14:paraId="2A90449E" w14:textId="77777777" w:rsidR="00DF7EC7" w:rsidRPr="00DF7EC7" w:rsidRDefault="00DF7EC7" w:rsidP="00F53413">
            <w:pPr>
              <w:jc w:val="center"/>
              <w:rPr>
                <w:rFonts w:ascii="Arial Bold" w:eastAsia="Times New Roman" w:hAnsi="Arial Bold" w:cs="Calibri"/>
                <w:b/>
                <w:bCs/>
                <w:color w:val="000000" w:themeColor="text1"/>
                <w:lang w:val="en-IN" w:eastAsia="en-IN" w:bidi="gu-IN"/>
              </w:rPr>
            </w:pPr>
          </w:p>
        </w:tc>
        <w:tc>
          <w:tcPr>
            <w:tcW w:w="1998" w:type="dxa"/>
            <w:gridSpan w:val="2"/>
            <w:hideMark/>
          </w:tcPr>
          <w:p w14:paraId="7BA521FC" w14:textId="77777777" w:rsidR="00DF7EC7" w:rsidRPr="00DF7EC7" w:rsidRDefault="00DF7EC7" w:rsidP="00F53413">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Responses</w:t>
            </w:r>
          </w:p>
        </w:tc>
        <w:tc>
          <w:tcPr>
            <w:tcW w:w="1222" w:type="dxa"/>
            <w:vMerge w:val="restart"/>
            <w:hideMark/>
          </w:tcPr>
          <w:p w14:paraId="0915B06B" w14:textId="77777777" w:rsidR="00DF7EC7" w:rsidRPr="00DF7EC7" w:rsidRDefault="00DF7EC7" w:rsidP="00F53413">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Percent of Cases</w:t>
            </w:r>
          </w:p>
        </w:tc>
      </w:tr>
      <w:tr w:rsidR="00DF7EC7" w:rsidRPr="00DF7EC7" w14:paraId="580F3BF8" w14:textId="77777777" w:rsidTr="00DF7EC7">
        <w:trPr>
          <w:trHeight w:val="395"/>
        </w:trPr>
        <w:tc>
          <w:tcPr>
            <w:tcW w:w="4189" w:type="dxa"/>
            <w:gridSpan w:val="2"/>
            <w:vMerge/>
            <w:hideMark/>
          </w:tcPr>
          <w:p w14:paraId="2E835755" w14:textId="77777777" w:rsidR="00DF7EC7" w:rsidRPr="00DF7EC7" w:rsidRDefault="00DF7EC7" w:rsidP="00F53413">
            <w:pPr>
              <w:rPr>
                <w:rFonts w:ascii="Arial Bold" w:eastAsia="Times New Roman" w:hAnsi="Arial Bold" w:cs="Calibri"/>
                <w:b/>
                <w:bCs/>
                <w:color w:val="000000" w:themeColor="text1"/>
                <w:lang w:val="en-IN" w:eastAsia="en-IN" w:bidi="gu-IN"/>
              </w:rPr>
            </w:pPr>
          </w:p>
        </w:tc>
        <w:tc>
          <w:tcPr>
            <w:tcW w:w="775" w:type="dxa"/>
            <w:hideMark/>
          </w:tcPr>
          <w:p w14:paraId="7FBA1D09" w14:textId="77777777" w:rsidR="00DF7EC7" w:rsidRPr="00DF7EC7" w:rsidRDefault="00DF7EC7" w:rsidP="00F53413">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N</w:t>
            </w:r>
          </w:p>
        </w:tc>
        <w:tc>
          <w:tcPr>
            <w:tcW w:w="1222" w:type="dxa"/>
            <w:hideMark/>
          </w:tcPr>
          <w:p w14:paraId="21F8D536" w14:textId="77777777" w:rsidR="00DF7EC7" w:rsidRPr="00DF7EC7" w:rsidRDefault="00DF7EC7" w:rsidP="00F53413">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Percent</w:t>
            </w:r>
          </w:p>
        </w:tc>
        <w:tc>
          <w:tcPr>
            <w:tcW w:w="1222" w:type="dxa"/>
            <w:vMerge/>
            <w:hideMark/>
          </w:tcPr>
          <w:p w14:paraId="621844AB" w14:textId="77777777" w:rsidR="00DF7EC7" w:rsidRPr="00DF7EC7" w:rsidRDefault="00DF7EC7" w:rsidP="00F53413">
            <w:pPr>
              <w:rPr>
                <w:rFonts w:ascii="Arial" w:eastAsia="Times New Roman" w:hAnsi="Arial" w:cs="Arial"/>
                <w:color w:val="000000" w:themeColor="text1"/>
                <w:lang w:val="en-IN" w:eastAsia="en-IN" w:bidi="gu-IN"/>
              </w:rPr>
            </w:pPr>
          </w:p>
        </w:tc>
      </w:tr>
      <w:tr w:rsidR="00DF7EC7" w:rsidRPr="00DF7EC7" w14:paraId="6B9CC226" w14:textId="77777777" w:rsidTr="00DF7EC7">
        <w:trPr>
          <w:trHeight w:val="632"/>
        </w:trPr>
        <w:tc>
          <w:tcPr>
            <w:tcW w:w="1435" w:type="dxa"/>
            <w:vMerge w:val="restart"/>
            <w:hideMark/>
          </w:tcPr>
          <w:p w14:paraId="5B7C8FDB"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 xml:space="preserve">adoption of digital </w:t>
            </w:r>
            <w:proofErr w:type="spellStart"/>
            <w:r w:rsidRPr="00DF7EC7">
              <w:rPr>
                <w:rFonts w:ascii="Arial" w:eastAsia="Times New Roman" w:hAnsi="Arial" w:cs="Arial"/>
                <w:color w:val="000000" w:themeColor="text1"/>
                <w:lang w:val="en-IN" w:eastAsia="en-IN" w:bidi="gu-IN"/>
              </w:rPr>
              <w:t>payment</w:t>
            </w:r>
            <w:r w:rsidRPr="00DF7EC7">
              <w:rPr>
                <w:rFonts w:ascii="Arial" w:eastAsia="Times New Roman" w:hAnsi="Arial" w:cs="Arial"/>
                <w:color w:val="000000" w:themeColor="text1"/>
                <w:vertAlign w:val="superscript"/>
                <w:lang w:val="en-IN" w:eastAsia="en-IN" w:bidi="gu-IN"/>
              </w:rPr>
              <w:t>a</w:t>
            </w:r>
            <w:proofErr w:type="spellEnd"/>
          </w:p>
        </w:tc>
        <w:tc>
          <w:tcPr>
            <w:tcW w:w="2753" w:type="dxa"/>
            <w:hideMark/>
          </w:tcPr>
          <w:p w14:paraId="54A79A93"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Convenience</w:t>
            </w:r>
          </w:p>
        </w:tc>
        <w:tc>
          <w:tcPr>
            <w:tcW w:w="775" w:type="dxa"/>
            <w:noWrap/>
            <w:hideMark/>
          </w:tcPr>
          <w:p w14:paraId="3CE1E753"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182</w:t>
            </w:r>
          </w:p>
        </w:tc>
        <w:tc>
          <w:tcPr>
            <w:tcW w:w="1222" w:type="dxa"/>
            <w:noWrap/>
            <w:hideMark/>
          </w:tcPr>
          <w:p w14:paraId="41742089"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19.9%</w:t>
            </w:r>
          </w:p>
        </w:tc>
        <w:tc>
          <w:tcPr>
            <w:tcW w:w="1222" w:type="dxa"/>
            <w:noWrap/>
            <w:hideMark/>
          </w:tcPr>
          <w:p w14:paraId="1F110941"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68.7%</w:t>
            </w:r>
          </w:p>
        </w:tc>
      </w:tr>
      <w:tr w:rsidR="00DF7EC7" w:rsidRPr="00DF7EC7" w14:paraId="620080EE" w14:textId="77777777" w:rsidTr="00DF7EC7">
        <w:trPr>
          <w:trHeight w:val="948"/>
        </w:trPr>
        <w:tc>
          <w:tcPr>
            <w:tcW w:w="1435" w:type="dxa"/>
            <w:vMerge/>
            <w:hideMark/>
          </w:tcPr>
          <w:p w14:paraId="77D12D34" w14:textId="77777777" w:rsidR="00DF7EC7" w:rsidRPr="00DF7EC7" w:rsidRDefault="00DF7EC7" w:rsidP="00F53413">
            <w:pPr>
              <w:rPr>
                <w:rFonts w:ascii="Arial" w:eastAsia="Times New Roman" w:hAnsi="Arial" w:cs="Arial"/>
                <w:color w:val="000000" w:themeColor="text1"/>
                <w:lang w:val="en-IN" w:eastAsia="en-IN" w:bidi="gu-IN"/>
              </w:rPr>
            </w:pPr>
          </w:p>
        </w:tc>
        <w:tc>
          <w:tcPr>
            <w:tcW w:w="2753" w:type="dxa"/>
            <w:hideMark/>
          </w:tcPr>
          <w:p w14:paraId="2EC01868"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Discounts/cashback rewards</w:t>
            </w:r>
          </w:p>
        </w:tc>
        <w:tc>
          <w:tcPr>
            <w:tcW w:w="775" w:type="dxa"/>
            <w:noWrap/>
            <w:hideMark/>
          </w:tcPr>
          <w:p w14:paraId="1A7512A5"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103</w:t>
            </w:r>
          </w:p>
        </w:tc>
        <w:tc>
          <w:tcPr>
            <w:tcW w:w="1222" w:type="dxa"/>
            <w:noWrap/>
            <w:hideMark/>
          </w:tcPr>
          <w:p w14:paraId="1858F4A6"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11.2%</w:t>
            </w:r>
          </w:p>
        </w:tc>
        <w:tc>
          <w:tcPr>
            <w:tcW w:w="1222" w:type="dxa"/>
            <w:noWrap/>
            <w:hideMark/>
          </w:tcPr>
          <w:p w14:paraId="27AE3A54"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38.9%</w:t>
            </w:r>
          </w:p>
        </w:tc>
      </w:tr>
      <w:tr w:rsidR="00DF7EC7" w:rsidRPr="00DF7EC7" w14:paraId="45F8E87F" w14:textId="77777777" w:rsidTr="00DF7EC7">
        <w:trPr>
          <w:trHeight w:val="632"/>
        </w:trPr>
        <w:tc>
          <w:tcPr>
            <w:tcW w:w="1435" w:type="dxa"/>
            <w:vMerge/>
            <w:hideMark/>
          </w:tcPr>
          <w:p w14:paraId="485F1130" w14:textId="77777777" w:rsidR="00DF7EC7" w:rsidRPr="00DF7EC7" w:rsidRDefault="00DF7EC7" w:rsidP="00F53413">
            <w:pPr>
              <w:rPr>
                <w:rFonts w:ascii="Arial" w:eastAsia="Times New Roman" w:hAnsi="Arial" w:cs="Arial"/>
                <w:color w:val="000000" w:themeColor="text1"/>
                <w:lang w:val="en-IN" w:eastAsia="en-IN" w:bidi="gu-IN"/>
              </w:rPr>
            </w:pPr>
          </w:p>
        </w:tc>
        <w:tc>
          <w:tcPr>
            <w:tcW w:w="2753" w:type="dxa"/>
            <w:hideMark/>
          </w:tcPr>
          <w:p w14:paraId="02233968"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Time saving</w:t>
            </w:r>
          </w:p>
        </w:tc>
        <w:tc>
          <w:tcPr>
            <w:tcW w:w="775" w:type="dxa"/>
            <w:noWrap/>
            <w:hideMark/>
          </w:tcPr>
          <w:p w14:paraId="1C5DEB87"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196</w:t>
            </w:r>
          </w:p>
        </w:tc>
        <w:tc>
          <w:tcPr>
            <w:tcW w:w="1222" w:type="dxa"/>
            <w:noWrap/>
            <w:hideMark/>
          </w:tcPr>
          <w:p w14:paraId="5A215BFB"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21.4%</w:t>
            </w:r>
          </w:p>
        </w:tc>
        <w:tc>
          <w:tcPr>
            <w:tcW w:w="1222" w:type="dxa"/>
            <w:noWrap/>
            <w:hideMark/>
          </w:tcPr>
          <w:p w14:paraId="4CD29708"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74.0%</w:t>
            </w:r>
          </w:p>
        </w:tc>
      </w:tr>
      <w:tr w:rsidR="00DF7EC7" w:rsidRPr="00DF7EC7" w14:paraId="180A158A" w14:textId="77777777" w:rsidTr="00DF7EC7">
        <w:trPr>
          <w:trHeight w:val="948"/>
        </w:trPr>
        <w:tc>
          <w:tcPr>
            <w:tcW w:w="1435" w:type="dxa"/>
            <w:vMerge/>
            <w:hideMark/>
          </w:tcPr>
          <w:p w14:paraId="78FC1AC3" w14:textId="77777777" w:rsidR="00DF7EC7" w:rsidRPr="00DF7EC7" w:rsidRDefault="00DF7EC7" w:rsidP="00F53413">
            <w:pPr>
              <w:rPr>
                <w:rFonts w:ascii="Arial" w:eastAsia="Times New Roman" w:hAnsi="Arial" w:cs="Arial"/>
                <w:color w:val="000000" w:themeColor="text1"/>
                <w:lang w:val="en-IN" w:eastAsia="en-IN" w:bidi="gu-IN"/>
              </w:rPr>
            </w:pPr>
          </w:p>
        </w:tc>
        <w:tc>
          <w:tcPr>
            <w:tcW w:w="2753" w:type="dxa"/>
            <w:hideMark/>
          </w:tcPr>
          <w:p w14:paraId="7A9BA7BE"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Safe in this pandemic</w:t>
            </w:r>
          </w:p>
        </w:tc>
        <w:tc>
          <w:tcPr>
            <w:tcW w:w="775" w:type="dxa"/>
            <w:noWrap/>
            <w:hideMark/>
          </w:tcPr>
          <w:p w14:paraId="407F1C6F"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174</w:t>
            </w:r>
          </w:p>
        </w:tc>
        <w:tc>
          <w:tcPr>
            <w:tcW w:w="1222" w:type="dxa"/>
            <w:noWrap/>
            <w:hideMark/>
          </w:tcPr>
          <w:p w14:paraId="6772A444"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19.0%</w:t>
            </w:r>
          </w:p>
        </w:tc>
        <w:tc>
          <w:tcPr>
            <w:tcW w:w="1222" w:type="dxa"/>
            <w:noWrap/>
            <w:hideMark/>
          </w:tcPr>
          <w:p w14:paraId="3414ABA8"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65.7%</w:t>
            </w:r>
          </w:p>
        </w:tc>
      </w:tr>
      <w:tr w:rsidR="00DF7EC7" w:rsidRPr="00DF7EC7" w14:paraId="54C5495A" w14:textId="77777777" w:rsidTr="00DF7EC7">
        <w:trPr>
          <w:trHeight w:val="395"/>
        </w:trPr>
        <w:tc>
          <w:tcPr>
            <w:tcW w:w="1435" w:type="dxa"/>
            <w:vMerge/>
            <w:hideMark/>
          </w:tcPr>
          <w:p w14:paraId="55E909E0" w14:textId="77777777" w:rsidR="00DF7EC7" w:rsidRPr="00DF7EC7" w:rsidRDefault="00DF7EC7" w:rsidP="00F53413">
            <w:pPr>
              <w:rPr>
                <w:rFonts w:ascii="Arial" w:eastAsia="Times New Roman" w:hAnsi="Arial" w:cs="Arial"/>
                <w:color w:val="000000" w:themeColor="text1"/>
                <w:lang w:val="en-IN" w:eastAsia="en-IN" w:bidi="gu-IN"/>
              </w:rPr>
            </w:pPr>
          </w:p>
        </w:tc>
        <w:tc>
          <w:tcPr>
            <w:tcW w:w="2753" w:type="dxa"/>
            <w:hideMark/>
          </w:tcPr>
          <w:p w14:paraId="682CBFCC"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Security</w:t>
            </w:r>
          </w:p>
        </w:tc>
        <w:tc>
          <w:tcPr>
            <w:tcW w:w="775" w:type="dxa"/>
            <w:noWrap/>
            <w:hideMark/>
          </w:tcPr>
          <w:p w14:paraId="17C6E4C1"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115</w:t>
            </w:r>
          </w:p>
        </w:tc>
        <w:tc>
          <w:tcPr>
            <w:tcW w:w="1222" w:type="dxa"/>
            <w:noWrap/>
            <w:hideMark/>
          </w:tcPr>
          <w:p w14:paraId="44428C51"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12.6%</w:t>
            </w:r>
          </w:p>
        </w:tc>
        <w:tc>
          <w:tcPr>
            <w:tcW w:w="1222" w:type="dxa"/>
            <w:noWrap/>
            <w:hideMark/>
          </w:tcPr>
          <w:p w14:paraId="480DCED9"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43.4%</w:t>
            </w:r>
          </w:p>
        </w:tc>
      </w:tr>
      <w:tr w:rsidR="00DF7EC7" w:rsidRPr="00DF7EC7" w14:paraId="4D9C17AC" w14:textId="77777777" w:rsidTr="00DF7EC7">
        <w:trPr>
          <w:trHeight w:val="395"/>
        </w:trPr>
        <w:tc>
          <w:tcPr>
            <w:tcW w:w="1435" w:type="dxa"/>
            <w:vMerge/>
            <w:hideMark/>
          </w:tcPr>
          <w:p w14:paraId="2F9BD877" w14:textId="77777777" w:rsidR="00DF7EC7" w:rsidRPr="00DF7EC7" w:rsidRDefault="00DF7EC7" w:rsidP="00F53413">
            <w:pPr>
              <w:rPr>
                <w:rFonts w:ascii="Arial" w:eastAsia="Times New Roman" w:hAnsi="Arial" w:cs="Arial"/>
                <w:color w:val="000000" w:themeColor="text1"/>
                <w:lang w:val="en-IN" w:eastAsia="en-IN" w:bidi="gu-IN"/>
              </w:rPr>
            </w:pPr>
          </w:p>
        </w:tc>
        <w:tc>
          <w:tcPr>
            <w:tcW w:w="2753" w:type="dxa"/>
            <w:hideMark/>
          </w:tcPr>
          <w:p w14:paraId="08CC0DBF"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Easiness</w:t>
            </w:r>
          </w:p>
        </w:tc>
        <w:tc>
          <w:tcPr>
            <w:tcW w:w="775" w:type="dxa"/>
            <w:noWrap/>
            <w:hideMark/>
          </w:tcPr>
          <w:p w14:paraId="17381AED"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146</w:t>
            </w:r>
          </w:p>
        </w:tc>
        <w:tc>
          <w:tcPr>
            <w:tcW w:w="1222" w:type="dxa"/>
            <w:noWrap/>
            <w:hideMark/>
          </w:tcPr>
          <w:p w14:paraId="5E6DB4F6"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15.9%</w:t>
            </w:r>
          </w:p>
        </w:tc>
        <w:tc>
          <w:tcPr>
            <w:tcW w:w="1222" w:type="dxa"/>
            <w:noWrap/>
            <w:hideMark/>
          </w:tcPr>
          <w:p w14:paraId="31C42A6B"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55.1%</w:t>
            </w:r>
          </w:p>
        </w:tc>
      </w:tr>
      <w:tr w:rsidR="00DF7EC7" w:rsidRPr="00DF7EC7" w14:paraId="445889AB" w14:textId="77777777" w:rsidTr="00DF7EC7">
        <w:trPr>
          <w:trHeight w:val="395"/>
        </w:trPr>
        <w:tc>
          <w:tcPr>
            <w:tcW w:w="4189" w:type="dxa"/>
            <w:gridSpan w:val="2"/>
            <w:hideMark/>
          </w:tcPr>
          <w:p w14:paraId="7845024A"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Total</w:t>
            </w:r>
          </w:p>
        </w:tc>
        <w:tc>
          <w:tcPr>
            <w:tcW w:w="775" w:type="dxa"/>
            <w:noWrap/>
            <w:hideMark/>
          </w:tcPr>
          <w:p w14:paraId="0A75C4CD"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916</w:t>
            </w:r>
          </w:p>
        </w:tc>
        <w:tc>
          <w:tcPr>
            <w:tcW w:w="1222" w:type="dxa"/>
            <w:noWrap/>
            <w:hideMark/>
          </w:tcPr>
          <w:p w14:paraId="630B9FF2"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100.0%</w:t>
            </w:r>
          </w:p>
        </w:tc>
        <w:tc>
          <w:tcPr>
            <w:tcW w:w="1222" w:type="dxa"/>
            <w:noWrap/>
            <w:hideMark/>
          </w:tcPr>
          <w:p w14:paraId="5003FEF3"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345.7%</w:t>
            </w:r>
          </w:p>
        </w:tc>
      </w:tr>
      <w:tr w:rsidR="00DF7EC7" w:rsidRPr="00DF7EC7" w14:paraId="6A0CA915" w14:textId="77777777" w:rsidTr="00DF7EC7">
        <w:trPr>
          <w:trHeight w:val="395"/>
        </w:trPr>
        <w:tc>
          <w:tcPr>
            <w:tcW w:w="7410" w:type="dxa"/>
            <w:gridSpan w:val="5"/>
            <w:hideMark/>
          </w:tcPr>
          <w:p w14:paraId="13A63359"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a. Dichotomy group tabulated at value 1.</w:t>
            </w:r>
          </w:p>
        </w:tc>
      </w:tr>
    </w:tbl>
    <w:p w14:paraId="213A5082" w14:textId="7EACA72C" w:rsidR="00683DB2" w:rsidRPr="00A00CB5" w:rsidRDefault="00E27926" w:rsidP="00A00CB5">
      <w:pPr>
        <w:pStyle w:val="ListParagraph"/>
        <w:tabs>
          <w:tab w:val="left" w:pos="3114"/>
        </w:tabs>
        <w:spacing w:line="360" w:lineRule="auto"/>
        <w:jc w:val="both"/>
        <w:rPr>
          <w:rFonts w:ascii="Times New Roman" w:hAnsi="Times New Roman" w:cs="Times New Roman"/>
          <w:sz w:val="24"/>
          <w:szCs w:val="24"/>
        </w:rPr>
      </w:pPr>
      <w:r w:rsidRPr="00A00CB5">
        <w:rPr>
          <w:rFonts w:ascii="Times New Roman" w:hAnsi="Times New Roman" w:cs="Times New Roman"/>
          <w:sz w:val="24"/>
          <w:szCs w:val="24"/>
        </w:rPr>
        <w:tab/>
      </w:r>
    </w:p>
    <w:p w14:paraId="15C2AE02" w14:textId="575B6E69" w:rsidR="00A33671" w:rsidRPr="00173D8E" w:rsidRDefault="00A33671" w:rsidP="00173D8E">
      <w:pPr>
        <w:spacing w:line="360" w:lineRule="auto"/>
        <w:jc w:val="both"/>
        <w:rPr>
          <w:rFonts w:ascii="Times New Roman" w:hAnsi="Times New Roman" w:cs="Times New Roman"/>
          <w:sz w:val="28"/>
          <w:szCs w:val="28"/>
        </w:rPr>
      </w:pPr>
      <w:r w:rsidRPr="00173D8E">
        <w:rPr>
          <w:rFonts w:ascii="Times New Roman" w:hAnsi="Times New Roman" w:cs="Times New Roman"/>
          <w:b/>
          <w:bCs/>
          <w:sz w:val="28"/>
          <w:szCs w:val="28"/>
        </w:rPr>
        <w:t xml:space="preserve">Observation: </w:t>
      </w:r>
      <w:r w:rsidRPr="00173D8E">
        <w:rPr>
          <w:rFonts w:ascii="Times New Roman" w:hAnsi="Times New Roman" w:cs="Times New Roman"/>
          <w:sz w:val="28"/>
          <w:szCs w:val="28"/>
        </w:rPr>
        <w:t xml:space="preserve">From the above table we observe that N column indicates the number of responses for each reason </w:t>
      </w:r>
      <w:proofErr w:type="gramStart"/>
      <w:r w:rsidRPr="00173D8E">
        <w:rPr>
          <w:rFonts w:ascii="Times New Roman" w:hAnsi="Times New Roman" w:cs="Times New Roman"/>
          <w:sz w:val="28"/>
          <w:szCs w:val="28"/>
        </w:rPr>
        <w:t>of  using</w:t>
      </w:r>
      <w:proofErr w:type="gramEnd"/>
      <w:r w:rsidRPr="00173D8E">
        <w:rPr>
          <w:rFonts w:ascii="Times New Roman" w:hAnsi="Times New Roman" w:cs="Times New Roman"/>
          <w:sz w:val="28"/>
          <w:szCs w:val="28"/>
        </w:rPr>
        <w:t xml:space="preserve"> digital payment. The most common reason of usage of the digital payment is time saving. The percent of responses column </w:t>
      </w:r>
      <w:r w:rsidRPr="00173D8E">
        <w:rPr>
          <w:rFonts w:ascii="Times New Roman" w:hAnsi="Times New Roman" w:cs="Times New Roman"/>
          <w:sz w:val="28"/>
          <w:szCs w:val="28"/>
        </w:rPr>
        <w:lastRenderedPageBreak/>
        <w:t>indicates the percentage of responses of each reason to the total number of responses. The percent of cases indicate the percentage of number of respondents responded to the reason to the total number of respondents. Here each respondent can give one reason or more than one reason for</w:t>
      </w:r>
      <w:r w:rsidR="00100D19">
        <w:rPr>
          <w:rFonts w:ascii="Times New Roman" w:hAnsi="Times New Roman" w:cs="Times New Roman"/>
          <w:sz w:val="28"/>
          <w:szCs w:val="28"/>
        </w:rPr>
        <w:t xml:space="preserve"> </w:t>
      </w:r>
      <w:r w:rsidRPr="00173D8E">
        <w:rPr>
          <w:rFonts w:ascii="Times New Roman" w:hAnsi="Times New Roman" w:cs="Times New Roman"/>
          <w:sz w:val="28"/>
          <w:szCs w:val="28"/>
        </w:rPr>
        <w:t>using digital payment. Hence the total percentage of the number of respondents responded to each reason exceeds 100%.</w:t>
      </w:r>
    </w:p>
    <w:p w14:paraId="07FD498E" w14:textId="77777777" w:rsidR="00A33671" w:rsidRPr="00A33671" w:rsidRDefault="00A33671" w:rsidP="00A33671">
      <w:pPr>
        <w:pStyle w:val="ListParagraph"/>
        <w:spacing w:line="360" w:lineRule="auto"/>
        <w:ind w:left="360"/>
        <w:jc w:val="both"/>
        <w:rPr>
          <w:rFonts w:ascii="Times New Roman" w:hAnsi="Times New Roman" w:cs="Times New Roman"/>
          <w:sz w:val="28"/>
          <w:szCs w:val="28"/>
        </w:rPr>
      </w:pPr>
    </w:p>
    <w:p w14:paraId="112A0929" w14:textId="77777777" w:rsidR="00221E1E" w:rsidRPr="00DF7EC7" w:rsidRDefault="006B53E6" w:rsidP="00A00CB5">
      <w:pPr>
        <w:pStyle w:val="ListParagraph"/>
        <w:numPr>
          <w:ilvl w:val="0"/>
          <w:numId w:val="21"/>
        </w:numPr>
        <w:spacing w:line="360" w:lineRule="auto"/>
        <w:jc w:val="both"/>
        <w:rPr>
          <w:rFonts w:ascii="Times New Roman" w:hAnsi="Times New Roman" w:cs="Times New Roman"/>
          <w:b/>
          <w:bCs/>
          <w:sz w:val="28"/>
          <w:szCs w:val="28"/>
        </w:rPr>
      </w:pPr>
      <w:r w:rsidRPr="00221E1E">
        <w:rPr>
          <w:rFonts w:ascii="Times New Roman" w:eastAsia="Times New Roman" w:hAnsi="Times New Roman" w:cs="Times New Roman"/>
          <w:b/>
          <w:bCs/>
          <w:sz w:val="28"/>
          <w:szCs w:val="28"/>
        </w:rPr>
        <w:t>Online payment application</w:t>
      </w:r>
      <w:r w:rsidRPr="00221E1E">
        <w:rPr>
          <w:rFonts w:ascii="Times New Roman" w:hAnsi="Times New Roman" w:cs="Times New Roman"/>
          <w:b/>
          <w:bCs/>
          <w:sz w:val="28"/>
          <w:szCs w:val="28"/>
        </w:rPr>
        <w:t xml:space="preserve"> Preference</w:t>
      </w:r>
    </w:p>
    <w:tbl>
      <w:tblPr>
        <w:tblStyle w:val="TableGrid"/>
        <w:tblW w:w="7289" w:type="dxa"/>
        <w:tblLook w:val="04A0" w:firstRow="1" w:lastRow="0" w:firstColumn="1" w:lastColumn="0" w:noHBand="0" w:noVBand="1"/>
      </w:tblPr>
      <w:tblGrid>
        <w:gridCol w:w="1749"/>
        <w:gridCol w:w="1630"/>
        <w:gridCol w:w="1230"/>
        <w:gridCol w:w="1340"/>
        <w:gridCol w:w="1340"/>
      </w:tblGrid>
      <w:tr w:rsidR="00DF7EC7" w:rsidRPr="00DF7EC7" w14:paraId="496EAA5A" w14:textId="77777777" w:rsidTr="00DF7EC7">
        <w:trPr>
          <w:trHeight w:val="456"/>
        </w:trPr>
        <w:tc>
          <w:tcPr>
            <w:tcW w:w="7289" w:type="dxa"/>
            <w:gridSpan w:val="5"/>
            <w:hideMark/>
          </w:tcPr>
          <w:p w14:paraId="7B5365A0" w14:textId="77777777" w:rsidR="00DF7EC7" w:rsidRPr="00DF7EC7" w:rsidRDefault="00DF7EC7" w:rsidP="00F53413">
            <w:pPr>
              <w:jc w:val="center"/>
              <w:rPr>
                <w:rFonts w:ascii="Arial Bold" w:eastAsia="Times New Roman" w:hAnsi="Arial Bold" w:cs="Calibri"/>
                <w:b/>
                <w:bCs/>
                <w:color w:val="993300"/>
                <w:lang w:val="en-IN" w:eastAsia="en-IN" w:bidi="gu-IN"/>
              </w:rPr>
            </w:pPr>
            <w:r w:rsidRPr="00DF7EC7">
              <w:rPr>
                <w:rFonts w:ascii="Arial Bold" w:eastAsia="Times New Roman" w:hAnsi="Arial Bold" w:cs="Calibri"/>
                <w:b/>
                <w:bCs/>
                <w:color w:val="993300"/>
                <w:lang w:val="en-IN" w:eastAsia="en-IN" w:bidi="gu-IN"/>
              </w:rPr>
              <w:t>Application Frequencies</w:t>
            </w:r>
          </w:p>
        </w:tc>
      </w:tr>
      <w:tr w:rsidR="00DF7EC7" w:rsidRPr="00DF7EC7" w14:paraId="3F8AAAE3" w14:textId="77777777" w:rsidTr="00DF7EC7">
        <w:trPr>
          <w:trHeight w:val="456"/>
        </w:trPr>
        <w:tc>
          <w:tcPr>
            <w:tcW w:w="3379" w:type="dxa"/>
            <w:gridSpan w:val="2"/>
            <w:vMerge w:val="restart"/>
            <w:hideMark/>
          </w:tcPr>
          <w:p w14:paraId="358A2905" w14:textId="77777777" w:rsidR="00DF7EC7" w:rsidRPr="00DF7EC7" w:rsidRDefault="00DF7EC7" w:rsidP="00F53413">
            <w:pPr>
              <w:jc w:val="center"/>
              <w:rPr>
                <w:rFonts w:ascii="Arial Bold" w:eastAsia="Times New Roman" w:hAnsi="Arial Bold" w:cs="Calibri"/>
                <w:b/>
                <w:bCs/>
                <w:color w:val="000000" w:themeColor="text1"/>
                <w:lang w:val="en-IN" w:eastAsia="en-IN" w:bidi="gu-IN"/>
              </w:rPr>
            </w:pPr>
          </w:p>
        </w:tc>
        <w:tc>
          <w:tcPr>
            <w:tcW w:w="2570" w:type="dxa"/>
            <w:gridSpan w:val="2"/>
            <w:hideMark/>
          </w:tcPr>
          <w:p w14:paraId="105474FE" w14:textId="77777777" w:rsidR="00DF7EC7" w:rsidRPr="00DF7EC7" w:rsidRDefault="00DF7EC7" w:rsidP="00F53413">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Responses</w:t>
            </w:r>
          </w:p>
        </w:tc>
        <w:tc>
          <w:tcPr>
            <w:tcW w:w="1338" w:type="dxa"/>
            <w:vMerge w:val="restart"/>
            <w:hideMark/>
          </w:tcPr>
          <w:p w14:paraId="1318F564" w14:textId="77777777" w:rsidR="00DF7EC7" w:rsidRPr="00DF7EC7" w:rsidRDefault="00DF7EC7" w:rsidP="00F53413">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Percent of Cases</w:t>
            </w:r>
          </w:p>
        </w:tc>
      </w:tr>
      <w:tr w:rsidR="00DF7EC7" w:rsidRPr="00DF7EC7" w14:paraId="2D0E461C" w14:textId="77777777" w:rsidTr="00DF7EC7">
        <w:trPr>
          <w:trHeight w:val="456"/>
        </w:trPr>
        <w:tc>
          <w:tcPr>
            <w:tcW w:w="3379" w:type="dxa"/>
            <w:gridSpan w:val="2"/>
            <w:vMerge/>
            <w:hideMark/>
          </w:tcPr>
          <w:p w14:paraId="45CA8AB9" w14:textId="77777777" w:rsidR="00DF7EC7" w:rsidRPr="00DF7EC7" w:rsidRDefault="00DF7EC7" w:rsidP="00F53413">
            <w:pPr>
              <w:rPr>
                <w:rFonts w:ascii="Arial Bold" w:eastAsia="Times New Roman" w:hAnsi="Arial Bold" w:cs="Calibri"/>
                <w:b/>
                <w:bCs/>
                <w:color w:val="000000" w:themeColor="text1"/>
                <w:lang w:val="en-IN" w:eastAsia="en-IN" w:bidi="gu-IN"/>
              </w:rPr>
            </w:pPr>
          </w:p>
        </w:tc>
        <w:tc>
          <w:tcPr>
            <w:tcW w:w="1230" w:type="dxa"/>
            <w:hideMark/>
          </w:tcPr>
          <w:p w14:paraId="0638C742" w14:textId="77777777" w:rsidR="00DF7EC7" w:rsidRPr="00DF7EC7" w:rsidRDefault="00DF7EC7" w:rsidP="00F53413">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N</w:t>
            </w:r>
          </w:p>
        </w:tc>
        <w:tc>
          <w:tcPr>
            <w:tcW w:w="1340" w:type="dxa"/>
            <w:hideMark/>
          </w:tcPr>
          <w:p w14:paraId="4B40DF9B" w14:textId="77777777" w:rsidR="00DF7EC7" w:rsidRPr="00DF7EC7" w:rsidRDefault="00DF7EC7" w:rsidP="00F53413">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Percent</w:t>
            </w:r>
          </w:p>
        </w:tc>
        <w:tc>
          <w:tcPr>
            <w:tcW w:w="1338" w:type="dxa"/>
            <w:vMerge/>
            <w:hideMark/>
          </w:tcPr>
          <w:p w14:paraId="12CF12BB" w14:textId="77777777" w:rsidR="00DF7EC7" w:rsidRPr="00DF7EC7" w:rsidRDefault="00DF7EC7" w:rsidP="00F53413">
            <w:pPr>
              <w:rPr>
                <w:rFonts w:ascii="Arial" w:eastAsia="Times New Roman" w:hAnsi="Arial" w:cs="Arial"/>
                <w:color w:val="000000" w:themeColor="text1"/>
                <w:lang w:val="en-IN" w:eastAsia="en-IN" w:bidi="gu-IN"/>
              </w:rPr>
            </w:pPr>
          </w:p>
        </w:tc>
      </w:tr>
      <w:tr w:rsidR="00DF7EC7" w:rsidRPr="00DF7EC7" w14:paraId="2974F310" w14:textId="77777777" w:rsidTr="00DF7EC7">
        <w:trPr>
          <w:trHeight w:val="731"/>
        </w:trPr>
        <w:tc>
          <w:tcPr>
            <w:tcW w:w="1749" w:type="dxa"/>
            <w:vMerge w:val="restart"/>
            <w:hideMark/>
          </w:tcPr>
          <w:p w14:paraId="17A4602A"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 xml:space="preserve">which application you </w:t>
            </w:r>
            <w:proofErr w:type="spellStart"/>
            <w:proofErr w:type="gramStart"/>
            <w:r w:rsidRPr="00DF7EC7">
              <w:rPr>
                <w:rFonts w:ascii="Arial" w:eastAsia="Times New Roman" w:hAnsi="Arial" w:cs="Arial"/>
                <w:color w:val="000000" w:themeColor="text1"/>
                <w:lang w:val="en-IN" w:eastAsia="en-IN" w:bidi="gu-IN"/>
              </w:rPr>
              <w:t>use?</w:t>
            </w:r>
            <w:r w:rsidRPr="00DF7EC7">
              <w:rPr>
                <w:rFonts w:ascii="Arial" w:eastAsia="Times New Roman" w:hAnsi="Arial" w:cs="Arial"/>
                <w:color w:val="000000" w:themeColor="text1"/>
                <w:vertAlign w:val="superscript"/>
                <w:lang w:val="en-IN" w:eastAsia="en-IN" w:bidi="gu-IN"/>
              </w:rPr>
              <w:t>a</w:t>
            </w:r>
            <w:proofErr w:type="spellEnd"/>
            <w:proofErr w:type="gramEnd"/>
          </w:p>
        </w:tc>
        <w:tc>
          <w:tcPr>
            <w:tcW w:w="1630" w:type="dxa"/>
            <w:hideMark/>
          </w:tcPr>
          <w:p w14:paraId="1809E362"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Google pay</w:t>
            </w:r>
          </w:p>
        </w:tc>
        <w:tc>
          <w:tcPr>
            <w:tcW w:w="1230" w:type="dxa"/>
            <w:noWrap/>
            <w:hideMark/>
          </w:tcPr>
          <w:p w14:paraId="4E64DBF3"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204</w:t>
            </w:r>
          </w:p>
        </w:tc>
        <w:tc>
          <w:tcPr>
            <w:tcW w:w="1340" w:type="dxa"/>
            <w:noWrap/>
            <w:hideMark/>
          </w:tcPr>
          <w:p w14:paraId="0E56DFB5"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32.5%</w:t>
            </w:r>
          </w:p>
        </w:tc>
        <w:tc>
          <w:tcPr>
            <w:tcW w:w="1338" w:type="dxa"/>
            <w:noWrap/>
            <w:hideMark/>
          </w:tcPr>
          <w:p w14:paraId="35D0E1D8"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77.0%</w:t>
            </w:r>
          </w:p>
        </w:tc>
      </w:tr>
      <w:tr w:rsidR="00DF7EC7" w:rsidRPr="00DF7EC7" w14:paraId="392BA854" w14:textId="77777777" w:rsidTr="00DF7EC7">
        <w:trPr>
          <w:trHeight w:val="456"/>
        </w:trPr>
        <w:tc>
          <w:tcPr>
            <w:tcW w:w="1749" w:type="dxa"/>
            <w:vMerge/>
            <w:hideMark/>
          </w:tcPr>
          <w:p w14:paraId="069D6D41" w14:textId="77777777" w:rsidR="00DF7EC7" w:rsidRPr="00DF7EC7" w:rsidRDefault="00DF7EC7" w:rsidP="00F53413">
            <w:pPr>
              <w:rPr>
                <w:rFonts w:ascii="Arial" w:eastAsia="Times New Roman" w:hAnsi="Arial" w:cs="Arial"/>
                <w:color w:val="000000" w:themeColor="text1"/>
                <w:lang w:val="en-IN" w:eastAsia="en-IN" w:bidi="gu-IN"/>
              </w:rPr>
            </w:pPr>
          </w:p>
        </w:tc>
        <w:tc>
          <w:tcPr>
            <w:tcW w:w="1630" w:type="dxa"/>
            <w:hideMark/>
          </w:tcPr>
          <w:p w14:paraId="6075122E"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Paytm</w:t>
            </w:r>
          </w:p>
        </w:tc>
        <w:tc>
          <w:tcPr>
            <w:tcW w:w="1230" w:type="dxa"/>
            <w:noWrap/>
            <w:hideMark/>
          </w:tcPr>
          <w:p w14:paraId="06475810"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157</w:t>
            </w:r>
          </w:p>
        </w:tc>
        <w:tc>
          <w:tcPr>
            <w:tcW w:w="1340" w:type="dxa"/>
            <w:noWrap/>
            <w:hideMark/>
          </w:tcPr>
          <w:p w14:paraId="7A0A201F"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25.0%</w:t>
            </w:r>
          </w:p>
        </w:tc>
        <w:tc>
          <w:tcPr>
            <w:tcW w:w="1338" w:type="dxa"/>
            <w:noWrap/>
            <w:hideMark/>
          </w:tcPr>
          <w:p w14:paraId="717F3BF2"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59.2%</w:t>
            </w:r>
          </w:p>
        </w:tc>
      </w:tr>
      <w:tr w:rsidR="00DF7EC7" w:rsidRPr="00DF7EC7" w14:paraId="45F012EA" w14:textId="77777777" w:rsidTr="00DF7EC7">
        <w:trPr>
          <w:trHeight w:val="456"/>
        </w:trPr>
        <w:tc>
          <w:tcPr>
            <w:tcW w:w="1749" w:type="dxa"/>
            <w:vMerge/>
            <w:hideMark/>
          </w:tcPr>
          <w:p w14:paraId="5AE56A44" w14:textId="77777777" w:rsidR="00DF7EC7" w:rsidRPr="00DF7EC7" w:rsidRDefault="00DF7EC7" w:rsidP="00F53413">
            <w:pPr>
              <w:rPr>
                <w:rFonts w:ascii="Arial" w:eastAsia="Times New Roman" w:hAnsi="Arial" w:cs="Arial"/>
                <w:color w:val="000000" w:themeColor="text1"/>
                <w:lang w:val="en-IN" w:eastAsia="en-IN" w:bidi="gu-IN"/>
              </w:rPr>
            </w:pPr>
          </w:p>
        </w:tc>
        <w:tc>
          <w:tcPr>
            <w:tcW w:w="1630" w:type="dxa"/>
            <w:hideMark/>
          </w:tcPr>
          <w:p w14:paraId="2E2AA50C" w14:textId="77777777" w:rsidR="00DF7EC7" w:rsidRPr="00DF7EC7" w:rsidRDefault="00DF7EC7" w:rsidP="00F53413">
            <w:pPr>
              <w:rPr>
                <w:rFonts w:ascii="Arial" w:eastAsia="Times New Roman" w:hAnsi="Arial" w:cs="Arial"/>
                <w:color w:val="000000" w:themeColor="text1"/>
                <w:lang w:val="en-IN" w:eastAsia="en-IN" w:bidi="gu-IN"/>
              </w:rPr>
            </w:pPr>
            <w:proofErr w:type="spellStart"/>
            <w:r w:rsidRPr="00DF7EC7">
              <w:rPr>
                <w:rFonts w:ascii="Arial" w:eastAsia="Times New Roman" w:hAnsi="Arial" w:cs="Arial"/>
                <w:color w:val="000000" w:themeColor="text1"/>
                <w:lang w:val="en-IN" w:eastAsia="en-IN" w:bidi="gu-IN"/>
              </w:rPr>
              <w:t>phonepay</w:t>
            </w:r>
            <w:proofErr w:type="spellEnd"/>
          </w:p>
        </w:tc>
        <w:tc>
          <w:tcPr>
            <w:tcW w:w="1230" w:type="dxa"/>
            <w:noWrap/>
            <w:hideMark/>
          </w:tcPr>
          <w:p w14:paraId="350A77E1"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107</w:t>
            </w:r>
          </w:p>
        </w:tc>
        <w:tc>
          <w:tcPr>
            <w:tcW w:w="1340" w:type="dxa"/>
            <w:noWrap/>
            <w:hideMark/>
          </w:tcPr>
          <w:p w14:paraId="6DA5C741"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17.1%</w:t>
            </w:r>
          </w:p>
        </w:tc>
        <w:tc>
          <w:tcPr>
            <w:tcW w:w="1338" w:type="dxa"/>
            <w:noWrap/>
            <w:hideMark/>
          </w:tcPr>
          <w:p w14:paraId="0BDA04A0"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40.4%</w:t>
            </w:r>
          </w:p>
        </w:tc>
      </w:tr>
      <w:tr w:rsidR="00DF7EC7" w:rsidRPr="00DF7EC7" w14:paraId="0CB25204" w14:textId="77777777" w:rsidTr="00DF7EC7">
        <w:trPr>
          <w:trHeight w:val="731"/>
        </w:trPr>
        <w:tc>
          <w:tcPr>
            <w:tcW w:w="1749" w:type="dxa"/>
            <w:vMerge/>
            <w:hideMark/>
          </w:tcPr>
          <w:p w14:paraId="26127BF8" w14:textId="77777777" w:rsidR="00DF7EC7" w:rsidRPr="00DF7EC7" w:rsidRDefault="00DF7EC7" w:rsidP="00F53413">
            <w:pPr>
              <w:rPr>
                <w:rFonts w:ascii="Arial" w:eastAsia="Times New Roman" w:hAnsi="Arial" w:cs="Arial"/>
                <w:color w:val="000000" w:themeColor="text1"/>
                <w:lang w:val="en-IN" w:eastAsia="en-IN" w:bidi="gu-IN"/>
              </w:rPr>
            </w:pPr>
          </w:p>
        </w:tc>
        <w:tc>
          <w:tcPr>
            <w:tcW w:w="1630" w:type="dxa"/>
            <w:hideMark/>
          </w:tcPr>
          <w:p w14:paraId="2E2A8E38"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Amazon pay</w:t>
            </w:r>
          </w:p>
        </w:tc>
        <w:tc>
          <w:tcPr>
            <w:tcW w:w="1230" w:type="dxa"/>
            <w:noWrap/>
            <w:hideMark/>
          </w:tcPr>
          <w:p w14:paraId="319ECBDE"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70</w:t>
            </w:r>
          </w:p>
        </w:tc>
        <w:tc>
          <w:tcPr>
            <w:tcW w:w="1340" w:type="dxa"/>
            <w:noWrap/>
            <w:hideMark/>
          </w:tcPr>
          <w:p w14:paraId="33FFCF1A"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11.2%</w:t>
            </w:r>
          </w:p>
        </w:tc>
        <w:tc>
          <w:tcPr>
            <w:tcW w:w="1338" w:type="dxa"/>
            <w:noWrap/>
            <w:hideMark/>
          </w:tcPr>
          <w:p w14:paraId="77B8EEE9"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26.4%</w:t>
            </w:r>
          </w:p>
        </w:tc>
      </w:tr>
      <w:tr w:rsidR="00DF7EC7" w:rsidRPr="00DF7EC7" w14:paraId="2B0571C3" w14:textId="77777777" w:rsidTr="00DF7EC7">
        <w:trPr>
          <w:trHeight w:val="456"/>
        </w:trPr>
        <w:tc>
          <w:tcPr>
            <w:tcW w:w="1749" w:type="dxa"/>
            <w:vMerge/>
            <w:hideMark/>
          </w:tcPr>
          <w:p w14:paraId="30011030" w14:textId="77777777" w:rsidR="00DF7EC7" w:rsidRPr="00DF7EC7" w:rsidRDefault="00DF7EC7" w:rsidP="00F53413">
            <w:pPr>
              <w:rPr>
                <w:rFonts w:ascii="Arial" w:eastAsia="Times New Roman" w:hAnsi="Arial" w:cs="Arial"/>
                <w:color w:val="000000" w:themeColor="text1"/>
                <w:lang w:val="en-IN" w:eastAsia="en-IN" w:bidi="gu-IN"/>
              </w:rPr>
            </w:pPr>
          </w:p>
        </w:tc>
        <w:tc>
          <w:tcPr>
            <w:tcW w:w="1630" w:type="dxa"/>
            <w:hideMark/>
          </w:tcPr>
          <w:p w14:paraId="33D6C5C6" w14:textId="77777777" w:rsidR="00DF7EC7" w:rsidRPr="00DF7EC7" w:rsidRDefault="00DF7EC7" w:rsidP="00F53413">
            <w:pPr>
              <w:rPr>
                <w:rFonts w:ascii="Arial" w:eastAsia="Times New Roman" w:hAnsi="Arial" w:cs="Arial"/>
                <w:color w:val="000000" w:themeColor="text1"/>
                <w:lang w:val="en-IN" w:eastAsia="en-IN" w:bidi="gu-IN"/>
              </w:rPr>
            </w:pPr>
            <w:proofErr w:type="spellStart"/>
            <w:r w:rsidRPr="00DF7EC7">
              <w:rPr>
                <w:rFonts w:ascii="Arial" w:eastAsia="Times New Roman" w:hAnsi="Arial" w:cs="Arial"/>
                <w:color w:val="000000" w:themeColor="text1"/>
                <w:lang w:val="en-IN" w:eastAsia="en-IN" w:bidi="gu-IN"/>
              </w:rPr>
              <w:t>Bhim</w:t>
            </w:r>
            <w:proofErr w:type="spellEnd"/>
          </w:p>
        </w:tc>
        <w:tc>
          <w:tcPr>
            <w:tcW w:w="1230" w:type="dxa"/>
            <w:noWrap/>
            <w:hideMark/>
          </w:tcPr>
          <w:p w14:paraId="516E0995"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77</w:t>
            </w:r>
          </w:p>
        </w:tc>
        <w:tc>
          <w:tcPr>
            <w:tcW w:w="1340" w:type="dxa"/>
            <w:noWrap/>
            <w:hideMark/>
          </w:tcPr>
          <w:p w14:paraId="05726C01"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12.3%</w:t>
            </w:r>
          </w:p>
        </w:tc>
        <w:tc>
          <w:tcPr>
            <w:tcW w:w="1338" w:type="dxa"/>
            <w:noWrap/>
            <w:hideMark/>
          </w:tcPr>
          <w:p w14:paraId="11A611CC"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29.1%</w:t>
            </w:r>
          </w:p>
        </w:tc>
      </w:tr>
      <w:tr w:rsidR="00DF7EC7" w:rsidRPr="00DF7EC7" w14:paraId="127ED733" w14:textId="77777777" w:rsidTr="00DF7EC7">
        <w:trPr>
          <w:trHeight w:val="456"/>
        </w:trPr>
        <w:tc>
          <w:tcPr>
            <w:tcW w:w="1749" w:type="dxa"/>
            <w:vMerge/>
            <w:hideMark/>
          </w:tcPr>
          <w:p w14:paraId="0AEA1797" w14:textId="77777777" w:rsidR="00DF7EC7" w:rsidRPr="00DF7EC7" w:rsidRDefault="00DF7EC7" w:rsidP="00F53413">
            <w:pPr>
              <w:rPr>
                <w:rFonts w:ascii="Arial" w:eastAsia="Times New Roman" w:hAnsi="Arial" w:cs="Arial"/>
                <w:color w:val="000000" w:themeColor="text1"/>
                <w:lang w:val="en-IN" w:eastAsia="en-IN" w:bidi="gu-IN"/>
              </w:rPr>
            </w:pPr>
          </w:p>
        </w:tc>
        <w:tc>
          <w:tcPr>
            <w:tcW w:w="1630" w:type="dxa"/>
            <w:hideMark/>
          </w:tcPr>
          <w:p w14:paraId="5197B5D9"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Other</w:t>
            </w:r>
          </w:p>
        </w:tc>
        <w:tc>
          <w:tcPr>
            <w:tcW w:w="1230" w:type="dxa"/>
            <w:noWrap/>
            <w:hideMark/>
          </w:tcPr>
          <w:p w14:paraId="4428364D"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12</w:t>
            </w:r>
          </w:p>
        </w:tc>
        <w:tc>
          <w:tcPr>
            <w:tcW w:w="1340" w:type="dxa"/>
            <w:noWrap/>
            <w:hideMark/>
          </w:tcPr>
          <w:p w14:paraId="55B7F419"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1.9%</w:t>
            </w:r>
          </w:p>
        </w:tc>
        <w:tc>
          <w:tcPr>
            <w:tcW w:w="1338" w:type="dxa"/>
            <w:noWrap/>
            <w:hideMark/>
          </w:tcPr>
          <w:p w14:paraId="0D1C51E8"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4.5%</w:t>
            </w:r>
          </w:p>
        </w:tc>
      </w:tr>
      <w:tr w:rsidR="00DF7EC7" w:rsidRPr="00DF7EC7" w14:paraId="3A62E68B" w14:textId="77777777" w:rsidTr="00DF7EC7">
        <w:trPr>
          <w:trHeight w:val="456"/>
        </w:trPr>
        <w:tc>
          <w:tcPr>
            <w:tcW w:w="3379" w:type="dxa"/>
            <w:gridSpan w:val="2"/>
            <w:hideMark/>
          </w:tcPr>
          <w:p w14:paraId="27126F8F"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Total</w:t>
            </w:r>
          </w:p>
        </w:tc>
        <w:tc>
          <w:tcPr>
            <w:tcW w:w="1230" w:type="dxa"/>
            <w:noWrap/>
            <w:hideMark/>
          </w:tcPr>
          <w:p w14:paraId="094E84FD"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627</w:t>
            </w:r>
          </w:p>
        </w:tc>
        <w:tc>
          <w:tcPr>
            <w:tcW w:w="1340" w:type="dxa"/>
            <w:noWrap/>
            <w:hideMark/>
          </w:tcPr>
          <w:p w14:paraId="24508EB1"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100.0%</w:t>
            </w:r>
          </w:p>
        </w:tc>
        <w:tc>
          <w:tcPr>
            <w:tcW w:w="1338" w:type="dxa"/>
            <w:noWrap/>
            <w:hideMark/>
          </w:tcPr>
          <w:p w14:paraId="417ED94B"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236.6%</w:t>
            </w:r>
          </w:p>
        </w:tc>
      </w:tr>
      <w:tr w:rsidR="00DF7EC7" w:rsidRPr="00DF7EC7" w14:paraId="67DB8C3C" w14:textId="77777777" w:rsidTr="00DF7EC7">
        <w:trPr>
          <w:trHeight w:val="456"/>
        </w:trPr>
        <w:tc>
          <w:tcPr>
            <w:tcW w:w="7289" w:type="dxa"/>
            <w:gridSpan w:val="5"/>
            <w:hideMark/>
          </w:tcPr>
          <w:p w14:paraId="7F33233B"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a. Dichotomy group tabulated at value 1.</w:t>
            </w:r>
          </w:p>
        </w:tc>
      </w:tr>
    </w:tbl>
    <w:p w14:paraId="77504FAE" w14:textId="28977580" w:rsidR="00221E1E" w:rsidRDefault="00221E1E" w:rsidP="00A00CB5">
      <w:pPr>
        <w:spacing w:line="360" w:lineRule="auto"/>
        <w:jc w:val="both"/>
        <w:rPr>
          <w:rFonts w:ascii="Times New Roman" w:hAnsi="Times New Roman" w:cs="Times New Roman"/>
          <w:b/>
          <w:bCs/>
          <w:sz w:val="24"/>
          <w:szCs w:val="24"/>
          <w:u w:val="single"/>
        </w:rPr>
      </w:pPr>
    </w:p>
    <w:p w14:paraId="20C5BFCD" w14:textId="68CE7A0D" w:rsidR="00173D8E" w:rsidRPr="00173D8E" w:rsidRDefault="00173D8E" w:rsidP="00173D8E">
      <w:pPr>
        <w:spacing w:line="360" w:lineRule="auto"/>
        <w:jc w:val="both"/>
        <w:rPr>
          <w:rFonts w:ascii="Times New Roman" w:hAnsi="Times New Roman" w:cs="Times New Roman"/>
          <w:sz w:val="28"/>
          <w:szCs w:val="28"/>
        </w:rPr>
      </w:pPr>
      <w:r w:rsidRPr="00173D8E">
        <w:rPr>
          <w:rFonts w:ascii="Times New Roman" w:hAnsi="Times New Roman" w:cs="Times New Roman"/>
          <w:b/>
          <w:bCs/>
          <w:sz w:val="28"/>
          <w:szCs w:val="28"/>
        </w:rPr>
        <w:t xml:space="preserve">Observation: </w:t>
      </w:r>
      <w:r w:rsidRPr="00173D8E">
        <w:rPr>
          <w:rFonts w:ascii="Times New Roman" w:hAnsi="Times New Roman" w:cs="Times New Roman"/>
          <w:sz w:val="28"/>
          <w:szCs w:val="28"/>
        </w:rPr>
        <w:t xml:space="preserve">From the above table we observe that N column indicates the number of responses for each </w:t>
      </w:r>
      <w:r>
        <w:rPr>
          <w:rFonts w:ascii="Times New Roman" w:hAnsi="Times New Roman" w:cs="Times New Roman"/>
          <w:sz w:val="28"/>
          <w:szCs w:val="28"/>
        </w:rPr>
        <w:t>application</w:t>
      </w:r>
      <w:r w:rsidRPr="00173D8E">
        <w:rPr>
          <w:rFonts w:ascii="Times New Roman" w:hAnsi="Times New Roman" w:cs="Times New Roman"/>
          <w:sz w:val="28"/>
          <w:szCs w:val="28"/>
        </w:rPr>
        <w:t xml:space="preserve"> of</w:t>
      </w:r>
      <w:r>
        <w:rPr>
          <w:rFonts w:ascii="Times New Roman" w:hAnsi="Times New Roman" w:cs="Times New Roman"/>
          <w:sz w:val="28"/>
          <w:szCs w:val="28"/>
        </w:rPr>
        <w:t xml:space="preserve"> </w:t>
      </w:r>
      <w:r w:rsidRPr="00173D8E">
        <w:rPr>
          <w:rFonts w:ascii="Times New Roman" w:hAnsi="Times New Roman" w:cs="Times New Roman"/>
          <w:sz w:val="28"/>
          <w:szCs w:val="28"/>
        </w:rPr>
        <w:t xml:space="preserve">using digital payment. The most common </w:t>
      </w:r>
      <w:r>
        <w:rPr>
          <w:rFonts w:ascii="Times New Roman" w:hAnsi="Times New Roman" w:cs="Times New Roman"/>
          <w:sz w:val="28"/>
          <w:szCs w:val="28"/>
        </w:rPr>
        <w:t>application</w:t>
      </w:r>
      <w:r w:rsidRPr="00173D8E">
        <w:rPr>
          <w:rFonts w:ascii="Times New Roman" w:hAnsi="Times New Roman" w:cs="Times New Roman"/>
          <w:sz w:val="28"/>
          <w:szCs w:val="28"/>
        </w:rPr>
        <w:t xml:space="preserve"> usage</w:t>
      </w:r>
      <w:r>
        <w:rPr>
          <w:rFonts w:ascii="Times New Roman" w:hAnsi="Times New Roman" w:cs="Times New Roman"/>
          <w:sz w:val="28"/>
          <w:szCs w:val="28"/>
        </w:rPr>
        <w:t xml:space="preserve"> by users</w:t>
      </w:r>
      <w:r w:rsidRPr="00173D8E">
        <w:rPr>
          <w:rFonts w:ascii="Times New Roman" w:hAnsi="Times New Roman" w:cs="Times New Roman"/>
          <w:sz w:val="28"/>
          <w:szCs w:val="28"/>
        </w:rPr>
        <w:t xml:space="preserve"> is </w:t>
      </w:r>
      <w:r>
        <w:rPr>
          <w:rFonts w:ascii="Times New Roman" w:hAnsi="Times New Roman" w:cs="Times New Roman"/>
          <w:sz w:val="28"/>
          <w:szCs w:val="28"/>
        </w:rPr>
        <w:t>google pay</w:t>
      </w:r>
      <w:r w:rsidRPr="00173D8E">
        <w:rPr>
          <w:rFonts w:ascii="Times New Roman" w:hAnsi="Times New Roman" w:cs="Times New Roman"/>
          <w:sz w:val="28"/>
          <w:szCs w:val="28"/>
        </w:rPr>
        <w:t xml:space="preserve">. The percent of responses column indicates the percentage of responses of each </w:t>
      </w:r>
      <w:r>
        <w:rPr>
          <w:rFonts w:ascii="Times New Roman" w:hAnsi="Times New Roman" w:cs="Times New Roman"/>
          <w:sz w:val="28"/>
          <w:szCs w:val="28"/>
        </w:rPr>
        <w:t>application</w:t>
      </w:r>
      <w:r w:rsidRPr="00173D8E">
        <w:rPr>
          <w:rFonts w:ascii="Times New Roman" w:hAnsi="Times New Roman" w:cs="Times New Roman"/>
          <w:sz w:val="28"/>
          <w:szCs w:val="28"/>
        </w:rPr>
        <w:t xml:space="preserve"> to the total number of responses. The percent of cases indicate the percentage of number of respondents responded to the </w:t>
      </w:r>
      <w:r>
        <w:rPr>
          <w:rFonts w:ascii="Times New Roman" w:hAnsi="Times New Roman" w:cs="Times New Roman"/>
          <w:sz w:val="28"/>
          <w:szCs w:val="28"/>
        </w:rPr>
        <w:t>application</w:t>
      </w:r>
      <w:r w:rsidRPr="00173D8E">
        <w:rPr>
          <w:rFonts w:ascii="Times New Roman" w:hAnsi="Times New Roman" w:cs="Times New Roman"/>
          <w:sz w:val="28"/>
          <w:szCs w:val="28"/>
        </w:rPr>
        <w:t xml:space="preserve"> to the total number of respondents. Here each respondent can give one </w:t>
      </w:r>
      <w:r>
        <w:rPr>
          <w:rFonts w:ascii="Times New Roman" w:hAnsi="Times New Roman" w:cs="Times New Roman"/>
          <w:sz w:val="28"/>
          <w:szCs w:val="28"/>
        </w:rPr>
        <w:lastRenderedPageBreak/>
        <w:t>application</w:t>
      </w:r>
      <w:r w:rsidRPr="00173D8E">
        <w:rPr>
          <w:rFonts w:ascii="Times New Roman" w:hAnsi="Times New Roman" w:cs="Times New Roman"/>
          <w:sz w:val="28"/>
          <w:szCs w:val="28"/>
        </w:rPr>
        <w:t xml:space="preserve"> or more than one </w:t>
      </w:r>
      <w:r>
        <w:rPr>
          <w:rFonts w:ascii="Times New Roman" w:hAnsi="Times New Roman" w:cs="Times New Roman"/>
          <w:sz w:val="28"/>
          <w:szCs w:val="28"/>
        </w:rPr>
        <w:t>application</w:t>
      </w:r>
      <w:r w:rsidRPr="00173D8E">
        <w:rPr>
          <w:rFonts w:ascii="Times New Roman" w:hAnsi="Times New Roman" w:cs="Times New Roman"/>
          <w:sz w:val="28"/>
          <w:szCs w:val="28"/>
        </w:rPr>
        <w:t xml:space="preserve"> for using digital payment. Hence the total percentage of the number of respondents responded to each reason exceeds 100%.</w:t>
      </w:r>
    </w:p>
    <w:p w14:paraId="5D5BDF6E" w14:textId="77777777" w:rsidR="00173D8E" w:rsidRPr="00A33671" w:rsidRDefault="00173D8E" w:rsidP="00173D8E">
      <w:pPr>
        <w:pStyle w:val="ListParagraph"/>
        <w:spacing w:line="360" w:lineRule="auto"/>
        <w:ind w:left="360"/>
        <w:jc w:val="both"/>
        <w:rPr>
          <w:rFonts w:ascii="Times New Roman" w:hAnsi="Times New Roman" w:cs="Times New Roman"/>
          <w:sz w:val="28"/>
          <w:szCs w:val="28"/>
        </w:rPr>
      </w:pPr>
    </w:p>
    <w:p w14:paraId="37BDF47B" w14:textId="3BEA859E" w:rsidR="0087142E" w:rsidRPr="009820E4" w:rsidRDefault="008D707C" w:rsidP="00221E1E">
      <w:pPr>
        <w:pStyle w:val="ListParagraph"/>
        <w:numPr>
          <w:ilvl w:val="0"/>
          <w:numId w:val="21"/>
        </w:numPr>
        <w:spacing w:line="360" w:lineRule="auto"/>
        <w:jc w:val="both"/>
        <w:rPr>
          <w:rFonts w:ascii="Times New Roman" w:hAnsi="Times New Roman" w:cs="Times New Roman"/>
          <w:b/>
          <w:sz w:val="28"/>
          <w:szCs w:val="28"/>
        </w:rPr>
      </w:pPr>
      <w:r w:rsidRPr="009820E4">
        <w:rPr>
          <w:rFonts w:ascii="Times New Roman" w:eastAsia="Times New Roman" w:hAnsi="Times New Roman" w:cs="Times New Roman"/>
          <w:b/>
          <w:sz w:val="28"/>
          <w:szCs w:val="28"/>
        </w:rPr>
        <w:t>D</w:t>
      </w:r>
      <w:r w:rsidR="006B53E6" w:rsidRPr="009820E4">
        <w:rPr>
          <w:rFonts w:ascii="Times New Roman" w:eastAsia="Times New Roman" w:hAnsi="Times New Roman" w:cs="Times New Roman"/>
          <w:b/>
          <w:sz w:val="28"/>
          <w:szCs w:val="28"/>
        </w:rPr>
        <w:t>ifferent place of uses digital payment</w:t>
      </w:r>
    </w:p>
    <w:tbl>
      <w:tblPr>
        <w:tblStyle w:val="TableGrid"/>
        <w:tblW w:w="6865" w:type="dxa"/>
        <w:tblLook w:val="04A0" w:firstRow="1" w:lastRow="0" w:firstColumn="1" w:lastColumn="0" w:noHBand="0" w:noVBand="1"/>
      </w:tblPr>
      <w:tblGrid>
        <w:gridCol w:w="1609"/>
        <w:gridCol w:w="1646"/>
        <w:gridCol w:w="1137"/>
        <w:gridCol w:w="1236"/>
        <w:gridCol w:w="1237"/>
      </w:tblGrid>
      <w:tr w:rsidR="00DF7EC7" w:rsidRPr="00DF7EC7" w14:paraId="6DABD5A5" w14:textId="77777777" w:rsidTr="00F53413">
        <w:trPr>
          <w:trHeight w:val="349"/>
        </w:trPr>
        <w:tc>
          <w:tcPr>
            <w:tcW w:w="6865" w:type="dxa"/>
            <w:gridSpan w:val="5"/>
            <w:hideMark/>
          </w:tcPr>
          <w:p w14:paraId="1DC019D6" w14:textId="77777777" w:rsidR="00DF7EC7" w:rsidRPr="00DF7EC7" w:rsidRDefault="00DF7EC7" w:rsidP="00F53413">
            <w:pPr>
              <w:jc w:val="center"/>
              <w:rPr>
                <w:rFonts w:ascii="Arial Bold" w:eastAsia="Times New Roman" w:hAnsi="Arial Bold" w:cs="Calibri"/>
                <w:b/>
                <w:bCs/>
                <w:color w:val="993300"/>
                <w:lang w:val="en-IN" w:eastAsia="en-IN" w:bidi="gu-IN"/>
              </w:rPr>
            </w:pPr>
            <w:r w:rsidRPr="00DF7EC7">
              <w:rPr>
                <w:rFonts w:ascii="Arial Bold" w:eastAsia="Times New Roman" w:hAnsi="Arial Bold" w:cs="Calibri"/>
                <w:b/>
                <w:bCs/>
                <w:color w:val="993300"/>
                <w:lang w:val="en-IN" w:eastAsia="en-IN" w:bidi="gu-IN"/>
              </w:rPr>
              <w:t>Places where uses digital payment Frequencies</w:t>
            </w:r>
          </w:p>
        </w:tc>
      </w:tr>
      <w:tr w:rsidR="00DF7EC7" w:rsidRPr="00DF7EC7" w14:paraId="4B63F6BE" w14:textId="77777777" w:rsidTr="00100D19">
        <w:trPr>
          <w:trHeight w:val="349"/>
        </w:trPr>
        <w:tc>
          <w:tcPr>
            <w:tcW w:w="3255" w:type="dxa"/>
            <w:gridSpan w:val="2"/>
            <w:vMerge w:val="restart"/>
            <w:hideMark/>
          </w:tcPr>
          <w:p w14:paraId="74300FE7" w14:textId="77777777" w:rsidR="00DF7EC7" w:rsidRPr="00DF7EC7" w:rsidRDefault="00DF7EC7" w:rsidP="00F53413">
            <w:pPr>
              <w:jc w:val="center"/>
              <w:rPr>
                <w:rFonts w:ascii="Arial Bold" w:eastAsia="Times New Roman" w:hAnsi="Arial Bold" w:cs="Calibri"/>
                <w:b/>
                <w:bCs/>
                <w:color w:val="000000" w:themeColor="text1"/>
                <w:lang w:val="en-IN" w:eastAsia="en-IN" w:bidi="gu-IN"/>
              </w:rPr>
            </w:pPr>
          </w:p>
        </w:tc>
        <w:tc>
          <w:tcPr>
            <w:tcW w:w="2373" w:type="dxa"/>
            <w:gridSpan w:val="2"/>
            <w:hideMark/>
          </w:tcPr>
          <w:p w14:paraId="72DEFF96" w14:textId="77777777" w:rsidR="00DF7EC7" w:rsidRPr="00DF7EC7" w:rsidRDefault="00DF7EC7" w:rsidP="00F53413">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Responses</w:t>
            </w:r>
          </w:p>
        </w:tc>
        <w:tc>
          <w:tcPr>
            <w:tcW w:w="1237" w:type="dxa"/>
            <w:vMerge w:val="restart"/>
            <w:hideMark/>
          </w:tcPr>
          <w:p w14:paraId="70000245" w14:textId="77777777" w:rsidR="00DF7EC7" w:rsidRPr="00DF7EC7" w:rsidRDefault="00DF7EC7" w:rsidP="00F53413">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Percent of Cases</w:t>
            </w:r>
          </w:p>
        </w:tc>
      </w:tr>
      <w:tr w:rsidR="00DF7EC7" w:rsidRPr="00DF7EC7" w14:paraId="50CCF05F" w14:textId="77777777" w:rsidTr="00100D19">
        <w:trPr>
          <w:trHeight w:val="349"/>
        </w:trPr>
        <w:tc>
          <w:tcPr>
            <w:tcW w:w="3255" w:type="dxa"/>
            <w:gridSpan w:val="2"/>
            <w:vMerge/>
            <w:hideMark/>
          </w:tcPr>
          <w:p w14:paraId="54FDC398" w14:textId="77777777" w:rsidR="00DF7EC7" w:rsidRPr="00DF7EC7" w:rsidRDefault="00DF7EC7" w:rsidP="00F53413">
            <w:pPr>
              <w:rPr>
                <w:rFonts w:ascii="Arial Bold" w:eastAsia="Times New Roman" w:hAnsi="Arial Bold" w:cs="Calibri"/>
                <w:b/>
                <w:bCs/>
                <w:color w:val="000000" w:themeColor="text1"/>
                <w:lang w:val="en-IN" w:eastAsia="en-IN" w:bidi="gu-IN"/>
              </w:rPr>
            </w:pPr>
          </w:p>
        </w:tc>
        <w:tc>
          <w:tcPr>
            <w:tcW w:w="1137" w:type="dxa"/>
            <w:hideMark/>
          </w:tcPr>
          <w:p w14:paraId="26457FA1" w14:textId="77777777" w:rsidR="00DF7EC7" w:rsidRPr="00DF7EC7" w:rsidRDefault="00DF7EC7" w:rsidP="00F53413">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N</w:t>
            </w:r>
          </w:p>
        </w:tc>
        <w:tc>
          <w:tcPr>
            <w:tcW w:w="1236" w:type="dxa"/>
            <w:hideMark/>
          </w:tcPr>
          <w:p w14:paraId="533DFC0F" w14:textId="77777777" w:rsidR="00DF7EC7" w:rsidRPr="00DF7EC7" w:rsidRDefault="00DF7EC7" w:rsidP="00F53413">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Percent</w:t>
            </w:r>
          </w:p>
        </w:tc>
        <w:tc>
          <w:tcPr>
            <w:tcW w:w="1237" w:type="dxa"/>
            <w:vMerge/>
            <w:hideMark/>
          </w:tcPr>
          <w:p w14:paraId="0BFBAA9D" w14:textId="77777777" w:rsidR="00DF7EC7" w:rsidRPr="00DF7EC7" w:rsidRDefault="00DF7EC7" w:rsidP="00F53413">
            <w:pPr>
              <w:rPr>
                <w:rFonts w:ascii="Arial" w:eastAsia="Times New Roman" w:hAnsi="Arial" w:cs="Arial"/>
                <w:color w:val="000000" w:themeColor="text1"/>
                <w:lang w:val="en-IN" w:eastAsia="en-IN" w:bidi="gu-IN"/>
              </w:rPr>
            </w:pPr>
          </w:p>
        </w:tc>
      </w:tr>
      <w:tr w:rsidR="00DF7EC7" w:rsidRPr="00DF7EC7" w14:paraId="4DEF8804" w14:textId="77777777" w:rsidTr="00100D19">
        <w:trPr>
          <w:trHeight w:val="558"/>
        </w:trPr>
        <w:tc>
          <w:tcPr>
            <w:tcW w:w="1609" w:type="dxa"/>
            <w:vMerge w:val="restart"/>
            <w:hideMark/>
          </w:tcPr>
          <w:p w14:paraId="612E5436"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 xml:space="preserve">at which place you use digital </w:t>
            </w:r>
            <w:proofErr w:type="spellStart"/>
            <w:proofErr w:type="gramStart"/>
            <w:r w:rsidRPr="00DF7EC7">
              <w:rPr>
                <w:rFonts w:ascii="Arial" w:eastAsia="Times New Roman" w:hAnsi="Arial" w:cs="Arial"/>
                <w:color w:val="000000" w:themeColor="text1"/>
                <w:lang w:val="en-IN" w:eastAsia="en-IN" w:bidi="gu-IN"/>
              </w:rPr>
              <w:t>payment?</w:t>
            </w:r>
            <w:r w:rsidRPr="00DF7EC7">
              <w:rPr>
                <w:rFonts w:ascii="Arial" w:eastAsia="Times New Roman" w:hAnsi="Arial" w:cs="Arial"/>
                <w:color w:val="000000" w:themeColor="text1"/>
                <w:vertAlign w:val="superscript"/>
                <w:lang w:val="en-IN" w:eastAsia="en-IN" w:bidi="gu-IN"/>
              </w:rPr>
              <w:t>a</w:t>
            </w:r>
            <w:proofErr w:type="spellEnd"/>
            <w:proofErr w:type="gramEnd"/>
          </w:p>
        </w:tc>
        <w:tc>
          <w:tcPr>
            <w:tcW w:w="1646" w:type="dxa"/>
            <w:hideMark/>
          </w:tcPr>
          <w:p w14:paraId="49618471"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Ticket booking</w:t>
            </w:r>
          </w:p>
        </w:tc>
        <w:tc>
          <w:tcPr>
            <w:tcW w:w="1137" w:type="dxa"/>
            <w:noWrap/>
            <w:hideMark/>
          </w:tcPr>
          <w:p w14:paraId="3D22C150"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174</w:t>
            </w:r>
          </w:p>
        </w:tc>
        <w:tc>
          <w:tcPr>
            <w:tcW w:w="1236" w:type="dxa"/>
            <w:noWrap/>
            <w:hideMark/>
          </w:tcPr>
          <w:p w14:paraId="795EE0DE"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12.3%</w:t>
            </w:r>
          </w:p>
        </w:tc>
        <w:tc>
          <w:tcPr>
            <w:tcW w:w="1237" w:type="dxa"/>
            <w:noWrap/>
            <w:hideMark/>
          </w:tcPr>
          <w:p w14:paraId="47E59770"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65.7%</w:t>
            </w:r>
          </w:p>
        </w:tc>
      </w:tr>
      <w:tr w:rsidR="00DF7EC7" w:rsidRPr="00DF7EC7" w14:paraId="6A42CA25" w14:textId="77777777" w:rsidTr="00100D19">
        <w:trPr>
          <w:trHeight w:val="558"/>
        </w:trPr>
        <w:tc>
          <w:tcPr>
            <w:tcW w:w="1609" w:type="dxa"/>
            <w:vMerge/>
            <w:hideMark/>
          </w:tcPr>
          <w:p w14:paraId="7941E39B" w14:textId="77777777" w:rsidR="00DF7EC7" w:rsidRPr="00DF7EC7" w:rsidRDefault="00DF7EC7" w:rsidP="00F53413">
            <w:pPr>
              <w:rPr>
                <w:rFonts w:ascii="Arial" w:eastAsia="Times New Roman" w:hAnsi="Arial" w:cs="Arial"/>
                <w:color w:val="000000" w:themeColor="text1"/>
                <w:lang w:val="en-IN" w:eastAsia="en-IN" w:bidi="gu-IN"/>
              </w:rPr>
            </w:pPr>
          </w:p>
        </w:tc>
        <w:tc>
          <w:tcPr>
            <w:tcW w:w="1646" w:type="dxa"/>
            <w:hideMark/>
          </w:tcPr>
          <w:p w14:paraId="6FC5AF8F"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Bill payments</w:t>
            </w:r>
          </w:p>
        </w:tc>
        <w:tc>
          <w:tcPr>
            <w:tcW w:w="1137" w:type="dxa"/>
            <w:noWrap/>
            <w:hideMark/>
          </w:tcPr>
          <w:p w14:paraId="0DED03B4"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181</w:t>
            </w:r>
          </w:p>
        </w:tc>
        <w:tc>
          <w:tcPr>
            <w:tcW w:w="1236" w:type="dxa"/>
            <w:noWrap/>
            <w:hideMark/>
          </w:tcPr>
          <w:p w14:paraId="58B3C284"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12.8%</w:t>
            </w:r>
          </w:p>
        </w:tc>
        <w:tc>
          <w:tcPr>
            <w:tcW w:w="1237" w:type="dxa"/>
            <w:noWrap/>
            <w:hideMark/>
          </w:tcPr>
          <w:p w14:paraId="033A2FA7"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68.3%</w:t>
            </w:r>
          </w:p>
        </w:tc>
      </w:tr>
      <w:tr w:rsidR="00DF7EC7" w:rsidRPr="00DF7EC7" w14:paraId="1AEA20B5" w14:textId="77777777" w:rsidTr="00100D19">
        <w:trPr>
          <w:trHeight w:val="349"/>
        </w:trPr>
        <w:tc>
          <w:tcPr>
            <w:tcW w:w="1609" w:type="dxa"/>
            <w:vMerge/>
            <w:hideMark/>
          </w:tcPr>
          <w:p w14:paraId="1F51DB4A" w14:textId="77777777" w:rsidR="00DF7EC7" w:rsidRPr="00DF7EC7" w:rsidRDefault="00DF7EC7" w:rsidP="00F53413">
            <w:pPr>
              <w:rPr>
                <w:rFonts w:ascii="Arial" w:eastAsia="Times New Roman" w:hAnsi="Arial" w:cs="Arial"/>
                <w:color w:val="000000" w:themeColor="text1"/>
                <w:lang w:val="en-IN" w:eastAsia="en-IN" w:bidi="gu-IN"/>
              </w:rPr>
            </w:pPr>
          </w:p>
        </w:tc>
        <w:tc>
          <w:tcPr>
            <w:tcW w:w="1646" w:type="dxa"/>
            <w:hideMark/>
          </w:tcPr>
          <w:p w14:paraId="22567B4E"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Paying fee</w:t>
            </w:r>
          </w:p>
        </w:tc>
        <w:tc>
          <w:tcPr>
            <w:tcW w:w="1137" w:type="dxa"/>
            <w:noWrap/>
            <w:hideMark/>
          </w:tcPr>
          <w:p w14:paraId="6AC51582"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204</w:t>
            </w:r>
          </w:p>
        </w:tc>
        <w:tc>
          <w:tcPr>
            <w:tcW w:w="1236" w:type="dxa"/>
            <w:noWrap/>
            <w:hideMark/>
          </w:tcPr>
          <w:p w14:paraId="25D70295"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14.5%</w:t>
            </w:r>
          </w:p>
        </w:tc>
        <w:tc>
          <w:tcPr>
            <w:tcW w:w="1237" w:type="dxa"/>
            <w:noWrap/>
            <w:hideMark/>
          </w:tcPr>
          <w:p w14:paraId="448AC666"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77.0%</w:t>
            </w:r>
          </w:p>
        </w:tc>
      </w:tr>
      <w:tr w:rsidR="00DF7EC7" w:rsidRPr="00DF7EC7" w14:paraId="2F7C1F33" w14:textId="77777777" w:rsidTr="00100D19">
        <w:trPr>
          <w:trHeight w:val="837"/>
        </w:trPr>
        <w:tc>
          <w:tcPr>
            <w:tcW w:w="1609" w:type="dxa"/>
            <w:vMerge/>
            <w:hideMark/>
          </w:tcPr>
          <w:p w14:paraId="22F57794" w14:textId="77777777" w:rsidR="00DF7EC7" w:rsidRPr="00DF7EC7" w:rsidRDefault="00DF7EC7" w:rsidP="00F53413">
            <w:pPr>
              <w:rPr>
                <w:rFonts w:ascii="Arial" w:eastAsia="Times New Roman" w:hAnsi="Arial" w:cs="Arial"/>
                <w:color w:val="000000" w:themeColor="text1"/>
                <w:lang w:val="en-IN" w:eastAsia="en-IN" w:bidi="gu-IN"/>
              </w:rPr>
            </w:pPr>
          </w:p>
        </w:tc>
        <w:tc>
          <w:tcPr>
            <w:tcW w:w="1646" w:type="dxa"/>
            <w:hideMark/>
          </w:tcPr>
          <w:p w14:paraId="3DF9289B"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Mobile phone recharge</w:t>
            </w:r>
          </w:p>
        </w:tc>
        <w:tc>
          <w:tcPr>
            <w:tcW w:w="1137" w:type="dxa"/>
            <w:noWrap/>
            <w:hideMark/>
          </w:tcPr>
          <w:p w14:paraId="1A9792DC"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204</w:t>
            </w:r>
          </w:p>
        </w:tc>
        <w:tc>
          <w:tcPr>
            <w:tcW w:w="1236" w:type="dxa"/>
            <w:noWrap/>
            <w:hideMark/>
          </w:tcPr>
          <w:p w14:paraId="43E9BF83"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14.5%</w:t>
            </w:r>
          </w:p>
        </w:tc>
        <w:tc>
          <w:tcPr>
            <w:tcW w:w="1237" w:type="dxa"/>
            <w:noWrap/>
            <w:hideMark/>
          </w:tcPr>
          <w:p w14:paraId="7964EA44"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77.0%</w:t>
            </w:r>
          </w:p>
        </w:tc>
      </w:tr>
      <w:tr w:rsidR="00DF7EC7" w:rsidRPr="00DF7EC7" w14:paraId="18871848" w14:textId="77777777" w:rsidTr="00100D19">
        <w:trPr>
          <w:trHeight w:val="558"/>
        </w:trPr>
        <w:tc>
          <w:tcPr>
            <w:tcW w:w="1609" w:type="dxa"/>
            <w:vMerge/>
            <w:hideMark/>
          </w:tcPr>
          <w:p w14:paraId="47C5C1F7" w14:textId="77777777" w:rsidR="00DF7EC7" w:rsidRPr="00DF7EC7" w:rsidRDefault="00DF7EC7" w:rsidP="00F53413">
            <w:pPr>
              <w:rPr>
                <w:rFonts w:ascii="Arial" w:eastAsia="Times New Roman" w:hAnsi="Arial" w:cs="Arial"/>
                <w:color w:val="000000" w:themeColor="text1"/>
                <w:lang w:val="en-IN" w:eastAsia="en-IN" w:bidi="gu-IN"/>
              </w:rPr>
            </w:pPr>
          </w:p>
        </w:tc>
        <w:tc>
          <w:tcPr>
            <w:tcW w:w="1646" w:type="dxa"/>
            <w:hideMark/>
          </w:tcPr>
          <w:p w14:paraId="08AF03CA"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Petrol pump</w:t>
            </w:r>
          </w:p>
        </w:tc>
        <w:tc>
          <w:tcPr>
            <w:tcW w:w="1137" w:type="dxa"/>
            <w:noWrap/>
            <w:hideMark/>
          </w:tcPr>
          <w:p w14:paraId="3D3114CE"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110</w:t>
            </w:r>
          </w:p>
        </w:tc>
        <w:tc>
          <w:tcPr>
            <w:tcW w:w="1236" w:type="dxa"/>
            <w:noWrap/>
            <w:hideMark/>
          </w:tcPr>
          <w:p w14:paraId="1EF7F410"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7.8%</w:t>
            </w:r>
          </w:p>
        </w:tc>
        <w:tc>
          <w:tcPr>
            <w:tcW w:w="1237" w:type="dxa"/>
            <w:noWrap/>
            <w:hideMark/>
          </w:tcPr>
          <w:p w14:paraId="295AB965"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41.5%</w:t>
            </w:r>
          </w:p>
        </w:tc>
      </w:tr>
      <w:tr w:rsidR="00DF7EC7" w:rsidRPr="00DF7EC7" w14:paraId="7E9C6A79" w14:textId="77777777" w:rsidTr="00100D19">
        <w:trPr>
          <w:trHeight w:val="558"/>
        </w:trPr>
        <w:tc>
          <w:tcPr>
            <w:tcW w:w="1609" w:type="dxa"/>
            <w:vMerge/>
            <w:hideMark/>
          </w:tcPr>
          <w:p w14:paraId="11BB4BAA" w14:textId="77777777" w:rsidR="00DF7EC7" w:rsidRPr="00DF7EC7" w:rsidRDefault="00DF7EC7" w:rsidP="00F53413">
            <w:pPr>
              <w:rPr>
                <w:rFonts w:ascii="Arial" w:eastAsia="Times New Roman" w:hAnsi="Arial" w:cs="Arial"/>
                <w:color w:val="000000" w:themeColor="text1"/>
                <w:lang w:val="en-IN" w:eastAsia="en-IN" w:bidi="gu-IN"/>
              </w:rPr>
            </w:pPr>
          </w:p>
        </w:tc>
        <w:tc>
          <w:tcPr>
            <w:tcW w:w="1646" w:type="dxa"/>
            <w:hideMark/>
          </w:tcPr>
          <w:p w14:paraId="59527380"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Grocery store</w:t>
            </w:r>
          </w:p>
        </w:tc>
        <w:tc>
          <w:tcPr>
            <w:tcW w:w="1137" w:type="dxa"/>
            <w:noWrap/>
            <w:hideMark/>
          </w:tcPr>
          <w:p w14:paraId="4B25DEEC"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130</w:t>
            </w:r>
          </w:p>
        </w:tc>
        <w:tc>
          <w:tcPr>
            <w:tcW w:w="1236" w:type="dxa"/>
            <w:noWrap/>
            <w:hideMark/>
          </w:tcPr>
          <w:p w14:paraId="06E5F362"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9.2%</w:t>
            </w:r>
          </w:p>
        </w:tc>
        <w:tc>
          <w:tcPr>
            <w:tcW w:w="1237" w:type="dxa"/>
            <w:noWrap/>
            <w:hideMark/>
          </w:tcPr>
          <w:p w14:paraId="3EB69C71"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49.1%</w:t>
            </w:r>
          </w:p>
        </w:tc>
      </w:tr>
      <w:tr w:rsidR="00DF7EC7" w:rsidRPr="00DF7EC7" w14:paraId="44E43469" w14:textId="77777777" w:rsidTr="00100D19">
        <w:trPr>
          <w:trHeight w:val="558"/>
        </w:trPr>
        <w:tc>
          <w:tcPr>
            <w:tcW w:w="1609" w:type="dxa"/>
            <w:vMerge/>
            <w:hideMark/>
          </w:tcPr>
          <w:p w14:paraId="51AD927A" w14:textId="77777777" w:rsidR="00DF7EC7" w:rsidRPr="00DF7EC7" w:rsidRDefault="00DF7EC7" w:rsidP="00F53413">
            <w:pPr>
              <w:rPr>
                <w:rFonts w:ascii="Arial" w:eastAsia="Times New Roman" w:hAnsi="Arial" w:cs="Arial"/>
                <w:color w:val="000000" w:themeColor="text1"/>
                <w:lang w:val="en-IN" w:eastAsia="en-IN" w:bidi="gu-IN"/>
              </w:rPr>
            </w:pPr>
          </w:p>
        </w:tc>
        <w:tc>
          <w:tcPr>
            <w:tcW w:w="1646" w:type="dxa"/>
            <w:hideMark/>
          </w:tcPr>
          <w:p w14:paraId="0AD9292A"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Online shopping</w:t>
            </w:r>
          </w:p>
        </w:tc>
        <w:tc>
          <w:tcPr>
            <w:tcW w:w="1137" w:type="dxa"/>
            <w:noWrap/>
            <w:hideMark/>
          </w:tcPr>
          <w:p w14:paraId="480CF7BD"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192</w:t>
            </w:r>
          </w:p>
        </w:tc>
        <w:tc>
          <w:tcPr>
            <w:tcW w:w="1236" w:type="dxa"/>
            <w:noWrap/>
            <w:hideMark/>
          </w:tcPr>
          <w:p w14:paraId="3488F271"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13.6%</w:t>
            </w:r>
          </w:p>
        </w:tc>
        <w:tc>
          <w:tcPr>
            <w:tcW w:w="1237" w:type="dxa"/>
            <w:noWrap/>
            <w:hideMark/>
          </w:tcPr>
          <w:p w14:paraId="04C9984B"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72.5%</w:t>
            </w:r>
          </w:p>
        </w:tc>
      </w:tr>
      <w:tr w:rsidR="00DF7EC7" w:rsidRPr="00DF7EC7" w14:paraId="1A6466D8" w14:textId="77777777" w:rsidTr="00100D19">
        <w:trPr>
          <w:trHeight w:val="558"/>
        </w:trPr>
        <w:tc>
          <w:tcPr>
            <w:tcW w:w="1609" w:type="dxa"/>
            <w:vMerge/>
            <w:hideMark/>
          </w:tcPr>
          <w:p w14:paraId="01BB7EB5" w14:textId="77777777" w:rsidR="00DF7EC7" w:rsidRPr="00DF7EC7" w:rsidRDefault="00DF7EC7" w:rsidP="00F53413">
            <w:pPr>
              <w:rPr>
                <w:rFonts w:ascii="Arial" w:eastAsia="Times New Roman" w:hAnsi="Arial" w:cs="Arial"/>
                <w:color w:val="000000" w:themeColor="text1"/>
                <w:lang w:val="en-IN" w:eastAsia="en-IN" w:bidi="gu-IN"/>
              </w:rPr>
            </w:pPr>
          </w:p>
        </w:tc>
        <w:tc>
          <w:tcPr>
            <w:tcW w:w="1646" w:type="dxa"/>
            <w:hideMark/>
          </w:tcPr>
          <w:p w14:paraId="10F8A213"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Food payment</w:t>
            </w:r>
          </w:p>
        </w:tc>
        <w:tc>
          <w:tcPr>
            <w:tcW w:w="1137" w:type="dxa"/>
            <w:noWrap/>
            <w:hideMark/>
          </w:tcPr>
          <w:p w14:paraId="2D6E6ED9"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110</w:t>
            </w:r>
          </w:p>
        </w:tc>
        <w:tc>
          <w:tcPr>
            <w:tcW w:w="1236" w:type="dxa"/>
            <w:noWrap/>
            <w:hideMark/>
          </w:tcPr>
          <w:p w14:paraId="009F514E"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7.8%</w:t>
            </w:r>
          </w:p>
        </w:tc>
        <w:tc>
          <w:tcPr>
            <w:tcW w:w="1237" w:type="dxa"/>
            <w:noWrap/>
            <w:hideMark/>
          </w:tcPr>
          <w:p w14:paraId="7AFEC1F9"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41.5%</w:t>
            </w:r>
          </w:p>
        </w:tc>
      </w:tr>
      <w:tr w:rsidR="00DF7EC7" w:rsidRPr="00DF7EC7" w14:paraId="4AABFF49" w14:textId="77777777" w:rsidTr="00100D19">
        <w:trPr>
          <w:trHeight w:val="558"/>
        </w:trPr>
        <w:tc>
          <w:tcPr>
            <w:tcW w:w="1609" w:type="dxa"/>
            <w:vMerge/>
            <w:hideMark/>
          </w:tcPr>
          <w:p w14:paraId="18CA3560" w14:textId="77777777" w:rsidR="00DF7EC7" w:rsidRPr="00DF7EC7" w:rsidRDefault="00DF7EC7" w:rsidP="00F53413">
            <w:pPr>
              <w:rPr>
                <w:rFonts w:ascii="Arial" w:eastAsia="Times New Roman" w:hAnsi="Arial" w:cs="Arial"/>
                <w:color w:val="000000" w:themeColor="text1"/>
                <w:lang w:val="en-IN" w:eastAsia="en-IN" w:bidi="gu-IN"/>
              </w:rPr>
            </w:pPr>
          </w:p>
        </w:tc>
        <w:tc>
          <w:tcPr>
            <w:tcW w:w="1646" w:type="dxa"/>
            <w:hideMark/>
          </w:tcPr>
          <w:p w14:paraId="206E739A"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Investment</w:t>
            </w:r>
          </w:p>
        </w:tc>
        <w:tc>
          <w:tcPr>
            <w:tcW w:w="1137" w:type="dxa"/>
            <w:noWrap/>
            <w:hideMark/>
          </w:tcPr>
          <w:p w14:paraId="4855989C"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58</w:t>
            </w:r>
          </w:p>
        </w:tc>
        <w:tc>
          <w:tcPr>
            <w:tcW w:w="1236" w:type="dxa"/>
            <w:noWrap/>
            <w:hideMark/>
          </w:tcPr>
          <w:p w14:paraId="16CC8552"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4.1%</w:t>
            </w:r>
          </w:p>
        </w:tc>
        <w:tc>
          <w:tcPr>
            <w:tcW w:w="1237" w:type="dxa"/>
            <w:noWrap/>
            <w:hideMark/>
          </w:tcPr>
          <w:p w14:paraId="3F235CCD"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21.9%</w:t>
            </w:r>
          </w:p>
        </w:tc>
      </w:tr>
      <w:tr w:rsidR="00DF7EC7" w:rsidRPr="00DF7EC7" w14:paraId="54DDA011" w14:textId="77777777" w:rsidTr="00100D19">
        <w:trPr>
          <w:trHeight w:val="349"/>
        </w:trPr>
        <w:tc>
          <w:tcPr>
            <w:tcW w:w="1609" w:type="dxa"/>
            <w:vMerge/>
            <w:hideMark/>
          </w:tcPr>
          <w:p w14:paraId="436D730E" w14:textId="77777777" w:rsidR="00DF7EC7" w:rsidRPr="00DF7EC7" w:rsidRDefault="00DF7EC7" w:rsidP="00F53413">
            <w:pPr>
              <w:rPr>
                <w:rFonts w:ascii="Arial" w:eastAsia="Times New Roman" w:hAnsi="Arial" w:cs="Arial"/>
                <w:color w:val="000000" w:themeColor="text1"/>
                <w:lang w:val="en-IN" w:eastAsia="en-IN" w:bidi="gu-IN"/>
              </w:rPr>
            </w:pPr>
          </w:p>
        </w:tc>
        <w:tc>
          <w:tcPr>
            <w:tcW w:w="1646" w:type="dxa"/>
            <w:hideMark/>
          </w:tcPr>
          <w:p w14:paraId="58E3AA44"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Insurance</w:t>
            </w:r>
          </w:p>
        </w:tc>
        <w:tc>
          <w:tcPr>
            <w:tcW w:w="1137" w:type="dxa"/>
            <w:noWrap/>
            <w:hideMark/>
          </w:tcPr>
          <w:p w14:paraId="3107C5CD"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46</w:t>
            </w:r>
          </w:p>
        </w:tc>
        <w:tc>
          <w:tcPr>
            <w:tcW w:w="1236" w:type="dxa"/>
            <w:noWrap/>
            <w:hideMark/>
          </w:tcPr>
          <w:p w14:paraId="123C0DCF"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3.3%</w:t>
            </w:r>
          </w:p>
        </w:tc>
        <w:tc>
          <w:tcPr>
            <w:tcW w:w="1237" w:type="dxa"/>
            <w:noWrap/>
            <w:hideMark/>
          </w:tcPr>
          <w:p w14:paraId="24EA8ADA"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17.4%</w:t>
            </w:r>
          </w:p>
        </w:tc>
      </w:tr>
      <w:tr w:rsidR="00DF7EC7" w:rsidRPr="00DF7EC7" w14:paraId="3931E60A" w14:textId="77777777" w:rsidTr="00100D19">
        <w:trPr>
          <w:trHeight w:val="349"/>
        </w:trPr>
        <w:tc>
          <w:tcPr>
            <w:tcW w:w="3255" w:type="dxa"/>
            <w:gridSpan w:val="2"/>
            <w:hideMark/>
          </w:tcPr>
          <w:p w14:paraId="555281F8"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Total</w:t>
            </w:r>
          </w:p>
        </w:tc>
        <w:tc>
          <w:tcPr>
            <w:tcW w:w="1137" w:type="dxa"/>
            <w:noWrap/>
            <w:hideMark/>
          </w:tcPr>
          <w:p w14:paraId="5950E01B"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1409</w:t>
            </w:r>
          </w:p>
        </w:tc>
        <w:tc>
          <w:tcPr>
            <w:tcW w:w="1236" w:type="dxa"/>
            <w:noWrap/>
            <w:hideMark/>
          </w:tcPr>
          <w:p w14:paraId="0EB263EC"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100.0%</w:t>
            </w:r>
          </w:p>
        </w:tc>
        <w:tc>
          <w:tcPr>
            <w:tcW w:w="1237" w:type="dxa"/>
            <w:noWrap/>
            <w:hideMark/>
          </w:tcPr>
          <w:p w14:paraId="6CB00EBA" w14:textId="77777777" w:rsidR="00DF7EC7" w:rsidRPr="00DF7EC7" w:rsidRDefault="00DF7EC7" w:rsidP="00F53413">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531.7%</w:t>
            </w:r>
          </w:p>
        </w:tc>
      </w:tr>
      <w:tr w:rsidR="00DF7EC7" w:rsidRPr="00DF7EC7" w14:paraId="677BB62A" w14:textId="77777777" w:rsidTr="00F53413">
        <w:trPr>
          <w:trHeight w:val="349"/>
        </w:trPr>
        <w:tc>
          <w:tcPr>
            <w:tcW w:w="6865" w:type="dxa"/>
            <w:gridSpan w:val="5"/>
            <w:hideMark/>
          </w:tcPr>
          <w:p w14:paraId="4A52D9D6" w14:textId="77777777" w:rsidR="00DF7EC7" w:rsidRPr="00DF7EC7" w:rsidRDefault="00DF7EC7" w:rsidP="00F53413">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a. Dichotomy group tabulated at value 1.</w:t>
            </w:r>
          </w:p>
        </w:tc>
      </w:tr>
    </w:tbl>
    <w:p w14:paraId="0AB97BC5" w14:textId="77777777" w:rsidR="00100D19" w:rsidRDefault="00100D19" w:rsidP="00100D19">
      <w:pPr>
        <w:spacing w:line="360" w:lineRule="auto"/>
        <w:jc w:val="both"/>
        <w:rPr>
          <w:rFonts w:ascii="Times New Roman" w:hAnsi="Times New Roman" w:cs="Times New Roman"/>
          <w:sz w:val="28"/>
          <w:szCs w:val="28"/>
        </w:rPr>
      </w:pPr>
    </w:p>
    <w:p w14:paraId="7D6C24C9" w14:textId="595B9305" w:rsidR="00100D19" w:rsidRPr="00173D8E" w:rsidRDefault="00100D19" w:rsidP="00100D19">
      <w:pPr>
        <w:spacing w:line="360" w:lineRule="auto"/>
        <w:jc w:val="both"/>
        <w:rPr>
          <w:rFonts w:ascii="Times New Roman" w:hAnsi="Times New Roman" w:cs="Times New Roman"/>
          <w:sz w:val="28"/>
          <w:szCs w:val="28"/>
        </w:rPr>
      </w:pPr>
      <w:r w:rsidRPr="00100D19">
        <w:rPr>
          <w:rFonts w:ascii="Times New Roman" w:hAnsi="Times New Roman" w:cs="Times New Roman"/>
          <w:b/>
          <w:bCs/>
          <w:sz w:val="28"/>
          <w:szCs w:val="28"/>
        </w:rPr>
        <w:t>Observation</w:t>
      </w:r>
      <w:r>
        <w:rPr>
          <w:rFonts w:ascii="Times New Roman" w:hAnsi="Times New Roman" w:cs="Times New Roman"/>
          <w:sz w:val="28"/>
          <w:szCs w:val="28"/>
        </w:rPr>
        <w:t xml:space="preserve">: </w:t>
      </w:r>
      <w:r w:rsidRPr="00173D8E">
        <w:rPr>
          <w:rFonts w:ascii="Times New Roman" w:hAnsi="Times New Roman" w:cs="Times New Roman"/>
          <w:sz w:val="28"/>
          <w:szCs w:val="28"/>
        </w:rPr>
        <w:t xml:space="preserve">From the above table we observe that N column indicates the number of responses for each </w:t>
      </w:r>
      <w:proofErr w:type="gramStart"/>
      <w:r>
        <w:rPr>
          <w:rFonts w:ascii="Times New Roman" w:hAnsi="Times New Roman" w:cs="Times New Roman"/>
          <w:sz w:val="28"/>
          <w:szCs w:val="28"/>
        </w:rPr>
        <w:t>places</w:t>
      </w:r>
      <w:proofErr w:type="gramEnd"/>
      <w:r>
        <w:rPr>
          <w:rFonts w:ascii="Times New Roman" w:hAnsi="Times New Roman" w:cs="Times New Roman"/>
          <w:sz w:val="28"/>
          <w:szCs w:val="28"/>
        </w:rPr>
        <w:t xml:space="preserve"> </w:t>
      </w:r>
      <w:r w:rsidRPr="00173D8E">
        <w:rPr>
          <w:rFonts w:ascii="Times New Roman" w:hAnsi="Times New Roman" w:cs="Times New Roman"/>
          <w:sz w:val="28"/>
          <w:szCs w:val="28"/>
        </w:rPr>
        <w:t xml:space="preserve">of using digital payment. The most common of usage of the digital payment is </w:t>
      </w:r>
      <w:r>
        <w:rPr>
          <w:rFonts w:ascii="Times New Roman" w:hAnsi="Times New Roman" w:cs="Times New Roman"/>
          <w:sz w:val="28"/>
          <w:szCs w:val="28"/>
        </w:rPr>
        <w:t>paying fee and mobile phone recharge</w:t>
      </w:r>
      <w:r w:rsidRPr="00173D8E">
        <w:rPr>
          <w:rFonts w:ascii="Times New Roman" w:hAnsi="Times New Roman" w:cs="Times New Roman"/>
          <w:sz w:val="28"/>
          <w:szCs w:val="28"/>
        </w:rPr>
        <w:t>.</w:t>
      </w:r>
      <w:r>
        <w:rPr>
          <w:rFonts w:ascii="Times New Roman" w:hAnsi="Times New Roman" w:cs="Times New Roman"/>
          <w:sz w:val="28"/>
          <w:szCs w:val="28"/>
        </w:rPr>
        <w:t xml:space="preserve"> </w:t>
      </w:r>
      <w:r w:rsidRPr="00173D8E">
        <w:rPr>
          <w:rFonts w:ascii="Times New Roman" w:hAnsi="Times New Roman" w:cs="Times New Roman"/>
          <w:sz w:val="28"/>
          <w:szCs w:val="28"/>
        </w:rPr>
        <w:t xml:space="preserve">The percent of responses column indicates the percentage of responses of each </w:t>
      </w:r>
      <w:proofErr w:type="gramStart"/>
      <w:r>
        <w:rPr>
          <w:rFonts w:ascii="Times New Roman" w:hAnsi="Times New Roman" w:cs="Times New Roman"/>
          <w:sz w:val="28"/>
          <w:szCs w:val="28"/>
        </w:rPr>
        <w:t>places</w:t>
      </w:r>
      <w:proofErr w:type="gramEnd"/>
      <w:r w:rsidRPr="00173D8E">
        <w:rPr>
          <w:rFonts w:ascii="Times New Roman" w:hAnsi="Times New Roman" w:cs="Times New Roman"/>
          <w:sz w:val="28"/>
          <w:szCs w:val="28"/>
        </w:rPr>
        <w:t xml:space="preserve"> to the total number of responses. The percent of cases indicate the percentage of number of </w:t>
      </w:r>
      <w:r w:rsidRPr="00173D8E">
        <w:rPr>
          <w:rFonts w:ascii="Times New Roman" w:hAnsi="Times New Roman" w:cs="Times New Roman"/>
          <w:sz w:val="28"/>
          <w:szCs w:val="28"/>
        </w:rPr>
        <w:lastRenderedPageBreak/>
        <w:t xml:space="preserve">respondents responded to the </w:t>
      </w:r>
      <w:r>
        <w:rPr>
          <w:rFonts w:ascii="Times New Roman" w:hAnsi="Times New Roman" w:cs="Times New Roman"/>
          <w:sz w:val="28"/>
          <w:szCs w:val="28"/>
        </w:rPr>
        <w:t>places</w:t>
      </w:r>
      <w:r w:rsidRPr="00173D8E">
        <w:rPr>
          <w:rFonts w:ascii="Times New Roman" w:hAnsi="Times New Roman" w:cs="Times New Roman"/>
          <w:sz w:val="28"/>
          <w:szCs w:val="28"/>
        </w:rPr>
        <w:t xml:space="preserve"> to the total number of respondents. Here each respondent can give one </w:t>
      </w:r>
      <w:r>
        <w:rPr>
          <w:rFonts w:ascii="Times New Roman" w:hAnsi="Times New Roman" w:cs="Times New Roman"/>
          <w:sz w:val="28"/>
          <w:szCs w:val="28"/>
        </w:rPr>
        <w:t>places</w:t>
      </w:r>
      <w:r w:rsidRPr="00173D8E">
        <w:rPr>
          <w:rFonts w:ascii="Times New Roman" w:hAnsi="Times New Roman" w:cs="Times New Roman"/>
          <w:sz w:val="28"/>
          <w:szCs w:val="28"/>
        </w:rPr>
        <w:t xml:space="preserve"> or more than one </w:t>
      </w:r>
      <w:r>
        <w:rPr>
          <w:rFonts w:ascii="Times New Roman" w:hAnsi="Times New Roman" w:cs="Times New Roman"/>
          <w:sz w:val="28"/>
          <w:szCs w:val="28"/>
        </w:rPr>
        <w:t>places</w:t>
      </w:r>
      <w:r w:rsidRPr="00173D8E">
        <w:rPr>
          <w:rFonts w:ascii="Times New Roman" w:hAnsi="Times New Roman" w:cs="Times New Roman"/>
          <w:sz w:val="28"/>
          <w:szCs w:val="28"/>
        </w:rPr>
        <w:t xml:space="preserve"> for using digital payment. Hence the total percentage of the number of respondents responded to each </w:t>
      </w:r>
      <w:r>
        <w:rPr>
          <w:rFonts w:ascii="Times New Roman" w:hAnsi="Times New Roman" w:cs="Times New Roman"/>
          <w:sz w:val="28"/>
          <w:szCs w:val="28"/>
        </w:rPr>
        <w:t xml:space="preserve">places </w:t>
      </w:r>
      <w:r w:rsidRPr="00173D8E">
        <w:rPr>
          <w:rFonts w:ascii="Times New Roman" w:hAnsi="Times New Roman" w:cs="Times New Roman"/>
          <w:sz w:val="28"/>
          <w:szCs w:val="28"/>
        </w:rPr>
        <w:t>exceeds 100%.</w:t>
      </w:r>
    </w:p>
    <w:p w14:paraId="2EE69A55" w14:textId="77911146" w:rsidR="00AF3C87" w:rsidRPr="00960F3F" w:rsidRDefault="00AF3C87" w:rsidP="00A00CB5">
      <w:pPr>
        <w:pStyle w:val="ListParagraph"/>
        <w:numPr>
          <w:ilvl w:val="0"/>
          <w:numId w:val="21"/>
        </w:numPr>
        <w:spacing w:line="360" w:lineRule="auto"/>
        <w:jc w:val="both"/>
        <w:rPr>
          <w:rFonts w:ascii="Times New Roman" w:eastAsia="Times New Roman" w:hAnsi="Times New Roman" w:cs="Times New Roman"/>
          <w:b/>
          <w:bCs/>
          <w:sz w:val="28"/>
          <w:szCs w:val="28"/>
        </w:rPr>
      </w:pPr>
      <w:r w:rsidRPr="00960F3F">
        <w:rPr>
          <w:rFonts w:ascii="Times New Roman" w:hAnsi="Times New Roman" w:cs="Times New Roman"/>
          <w:b/>
          <w:bCs/>
          <w:sz w:val="28"/>
          <w:szCs w:val="28"/>
        </w:rPr>
        <w:t>Digital payment user influence by</w:t>
      </w:r>
    </w:p>
    <w:tbl>
      <w:tblPr>
        <w:tblStyle w:val="TableGrid"/>
        <w:tblW w:w="7027" w:type="dxa"/>
        <w:tblLook w:val="04A0" w:firstRow="1" w:lastRow="0" w:firstColumn="1" w:lastColumn="0" w:noHBand="0" w:noVBand="1"/>
      </w:tblPr>
      <w:tblGrid>
        <w:gridCol w:w="1384"/>
        <w:gridCol w:w="2217"/>
        <w:gridCol w:w="965"/>
        <w:gridCol w:w="1229"/>
        <w:gridCol w:w="1232"/>
      </w:tblGrid>
      <w:tr w:rsidR="00703F74" w:rsidRPr="00703F74" w14:paraId="40F454BA" w14:textId="77777777" w:rsidTr="0050585B">
        <w:trPr>
          <w:trHeight w:val="609"/>
        </w:trPr>
        <w:tc>
          <w:tcPr>
            <w:tcW w:w="7027" w:type="dxa"/>
            <w:gridSpan w:val="5"/>
            <w:hideMark/>
          </w:tcPr>
          <w:p w14:paraId="226CBF51" w14:textId="77777777" w:rsidR="00703F74" w:rsidRPr="00703F74" w:rsidRDefault="00703F74" w:rsidP="00F53413">
            <w:pPr>
              <w:jc w:val="center"/>
              <w:rPr>
                <w:rFonts w:ascii="Arial Bold" w:eastAsia="Times New Roman" w:hAnsi="Arial Bold" w:cs="Calibri"/>
                <w:b/>
                <w:bCs/>
                <w:color w:val="993300"/>
                <w:lang w:val="en-IN" w:eastAsia="en-IN" w:bidi="gu-IN"/>
              </w:rPr>
            </w:pPr>
            <w:proofErr w:type="gramStart"/>
            <w:r w:rsidRPr="00703F74">
              <w:rPr>
                <w:rFonts w:ascii="Arial Bold" w:eastAsia="Times New Roman" w:hAnsi="Arial Bold" w:cs="Calibri"/>
                <w:b/>
                <w:bCs/>
                <w:color w:val="993300"/>
                <w:lang w:val="en-IN" w:eastAsia="en-IN" w:bidi="gu-IN"/>
              </w:rPr>
              <w:t>Influence  Frequencies</w:t>
            </w:r>
            <w:proofErr w:type="gramEnd"/>
          </w:p>
        </w:tc>
      </w:tr>
      <w:tr w:rsidR="00703F74" w:rsidRPr="00703F74" w14:paraId="08539343" w14:textId="77777777" w:rsidTr="0050585B">
        <w:trPr>
          <w:trHeight w:val="609"/>
        </w:trPr>
        <w:tc>
          <w:tcPr>
            <w:tcW w:w="3601" w:type="dxa"/>
            <w:gridSpan w:val="2"/>
            <w:vMerge w:val="restart"/>
            <w:hideMark/>
          </w:tcPr>
          <w:p w14:paraId="7863364A" w14:textId="77777777" w:rsidR="00703F74" w:rsidRPr="00703F74" w:rsidRDefault="00703F74" w:rsidP="00F53413">
            <w:pPr>
              <w:jc w:val="center"/>
              <w:rPr>
                <w:rFonts w:ascii="Arial Bold" w:eastAsia="Times New Roman" w:hAnsi="Arial Bold" w:cs="Calibri"/>
                <w:b/>
                <w:bCs/>
                <w:color w:val="000000" w:themeColor="text1"/>
                <w:lang w:val="en-IN" w:eastAsia="en-IN" w:bidi="gu-IN"/>
              </w:rPr>
            </w:pPr>
          </w:p>
        </w:tc>
        <w:tc>
          <w:tcPr>
            <w:tcW w:w="2194" w:type="dxa"/>
            <w:gridSpan w:val="2"/>
            <w:hideMark/>
          </w:tcPr>
          <w:p w14:paraId="1126A31B"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Responses</w:t>
            </w:r>
          </w:p>
        </w:tc>
        <w:tc>
          <w:tcPr>
            <w:tcW w:w="1231" w:type="dxa"/>
            <w:vMerge w:val="restart"/>
            <w:hideMark/>
          </w:tcPr>
          <w:p w14:paraId="124BFDC8"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Percent of Cases</w:t>
            </w:r>
          </w:p>
        </w:tc>
      </w:tr>
      <w:tr w:rsidR="00703F74" w:rsidRPr="00703F74" w14:paraId="616174F8" w14:textId="77777777" w:rsidTr="0050585B">
        <w:trPr>
          <w:trHeight w:val="609"/>
        </w:trPr>
        <w:tc>
          <w:tcPr>
            <w:tcW w:w="3601" w:type="dxa"/>
            <w:gridSpan w:val="2"/>
            <w:vMerge/>
            <w:hideMark/>
          </w:tcPr>
          <w:p w14:paraId="09452E43" w14:textId="77777777" w:rsidR="00703F74" w:rsidRPr="00703F74" w:rsidRDefault="00703F74" w:rsidP="00F53413">
            <w:pPr>
              <w:rPr>
                <w:rFonts w:ascii="Arial Bold" w:eastAsia="Times New Roman" w:hAnsi="Arial Bold" w:cs="Calibri"/>
                <w:b/>
                <w:bCs/>
                <w:color w:val="000000" w:themeColor="text1"/>
                <w:lang w:val="en-IN" w:eastAsia="en-IN" w:bidi="gu-IN"/>
              </w:rPr>
            </w:pPr>
          </w:p>
        </w:tc>
        <w:tc>
          <w:tcPr>
            <w:tcW w:w="965" w:type="dxa"/>
            <w:hideMark/>
          </w:tcPr>
          <w:p w14:paraId="3E0C674E"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N</w:t>
            </w:r>
          </w:p>
        </w:tc>
        <w:tc>
          <w:tcPr>
            <w:tcW w:w="1228" w:type="dxa"/>
            <w:hideMark/>
          </w:tcPr>
          <w:p w14:paraId="7CE3E031"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Percent</w:t>
            </w:r>
          </w:p>
        </w:tc>
        <w:tc>
          <w:tcPr>
            <w:tcW w:w="1231" w:type="dxa"/>
            <w:vMerge/>
            <w:hideMark/>
          </w:tcPr>
          <w:p w14:paraId="4D1CB53B" w14:textId="77777777" w:rsidR="00703F74" w:rsidRPr="00703F74" w:rsidRDefault="00703F74" w:rsidP="00F53413">
            <w:pPr>
              <w:rPr>
                <w:rFonts w:ascii="Arial" w:eastAsia="Times New Roman" w:hAnsi="Arial" w:cs="Arial"/>
                <w:color w:val="000000" w:themeColor="text1"/>
                <w:lang w:val="en-IN" w:eastAsia="en-IN" w:bidi="gu-IN"/>
              </w:rPr>
            </w:pPr>
          </w:p>
        </w:tc>
      </w:tr>
      <w:tr w:rsidR="00703F74" w:rsidRPr="00703F74" w14:paraId="53C566D8" w14:textId="77777777" w:rsidTr="0050585B">
        <w:trPr>
          <w:trHeight w:val="609"/>
        </w:trPr>
        <w:tc>
          <w:tcPr>
            <w:tcW w:w="1384" w:type="dxa"/>
            <w:vMerge w:val="restart"/>
            <w:hideMark/>
          </w:tcPr>
          <w:p w14:paraId="72D13471"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 xml:space="preserve">what influence </w:t>
            </w:r>
            <w:proofErr w:type="gramStart"/>
            <w:r w:rsidRPr="00703F74">
              <w:rPr>
                <w:rFonts w:ascii="Arial" w:eastAsia="Times New Roman" w:hAnsi="Arial" w:cs="Arial"/>
                <w:color w:val="000000" w:themeColor="text1"/>
                <w:lang w:val="en-IN" w:eastAsia="en-IN" w:bidi="gu-IN"/>
              </w:rPr>
              <w:t>you ?</w:t>
            </w:r>
            <w:r w:rsidRPr="00703F74">
              <w:rPr>
                <w:rFonts w:ascii="Arial" w:eastAsia="Times New Roman" w:hAnsi="Arial" w:cs="Arial"/>
                <w:color w:val="000000" w:themeColor="text1"/>
                <w:vertAlign w:val="superscript"/>
                <w:lang w:val="en-IN" w:eastAsia="en-IN" w:bidi="gu-IN"/>
              </w:rPr>
              <w:t>a</w:t>
            </w:r>
            <w:proofErr w:type="gramEnd"/>
          </w:p>
        </w:tc>
        <w:tc>
          <w:tcPr>
            <w:tcW w:w="2217" w:type="dxa"/>
            <w:hideMark/>
          </w:tcPr>
          <w:p w14:paraId="5ED5D7E6"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Family</w:t>
            </w:r>
          </w:p>
        </w:tc>
        <w:tc>
          <w:tcPr>
            <w:tcW w:w="965" w:type="dxa"/>
            <w:noWrap/>
            <w:hideMark/>
          </w:tcPr>
          <w:p w14:paraId="4CC86E57"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142</w:t>
            </w:r>
          </w:p>
        </w:tc>
        <w:tc>
          <w:tcPr>
            <w:tcW w:w="1228" w:type="dxa"/>
            <w:noWrap/>
            <w:hideMark/>
          </w:tcPr>
          <w:p w14:paraId="403DED00"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23.2%</w:t>
            </w:r>
          </w:p>
        </w:tc>
        <w:tc>
          <w:tcPr>
            <w:tcW w:w="1231" w:type="dxa"/>
            <w:noWrap/>
            <w:hideMark/>
          </w:tcPr>
          <w:p w14:paraId="22B9FA55"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53.6%</w:t>
            </w:r>
          </w:p>
        </w:tc>
      </w:tr>
      <w:tr w:rsidR="00703F74" w:rsidRPr="00703F74" w14:paraId="41C0FE6E" w14:textId="77777777" w:rsidTr="0050585B">
        <w:trPr>
          <w:trHeight w:val="609"/>
        </w:trPr>
        <w:tc>
          <w:tcPr>
            <w:tcW w:w="1384" w:type="dxa"/>
            <w:vMerge/>
            <w:hideMark/>
          </w:tcPr>
          <w:p w14:paraId="57074FBF" w14:textId="77777777" w:rsidR="00703F74" w:rsidRPr="00703F74" w:rsidRDefault="00703F74" w:rsidP="00F53413">
            <w:pPr>
              <w:rPr>
                <w:rFonts w:ascii="Arial" w:eastAsia="Times New Roman" w:hAnsi="Arial" w:cs="Arial"/>
                <w:color w:val="000000" w:themeColor="text1"/>
                <w:lang w:val="en-IN" w:eastAsia="en-IN" w:bidi="gu-IN"/>
              </w:rPr>
            </w:pPr>
          </w:p>
        </w:tc>
        <w:tc>
          <w:tcPr>
            <w:tcW w:w="2217" w:type="dxa"/>
            <w:hideMark/>
          </w:tcPr>
          <w:p w14:paraId="4E8B4613"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Friends</w:t>
            </w:r>
          </w:p>
        </w:tc>
        <w:tc>
          <w:tcPr>
            <w:tcW w:w="965" w:type="dxa"/>
            <w:noWrap/>
            <w:hideMark/>
          </w:tcPr>
          <w:p w14:paraId="500C3220"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150</w:t>
            </w:r>
          </w:p>
        </w:tc>
        <w:tc>
          <w:tcPr>
            <w:tcW w:w="1228" w:type="dxa"/>
            <w:noWrap/>
            <w:hideMark/>
          </w:tcPr>
          <w:p w14:paraId="7EEBCCB0"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24.5%</w:t>
            </w:r>
          </w:p>
        </w:tc>
        <w:tc>
          <w:tcPr>
            <w:tcW w:w="1231" w:type="dxa"/>
            <w:noWrap/>
            <w:hideMark/>
          </w:tcPr>
          <w:p w14:paraId="37187EB0"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56.6%</w:t>
            </w:r>
          </w:p>
        </w:tc>
      </w:tr>
      <w:tr w:rsidR="00703F74" w:rsidRPr="00703F74" w14:paraId="366B2FE7" w14:textId="77777777" w:rsidTr="0050585B">
        <w:trPr>
          <w:trHeight w:val="977"/>
        </w:trPr>
        <w:tc>
          <w:tcPr>
            <w:tcW w:w="1384" w:type="dxa"/>
            <w:vMerge/>
            <w:hideMark/>
          </w:tcPr>
          <w:p w14:paraId="23ED894B" w14:textId="77777777" w:rsidR="00703F74" w:rsidRPr="00703F74" w:rsidRDefault="00703F74" w:rsidP="00F53413">
            <w:pPr>
              <w:rPr>
                <w:rFonts w:ascii="Arial" w:eastAsia="Times New Roman" w:hAnsi="Arial" w:cs="Arial"/>
                <w:color w:val="000000" w:themeColor="text1"/>
                <w:lang w:val="en-IN" w:eastAsia="en-IN" w:bidi="gu-IN"/>
              </w:rPr>
            </w:pPr>
          </w:p>
        </w:tc>
        <w:tc>
          <w:tcPr>
            <w:tcW w:w="2217" w:type="dxa"/>
            <w:hideMark/>
          </w:tcPr>
          <w:p w14:paraId="6AB8D916"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Demonetization</w:t>
            </w:r>
          </w:p>
        </w:tc>
        <w:tc>
          <w:tcPr>
            <w:tcW w:w="965" w:type="dxa"/>
            <w:noWrap/>
            <w:hideMark/>
          </w:tcPr>
          <w:p w14:paraId="506D0ED6"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94</w:t>
            </w:r>
          </w:p>
        </w:tc>
        <w:tc>
          <w:tcPr>
            <w:tcW w:w="1228" w:type="dxa"/>
            <w:noWrap/>
            <w:hideMark/>
          </w:tcPr>
          <w:p w14:paraId="02DF0C86"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15.4%</w:t>
            </w:r>
          </w:p>
        </w:tc>
        <w:tc>
          <w:tcPr>
            <w:tcW w:w="1231" w:type="dxa"/>
            <w:noWrap/>
            <w:hideMark/>
          </w:tcPr>
          <w:p w14:paraId="41F02FEB"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35.5%</w:t>
            </w:r>
          </w:p>
        </w:tc>
      </w:tr>
      <w:tr w:rsidR="00703F74" w:rsidRPr="00703F74" w14:paraId="23512FC9" w14:textId="77777777" w:rsidTr="0050585B">
        <w:trPr>
          <w:trHeight w:val="977"/>
        </w:trPr>
        <w:tc>
          <w:tcPr>
            <w:tcW w:w="1384" w:type="dxa"/>
            <w:vMerge/>
            <w:hideMark/>
          </w:tcPr>
          <w:p w14:paraId="4919801E" w14:textId="77777777" w:rsidR="00703F74" w:rsidRPr="00703F74" w:rsidRDefault="00703F74" w:rsidP="00F53413">
            <w:pPr>
              <w:rPr>
                <w:rFonts w:ascii="Arial" w:eastAsia="Times New Roman" w:hAnsi="Arial" w:cs="Arial"/>
                <w:color w:val="000000" w:themeColor="text1"/>
                <w:lang w:val="en-IN" w:eastAsia="en-IN" w:bidi="gu-IN"/>
              </w:rPr>
            </w:pPr>
          </w:p>
        </w:tc>
        <w:tc>
          <w:tcPr>
            <w:tcW w:w="2217" w:type="dxa"/>
            <w:hideMark/>
          </w:tcPr>
          <w:p w14:paraId="7254D883"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Advertisement</w:t>
            </w:r>
          </w:p>
        </w:tc>
        <w:tc>
          <w:tcPr>
            <w:tcW w:w="965" w:type="dxa"/>
            <w:noWrap/>
            <w:hideMark/>
          </w:tcPr>
          <w:p w14:paraId="3C02FCB8"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112</w:t>
            </w:r>
          </w:p>
        </w:tc>
        <w:tc>
          <w:tcPr>
            <w:tcW w:w="1228" w:type="dxa"/>
            <w:noWrap/>
            <w:hideMark/>
          </w:tcPr>
          <w:p w14:paraId="59A604AC"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18.3%</w:t>
            </w:r>
          </w:p>
        </w:tc>
        <w:tc>
          <w:tcPr>
            <w:tcW w:w="1231" w:type="dxa"/>
            <w:noWrap/>
            <w:hideMark/>
          </w:tcPr>
          <w:p w14:paraId="510E0E8E"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42.3%</w:t>
            </w:r>
          </w:p>
        </w:tc>
      </w:tr>
      <w:tr w:rsidR="00703F74" w:rsidRPr="00703F74" w14:paraId="3C788215" w14:textId="77777777" w:rsidTr="0050585B">
        <w:trPr>
          <w:trHeight w:val="609"/>
        </w:trPr>
        <w:tc>
          <w:tcPr>
            <w:tcW w:w="1384" w:type="dxa"/>
            <w:vMerge/>
            <w:hideMark/>
          </w:tcPr>
          <w:p w14:paraId="7CA2EF75" w14:textId="77777777" w:rsidR="00703F74" w:rsidRPr="00703F74" w:rsidRDefault="00703F74" w:rsidP="00F53413">
            <w:pPr>
              <w:rPr>
                <w:rFonts w:ascii="Arial" w:eastAsia="Times New Roman" w:hAnsi="Arial" w:cs="Arial"/>
                <w:color w:val="000000" w:themeColor="text1"/>
                <w:lang w:val="en-IN" w:eastAsia="en-IN" w:bidi="gu-IN"/>
              </w:rPr>
            </w:pPr>
          </w:p>
        </w:tc>
        <w:tc>
          <w:tcPr>
            <w:tcW w:w="2217" w:type="dxa"/>
            <w:hideMark/>
          </w:tcPr>
          <w:p w14:paraId="11C9599D"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Pandemic</w:t>
            </w:r>
          </w:p>
        </w:tc>
        <w:tc>
          <w:tcPr>
            <w:tcW w:w="965" w:type="dxa"/>
            <w:noWrap/>
            <w:hideMark/>
          </w:tcPr>
          <w:p w14:paraId="747F841E"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114</w:t>
            </w:r>
          </w:p>
        </w:tc>
        <w:tc>
          <w:tcPr>
            <w:tcW w:w="1228" w:type="dxa"/>
            <w:noWrap/>
            <w:hideMark/>
          </w:tcPr>
          <w:p w14:paraId="5AFC79EB"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18.6%</w:t>
            </w:r>
          </w:p>
        </w:tc>
        <w:tc>
          <w:tcPr>
            <w:tcW w:w="1231" w:type="dxa"/>
            <w:noWrap/>
            <w:hideMark/>
          </w:tcPr>
          <w:p w14:paraId="22DE1280"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43.0%</w:t>
            </w:r>
          </w:p>
        </w:tc>
      </w:tr>
      <w:tr w:rsidR="00703F74" w:rsidRPr="00703F74" w14:paraId="13E69CDA" w14:textId="77777777" w:rsidTr="0050585B">
        <w:trPr>
          <w:trHeight w:val="609"/>
        </w:trPr>
        <w:tc>
          <w:tcPr>
            <w:tcW w:w="3601" w:type="dxa"/>
            <w:gridSpan w:val="2"/>
            <w:hideMark/>
          </w:tcPr>
          <w:p w14:paraId="76232157"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Total</w:t>
            </w:r>
          </w:p>
        </w:tc>
        <w:tc>
          <w:tcPr>
            <w:tcW w:w="965" w:type="dxa"/>
            <w:noWrap/>
            <w:hideMark/>
          </w:tcPr>
          <w:p w14:paraId="3CC2EBE9"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612</w:t>
            </w:r>
          </w:p>
        </w:tc>
        <w:tc>
          <w:tcPr>
            <w:tcW w:w="1228" w:type="dxa"/>
            <w:noWrap/>
            <w:hideMark/>
          </w:tcPr>
          <w:p w14:paraId="1CE1134D"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100.0%</w:t>
            </w:r>
          </w:p>
        </w:tc>
        <w:tc>
          <w:tcPr>
            <w:tcW w:w="1231" w:type="dxa"/>
            <w:noWrap/>
            <w:hideMark/>
          </w:tcPr>
          <w:p w14:paraId="01AE39A8"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230.9%</w:t>
            </w:r>
          </w:p>
        </w:tc>
      </w:tr>
      <w:tr w:rsidR="00703F74" w:rsidRPr="00703F74" w14:paraId="7F338A3B" w14:textId="77777777" w:rsidTr="0050585B">
        <w:trPr>
          <w:trHeight w:val="609"/>
        </w:trPr>
        <w:tc>
          <w:tcPr>
            <w:tcW w:w="7027" w:type="dxa"/>
            <w:gridSpan w:val="5"/>
            <w:hideMark/>
          </w:tcPr>
          <w:p w14:paraId="111C213B"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a. Dichotomy group tabulated at value 1.</w:t>
            </w:r>
          </w:p>
        </w:tc>
      </w:tr>
    </w:tbl>
    <w:p w14:paraId="2FACE2D5" w14:textId="77777777" w:rsidR="00100D19" w:rsidRPr="00100D19" w:rsidRDefault="00100D19" w:rsidP="00100D19">
      <w:pPr>
        <w:pStyle w:val="Default"/>
        <w:spacing w:line="360" w:lineRule="auto"/>
        <w:ind w:left="360"/>
        <w:jc w:val="both"/>
        <w:rPr>
          <w:color w:val="auto"/>
          <w:sz w:val="28"/>
          <w:szCs w:val="28"/>
        </w:rPr>
      </w:pPr>
    </w:p>
    <w:p w14:paraId="72BF258D" w14:textId="5CCDD086" w:rsidR="00100D19" w:rsidRPr="00173D8E" w:rsidRDefault="00100D19" w:rsidP="00100D19">
      <w:pPr>
        <w:spacing w:line="360" w:lineRule="auto"/>
        <w:jc w:val="both"/>
        <w:rPr>
          <w:rFonts w:ascii="Times New Roman" w:hAnsi="Times New Roman" w:cs="Times New Roman"/>
          <w:sz w:val="28"/>
          <w:szCs w:val="28"/>
        </w:rPr>
      </w:pPr>
      <w:r w:rsidRPr="00100D19">
        <w:rPr>
          <w:rFonts w:ascii="Times New Roman" w:hAnsi="Times New Roman" w:cs="Times New Roman"/>
          <w:b/>
          <w:bCs/>
          <w:sz w:val="28"/>
          <w:szCs w:val="28"/>
        </w:rPr>
        <w:t>Observation</w:t>
      </w:r>
      <w:r>
        <w:rPr>
          <w:rFonts w:ascii="Times New Roman" w:hAnsi="Times New Roman" w:cs="Times New Roman"/>
          <w:sz w:val="28"/>
          <w:szCs w:val="28"/>
        </w:rPr>
        <w:t xml:space="preserve">: </w:t>
      </w:r>
      <w:r w:rsidRPr="00173D8E">
        <w:rPr>
          <w:rFonts w:ascii="Times New Roman" w:hAnsi="Times New Roman" w:cs="Times New Roman"/>
          <w:sz w:val="28"/>
          <w:szCs w:val="28"/>
        </w:rPr>
        <w:t xml:space="preserve">From the above table we observe that N column indicates the number of responses for each </w:t>
      </w:r>
      <w:r>
        <w:rPr>
          <w:rFonts w:ascii="Times New Roman" w:hAnsi="Times New Roman" w:cs="Times New Roman"/>
          <w:sz w:val="28"/>
          <w:szCs w:val="28"/>
        </w:rPr>
        <w:t xml:space="preserve">influence </w:t>
      </w:r>
      <w:r w:rsidRPr="00173D8E">
        <w:rPr>
          <w:rFonts w:ascii="Times New Roman" w:hAnsi="Times New Roman" w:cs="Times New Roman"/>
          <w:sz w:val="28"/>
          <w:szCs w:val="28"/>
        </w:rPr>
        <w:t>of using digital payment. The most common</w:t>
      </w:r>
      <w:r>
        <w:rPr>
          <w:rFonts w:ascii="Times New Roman" w:hAnsi="Times New Roman" w:cs="Times New Roman"/>
          <w:sz w:val="28"/>
          <w:szCs w:val="28"/>
        </w:rPr>
        <w:t xml:space="preserve"> influence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through friends</w:t>
      </w:r>
      <w:r w:rsidRPr="00173D8E">
        <w:rPr>
          <w:rFonts w:ascii="Times New Roman" w:hAnsi="Times New Roman" w:cs="Times New Roman"/>
          <w:sz w:val="28"/>
          <w:szCs w:val="28"/>
        </w:rPr>
        <w:t>.</w:t>
      </w:r>
      <w:r>
        <w:rPr>
          <w:rFonts w:ascii="Times New Roman" w:hAnsi="Times New Roman" w:cs="Times New Roman"/>
          <w:sz w:val="28"/>
          <w:szCs w:val="28"/>
        </w:rPr>
        <w:t xml:space="preserve"> </w:t>
      </w:r>
      <w:r w:rsidRPr="00173D8E">
        <w:rPr>
          <w:rFonts w:ascii="Times New Roman" w:hAnsi="Times New Roman" w:cs="Times New Roman"/>
          <w:sz w:val="28"/>
          <w:szCs w:val="28"/>
        </w:rPr>
        <w:t xml:space="preserve">The percent of responses column indicates the percentage of responses of each </w:t>
      </w:r>
      <w:r>
        <w:rPr>
          <w:rFonts w:ascii="Times New Roman" w:hAnsi="Times New Roman" w:cs="Times New Roman"/>
          <w:sz w:val="28"/>
          <w:szCs w:val="28"/>
        </w:rPr>
        <w:t xml:space="preserve">influence </w:t>
      </w:r>
      <w:r w:rsidRPr="00173D8E">
        <w:rPr>
          <w:rFonts w:ascii="Times New Roman" w:hAnsi="Times New Roman" w:cs="Times New Roman"/>
          <w:sz w:val="28"/>
          <w:szCs w:val="28"/>
        </w:rPr>
        <w:t xml:space="preserve">to the total number of responses. The percent of cases indicate the percentage of number of respondents responded to the </w:t>
      </w:r>
      <w:r w:rsidR="00EC10C1">
        <w:rPr>
          <w:rFonts w:ascii="Times New Roman" w:hAnsi="Times New Roman" w:cs="Times New Roman"/>
          <w:sz w:val="28"/>
          <w:szCs w:val="28"/>
        </w:rPr>
        <w:lastRenderedPageBreak/>
        <w:t xml:space="preserve">influence </w:t>
      </w:r>
      <w:r w:rsidRPr="00173D8E">
        <w:rPr>
          <w:rFonts w:ascii="Times New Roman" w:hAnsi="Times New Roman" w:cs="Times New Roman"/>
          <w:sz w:val="28"/>
          <w:szCs w:val="28"/>
        </w:rPr>
        <w:t xml:space="preserve">to the total number of respondents. Here each respondent can give one </w:t>
      </w:r>
      <w:r w:rsidR="00EC10C1">
        <w:rPr>
          <w:rFonts w:ascii="Times New Roman" w:hAnsi="Times New Roman" w:cs="Times New Roman"/>
          <w:sz w:val="28"/>
          <w:szCs w:val="28"/>
        </w:rPr>
        <w:t xml:space="preserve">influence </w:t>
      </w:r>
      <w:r w:rsidRPr="00173D8E">
        <w:rPr>
          <w:rFonts w:ascii="Times New Roman" w:hAnsi="Times New Roman" w:cs="Times New Roman"/>
          <w:sz w:val="28"/>
          <w:szCs w:val="28"/>
        </w:rPr>
        <w:t xml:space="preserve">or more than one </w:t>
      </w:r>
      <w:r w:rsidR="00EC10C1">
        <w:rPr>
          <w:rFonts w:ascii="Times New Roman" w:hAnsi="Times New Roman" w:cs="Times New Roman"/>
          <w:sz w:val="28"/>
          <w:szCs w:val="28"/>
        </w:rPr>
        <w:t xml:space="preserve">influence </w:t>
      </w:r>
      <w:r w:rsidRPr="00173D8E">
        <w:rPr>
          <w:rFonts w:ascii="Times New Roman" w:hAnsi="Times New Roman" w:cs="Times New Roman"/>
          <w:sz w:val="28"/>
          <w:szCs w:val="28"/>
        </w:rPr>
        <w:t xml:space="preserve">for using digital payment. Hence the total percentage of the number of respondents responded to each </w:t>
      </w:r>
      <w:r>
        <w:rPr>
          <w:rFonts w:ascii="Times New Roman" w:hAnsi="Times New Roman" w:cs="Times New Roman"/>
          <w:sz w:val="28"/>
          <w:szCs w:val="28"/>
        </w:rPr>
        <w:t xml:space="preserve">places </w:t>
      </w:r>
      <w:r w:rsidRPr="00173D8E">
        <w:rPr>
          <w:rFonts w:ascii="Times New Roman" w:hAnsi="Times New Roman" w:cs="Times New Roman"/>
          <w:sz w:val="28"/>
          <w:szCs w:val="28"/>
        </w:rPr>
        <w:t>exceeds 100%.</w:t>
      </w:r>
    </w:p>
    <w:p w14:paraId="4D5C8DF7" w14:textId="77777777" w:rsidR="00100D19" w:rsidRPr="00100D19" w:rsidRDefault="00100D19" w:rsidP="00100D19">
      <w:pPr>
        <w:pStyle w:val="Default"/>
        <w:spacing w:line="360" w:lineRule="auto"/>
        <w:ind w:left="360"/>
        <w:jc w:val="both"/>
        <w:rPr>
          <w:color w:val="auto"/>
          <w:sz w:val="28"/>
          <w:szCs w:val="28"/>
        </w:rPr>
      </w:pPr>
    </w:p>
    <w:p w14:paraId="4B58FFEE" w14:textId="1686D315" w:rsidR="00173D8E" w:rsidRPr="00DF7EC7" w:rsidRDefault="00173D8E" w:rsidP="00173D8E">
      <w:pPr>
        <w:pStyle w:val="Default"/>
        <w:numPr>
          <w:ilvl w:val="0"/>
          <w:numId w:val="21"/>
        </w:numPr>
        <w:spacing w:line="360" w:lineRule="auto"/>
        <w:jc w:val="both"/>
        <w:rPr>
          <w:color w:val="auto"/>
          <w:sz w:val="28"/>
          <w:szCs w:val="28"/>
        </w:rPr>
      </w:pPr>
      <w:r w:rsidRPr="0049055D">
        <w:rPr>
          <w:rFonts w:eastAsia="Times New Roman"/>
          <w:b/>
          <w:bCs/>
          <w:color w:val="auto"/>
          <w:sz w:val="28"/>
          <w:szCs w:val="28"/>
        </w:rPr>
        <w:t>Reason for not using digital payment</w:t>
      </w:r>
    </w:p>
    <w:p w14:paraId="25C1990B" w14:textId="77777777" w:rsidR="00173D8E" w:rsidRDefault="00173D8E" w:rsidP="00A00CB5">
      <w:pPr>
        <w:spacing w:line="360" w:lineRule="auto"/>
        <w:jc w:val="both"/>
        <w:rPr>
          <w:rFonts w:ascii="Times New Roman" w:hAnsi="Times New Roman" w:cs="Times New Roman"/>
          <w:sz w:val="24"/>
          <w:szCs w:val="24"/>
        </w:rPr>
      </w:pPr>
    </w:p>
    <w:tbl>
      <w:tblPr>
        <w:tblStyle w:val="TableGrid"/>
        <w:tblW w:w="6772" w:type="dxa"/>
        <w:tblLook w:val="04A0" w:firstRow="1" w:lastRow="0" w:firstColumn="1" w:lastColumn="0" w:noHBand="0" w:noVBand="1"/>
      </w:tblPr>
      <w:tblGrid>
        <w:gridCol w:w="1472"/>
        <w:gridCol w:w="1639"/>
        <w:gridCol w:w="1152"/>
        <w:gridCol w:w="1255"/>
        <w:gridCol w:w="1254"/>
      </w:tblGrid>
      <w:tr w:rsidR="00173D8E" w:rsidRPr="00DF7EC7" w14:paraId="5807BBB5" w14:textId="77777777" w:rsidTr="00895BF0">
        <w:trPr>
          <w:trHeight w:val="372"/>
        </w:trPr>
        <w:tc>
          <w:tcPr>
            <w:tcW w:w="6772" w:type="dxa"/>
            <w:gridSpan w:val="5"/>
            <w:hideMark/>
          </w:tcPr>
          <w:p w14:paraId="0DF0555E" w14:textId="77777777" w:rsidR="00173D8E" w:rsidRPr="00DF7EC7" w:rsidRDefault="00173D8E" w:rsidP="00895BF0">
            <w:pPr>
              <w:jc w:val="center"/>
              <w:rPr>
                <w:rFonts w:ascii="Arial Bold" w:eastAsia="Times New Roman" w:hAnsi="Arial Bold" w:cs="Calibri"/>
                <w:b/>
                <w:bCs/>
                <w:color w:val="993300"/>
                <w:lang w:val="en-IN" w:eastAsia="en-IN" w:bidi="gu-IN"/>
              </w:rPr>
            </w:pPr>
            <w:r w:rsidRPr="00DF7EC7">
              <w:rPr>
                <w:rFonts w:ascii="Arial Bold" w:eastAsia="Times New Roman" w:hAnsi="Arial Bold" w:cs="Calibri"/>
                <w:b/>
                <w:bCs/>
                <w:color w:val="993300"/>
                <w:lang w:val="en-IN" w:eastAsia="en-IN" w:bidi="gu-IN"/>
              </w:rPr>
              <w:t>Not using digital payment Frequencies</w:t>
            </w:r>
          </w:p>
        </w:tc>
      </w:tr>
      <w:tr w:rsidR="00173D8E" w:rsidRPr="00DF7EC7" w14:paraId="1F7CCB75" w14:textId="77777777" w:rsidTr="00895BF0">
        <w:trPr>
          <w:trHeight w:val="372"/>
        </w:trPr>
        <w:tc>
          <w:tcPr>
            <w:tcW w:w="3111" w:type="dxa"/>
            <w:gridSpan w:val="2"/>
            <w:vMerge w:val="restart"/>
            <w:hideMark/>
          </w:tcPr>
          <w:p w14:paraId="3BB8F050" w14:textId="77777777" w:rsidR="00173D8E" w:rsidRPr="00DF7EC7" w:rsidRDefault="00173D8E" w:rsidP="00895BF0">
            <w:pPr>
              <w:jc w:val="center"/>
              <w:rPr>
                <w:rFonts w:ascii="Arial Bold" w:eastAsia="Times New Roman" w:hAnsi="Arial Bold" w:cs="Calibri"/>
                <w:b/>
                <w:bCs/>
                <w:color w:val="000000" w:themeColor="text1"/>
                <w:lang w:val="en-IN" w:eastAsia="en-IN" w:bidi="gu-IN"/>
              </w:rPr>
            </w:pPr>
          </w:p>
        </w:tc>
        <w:tc>
          <w:tcPr>
            <w:tcW w:w="2407" w:type="dxa"/>
            <w:gridSpan w:val="2"/>
            <w:hideMark/>
          </w:tcPr>
          <w:p w14:paraId="40E7F392" w14:textId="77777777" w:rsidR="00173D8E" w:rsidRPr="00DF7EC7" w:rsidRDefault="00173D8E" w:rsidP="00895BF0">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Responses</w:t>
            </w:r>
          </w:p>
        </w:tc>
        <w:tc>
          <w:tcPr>
            <w:tcW w:w="1254" w:type="dxa"/>
            <w:vMerge w:val="restart"/>
            <w:hideMark/>
          </w:tcPr>
          <w:p w14:paraId="1D77FEF5" w14:textId="77777777" w:rsidR="00173D8E" w:rsidRPr="00DF7EC7" w:rsidRDefault="00173D8E" w:rsidP="00895BF0">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Percent of Cases</w:t>
            </w:r>
          </w:p>
        </w:tc>
      </w:tr>
      <w:tr w:rsidR="00173D8E" w:rsidRPr="00DF7EC7" w14:paraId="13CDC133" w14:textId="77777777" w:rsidTr="00895BF0">
        <w:trPr>
          <w:trHeight w:val="372"/>
        </w:trPr>
        <w:tc>
          <w:tcPr>
            <w:tcW w:w="3111" w:type="dxa"/>
            <w:gridSpan w:val="2"/>
            <w:vMerge/>
            <w:hideMark/>
          </w:tcPr>
          <w:p w14:paraId="119601CD" w14:textId="77777777" w:rsidR="00173D8E" w:rsidRPr="00DF7EC7" w:rsidRDefault="00173D8E" w:rsidP="00895BF0">
            <w:pPr>
              <w:rPr>
                <w:rFonts w:ascii="Arial Bold" w:eastAsia="Times New Roman" w:hAnsi="Arial Bold" w:cs="Calibri"/>
                <w:b/>
                <w:bCs/>
                <w:color w:val="000000" w:themeColor="text1"/>
                <w:lang w:val="en-IN" w:eastAsia="en-IN" w:bidi="gu-IN"/>
              </w:rPr>
            </w:pPr>
          </w:p>
        </w:tc>
        <w:tc>
          <w:tcPr>
            <w:tcW w:w="1152" w:type="dxa"/>
            <w:hideMark/>
          </w:tcPr>
          <w:p w14:paraId="42CFD516" w14:textId="77777777" w:rsidR="00173D8E" w:rsidRPr="00DF7EC7" w:rsidRDefault="00173D8E" w:rsidP="00895BF0">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N</w:t>
            </w:r>
          </w:p>
        </w:tc>
        <w:tc>
          <w:tcPr>
            <w:tcW w:w="1255" w:type="dxa"/>
            <w:hideMark/>
          </w:tcPr>
          <w:p w14:paraId="3A2E8F00" w14:textId="77777777" w:rsidR="00173D8E" w:rsidRPr="00DF7EC7" w:rsidRDefault="00173D8E" w:rsidP="00895BF0">
            <w:pPr>
              <w:jc w:val="cente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Percent</w:t>
            </w:r>
          </w:p>
        </w:tc>
        <w:tc>
          <w:tcPr>
            <w:tcW w:w="1254" w:type="dxa"/>
            <w:vMerge/>
            <w:hideMark/>
          </w:tcPr>
          <w:p w14:paraId="2730BCF5" w14:textId="77777777" w:rsidR="00173D8E" w:rsidRPr="00DF7EC7" w:rsidRDefault="00173D8E" w:rsidP="00895BF0">
            <w:pPr>
              <w:rPr>
                <w:rFonts w:ascii="Arial" w:eastAsia="Times New Roman" w:hAnsi="Arial" w:cs="Arial"/>
                <w:color w:val="000000" w:themeColor="text1"/>
                <w:lang w:val="en-IN" w:eastAsia="en-IN" w:bidi="gu-IN"/>
              </w:rPr>
            </w:pPr>
          </w:p>
        </w:tc>
      </w:tr>
      <w:tr w:rsidR="00173D8E" w:rsidRPr="00DF7EC7" w14:paraId="51B1E016" w14:textId="77777777" w:rsidTr="00895BF0">
        <w:trPr>
          <w:trHeight w:val="893"/>
        </w:trPr>
        <w:tc>
          <w:tcPr>
            <w:tcW w:w="1472" w:type="dxa"/>
            <w:vMerge w:val="restart"/>
            <w:hideMark/>
          </w:tcPr>
          <w:p w14:paraId="57796BDC" w14:textId="77777777" w:rsidR="00173D8E" w:rsidRPr="00DF7EC7" w:rsidRDefault="00173D8E" w:rsidP="00895BF0">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 xml:space="preserve">reason for not using digital </w:t>
            </w:r>
            <w:proofErr w:type="spellStart"/>
            <w:r w:rsidRPr="00DF7EC7">
              <w:rPr>
                <w:rFonts w:ascii="Arial" w:eastAsia="Times New Roman" w:hAnsi="Arial" w:cs="Arial"/>
                <w:color w:val="000000" w:themeColor="text1"/>
                <w:lang w:val="en-IN" w:eastAsia="en-IN" w:bidi="gu-IN"/>
              </w:rPr>
              <w:t>payment</w:t>
            </w:r>
            <w:r w:rsidRPr="00DF7EC7">
              <w:rPr>
                <w:rFonts w:ascii="Arial" w:eastAsia="Times New Roman" w:hAnsi="Arial" w:cs="Arial"/>
                <w:color w:val="000000" w:themeColor="text1"/>
                <w:vertAlign w:val="superscript"/>
                <w:lang w:val="en-IN" w:eastAsia="en-IN" w:bidi="gu-IN"/>
              </w:rPr>
              <w:t>a</w:t>
            </w:r>
            <w:proofErr w:type="spellEnd"/>
          </w:p>
        </w:tc>
        <w:tc>
          <w:tcPr>
            <w:tcW w:w="1639" w:type="dxa"/>
            <w:hideMark/>
          </w:tcPr>
          <w:p w14:paraId="682BC8D0" w14:textId="77777777" w:rsidR="00173D8E" w:rsidRPr="00DF7EC7" w:rsidRDefault="00173D8E" w:rsidP="00895BF0">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I have no bank account</w:t>
            </w:r>
          </w:p>
        </w:tc>
        <w:tc>
          <w:tcPr>
            <w:tcW w:w="1152" w:type="dxa"/>
            <w:noWrap/>
            <w:hideMark/>
          </w:tcPr>
          <w:p w14:paraId="72C3B0FF"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10</w:t>
            </w:r>
          </w:p>
        </w:tc>
        <w:tc>
          <w:tcPr>
            <w:tcW w:w="1255" w:type="dxa"/>
            <w:noWrap/>
            <w:hideMark/>
          </w:tcPr>
          <w:p w14:paraId="586A13E2"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14.7%</w:t>
            </w:r>
          </w:p>
        </w:tc>
        <w:tc>
          <w:tcPr>
            <w:tcW w:w="1254" w:type="dxa"/>
            <w:noWrap/>
            <w:hideMark/>
          </w:tcPr>
          <w:p w14:paraId="788998A5"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27.0%</w:t>
            </w:r>
          </w:p>
        </w:tc>
      </w:tr>
      <w:tr w:rsidR="00173D8E" w:rsidRPr="00DF7EC7" w14:paraId="24B4C857" w14:textId="77777777" w:rsidTr="00895BF0">
        <w:trPr>
          <w:trHeight w:val="893"/>
        </w:trPr>
        <w:tc>
          <w:tcPr>
            <w:tcW w:w="1472" w:type="dxa"/>
            <w:vMerge/>
            <w:hideMark/>
          </w:tcPr>
          <w:p w14:paraId="2FEE866F" w14:textId="77777777" w:rsidR="00173D8E" w:rsidRPr="00DF7EC7" w:rsidRDefault="00173D8E" w:rsidP="00895BF0">
            <w:pPr>
              <w:rPr>
                <w:rFonts w:ascii="Arial" w:eastAsia="Times New Roman" w:hAnsi="Arial" w:cs="Arial"/>
                <w:color w:val="000000" w:themeColor="text1"/>
                <w:lang w:val="en-IN" w:eastAsia="en-IN" w:bidi="gu-IN"/>
              </w:rPr>
            </w:pPr>
          </w:p>
        </w:tc>
        <w:tc>
          <w:tcPr>
            <w:tcW w:w="1639" w:type="dxa"/>
            <w:hideMark/>
          </w:tcPr>
          <w:p w14:paraId="6CA80D04" w14:textId="77777777" w:rsidR="00173D8E" w:rsidRPr="00DF7EC7" w:rsidRDefault="00173D8E" w:rsidP="00895BF0">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Lack of knowledge</w:t>
            </w:r>
          </w:p>
        </w:tc>
        <w:tc>
          <w:tcPr>
            <w:tcW w:w="1152" w:type="dxa"/>
            <w:noWrap/>
            <w:hideMark/>
          </w:tcPr>
          <w:p w14:paraId="0608313E"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8</w:t>
            </w:r>
          </w:p>
        </w:tc>
        <w:tc>
          <w:tcPr>
            <w:tcW w:w="1255" w:type="dxa"/>
            <w:noWrap/>
            <w:hideMark/>
          </w:tcPr>
          <w:p w14:paraId="0355C276"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11.8%</w:t>
            </w:r>
          </w:p>
        </w:tc>
        <w:tc>
          <w:tcPr>
            <w:tcW w:w="1254" w:type="dxa"/>
            <w:noWrap/>
            <w:hideMark/>
          </w:tcPr>
          <w:p w14:paraId="0C11DF6B"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21.6%</w:t>
            </w:r>
          </w:p>
        </w:tc>
      </w:tr>
      <w:tr w:rsidR="00173D8E" w:rsidRPr="00DF7EC7" w14:paraId="23E91A79" w14:textId="77777777" w:rsidTr="00895BF0">
        <w:trPr>
          <w:trHeight w:val="893"/>
        </w:trPr>
        <w:tc>
          <w:tcPr>
            <w:tcW w:w="1472" w:type="dxa"/>
            <w:vMerge/>
            <w:hideMark/>
          </w:tcPr>
          <w:p w14:paraId="46767B7C" w14:textId="77777777" w:rsidR="00173D8E" w:rsidRPr="00DF7EC7" w:rsidRDefault="00173D8E" w:rsidP="00895BF0">
            <w:pPr>
              <w:rPr>
                <w:rFonts w:ascii="Arial" w:eastAsia="Times New Roman" w:hAnsi="Arial" w:cs="Arial"/>
                <w:color w:val="000000" w:themeColor="text1"/>
                <w:lang w:val="en-IN" w:eastAsia="en-IN" w:bidi="gu-IN"/>
              </w:rPr>
            </w:pPr>
          </w:p>
        </w:tc>
        <w:tc>
          <w:tcPr>
            <w:tcW w:w="1639" w:type="dxa"/>
            <w:hideMark/>
          </w:tcPr>
          <w:p w14:paraId="4A6C21A2" w14:textId="77777777" w:rsidR="00173D8E" w:rsidRPr="00DF7EC7" w:rsidRDefault="00173D8E" w:rsidP="00895BF0">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Concern about security</w:t>
            </w:r>
          </w:p>
        </w:tc>
        <w:tc>
          <w:tcPr>
            <w:tcW w:w="1152" w:type="dxa"/>
            <w:noWrap/>
            <w:hideMark/>
          </w:tcPr>
          <w:p w14:paraId="315318AC"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19</w:t>
            </w:r>
          </w:p>
        </w:tc>
        <w:tc>
          <w:tcPr>
            <w:tcW w:w="1255" w:type="dxa"/>
            <w:noWrap/>
            <w:hideMark/>
          </w:tcPr>
          <w:p w14:paraId="5BE649A3"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27.9%</w:t>
            </w:r>
          </w:p>
        </w:tc>
        <w:tc>
          <w:tcPr>
            <w:tcW w:w="1254" w:type="dxa"/>
            <w:noWrap/>
            <w:hideMark/>
          </w:tcPr>
          <w:p w14:paraId="2CA3D32C"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51.4%</w:t>
            </w:r>
          </w:p>
        </w:tc>
      </w:tr>
      <w:tr w:rsidR="00173D8E" w:rsidRPr="00DF7EC7" w14:paraId="2F296840" w14:textId="77777777" w:rsidTr="00895BF0">
        <w:trPr>
          <w:trHeight w:val="893"/>
        </w:trPr>
        <w:tc>
          <w:tcPr>
            <w:tcW w:w="1472" w:type="dxa"/>
            <w:vMerge/>
            <w:hideMark/>
          </w:tcPr>
          <w:p w14:paraId="40A9657B" w14:textId="77777777" w:rsidR="00173D8E" w:rsidRPr="00DF7EC7" w:rsidRDefault="00173D8E" w:rsidP="00895BF0">
            <w:pPr>
              <w:rPr>
                <w:rFonts w:ascii="Arial" w:eastAsia="Times New Roman" w:hAnsi="Arial" w:cs="Arial"/>
                <w:color w:val="000000" w:themeColor="text1"/>
                <w:lang w:val="en-IN" w:eastAsia="en-IN" w:bidi="gu-IN"/>
              </w:rPr>
            </w:pPr>
          </w:p>
        </w:tc>
        <w:tc>
          <w:tcPr>
            <w:tcW w:w="1639" w:type="dxa"/>
            <w:hideMark/>
          </w:tcPr>
          <w:p w14:paraId="3DA6EB23" w14:textId="77777777" w:rsidR="00173D8E" w:rsidRPr="00DF7EC7" w:rsidRDefault="00173D8E" w:rsidP="00895BF0">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 xml:space="preserve">Family </w:t>
            </w:r>
            <w:proofErr w:type="gramStart"/>
            <w:r w:rsidRPr="00DF7EC7">
              <w:rPr>
                <w:rFonts w:ascii="Arial" w:eastAsia="Times New Roman" w:hAnsi="Arial" w:cs="Arial"/>
                <w:color w:val="000000" w:themeColor="text1"/>
                <w:lang w:val="en-IN" w:eastAsia="en-IN" w:bidi="gu-IN"/>
              </w:rPr>
              <w:t>advise</w:t>
            </w:r>
            <w:proofErr w:type="gramEnd"/>
            <w:r w:rsidRPr="00DF7EC7">
              <w:rPr>
                <w:rFonts w:ascii="Arial" w:eastAsia="Times New Roman" w:hAnsi="Arial" w:cs="Arial"/>
                <w:color w:val="000000" w:themeColor="text1"/>
                <w:lang w:val="en-IN" w:eastAsia="en-IN" w:bidi="gu-IN"/>
              </w:rPr>
              <w:t xml:space="preserve"> not to use</w:t>
            </w:r>
          </w:p>
        </w:tc>
        <w:tc>
          <w:tcPr>
            <w:tcW w:w="1152" w:type="dxa"/>
            <w:noWrap/>
            <w:hideMark/>
          </w:tcPr>
          <w:p w14:paraId="4797742F"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12</w:t>
            </w:r>
          </w:p>
        </w:tc>
        <w:tc>
          <w:tcPr>
            <w:tcW w:w="1255" w:type="dxa"/>
            <w:noWrap/>
            <w:hideMark/>
          </w:tcPr>
          <w:p w14:paraId="1850FA15"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17.6%</w:t>
            </w:r>
          </w:p>
        </w:tc>
        <w:tc>
          <w:tcPr>
            <w:tcW w:w="1254" w:type="dxa"/>
            <w:noWrap/>
            <w:hideMark/>
          </w:tcPr>
          <w:p w14:paraId="7596A449"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32.4%</w:t>
            </w:r>
          </w:p>
        </w:tc>
      </w:tr>
      <w:tr w:rsidR="00173D8E" w:rsidRPr="00DF7EC7" w14:paraId="66B3C06A" w14:textId="77777777" w:rsidTr="00895BF0">
        <w:trPr>
          <w:trHeight w:val="893"/>
        </w:trPr>
        <w:tc>
          <w:tcPr>
            <w:tcW w:w="1472" w:type="dxa"/>
            <w:vMerge/>
            <w:hideMark/>
          </w:tcPr>
          <w:p w14:paraId="62913019" w14:textId="77777777" w:rsidR="00173D8E" w:rsidRPr="00DF7EC7" w:rsidRDefault="00173D8E" w:rsidP="00895BF0">
            <w:pPr>
              <w:rPr>
                <w:rFonts w:ascii="Arial" w:eastAsia="Times New Roman" w:hAnsi="Arial" w:cs="Arial"/>
                <w:color w:val="000000" w:themeColor="text1"/>
                <w:lang w:val="en-IN" w:eastAsia="en-IN" w:bidi="gu-IN"/>
              </w:rPr>
            </w:pPr>
          </w:p>
        </w:tc>
        <w:tc>
          <w:tcPr>
            <w:tcW w:w="1639" w:type="dxa"/>
            <w:hideMark/>
          </w:tcPr>
          <w:p w14:paraId="76EF088B" w14:textId="77777777" w:rsidR="00173D8E" w:rsidRPr="00DF7EC7" w:rsidRDefault="00173D8E" w:rsidP="00895BF0">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Friends advise not to use</w:t>
            </w:r>
          </w:p>
        </w:tc>
        <w:tc>
          <w:tcPr>
            <w:tcW w:w="1152" w:type="dxa"/>
            <w:noWrap/>
            <w:hideMark/>
          </w:tcPr>
          <w:p w14:paraId="4B27B80D"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9</w:t>
            </w:r>
          </w:p>
        </w:tc>
        <w:tc>
          <w:tcPr>
            <w:tcW w:w="1255" w:type="dxa"/>
            <w:noWrap/>
            <w:hideMark/>
          </w:tcPr>
          <w:p w14:paraId="4DCCB8CB"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13.2%</w:t>
            </w:r>
          </w:p>
        </w:tc>
        <w:tc>
          <w:tcPr>
            <w:tcW w:w="1254" w:type="dxa"/>
            <w:noWrap/>
            <w:hideMark/>
          </w:tcPr>
          <w:p w14:paraId="41DA1711"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24.3%</w:t>
            </w:r>
          </w:p>
        </w:tc>
      </w:tr>
      <w:tr w:rsidR="00173D8E" w:rsidRPr="00DF7EC7" w14:paraId="5EA50045" w14:textId="77777777" w:rsidTr="00895BF0">
        <w:trPr>
          <w:trHeight w:val="893"/>
        </w:trPr>
        <w:tc>
          <w:tcPr>
            <w:tcW w:w="1472" w:type="dxa"/>
            <w:vMerge/>
            <w:hideMark/>
          </w:tcPr>
          <w:p w14:paraId="18E9892A" w14:textId="77777777" w:rsidR="00173D8E" w:rsidRPr="00DF7EC7" w:rsidRDefault="00173D8E" w:rsidP="00895BF0">
            <w:pPr>
              <w:rPr>
                <w:rFonts w:ascii="Arial" w:eastAsia="Times New Roman" w:hAnsi="Arial" w:cs="Arial"/>
                <w:color w:val="000000" w:themeColor="text1"/>
                <w:lang w:val="en-IN" w:eastAsia="en-IN" w:bidi="gu-IN"/>
              </w:rPr>
            </w:pPr>
          </w:p>
        </w:tc>
        <w:tc>
          <w:tcPr>
            <w:tcW w:w="1639" w:type="dxa"/>
            <w:hideMark/>
          </w:tcPr>
          <w:p w14:paraId="523FBDE3" w14:textId="77777777" w:rsidR="00173D8E" w:rsidRPr="00DF7EC7" w:rsidRDefault="00173D8E" w:rsidP="00895BF0">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Not required as much</w:t>
            </w:r>
          </w:p>
        </w:tc>
        <w:tc>
          <w:tcPr>
            <w:tcW w:w="1152" w:type="dxa"/>
            <w:noWrap/>
            <w:hideMark/>
          </w:tcPr>
          <w:p w14:paraId="72649F0E"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9</w:t>
            </w:r>
          </w:p>
        </w:tc>
        <w:tc>
          <w:tcPr>
            <w:tcW w:w="1255" w:type="dxa"/>
            <w:noWrap/>
            <w:hideMark/>
          </w:tcPr>
          <w:p w14:paraId="1936C404"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13.2%</w:t>
            </w:r>
          </w:p>
        </w:tc>
        <w:tc>
          <w:tcPr>
            <w:tcW w:w="1254" w:type="dxa"/>
            <w:noWrap/>
            <w:hideMark/>
          </w:tcPr>
          <w:p w14:paraId="650A7E87"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24.3%</w:t>
            </w:r>
          </w:p>
        </w:tc>
      </w:tr>
      <w:tr w:rsidR="00173D8E" w:rsidRPr="00DF7EC7" w14:paraId="14A09565" w14:textId="77777777" w:rsidTr="00895BF0">
        <w:trPr>
          <w:trHeight w:val="372"/>
        </w:trPr>
        <w:tc>
          <w:tcPr>
            <w:tcW w:w="1472" w:type="dxa"/>
            <w:vMerge/>
            <w:hideMark/>
          </w:tcPr>
          <w:p w14:paraId="7B08413D" w14:textId="77777777" w:rsidR="00173D8E" w:rsidRPr="00DF7EC7" w:rsidRDefault="00173D8E" w:rsidP="00895BF0">
            <w:pPr>
              <w:rPr>
                <w:rFonts w:ascii="Arial" w:eastAsia="Times New Roman" w:hAnsi="Arial" w:cs="Arial"/>
                <w:color w:val="000000" w:themeColor="text1"/>
                <w:lang w:val="en-IN" w:eastAsia="en-IN" w:bidi="gu-IN"/>
              </w:rPr>
            </w:pPr>
          </w:p>
        </w:tc>
        <w:tc>
          <w:tcPr>
            <w:tcW w:w="1639" w:type="dxa"/>
            <w:hideMark/>
          </w:tcPr>
          <w:p w14:paraId="06BBA9C4" w14:textId="77777777" w:rsidR="00173D8E" w:rsidRPr="00DF7EC7" w:rsidRDefault="00173D8E" w:rsidP="00895BF0">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Other</w:t>
            </w:r>
          </w:p>
        </w:tc>
        <w:tc>
          <w:tcPr>
            <w:tcW w:w="1152" w:type="dxa"/>
            <w:noWrap/>
            <w:hideMark/>
          </w:tcPr>
          <w:p w14:paraId="686C6731"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w:t>
            </w:r>
          </w:p>
        </w:tc>
        <w:tc>
          <w:tcPr>
            <w:tcW w:w="1255" w:type="dxa"/>
            <w:noWrap/>
            <w:hideMark/>
          </w:tcPr>
          <w:p w14:paraId="21BFBC56"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1.5%</w:t>
            </w:r>
          </w:p>
        </w:tc>
        <w:tc>
          <w:tcPr>
            <w:tcW w:w="1254" w:type="dxa"/>
            <w:noWrap/>
            <w:hideMark/>
          </w:tcPr>
          <w:p w14:paraId="53A8FA8B"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2.7%</w:t>
            </w:r>
          </w:p>
        </w:tc>
      </w:tr>
      <w:tr w:rsidR="00173D8E" w:rsidRPr="00DF7EC7" w14:paraId="39723EC5" w14:textId="77777777" w:rsidTr="00895BF0">
        <w:trPr>
          <w:trHeight w:val="372"/>
        </w:trPr>
        <w:tc>
          <w:tcPr>
            <w:tcW w:w="3111" w:type="dxa"/>
            <w:gridSpan w:val="2"/>
            <w:hideMark/>
          </w:tcPr>
          <w:p w14:paraId="6F8FF092" w14:textId="77777777" w:rsidR="00173D8E" w:rsidRPr="00DF7EC7" w:rsidRDefault="00173D8E" w:rsidP="00895BF0">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Total</w:t>
            </w:r>
          </w:p>
        </w:tc>
        <w:tc>
          <w:tcPr>
            <w:tcW w:w="1152" w:type="dxa"/>
            <w:noWrap/>
            <w:hideMark/>
          </w:tcPr>
          <w:p w14:paraId="000D09AE"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68</w:t>
            </w:r>
          </w:p>
        </w:tc>
        <w:tc>
          <w:tcPr>
            <w:tcW w:w="1255" w:type="dxa"/>
            <w:noWrap/>
            <w:hideMark/>
          </w:tcPr>
          <w:p w14:paraId="0F38F669"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100.0%</w:t>
            </w:r>
          </w:p>
        </w:tc>
        <w:tc>
          <w:tcPr>
            <w:tcW w:w="1254" w:type="dxa"/>
            <w:noWrap/>
            <w:hideMark/>
          </w:tcPr>
          <w:p w14:paraId="1751D558" w14:textId="77777777" w:rsidR="00173D8E" w:rsidRPr="00DF7EC7" w:rsidRDefault="00173D8E" w:rsidP="00895BF0">
            <w:pPr>
              <w:jc w:val="right"/>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183.8%</w:t>
            </w:r>
          </w:p>
        </w:tc>
      </w:tr>
      <w:tr w:rsidR="00173D8E" w:rsidRPr="00DF7EC7" w14:paraId="76CC9F24" w14:textId="77777777" w:rsidTr="00895BF0">
        <w:trPr>
          <w:trHeight w:val="372"/>
        </w:trPr>
        <w:tc>
          <w:tcPr>
            <w:tcW w:w="6772" w:type="dxa"/>
            <w:gridSpan w:val="5"/>
            <w:hideMark/>
          </w:tcPr>
          <w:p w14:paraId="6EDEDCE1" w14:textId="77777777" w:rsidR="00173D8E" w:rsidRPr="00DF7EC7" w:rsidRDefault="00173D8E" w:rsidP="00895BF0">
            <w:pPr>
              <w:rPr>
                <w:rFonts w:ascii="Arial" w:eastAsia="Times New Roman" w:hAnsi="Arial" w:cs="Arial"/>
                <w:color w:val="000000" w:themeColor="text1"/>
                <w:lang w:val="en-IN" w:eastAsia="en-IN" w:bidi="gu-IN"/>
              </w:rPr>
            </w:pPr>
            <w:r w:rsidRPr="00DF7EC7">
              <w:rPr>
                <w:rFonts w:ascii="Arial" w:eastAsia="Times New Roman" w:hAnsi="Arial" w:cs="Arial"/>
                <w:color w:val="000000" w:themeColor="text1"/>
                <w:lang w:val="en-IN" w:eastAsia="en-IN" w:bidi="gu-IN"/>
              </w:rPr>
              <w:t>a. Dichotomy group tabulated at value 1.</w:t>
            </w:r>
          </w:p>
        </w:tc>
      </w:tr>
    </w:tbl>
    <w:p w14:paraId="7F2A1EE6" w14:textId="77777777" w:rsidR="00173D8E" w:rsidRDefault="00173D8E" w:rsidP="00A00CB5">
      <w:pPr>
        <w:spacing w:line="360" w:lineRule="auto"/>
        <w:jc w:val="both"/>
        <w:rPr>
          <w:rFonts w:ascii="Times New Roman" w:hAnsi="Times New Roman" w:cs="Times New Roman"/>
          <w:sz w:val="24"/>
          <w:szCs w:val="24"/>
        </w:rPr>
      </w:pPr>
    </w:p>
    <w:p w14:paraId="4D0EEB2C" w14:textId="183AE8FA" w:rsidR="00173D8E" w:rsidRDefault="00173D8E" w:rsidP="00173D8E">
      <w:pPr>
        <w:spacing w:line="360" w:lineRule="auto"/>
        <w:jc w:val="both"/>
        <w:rPr>
          <w:rFonts w:ascii="Times New Roman" w:hAnsi="Times New Roman" w:cs="Times New Roman"/>
          <w:sz w:val="28"/>
          <w:szCs w:val="28"/>
        </w:rPr>
      </w:pPr>
      <w:r w:rsidRPr="00A33671">
        <w:rPr>
          <w:rFonts w:ascii="Times New Roman" w:hAnsi="Times New Roman" w:cs="Times New Roman"/>
          <w:b/>
          <w:bCs/>
          <w:sz w:val="28"/>
          <w:szCs w:val="28"/>
        </w:rPr>
        <w:t xml:space="preserve">Observation: </w:t>
      </w:r>
      <w:r w:rsidRPr="00A33671">
        <w:rPr>
          <w:rFonts w:ascii="Times New Roman" w:hAnsi="Times New Roman" w:cs="Times New Roman"/>
          <w:sz w:val="28"/>
          <w:szCs w:val="28"/>
        </w:rPr>
        <w:t xml:space="preserve">From the above table we observe that N column indicates the number of responses for each reason of not using digital payment. The most common reason of non-usage of the digital payment is concern about security. The percent of </w:t>
      </w:r>
      <w:r w:rsidRPr="00A33671">
        <w:rPr>
          <w:rFonts w:ascii="Times New Roman" w:hAnsi="Times New Roman" w:cs="Times New Roman"/>
          <w:sz w:val="28"/>
          <w:szCs w:val="28"/>
        </w:rPr>
        <w:lastRenderedPageBreak/>
        <w:t>responses column indicates the percentage of responses of each reason to the total number of responses. The percent of cases indicate the percentage of number of respondents responded to the reason to the total number of respondents. Here each respondent can give one reason or more than one reason for not using digital payment. Hence the total percentage of the number of respondents responded to each reason exceeds 100%.</w:t>
      </w:r>
    </w:p>
    <w:p w14:paraId="27086C3B" w14:textId="77777777" w:rsidR="00EC10C1" w:rsidRPr="00A33671" w:rsidRDefault="00EC10C1" w:rsidP="00173D8E">
      <w:pPr>
        <w:spacing w:line="360" w:lineRule="auto"/>
        <w:jc w:val="both"/>
        <w:rPr>
          <w:rFonts w:ascii="Times New Roman" w:hAnsi="Times New Roman" w:cs="Times New Roman"/>
          <w:sz w:val="28"/>
          <w:szCs w:val="28"/>
        </w:rPr>
      </w:pPr>
    </w:p>
    <w:p w14:paraId="1AA51D44" w14:textId="13328E9E" w:rsidR="00173D8E" w:rsidRPr="00EC10C1" w:rsidRDefault="00EC10C1" w:rsidP="00A00CB5">
      <w:pPr>
        <w:spacing w:line="360" w:lineRule="auto"/>
        <w:jc w:val="both"/>
        <w:rPr>
          <w:rFonts w:ascii="Times New Roman" w:hAnsi="Times New Roman" w:cs="Times New Roman"/>
          <w:b/>
          <w:bCs/>
          <w:color w:val="548DD4" w:themeColor="text2" w:themeTint="99"/>
          <w:sz w:val="32"/>
          <w:szCs w:val="32"/>
        </w:rPr>
      </w:pPr>
      <w:r w:rsidRPr="00EC10C1">
        <w:rPr>
          <w:rFonts w:ascii="Times New Roman" w:hAnsi="Times New Roman" w:cs="Times New Roman"/>
          <w:b/>
          <w:bCs/>
          <w:color w:val="548DD4" w:themeColor="text2" w:themeTint="99"/>
          <w:sz w:val="32"/>
          <w:szCs w:val="32"/>
        </w:rPr>
        <w:t>CHI-SQUARE TEST OF INDEPENDENCE OF ATTRIBUTES FOR MULTIPLE RESPONSES:</w:t>
      </w:r>
    </w:p>
    <w:p w14:paraId="0DA5C5EB" w14:textId="05E2379A" w:rsidR="0065332C" w:rsidRDefault="0065332C" w:rsidP="00960F3F">
      <w:pPr>
        <w:pStyle w:val="ListParagraph"/>
        <w:spacing w:line="360" w:lineRule="auto"/>
        <w:ind w:left="0"/>
        <w:jc w:val="both"/>
        <w:rPr>
          <w:rFonts w:ascii="Times New Roman" w:hAnsi="Times New Roman" w:cs="Times New Roman"/>
          <w:sz w:val="28"/>
          <w:szCs w:val="28"/>
        </w:rPr>
      </w:pPr>
      <w:r w:rsidRPr="00960F3F">
        <w:rPr>
          <w:rFonts w:ascii="Times New Roman" w:hAnsi="Times New Roman" w:cs="Times New Roman"/>
          <w:sz w:val="28"/>
          <w:szCs w:val="28"/>
        </w:rPr>
        <w:t>STEPS TO BE FOLLOWED IN SPSS:</w:t>
      </w:r>
    </w:p>
    <w:p w14:paraId="2BA67D6C" w14:textId="77777777" w:rsidR="0065332C" w:rsidRPr="00960F3F" w:rsidRDefault="0065332C" w:rsidP="00960F3F">
      <w:pPr>
        <w:spacing w:line="360" w:lineRule="auto"/>
        <w:jc w:val="both"/>
        <w:rPr>
          <w:rFonts w:ascii="Times New Roman" w:hAnsi="Times New Roman" w:cs="Times New Roman"/>
          <w:sz w:val="28"/>
          <w:szCs w:val="28"/>
        </w:rPr>
      </w:pPr>
      <w:r w:rsidRPr="00960F3F">
        <w:rPr>
          <w:rFonts w:ascii="Times New Roman" w:hAnsi="Times New Roman" w:cs="Times New Roman"/>
          <w:sz w:val="28"/>
          <w:szCs w:val="28"/>
        </w:rPr>
        <w:t>A cross tabulation of a categorical variable and a multiple response set that performs a chi-square test of independence on the cross tabulation.</w:t>
      </w:r>
    </w:p>
    <w:p w14:paraId="1BF16257" w14:textId="77777777" w:rsidR="00960F3F" w:rsidRDefault="0065332C" w:rsidP="00996C8D">
      <w:pPr>
        <w:spacing w:line="360" w:lineRule="auto"/>
        <w:ind w:left="720"/>
        <w:jc w:val="both"/>
        <w:rPr>
          <w:rFonts w:ascii="Times New Roman" w:hAnsi="Times New Roman" w:cs="Times New Roman"/>
          <w:sz w:val="28"/>
          <w:szCs w:val="28"/>
        </w:rPr>
      </w:pPr>
      <w:r w:rsidRPr="00960F3F">
        <w:rPr>
          <w:rFonts w:ascii="Times New Roman" w:hAnsi="Times New Roman" w:cs="Times New Roman"/>
          <w:sz w:val="28"/>
          <w:szCs w:val="28"/>
        </w:rPr>
        <w:t>1. Open the table builder (Analyze menu &gt; Tables &gt; Custom Tables).</w:t>
      </w:r>
    </w:p>
    <w:p w14:paraId="464CC319" w14:textId="6BE06E39" w:rsidR="0065332C" w:rsidRPr="00960F3F" w:rsidRDefault="0065332C" w:rsidP="00996C8D">
      <w:pPr>
        <w:spacing w:line="360" w:lineRule="auto"/>
        <w:ind w:left="720"/>
        <w:jc w:val="both"/>
        <w:rPr>
          <w:rFonts w:ascii="Times New Roman" w:hAnsi="Times New Roman" w:cs="Times New Roman"/>
          <w:sz w:val="28"/>
          <w:szCs w:val="28"/>
        </w:rPr>
      </w:pPr>
      <w:r w:rsidRPr="00960F3F">
        <w:rPr>
          <w:rFonts w:ascii="Times New Roman" w:hAnsi="Times New Roman" w:cs="Times New Roman"/>
          <w:sz w:val="28"/>
          <w:szCs w:val="28"/>
        </w:rPr>
        <w:t xml:space="preserve">2. Click “Reset” to clear any previous settings. </w:t>
      </w:r>
    </w:p>
    <w:p w14:paraId="09E5649C" w14:textId="4C55F8A7" w:rsidR="0065332C" w:rsidRPr="00960F3F" w:rsidRDefault="0065332C" w:rsidP="00996C8D">
      <w:pPr>
        <w:pStyle w:val="ListParagraph"/>
        <w:spacing w:line="360" w:lineRule="auto"/>
        <w:jc w:val="both"/>
        <w:rPr>
          <w:rFonts w:ascii="Times New Roman" w:hAnsi="Times New Roman" w:cs="Times New Roman"/>
          <w:sz w:val="28"/>
          <w:szCs w:val="28"/>
        </w:rPr>
      </w:pPr>
      <w:r w:rsidRPr="00960F3F">
        <w:rPr>
          <w:rFonts w:ascii="Times New Roman" w:hAnsi="Times New Roman" w:cs="Times New Roman"/>
          <w:sz w:val="28"/>
          <w:szCs w:val="28"/>
        </w:rPr>
        <w:t>3. Drag and drop new sources (this is the descriptive label for the multiple dichotomy set $variable</w:t>
      </w:r>
      <w:r w:rsidR="002E3FD7" w:rsidRPr="00960F3F">
        <w:rPr>
          <w:rFonts w:ascii="Times New Roman" w:hAnsi="Times New Roman" w:cs="Times New Roman"/>
          <w:sz w:val="28"/>
          <w:szCs w:val="28"/>
        </w:rPr>
        <w:t xml:space="preserve"> </w:t>
      </w:r>
      <w:r w:rsidRPr="00960F3F">
        <w:rPr>
          <w:rFonts w:ascii="Times New Roman" w:hAnsi="Times New Roman" w:cs="Times New Roman"/>
          <w:sz w:val="28"/>
          <w:szCs w:val="28"/>
        </w:rPr>
        <w:t xml:space="preserve">name) from the variable list into the Columns area of the canvas pane. </w:t>
      </w:r>
    </w:p>
    <w:p w14:paraId="405175EF" w14:textId="77777777" w:rsidR="0065332C" w:rsidRPr="00960F3F" w:rsidRDefault="0065332C" w:rsidP="00996C8D">
      <w:pPr>
        <w:pStyle w:val="ListParagraph"/>
        <w:spacing w:line="360" w:lineRule="auto"/>
        <w:jc w:val="both"/>
        <w:rPr>
          <w:rFonts w:ascii="Times New Roman" w:hAnsi="Times New Roman" w:cs="Times New Roman"/>
          <w:sz w:val="28"/>
          <w:szCs w:val="28"/>
        </w:rPr>
      </w:pPr>
      <w:r w:rsidRPr="00960F3F">
        <w:rPr>
          <w:rFonts w:ascii="Times New Roman" w:hAnsi="Times New Roman" w:cs="Times New Roman"/>
          <w:sz w:val="28"/>
          <w:szCs w:val="28"/>
        </w:rPr>
        <w:t xml:space="preserve">4. Click the “Test Statistics” tab. </w:t>
      </w:r>
    </w:p>
    <w:p w14:paraId="102633AF" w14:textId="77777777" w:rsidR="0065332C" w:rsidRPr="00960F3F" w:rsidRDefault="0065332C" w:rsidP="00996C8D">
      <w:pPr>
        <w:pStyle w:val="ListParagraph"/>
        <w:spacing w:line="360" w:lineRule="auto"/>
        <w:jc w:val="both"/>
        <w:rPr>
          <w:rFonts w:ascii="Times New Roman" w:hAnsi="Times New Roman" w:cs="Times New Roman"/>
          <w:sz w:val="28"/>
          <w:szCs w:val="28"/>
        </w:rPr>
      </w:pPr>
      <w:r w:rsidRPr="00960F3F">
        <w:rPr>
          <w:rFonts w:ascii="Times New Roman" w:hAnsi="Times New Roman" w:cs="Times New Roman"/>
          <w:sz w:val="28"/>
          <w:szCs w:val="28"/>
        </w:rPr>
        <w:t>5. Select (check) Tests of independence (chi-square).</w:t>
      </w:r>
    </w:p>
    <w:p w14:paraId="0D222BCC" w14:textId="72F6EE9F" w:rsidR="00996C8D" w:rsidRDefault="0065332C" w:rsidP="00996C8D">
      <w:pPr>
        <w:pStyle w:val="ListParagraph"/>
        <w:spacing w:line="360" w:lineRule="auto"/>
        <w:jc w:val="both"/>
        <w:rPr>
          <w:rFonts w:ascii="Times New Roman" w:hAnsi="Times New Roman" w:cs="Times New Roman"/>
          <w:sz w:val="28"/>
          <w:szCs w:val="28"/>
        </w:rPr>
      </w:pPr>
      <w:r w:rsidRPr="00960F3F">
        <w:rPr>
          <w:rFonts w:ascii="Times New Roman" w:hAnsi="Times New Roman" w:cs="Times New Roman"/>
          <w:sz w:val="28"/>
          <w:szCs w:val="28"/>
        </w:rPr>
        <w:t>6. If it is not already selected, select Include multiple response variables in test.</w:t>
      </w:r>
    </w:p>
    <w:p w14:paraId="2F4D99A7" w14:textId="1A6AC55C" w:rsidR="0065332C" w:rsidRPr="00996C8D" w:rsidRDefault="0065332C" w:rsidP="00996C8D">
      <w:pPr>
        <w:pStyle w:val="ListParagraph"/>
        <w:spacing w:line="360" w:lineRule="auto"/>
        <w:jc w:val="both"/>
        <w:rPr>
          <w:rFonts w:ascii="Times New Roman" w:hAnsi="Times New Roman" w:cs="Times New Roman"/>
          <w:sz w:val="28"/>
          <w:szCs w:val="28"/>
        </w:rPr>
      </w:pPr>
      <w:r w:rsidRPr="00996C8D">
        <w:rPr>
          <w:rFonts w:ascii="Times New Roman" w:hAnsi="Times New Roman" w:cs="Times New Roman"/>
          <w:sz w:val="28"/>
          <w:szCs w:val="28"/>
        </w:rPr>
        <w:t>7. Click OK to run the procedure.</w:t>
      </w:r>
    </w:p>
    <w:p w14:paraId="5ADDA4E2" w14:textId="77777777" w:rsidR="001921CD" w:rsidRPr="00A00CB5" w:rsidRDefault="001921CD" w:rsidP="00A00CB5">
      <w:pPr>
        <w:pStyle w:val="ListParagraph"/>
        <w:spacing w:line="360" w:lineRule="auto"/>
        <w:jc w:val="both"/>
        <w:rPr>
          <w:rFonts w:ascii="Times New Roman" w:hAnsi="Times New Roman" w:cs="Times New Roman"/>
          <w:sz w:val="24"/>
          <w:szCs w:val="24"/>
        </w:rPr>
      </w:pPr>
    </w:p>
    <w:p w14:paraId="14896095" w14:textId="77777777" w:rsidR="00703F74" w:rsidRDefault="00703F74" w:rsidP="00A00CB5">
      <w:pPr>
        <w:spacing w:line="360" w:lineRule="auto"/>
        <w:jc w:val="both"/>
        <w:rPr>
          <w:rFonts w:ascii="Times New Roman" w:hAnsi="Times New Roman" w:cs="Times New Roman"/>
          <w:b/>
          <w:bCs/>
          <w:sz w:val="28"/>
          <w:szCs w:val="28"/>
        </w:rPr>
      </w:pPr>
    </w:p>
    <w:p w14:paraId="568FAC60" w14:textId="044DA5F6" w:rsidR="00703F74" w:rsidRPr="00EC10C1" w:rsidRDefault="00EC10C1" w:rsidP="00A00CB5">
      <w:pPr>
        <w:spacing w:line="360" w:lineRule="auto"/>
        <w:jc w:val="both"/>
        <w:rPr>
          <w:rFonts w:ascii="Times New Roman" w:hAnsi="Times New Roman" w:cs="Times New Roman"/>
          <w:b/>
          <w:bCs/>
          <w:color w:val="548DD4" w:themeColor="text2" w:themeTint="99"/>
          <w:sz w:val="28"/>
          <w:szCs w:val="28"/>
        </w:rPr>
      </w:pPr>
      <w:r w:rsidRPr="00EC10C1">
        <w:rPr>
          <w:rFonts w:ascii="Times New Roman" w:hAnsi="Times New Roman" w:cs="Times New Roman"/>
          <w:b/>
          <w:bCs/>
          <w:color w:val="548DD4" w:themeColor="text2" w:themeTint="99"/>
          <w:sz w:val="28"/>
          <w:szCs w:val="28"/>
        </w:rPr>
        <w:t>FINDING AND ANALYSIS:</w:t>
      </w:r>
    </w:p>
    <w:p w14:paraId="74D5C49F" w14:textId="7EDDE80A" w:rsidR="00C822C1" w:rsidRPr="00C822C1" w:rsidRDefault="00C822C1" w:rsidP="008A3BF3">
      <w:pPr>
        <w:pStyle w:val="ListParagraph"/>
        <w:numPr>
          <w:ilvl w:val="0"/>
          <w:numId w:val="22"/>
        </w:numPr>
        <w:spacing w:line="360" w:lineRule="auto"/>
        <w:jc w:val="both"/>
        <w:rPr>
          <w:rFonts w:ascii="Times New Roman" w:hAnsi="Times New Roman" w:cs="Times New Roman"/>
          <w:b/>
          <w:bCs/>
          <w:sz w:val="28"/>
          <w:szCs w:val="28"/>
        </w:rPr>
      </w:pPr>
      <w:r w:rsidRPr="00C822C1">
        <w:rPr>
          <w:rFonts w:ascii="Times New Roman" w:hAnsi="Times New Roman" w:cs="Times New Roman"/>
          <w:b/>
          <w:bCs/>
          <w:sz w:val="28"/>
          <w:szCs w:val="28"/>
        </w:rPr>
        <w:t xml:space="preserve">Objective: To check dependency of gender on adoption of digital payment </w:t>
      </w:r>
    </w:p>
    <w:p w14:paraId="6D7621F8" w14:textId="077028B1" w:rsidR="00996C8D" w:rsidRPr="00C822C1" w:rsidRDefault="00996C8D" w:rsidP="00C822C1">
      <w:pPr>
        <w:spacing w:line="360" w:lineRule="auto"/>
        <w:jc w:val="both"/>
        <w:rPr>
          <w:rFonts w:ascii="Times New Roman" w:hAnsi="Times New Roman" w:cs="Times New Roman"/>
          <w:b/>
          <w:bCs/>
          <w:sz w:val="28"/>
          <w:szCs w:val="28"/>
        </w:rPr>
      </w:pPr>
      <w:r w:rsidRPr="00C822C1">
        <w:rPr>
          <w:rFonts w:ascii="Times New Roman" w:hAnsi="Times New Roman" w:cs="Times New Roman"/>
          <w:b/>
          <w:bCs/>
          <w:sz w:val="28"/>
          <w:szCs w:val="28"/>
        </w:rPr>
        <w:t>To test:</w:t>
      </w:r>
    </w:p>
    <w:p w14:paraId="0F9AF3DE" w14:textId="77777777" w:rsidR="009114DF" w:rsidRPr="00996C8D" w:rsidRDefault="001921CD" w:rsidP="00A00CB5">
      <w:pPr>
        <w:spacing w:line="360" w:lineRule="auto"/>
        <w:jc w:val="both"/>
        <w:rPr>
          <w:rFonts w:ascii="Times New Roman" w:hAnsi="Times New Roman" w:cs="Times New Roman"/>
          <w:sz w:val="28"/>
          <w:szCs w:val="28"/>
        </w:rPr>
      </w:pPr>
      <w:r w:rsidRPr="00996C8D">
        <w:rPr>
          <w:rFonts w:ascii="Times New Roman" w:hAnsi="Times New Roman" w:cs="Times New Roman"/>
          <w:sz w:val="28"/>
          <w:szCs w:val="28"/>
        </w:rPr>
        <w:t>Ho: There is no association between</w:t>
      </w:r>
      <w:r w:rsidR="00035467" w:rsidRPr="00996C8D">
        <w:rPr>
          <w:rFonts w:ascii="Times New Roman" w:hAnsi="Times New Roman" w:cs="Times New Roman"/>
          <w:sz w:val="28"/>
          <w:szCs w:val="28"/>
        </w:rPr>
        <w:t xml:space="preserve"> gender and adoption of </w:t>
      </w:r>
      <w:r w:rsidR="009114DF" w:rsidRPr="00996C8D">
        <w:rPr>
          <w:rFonts w:ascii="Times New Roman" w:hAnsi="Times New Roman" w:cs="Times New Roman"/>
          <w:sz w:val="28"/>
          <w:szCs w:val="28"/>
        </w:rPr>
        <w:t>digital payment</w:t>
      </w:r>
    </w:p>
    <w:p w14:paraId="06E2A9F7" w14:textId="651BD56B" w:rsidR="009D6912" w:rsidRPr="00996C8D" w:rsidRDefault="001921CD" w:rsidP="00A00CB5">
      <w:pPr>
        <w:spacing w:line="360" w:lineRule="auto"/>
        <w:jc w:val="both"/>
        <w:rPr>
          <w:rFonts w:ascii="Times New Roman" w:hAnsi="Times New Roman" w:cs="Times New Roman"/>
          <w:sz w:val="28"/>
          <w:szCs w:val="28"/>
        </w:rPr>
      </w:pPr>
      <w:r w:rsidRPr="00996C8D">
        <w:rPr>
          <w:rFonts w:ascii="Times New Roman" w:hAnsi="Times New Roman" w:cs="Times New Roman"/>
          <w:sz w:val="28"/>
          <w:szCs w:val="28"/>
        </w:rPr>
        <w:t xml:space="preserve">H1: There is association between </w:t>
      </w:r>
      <w:r w:rsidR="009114DF" w:rsidRPr="00996C8D">
        <w:rPr>
          <w:rFonts w:ascii="Times New Roman" w:hAnsi="Times New Roman" w:cs="Times New Roman"/>
          <w:sz w:val="28"/>
          <w:szCs w:val="28"/>
        </w:rPr>
        <w:t>gender and adoption of digital payment</w:t>
      </w:r>
    </w:p>
    <w:tbl>
      <w:tblPr>
        <w:tblStyle w:val="TableGrid"/>
        <w:tblW w:w="6847" w:type="dxa"/>
        <w:tblLook w:val="04A0" w:firstRow="1" w:lastRow="0" w:firstColumn="1" w:lastColumn="0" w:noHBand="0" w:noVBand="1"/>
      </w:tblPr>
      <w:tblGrid>
        <w:gridCol w:w="919"/>
        <w:gridCol w:w="2248"/>
        <w:gridCol w:w="831"/>
        <w:gridCol w:w="1009"/>
        <w:gridCol w:w="831"/>
        <w:gridCol w:w="1009"/>
      </w:tblGrid>
      <w:tr w:rsidR="00703F74" w:rsidRPr="00703F74" w14:paraId="18124ECF" w14:textId="77777777" w:rsidTr="00703F74">
        <w:trPr>
          <w:trHeight w:val="344"/>
        </w:trPr>
        <w:tc>
          <w:tcPr>
            <w:tcW w:w="3167" w:type="dxa"/>
            <w:gridSpan w:val="2"/>
            <w:vMerge w:val="restart"/>
            <w:hideMark/>
          </w:tcPr>
          <w:p w14:paraId="2B234432" w14:textId="77777777" w:rsidR="00703F74" w:rsidRPr="00703F74" w:rsidRDefault="00703F74" w:rsidP="00F53413">
            <w:pPr>
              <w:rPr>
                <w:rFonts w:ascii="Times New Roman" w:eastAsia="Times New Roman" w:hAnsi="Times New Roman" w:cs="Times New Roman"/>
                <w:color w:val="000000" w:themeColor="text1"/>
                <w:lang w:val="en-IN" w:eastAsia="en-IN" w:bidi="gu-IN"/>
              </w:rPr>
            </w:pPr>
          </w:p>
        </w:tc>
        <w:tc>
          <w:tcPr>
            <w:tcW w:w="3680" w:type="dxa"/>
            <w:gridSpan w:val="4"/>
            <w:hideMark/>
          </w:tcPr>
          <w:p w14:paraId="02FBFC7F"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Gender</w:t>
            </w:r>
          </w:p>
        </w:tc>
      </w:tr>
      <w:tr w:rsidR="00703F74" w:rsidRPr="00703F74" w14:paraId="56F2B0BB" w14:textId="77777777" w:rsidTr="00703F74">
        <w:trPr>
          <w:trHeight w:val="344"/>
        </w:trPr>
        <w:tc>
          <w:tcPr>
            <w:tcW w:w="3167" w:type="dxa"/>
            <w:gridSpan w:val="2"/>
            <w:vMerge/>
            <w:hideMark/>
          </w:tcPr>
          <w:p w14:paraId="1166174C" w14:textId="77777777" w:rsidR="00703F74" w:rsidRPr="00703F74" w:rsidRDefault="00703F74" w:rsidP="00F53413">
            <w:pPr>
              <w:rPr>
                <w:rFonts w:ascii="Times New Roman" w:eastAsia="Times New Roman" w:hAnsi="Times New Roman" w:cs="Times New Roman"/>
                <w:color w:val="000000" w:themeColor="text1"/>
                <w:lang w:val="en-IN" w:eastAsia="en-IN" w:bidi="gu-IN"/>
              </w:rPr>
            </w:pPr>
          </w:p>
        </w:tc>
        <w:tc>
          <w:tcPr>
            <w:tcW w:w="1840" w:type="dxa"/>
            <w:gridSpan w:val="2"/>
            <w:hideMark/>
          </w:tcPr>
          <w:p w14:paraId="14987CA7"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Female</w:t>
            </w:r>
          </w:p>
        </w:tc>
        <w:tc>
          <w:tcPr>
            <w:tcW w:w="1840" w:type="dxa"/>
            <w:gridSpan w:val="2"/>
            <w:hideMark/>
          </w:tcPr>
          <w:p w14:paraId="38F2D56E"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Male</w:t>
            </w:r>
          </w:p>
        </w:tc>
      </w:tr>
      <w:tr w:rsidR="00703F74" w:rsidRPr="00703F74" w14:paraId="40FDA5C1" w14:textId="77777777" w:rsidTr="00703F74">
        <w:trPr>
          <w:trHeight w:val="568"/>
        </w:trPr>
        <w:tc>
          <w:tcPr>
            <w:tcW w:w="3167" w:type="dxa"/>
            <w:gridSpan w:val="2"/>
            <w:vMerge/>
            <w:hideMark/>
          </w:tcPr>
          <w:p w14:paraId="3772D29F" w14:textId="77777777" w:rsidR="00703F74" w:rsidRPr="00703F74" w:rsidRDefault="00703F74" w:rsidP="00F53413">
            <w:pPr>
              <w:rPr>
                <w:rFonts w:ascii="Times New Roman" w:eastAsia="Times New Roman" w:hAnsi="Times New Roman" w:cs="Times New Roman"/>
                <w:color w:val="000000" w:themeColor="text1"/>
                <w:lang w:val="en-IN" w:eastAsia="en-IN" w:bidi="gu-IN"/>
              </w:rPr>
            </w:pPr>
          </w:p>
        </w:tc>
        <w:tc>
          <w:tcPr>
            <w:tcW w:w="831" w:type="dxa"/>
            <w:hideMark/>
          </w:tcPr>
          <w:p w14:paraId="4B06EBB0"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Count</w:t>
            </w:r>
          </w:p>
        </w:tc>
        <w:tc>
          <w:tcPr>
            <w:tcW w:w="1008" w:type="dxa"/>
            <w:hideMark/>
          </w:tcPr>
          <w:p w14:paraId="638C952E"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Column N %</w:t>
            </w:r>
          </w:p>
        </w:tc>
        <w:tc>
          <w:tcPr>
            <w:tcW w:w="831" w:type="dxa"/>
            <w:hideMark/>
          </w:tcPr>
          <w:p w14:paraId="2343E22D"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Count</w:t>
            </w:r>
          </w:p>
        </w:tc>
        <w:tc>
          <w:tcPr>
            <w:tcW w:w="1008" w:type="dxa"/>
            <w:hideMark/>
          </w:tcPr>
          <w:p w14:paraId="7E48915D"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Column N %</w:t>
            </w:r>
          </w:p>
        </w:tc>
      </w:tr>
      <w:tr w:rsidR="00703F74" w:rsidRPr="00703F74" w14:paraId="46015862" w14:textId="77777777" w:rsidTr="00703F74">
        <w:trPr>
          <w:trHeight w:val="551"/>
        </w:trPr>
        <w:tc>
          <w:tcPr>
            <w:tcW w:w="919" w:type="dxa"/>
            <w:vMerge w:val="restart"/>
            <w:hideMark/>
          </w:tcPr>
          <w:p w14:paraId="5DCCB873"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why adopt?</w:t>
            </w:r>
          </w:p>
        </w:tc>
        <w:tc>
          <w:tcPr>
            <w:tcW w:w="2247" w:type="dxa"/>
            <w:hideMark/>
          </w:tcPr>
          <w:p w14:paraId="11CCFDBB"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Convenience</w:t>
            </w:r>
          </w:p>
        </w:tc>
        <w:tc>
          <w:tcPr>
            <w:tcW w:w="831" w:type="dxa"/>
            <w:noWrap/>
            <w:hideMark/>
          </w:tcPr>
          <w:p w14:paraId="002E9C45"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81</w:t>
            </w:r>
          </w:p>
        </w:tc>
        <w:tc>
          <w:tcPr>
            <w:tcW w:w="1008" w:type="dxa"/>
            <w:noWrap/>
            <w:hideMark/>
          </w:tcPr>
          <w:p w14:paraId="172DB26D"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61.4%</w:t>
            </w:r>
          </w:p>
        </w:tc>
        <w:tc>
          <w:tcPr>
            <w:tcW w:w="831" w:type="dxa"/>
            <w:noWrap/>
            <w:hideMark/>
          </w:tcPr>
          <w:p w14:paraId="4F22AB48"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101</w:t>
            </w:r>
          </w:p>
        </w:tc>
        <w:tc>
          <w:tcPr>
            <w:tcW w:w="1008" w:type="dxa"/>
            <w:noWrap/>
            <w:hideMark/>
          </w:tcPr>
          <w:p w14:paraId="0011CD65"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75.9%</w:t>
            </w:r>
          </w:p>
        </w:tc>
      </w:tr>
      <w:tr w:rsidR="00703F74" w:rsidRPr="00703F74" w14:paraId="0135979A" w14:textId="77777777" w:rsidTr="00703F74">
        <w:trPr>
          <w:trHeight w:val="826"/>
        </w:trPr>
        <w:tc>
          <w:tcPr>
            <w:tcW w:w="919" w:type="dxa"/>
            <w:vMerge/>
            <w:hideMark/>
          </w:tcPr>
          <w:p w14:paraId="3CA88663" w14:textId="77777777" w:rsidR="00703F74" w:rsidRPr="00703F74" w:rsidRDefault="00703F74" w:rsidP="00F53413">
            <w:pPr>
              <w:rPr>
                <w:rFonts w:ascii="Arial" w:eastAsia="Times New Roman" w:hAnsi="Arial" w:cs="Arial"/>
                <w:color w:val="000000" w:themeColor="text1"/>
                <w:lang w:val="en-IN" w:eastAsia="en-IN" w:bidi="gu-IN"/>
              </w:rPr>
            </w:pPr>
          </w:p>
        </w:tc>
        <w:tc>
          <w:tcPr>
            <w:tcW w:w="2247" w:type="dxa"/>
            <w:hideMark/>
          </w:tcPr>
          <w:p w14:paraId="283862D3"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Discounts/cashback rewards</w:t>
            </w:r>
          </w:p>
        </w:tc>
        <w:tc>
          <w:tcPr>
            <w:tcW w:w="831" w:type="dxa"/>
            <w:noWrap/>
            <w:hideMark/>
          </w:tcPr>
          <w:p w14:paraId="163410D9"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43</w:t>
            </w:r>
          </w:p>
        </w:tc>
        <w:tc>
          <w:tcPr>
            <w:tcW w:w="1008" w:type="dxa"/>
            <w:noWrap/>
            <w:hideMark/>
          </w:tcPr>
          <w:p w14:paraId="6677004A"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32.6%</w:t>
            </w:r>
          </w:p>
        </w:tc>
        <w:tc>
          <w:tcPr>
            <w:tcW w:w="831" w:type="dxa"/>
            <w:noWrap/>
            <w:hideMark/>
          </w:tcPr>
          <w:p w14:paraId="7E52FE35"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60</w:t>
            </w:r>
          </w:p>
        </w:tc>
        <w:tc>
          <w:tcPr>
            <w:tcW w:w="1008" w:type="dxa"/>
            <w:noWrap/>
            <w:hideMark/>
          </w:tcPr>
          <w:p w14:paraId="50EF2399"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45.1%</w:t>
            </w:r>
          </w:p>
        </w:tc>
      </w:tr>
      <w:tr w:rsidR="00703F74" w:rsidRPr="00703F74" w14:paraId="28C06973" w14:textId="77777777" w:rsidTr="00703F74">
        <w:trPr>
          <w:trHeight w:val="551"/>
        </w:trPr>
        <w:tc>
          <w:tcPr>
            <w:tcW w:w="919" w:type="dxa"/>
            <w:vMerge/>
            <w:hideMark/>
          </w:tcPr>
          <w:p w14:paraId="00059B75" w14:textId="77777777" w:rsidR="00703F74" w:rsidRPr="00703F74" w:rsidRDefault="00703F74" w:rsidP="00F53413">
            <w:pPr>
              <w:rPr>
                <w:rFonts w:ascii="Arial" w:eastAsia="Times New Roman" w:hAnsi="Arial" w:cs="Arial"/>
                <w:color w:val="000000" w:themeColor="text1"/>
                <w:lang w:val="en-IN" w:eastAsia="en-IN" w:bidi="gu-IN"/>
              </w:rPr>
            </w:pPr>
          </w:p>
        </w:tc>
        <w:tc>
          <w:tcPr>
            <w:tcW w:w="2247" w:type="dxa"/>
            <w:hideMark/>
          </w:tcPr>
          <w:p w14:paraId="722986EF"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Time saving</w:t>
            </w:r>
          </w:p>
        </w:tc>
        <w:tc>
          <w:tcPr>
            <w:tcW w:w="831" w:type="dxa"/>
            <w:noWrap/>
            <w:hideMark/>
          </w:tcPr>
          <w:p w14:paraId="3E2A6357"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101</w:t>
            </w:r>
          </w:p>
        </w:tc>
        <w:tc>
          <w:tcPr>
            <w:tcW w:w="1008" w:type="dxa"/>
            <w:noWrap/>
            <w:hideMark/>
          </w:tcPr>
          <w:p w14:paraId="7B31CC5B"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76.5%</w:t>
            </w:r>
          </w:p>
        </w:tc>
        <w:tc>
          <w:tcPr>
            <w:tcW w:w="831" w:type="dxa"/>
            <w:noWrap/>
            <w:hideMark/>
          </w:tcPr>
          <w:p w14:paraId="4079B166"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95</w:t>
            </w:r>
          </w:p>
        </w:tc>
        <w:tc>
          <w:tcPr>
            <w:tcW w:w="1008" w:type="dxa"/>
            <w:noWrap/>
            <w:hideMark/>
          </w:tcPr>
          <w:p w14:paraId="17977717"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71.4%</w:t>
            </w:r>
          </w:p>
        </w:tc>
      </w:tr>
      <w:tr w:rsidR="00703F74" w:rsidRPr="00703F74" w14:paraId="4F248809" w14:textId="77777777" w:rsidTr="00703F74">
        <w:trPr>
          <w:trHeight w:val="826"/>
        </w:trPr>
        <w:tc>
          <w:tcPr>
            <w:tcW w:w="919" w:type="dxa"/>
            <w:vMerge/>
            <w:hideMark/>
          </w:tcPr>
          <w:p w14:paraId="789A2E2D" w14:textId="77777777" w:rsidR="00703F74" w:rsidRPr="00703F74" w:rsidRDefault="00703F74" w:rsidP="00F53413">
            <w:pPr>
              <w:rPr>
                <w:rFonts w:ascii="Arial" w:eastAsia="Times New Roman" w:hAnsi="Arial" w:cs="Arial"/>
                <w:color w:val="000000" w:themeColor="text1"/>
                <w:lang w:val="en-IN" w:eastAsia="en-IN" w:bidi="gu-IN"/>
              </w:rPr>
            </w:pPr>
          </w:p>
        </w:tc>
        <w:tc>
          <w:tcPr>
            <w:tcW w:w="2247" w:type="dxa"/>
            <w:hideMark/>
          </w:tcPr>
          <w:p w14:paraId="4DEA668A"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Safe in this pandemic</w:t>
            </w:r>
          </w:p>
        </w:tc>
        <w:tc>
          <w:tcPr>
            <w:tcW w:w="831" w:type="dxa"/>
            <w:noWrap/>
            <w:hideMark/>
          </w:tcPr>
          <w:p w14:paraId="346C8F14"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92</w:t>
            </w:r>
          </w:p>
        </w:tc>
        <w:tc>
          <w:tcPr>
            <w:tcW w:w="1008" w:type="dxa"/>
            <w:noWrap/>
            <w:hideMark/>
          </w:tcPr>
          <w:p w14:paraId="43B9CF07"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69.7%</w:t>
            </w:r>
          </w:p>
        </w:tc>
        <w:tc>
          <w:tcPr>
            <w:tcW w:w="831" w:type="dxa"/>
            <w:noWrap/>
            <w:hideMark/>
          </w:tcPr>
          <w:p w14:paraId="4A481470"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82</w:t>
            </w:r>
          </w:p>
        </w:tc>
        <w:tc>
          <w:tcPr>
            <w:tcW w:w="1008" w:type="dxa"/>
            <w:noWrap/>
            <w:hideMark/>
          </w:tcPr>
          <w:p w14:paraId="4A44DECF"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61.7%</w:t>
            </w:r>
          </w:p>
        </w:tc>
      </w:tr>
      <w:tr w:rsidR="00703F74" w:rsidRPr="00703F74" w14:paraId="76703226" w14:textId="77777777" w:rsidTr="00703F74">
        <w:trPr>
          <w:trHeight w:val="344"/>
        </w:trPr>
        <w:tc>
          <w:tcPr>
            <w:tcW w:w="919" w:type="dxa"/>
            <w:vMerge/>
            <w:hideMark/>
          </w:tcPr>
          <w:p w14:paraId="47839D22" w14:textId="77777777" w:rsidR="00703F74" w:rsidRPr="00703F74" w:rsidRDefault="00703F74" w:rsidP="00F53413">
            <w:pPr>
              <w:rPr>
                <w:rFonts w:ascii="Arial" w:eastAsia="Times New Roman" w:hAnsi="Arial" w:cs="Arial"/>
                <w:color w:val="000000" w:themeColor="text1"/>
                <w:lang w:val="en-IN" w:eastAsia="en-IN" w:bidi="gu-IN"/>
              </w:rPr>
            </w:pPr>
          </w:p>
        </w:tc>
        <w:tc>
          <w:tcPr>
            <w:tcW w:w="2247" w:type="dxa"/>
            <w:hideMark/>
          </w:tcPr>
          <w:p w14:paraId="1F2FEF5B"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Security</w:t>
            </w:r>
          </w:p>
        </w:tc>
        <w:tc>
          <w:tcPr>
            <w:tcW w:w="831" w:type="dxa"/>
            <w:noWrap/>
            <w:hideMark/>
          </w:tcPr>
          <w:p w14:paraId="0CFE2CE9"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55</w:t>
            </w:r>
          </w:p>
        </w:tc>
        <w:tc>
          <w:tcPr>
            <w:tcW w:w="1008" w:type="dxa"/>
            <w:noWrap/>
            <w:hideMark/>
          </w:tcPr>
          <w:p w14:paraId="0E0D98A0"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41.7%</w:t>
            </w:r>
          </w:p>
        </w:tc>
        <w:tc>
          <w:tcPr>
            <w:tcW w:w="831" w:type="dxa"/>
            <w:noWrap/>
            <w:hideMark/>
          </w:tcPr>
          <w:p w14:paraId="3AA4EB85"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60</w:t>
            </w:r>
          </w:p>
        </w:tc>
        <w:tc>
          <w:tcPr>
            <w:tcW w:w="1008" w:type="dxa"/>
            <w:noWrap/>
            <w:hideMark/>
          </w:tcPr>
          <w:p w14:paraId="63EC2C66"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45.1%</w:t>
            </w:r>
          </w:p>
        </w:tc>
      </w:tr>
      <w:tr w:rsidR="00703F74" w:rsidRPr="00703F74" w14:paraId="6D4E3D55" w14:textId="77777777" w:rsidTr="00703F74">
        <w:trPr>
          <w:trHeight w:val="344"/>
        </w:trPr>
        <w:tc>
          <w:tcPr>
            <w:tcW w:w="919" w:type="dxa"/>
            <w:vMerge/>
            <w:hideMark/>
          </w:tcPr>
          <w:p w14:paraId="4940C7A0" w14:textId="77777777" w:rsidR="00703F74" w:rsidRPr="00703F74" w:rsidRDefault="00703F74" w:rsidP="00F53413">
            <w:pPr>
              <w:rPr>
                <w:rFonts w:ascii="Arial" w:eastAsia="Times New Roman" w:hAnsi="Arial" w:cs="Arial"/>
                <w:color w:val="000000" w:themeColor="text1"/>
                <w:lang w:val="en-IN" w:eastAsia="en-IN" w:bidi="gu-IN"/>
              </w:rPr>
            </w:pPr>
          </w:p>
        </w:tc>
        <w:tc>
          <w:tcPr>
            <w:tcW w:w="2247" w:type="dxa"/>
            <w:hideMark/>
          </w:tcPr>
          <w:p w14:paraId="55372DA6"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Easiness</w:t>
            </w:r>
          </w:p>
        </w:tc>
        <w:tc>
          <w:tcPr>
            <w:tcW w:w="831" w:type="dxa"/>
            <w:noWrap/>
            <w:hideMark/>
          </w:tcPr>
          <w:p w14:paraId="40DF220E"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76</w:t>
            </w:r>
          </w:p>
        </w:tc>
        <w:tc>
          <w:tcPr>
            <w:tcW w:w="1008" w:type="dxa"/>
            <w:noWrap/>
            <w:hideMark/>
          </w:tcPr>
          <w:p w14:paraId="4B2A4A61"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57.6%</w:t>
            </w:r>
          </w:p>
        </w:tc>
        <w:tc>
          <w:tcPr>
            <w:tcW w:w="831" w:type="dxa"/>
            <w:noWrap/>
            <w:hideMark/>
          </w:tcPr>
          <w:p w14:paraId="3074362B"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70</w:t>
            </w:r>
          </w:p>
        </w:tc>
        <w:tc>
          <w:tcPr>
            <w:tcW w:w="1008" w:type="dxa"/>
            <w:noWrap/>
            <w:hideMark/>
          </w:tcPr>
          <w:p w14:paraId="754EDBAC"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52.6%</w:t>
            </w:r>
          </w:p>
        </w:tc>
      </w:tr>
    </w:tbl>
    <w:p w14:paraId="7A7292A0" w14:textId="1870012F" w:rsidR="00703F74" w:rsidRDefault="00703F74" w:rsidP="00A00CB5">
      <w:pPr>
        <w:spacing w:line="360" w:lineRule="auto"/>
        <w:jc w:val="both"/>
        <w:rPr>
          <w:rFonts w:ascii="Times New Roman" w:hAnsi="Times New Roman" w:cs="Times New Roman"/>
          <w:sz w:val="24"/>
          <w:szCs w:val="24"/>
        </w:rPr>
      </w:pPr>
    </w:p>
    <w:tbl>
      <w:tblPr>
        <w:tblStyle w:val="TableGrid"/>
        <w:tblW w:w="5445" w:type="dxa"/>
        <w:tblLook w:val="04A0" w:firstRow="1" w:lastRow="0" w:firstColumn="1" w:lastColumn="0" w:noHBand="0" w:noVBand="1"/>
      </w:tblPr>
      <w:tblGrid>
        <w:gridCol w:w="1773"/>
        <w:gridCol w:w="1774"/>
        <w:gridCol w:w="1898"/>
      </w:tblGrid>
      <w:tr w:rsidR="00703F74" w:rsidRPr="00703F74" w14:paraId="275B80DA" w14:textId="77777777" w:rsidTr="00703F74">
        <w:trPr>
          <w:trHeight w:val="436"/>
        </w:trPr>
        <w:tc>
          <w:tcPr>
            <w:tcW w:w="5445" w:type="dxa"/>
            <w:gridSpan w:val="3"/>
            <w:hideMark/>
          </w:tcPr>
          <w:p w14:paraId="2FA350B2" w14:textId="77777777" w:rsidR="00703F74" w:rsidRPr="00703F74" w:rsidRDefault="00703F74" w:rsidP="00F53413">
            <w:pPr>
              <w:jc w:val="center"/>
              <w:rPr>
                <w:rFonts w:ascii="Arial Bold" w:eastAsia="Times New Roman" w:hAnsi="Arial Bold" w:cs="Calibri"/>
                <w:b/>
                <w:bCs/>
                <w:color w:val="993300"/>
                <w:lang w:val="en-IN" w:eastAsia="en-IN" w:bidi="gu-IN"/>
              </w:rPr>
            </w:pPr>
            <w:r w:rsidRPr="00703F74">
              <w:rPr>
                <w:rFonts w:ascii="Arial Bold" w:eastAsia="Times New Roman" w:hAnsi="Arial Bold" w:cs="Calibri"/>
                <w:b/>
                <w:bCs/>
                <w:color w:val="993300"/>
                <w:lang w:val="en-IN" w:eastAsia="en-IN" w:bidi="gu-IN"/>
              </w:rPr>
              <w:t>Pearson Chi-Square Tests</w:t>
            </w:r>
          </w:p>
        </w:tc>
      </w:tr>
      <w:tr w:rsidR="00703F74" w:rsidRPr="00703F74" w14:paraId="07B86986" w14:textId="77777777" w:rsidTr="00703F74">
        <w:trPr>
          <w:trHeight w:val="436"/>
        </w:trPr>
        <w:tc>
          <w:tcPr>
            <w:tcW w:w="3547" w:type="dxa"/>
            <w:gridSpan w:val="2"/>
            <w:hideMark/>
          </w:tcPr>
          <w:p w14:paraId="7C6AE9E8"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 </w:t>
            </w:r>
          </w:p>
        </w:tc>
        <w:tc>
          <w:tcPr>
            <w:tcW w:w="1898" w:type="dxa"/>
            <w:hideMark/>
          </w:tcPr>
          <w:p w14:paraId="2C9C6AC2"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Gender</w:t>
            </w:r>
          </w:p>
        </w:tc>
      </w:tr>
      <w:tr w:rsidR="00703F74" w:rsidRPr="00703F74" w14:paraId="04B31E37" w14:textId="77777777" w:rsidTr="00703F74">
        <w:trPr>
          <w:trHeight w:val="698"/>
        </w:trPr>
        <w:tc>
          <w:tcPr>
            <w:tcW w:w="1773" w:type="dxa"/>
            <w:vMerge w:val="restart"/>
            <w:hideMark/>
          </w:tcPr>
          <w:p w14:paraId="48B4F360"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why adopt?</w:t>
            </w:r>
          </w:p>
        </w:tc>
        <w:tc>
          <w:tcPr>
            <w:tcW w:w="1773" w:type="dxa"/>
            <w:hideMark/>
          </w:tcPr>
          <w:p w14:paraId="60E97E78"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Chi-square</w:t>
            </w:r>
          </w:p>
        </w:tc>
        <w:tc>
          <w:tcPr>
            <w:tcW w:w="1898" w:type="dxa"/>
            <w:noWrap/>
            <w:hideMark/>
          </w:tcPr>
          <w:p w14:paraId="78A59E34"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14.691</w:t>
            </w:r>
          </w:p>
        </w:tc>
      </w:tr>
      <w:tr w:rsidR="00703F74" w:rsidRPr="00703F74" w14:paraId="7B585A81" w14:textId="77777777" w:rsidTr="00703F74">
        <w:trPr>
          <w:trHeight w:val="436"/>
        </w:trPr>
        <w:tc>
          <w:tcPr>
            <w:tcW w:w="1773" w:type="dxa"/>
            <w:vMerge/>
            <w:hideMark/>
          </w:tcPr>
          <w:p w14:paraId="669AD80E" w14:textId="77777777" w:rsidR="00703F74" w:rsidRPr="00703F74" w:rsidRDefault="00703F74" w:rsidP="00F53413">
            <w:pPr>
              <w:rPr>
                <w:rFonts w:ascii="Arial" w:eastAsia="Times New Roman" w:hAnsi="Arial" w:cs="Arial"/>
                <w:color w:val="000000" w:themeColor="text1"/>
                <w:lang w:val="en-IN" w:eastAsia="en-IN" w:bidi="gu-IN"/>
              </w:rPr>
            </w:pPr>
          </w:p>
        </w:tc>
        <w:tc>
          <w:tcPr>
            <w:tcW w:w="1773" w:type="dxa"/>
            <w:hideMark/>
          </w:tcPr>
          <w:p w14:paraId="5D5F7424"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df</w:t>
            </w:r>
          </w:p>
        </w:tc>
        <w:tc>
          <w:tcPr>
            <w:tcW w:w="1898" w:type="dxa"/>
            <w:noWrap/>
            <w:hideMark/>
          </w:tcPr>
          <w:p w14:paraId="31F767DD"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w:t>
            </w:r>
          </w:p>
        </w:tc>
      </w:tr>
      <w:tr w:rsidR="00703F74" w:rsidRPr="00703F74" w14:paraId="4B64C66E" w14:textId="77777777" w:rsidTr="00703F74">
        <w:trPr>
          <w:trHeight w:val="436"/>
        </w:trPr>
        <w:tc>
          <w:tcPr>
            <w:tcW w:w="1773" w:type="dxa"/>
            <w:vMerge/>
            <w:hideMark/>
          </w:tcPr>
          <w:p w14:paraId="0795032C" w14:textId="77777777" w:rsidR="00703F74" w:rsidRPr="00703F74" w:rsidRDefault="00703F74" w:rsidP="00F53413">
            <w:pPr>
              <w:rPr>
                <w:rFonts w:ascii="Arial" w:eastAsia="Times New Roman" w:hAnsi="Arial" w:cs="Arial"/>
                <w:color w:val="000000" w:themeColor="text1"/>
                <w:lang w:val="en-IN" w:eastAsia="en-IN" w:bidi="gu-IN"/>
              </w:rPr>
            </w:pPr>
          </w:p>
        </w:tc>
        <w:tc>
          <w:tcPr>
            <w:tcW w:w="1773" w:type="dxa"/>
            <w:hideMark/>
          </w:tcPr>
          <w:p w14:paraId="7AA76FA5"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Sig.</w:t>
            </w:r>
          </w:p>
        </w:tc>
        <w:tc>
          <w:tcPr>
            <w:tcW w:w="1898" w:type="dxa"/>
            <w:noWrap/>
            <w:hideMark/>
          </w:tcPr>
          <w:p w14:paraId="047303C8"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.023</w:t>
            </w:r>
            <w:r w:rsidRPr="00703F74">
              <w:rPr>
                <w:rFonts w:ascii="Arial" w:eastAsia="Times New Roman" w:hAnsi="Arial" w:cs="Arial"/>
                <w:color w:val="000000" w:themeColor="text1"/>
                <w:vertAlign w:val="superscript"/>
                <w:lang w:val="en-IN" w:eastAsia="en-IN" w:bidi="gu-IN"/>
              </w:rPr>
              <w:t>*</w:t>
            </w:r>
          </w:p>
        </w:tc>
      </w:tr>
      <w:tr w:rsidR="00703F74" w:rsidRPr="00703F74" w14:paraId="207A0FC3" w14:textId="77777777" w:rsidTr="00703F74">
        <w:trPr>
          <w:trHeight w:val="436"/>
        </w:trPr>
        <w:tc>
          <w:tcPr>
            <w:tcW w:w="5445" w:type="dxa"/>
            <w:gridSpan w:val="3"/>
            <w:hideMark/>
          </w:tcPr>
          <w:p w14:paraId="741D3B55"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 xml:space="preserve">Results are based on nonempty rows and columns in each innermost </w:t>
            </w:r>
            <w:proofErr w:type="spellStart"/>
            <w:r w:rsidRPr="00703F74">
              <w:rPr>
                <w:rFonts w:ascii="Arial" w:eastAsia="Times New Roman" w:hAnsi="Arial" w:cs="Arial"/>
                <w:color w:val="000000" w:themeColor="text1"/>
                <w:lang w:val="en-IN" w:eastAsia="en-IN" w:bidi="gu-IN"/>
              </w:rPr>
              <w:t>subtable</w:t>
            </w:r>
            <w:proofErr w:type="spellEnd"/>
            <w:r w:rsidRPr="00703F74">
              <w:rPr>
                <w:rFonts w:ascii="Arial" w:eastAsia="Times New Roman" w:hAnsi="Arial" w:cs="Arial"/>
                <w:color w:val="000000" w:themeColor="text1"/>
                <w:lang w:val="en-IN" w:eastAsia="en-IN" w:bidi="gu-IN"/>
              </w:rPr>
              <w:t>.</w:t>
            </w:r>
          </w:p>
        </w:tc>
      </w:tr>
      <w:tr w:rsidR="00703F74" w:rsidRPr="00703F74" w14:paraId="01022F91" w14:textId="77777777" w:rsidTr="00703F74">
        <w:trPr>
          <w:trHeight w:val="436"/>
        </w:trPr>
        <w:tc>
          <w:tcPr>
            <w:tcW w:w="5445" w:type="dxa"/>
            <w:gridSpan w:val="3"/>
            <w:hideMark/>
          </w:tcPr>
          <w:p w14:paraId="05BB6444"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lastRenderedPageBreak/>
              <w:t>*. The Chi-square statistic is significant at the .05 level.</w:t>
            </w:r>
          </w:p>
        </w:tc>
      </w:tr>
    </w:tbl>
    <w:p w14:paraId="1BEA21B2" w14:textId="001B774B" w:rsidR="00703F74" w:rsidRDefault="00703F74" w:rsidP="00A00CB5">
      <w:pPr>
        <w:spacing w:line="360" w:lineRule="auto"/>
        <w:jc w:val="both"/>
        <w:rPr>
          <w:rFonts w:ascii="Times New Roman" w:hAnsi="Times New Roman" w:cs="Times New Roman"/>
          <w:sz w:val="24"/>
          <w:szCs w:val="24"/>
        </w:rPr>
      </w:pPr>
    </w:p>
    <w:p w14:paraId="10E0E6AE" w14:textId="77777777" w:rsidR="00794364" w:rsidRPr="003D4094" w:rsidRDefault="00794364" w:rsidP="00794364">
      <w:pPr>
        <w:pStyle w:val="Default"/>
        <w:spacing w:line="360" w:lineRule="auto"/>
        <w:jc w:val="both"/>
        <w:rPr>
          <w:sz w:val="28"/>
          <w:szCs w:val="28"/>
        </w:rPr>
      </w:pPr>
      <w:r w:rsidRPr="003D4094">
        <w:rPr>
          <w:sz w:val="28"/>
          <w:szCs w:val="28"/>
        </w:rPr>
        <w:t xml:space="preserve">Here alpha = 0.05 </w:t>
      </w:r>
    </w:p>
    <w:p w14:paraId="1EFE5716" w14:textId="04252E32" w:rsidR="00794364" w:rsidRPr="003D4094" w:rsidRDefault="00794364" w:rsidP="00794364">
      <w:pPr>
        <w:spacing w:line="360" w:lineRule="auto"/>
        <w:jc w:val="both"/>
        <w:rPr>
          <w:rFonts w:ascii="Times New Roman" w:hAnsi="Times New Roman" w:cs="Times New Roman"/>
          <w:sz w:val="28"/>
          <w:szCs w:val="28"/>
        </w:rPr>
      </w:pPr>
      <w:r w:rsidRPr="003D4094">
        <w:rPr>
          <w:rFonts w:ascii="Times New Roman" w:hAnsi="Times New Roman" w:cs="Times New Roman"/>
          <w:sz w:val="28"/>
          <w:szCs w:val="28"/>
        </w:rPr>
        <w:t>p-value = 0.0</w:t>
      </w:r>
      <w:r>
        <w:rPr>
          <w:rFonts w:ascii="Times New Roman" w:hAnsi="Times New Roman" w:cs="Times New Roman"/>
          <w:sz w:val="28"/>
          <w:szCs w:val="28"/>
        </w:rPr>
        <w:t>23</w:t>
      </w:r>
    </w:p>
    <w:p w14:paraId="679EF5F0" w14:textId="77777777" w:rsidR="00313EB9" w:rsidRPr="00996C8D" w:rsidRDefault="001921CD" w:rsidP="00A00CB5">
      <w:pPr>
        <w:spacing w:line="360" w:lineRule="auto"/>
        <w:jc w:val="both"/>
        <w:rPr>
          <w:rFonts w:ascii="Times New Roman" w:hAnsi="Times New Roman" w:cs="Times New Roman"/>
          <w:b/>
          <w:bCs/>
          <w:sz w:val="28"/>
          <w:szCs w:val="28"/>
        </w:rPr>
      </w:pPr>
      <w:r w:rsidRPr="00996C8D">
        <w:rPr>
          <w:rFonts w:ascii="Times New Roman" w:hAnsi="Times New Roman" w:cs="Times New Roman"/>
          <w:b/>
          <w:bCs/>
          <w:sz w:val="28"/>
          <w:szCs w:val="28"/>
        </w:rPr>
        <w:t xml:space="preserve">Conclusion: </w:t>
      </w:r>
    </w:p>
    <w:p w14:paraId="112D9F82" w14:textId="275FFB2A" w:rsidR="00140D43" w:rsidRPr="00996C8D" w:rsidRDefault="001921CD" w:rsidP="00A00CB5">
      <w:pPr>
        <w:spacing w:line="360" w:lineRule="auto"/>
        <w:jc w:val="both"/>
        <w:rPr>
          <w:rFonts w:ascii="Times New Roman" w:hAnsi="Times New Roman" w:cs="Times New Roman"/>
          <w:sz w:val="28"/>
          <w:szCs w:val="28"/>
        </w:rPr>
      </w:pPr>
      <w:r w:rsidRPr="00996C8D">
        <w:rPr>
          <w:rFonts w:ascii="Times New Roman" w:hAnsi="Times New Roman" w:cs="Times New Roman"/>
          <w:sz w:val="28"/>
          <w:szCs w:val="28"/>
        </w:rPr>
        <w:t>Since p-value &lt; alpha, therefore the data provides the enough evidence reject Ho at 5% level of significant and 6</w:t>
      </w:r>
      <w:r w:rsidR="00996C8D">
        <w:rPr>
          <w:rFonts w:ascii="Times New Roman" w:hAnsi="Times New Roman" w:cs="Times New Roman"/>
          <w:sz w:val="28"/>
          <w:szCs w:val="28"/>
        </w:rPr>
        <w:t xml:space="preserve"> </w:t>
      </w:r>
      <w:proofErr w:type="gramStart"/>
      <w:r w:rsidRPr="00996C8D">
        <w:rPr>
          <w:rFonts w:ascii="Times New Roman" w:hAnsi="Times New Roman" w:cs="Times New Roman"/>
          <w:sz w:val="28"/>
          <w:szCs w:val="28"/>
        </w:rPr>
        <w:t>d</w:t>
      </w:r>
      <w:r w:rsidR="00294FDB" w:rsidRPr="00996C8D">
        <w:rPr>
          <w:rFonts w:ascii="Times New Roman" w:hAnsi="Times New Roman" w:cs="Times New Roman"/>
          <w:sz w:val="28"/>
          <w:szCs w:val="28"/>
        </w:rPr>
        <w:t>egree</w:t>
      </w:r>
      <w:proofErr w:type="gramEnd"/>
      <w:r w:rsidR="00996C8D">
        <w:rPr>
          <w:rFonts w:ascii="Times New Roman" w:hAnsi="Times New Roman" w:cs="Times New Roman"/>
          <w:sz w:val="28"/>
          <w:szCs w:val="28"/>
        </w:rPr>
        <w:t xml:space="preserve"> </w:t>
      </w:r>
      <w:r w:rsidR="00294FDB" w:rsidRPr="00996C8D">
        <w:rPr>
          <w:rFonts w:ascii="Times New Roman" w:hAnsi="Times New Roman" w:cs="Times New Roman"/>
          <w:sz w:val="28"/>
          <w:szCs w:val="28"/>
        </w:rPr>
        <w:t>of freedom</w:t>
      </w:r>
      <w:r w:rsidRPr="00996C8D">
        <w:rPr>
          <w:rFonts w:ascii="Times New Roman" w:hAnsi="Times New Roman" w:cs="Times New Roman"/>
          <w:sz w:val="28"/>
          <w:szCs w:val="28"/>
        </w:rPr>
        <w:t xml:space="preserve">. </w:t>
      </w:r>
      <w:proofErr w:type="gramStart"/>
      <w:r w:rsidRPr="00996C8D">
        <w:rPr>
          <w:rFonts w:ascii="Times New Roman" w:hAnsi="Times New Roman" w:cs="Times New Roman"/>
          <w:sz w:val="28"/>
          <w:szCs w:val="28"/>
        </w:rPr>
        <w:t>Hence</w:t>
      </w:r>
      <w:proofErr w:type="gramEnd"/>
      <w:r w:rsidR="00996C8D">
        <w:rPr>
          <w:rFonts w:ascii="Times New Roman" w:hAnsi="Times New Roman" w:cs="Times New Roman"/>
          <w:sz w:val="28"/>
          <w:szCs w:val="28"/>
        </w:rPr>
        <w:t xml:space="preserve"> </w:t>
      </w:r>
      <w:r w:rsidRPr="00996C8D">
        <w:rPr>
          <w:rFonts w:ascii="Times New Roman" w:hAnsi="Times New Roman" w:cs="Times New Roman"/>
          <w:sz w:val="28"/>
          <w:szCs w:val="28"/>
        </w:rPr>
        <w:t xml:space="preserve">we conclude that there is association between </w:t>
      </w:r>
      <w:r w:rsidR="00AC7E12" w:rsidRPr="00996C8D">
        <w:rPr>
          <w:rFonts w:ascii="Times New Roman" w:hAnsi="Times New Roman" w:cs="Times New Roman"/>
          <w:sz w:val="28"/>
          <w:szCs w:val="28"/>
        </w:rPr>
        <w:t>gender and adoption of digital payment</w:t>
      </w:r>
      <w:r w:rsidR="00294FDB" w:rsidRPr="00996C8D">
        <w:rPr>
          <w:rFonts w:ascii="Times New Roman" w:hAnsi="Times New Roman" w:cs="Times New Roman"/>
          <w:sz w:val="28"/>
          <w:szCs w:val="28"/>
        </w:rPr>
        <w:t>.</w:t>
      </w:r>
    </w:p>
    <w:p w14:paraId="07F5A2AC" w14:textId="77777777" w:rsidR="00140D43" w:rsidRPr="00996C8D" w:rsidRDefault="00140D43" w:rsidP="00A00CB5">
      <w:pPr>
        <w:pStyle w:val="ListParagraph"/>
        <w:spacing w:line="360" w:lineRule="auto"/>
        <w:ind w:left="0"/>
        <w:jc w:val="both"/>
        <w:rPr>
          <w:rFonts w:ascii="Times New Roman" w:hAnsi="Times New Roman" w:cs="Times New Roman"/>
          <w:b/>
          <w:bCs/>
          <w:sz w:val="28"/>
          <w:szCs w:val="28"/>
        </w:rPr>
      </w:pPr>
    </w:p>
    <w:p w14:paraId="74D3E102" w14:textId="77777777" w:rsidR="00C822C1" w:rsidRPr="00C822C1" w:rsidRDefault="00C822C1" w:rsidP="00C822C1">
      <w:pPr>
        <w:pStyle w:val="ListParagraph"/>
        <w:numPr>
          <w:ilvl w:val="0"/>
          <w:numId w:val="22"/>
        </w:numPr>
        <w:spacing w:line="360" w:lineRule="auto"/>
        <w:jc w:val="both"/>
        <w:rPr>
          <w:rFonts w:ascii="Times New Roman" w:hAnsi="Times New Roman" w:cs="Times New Roman"/>
          <w:b/>
          <w:bCs/>
          <w:sz w:val="28"/>
          <w:szCs w:val="28"/>
        </w:rPr>
      </w:pPr>
      <w:r w:rsidRPr="00C822C1">
        <w:rPr>
          <w:rFonts w:ascii="Times New Roman" w:hAnsi="Times New Roman" w:cs="Times New Roman"/>
          <w:b/>
          <w:bCs/>
          <w:sz w:val="28"/>
          <w:szCs w:val="28"/>
        </w:rPr>
        <w:t>Objective: To check dependency of gender and which place do you use digital payment.</w:t>
      </w:r>
    </w:p>
    <w:p w14:paraId="5D9A6C5A" w14:textId="4619C20D" w:rsidR="001739E9" w:rsidRPr="00C822C1" w:rsidRDefault="00C822C1" w:rsidP="00C822C1">
      <w:pPr>
        <w:spacing w:line="360" w:lineRule="auto"/>
        <w:ind w:left="-360"/>
        <w:jc w:val="both"/>
        <w:rPr>
          <w:rFonts w:ascii="Times New Roman" w:hAnsi="Times New Roman" w:cs="Times New Roman"/>
          <w:b/>
          <w:bCs/>
          <w:sz w:val="28"/>
          <w:szCs w:val="28"/>
        </w:rPr>
      </w:pPr>
      <w:r w:rsidRPr="00C822C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996C8D" w:rsidRPr="00C822C1">
        <w:rPr>
          <w:rFonts w:ascii="Times New Roman" w:hAnsi="Times New Roman" w:cs="Times New Roman"/>
          <w:b/>
          <w:bCs/>
          <w:sz w:val="28"/>
          <w:szCs w:val="28"/>
        </w:rPr>
        <w:t>To test:</w:t>
      </w:r>
    </w:p>
    <w:p w14:paraId="0B198EB6" w14:textId="4ECCDC5A" w:rsidR="001739E9" w:rsidRPr="00996C8D" w:rsidRDefault="001739E9" w:rsidP="00A00CB5">
      <w:pPr>
        <w:spacing w:line="360" w:lineRule="auto"/>
        <w:jc w:val="both"/>
        <w:rPr>
          <w:rFonts w:ascii="Times New Roman" w:hAnsi="Times New Roman" w:cs="Times New Roman"/>
          <w:sz w:val="28"/>
          <w:szCs w:val="28"/>
        </w:rPr>
      </w:pPr>
      <w:r w:rsidRPr="00996C8D">
        <w:rPr>
          <w:rFonts w:ascii="Times New Roman" w:hAnsi="Times New Roman" w:cs="Times New Roman"/>
          <w:sz w:val="28"/>
          <w:szCs w:val="28"/>
        </w:rPr>
        <w:t>Ho: There is no association between gender and which place do you use digital payment</w:t>
      </w:r>
      <w:r w:rsidR="00DA2DEE" w:rsidRPr="00996C8D">
        <w:rPr>
          <w:rFonts w:ascii="Times New Roman" w:hAnsi="Times New Roman" w:cs="Times New Roman"/>
          <w:sz w:val="28"/>
          <w:szCs w:val="28"/>
        </w:rPr>
        <w:t>.</w:t>
      </w:r>
    </w:p>
    <w:p w14:paraId="28EE78C8" w14:textId="5A72B456" w:rsidR="00DA2DEE" w:rsidRPr="00295799" w:rsidRDefault="001739E9" w:rsidP="00295799">
      <w:pPr>
        <w:spacing w:line="360" w:lineRule="auto"/>
        <w:jc w:val="both"/>
        <w:rPr>
          <w:rFonts w:ascii="Times New Roman" w:hAnsi="Times New Roman" w:cs="Times New Roman"/>
          <w:sz w:val="28"/>
          <w:szCs w:val="28"/>
        </w:rPr>
      </w:pPr>
      <w:r w:rsidRPr="00996C8D">
        <w:rPr>
          <w:rFonts w:ascii="Times New Roman" w:hAnsi="Times New Roman" w:cs="Times New Roman"/>
          <w:sz w:val="28"/>
          <w:szCs w:val="28"/>
        </w:rPr>
        <w:t>H1: There is association between gender and which place do you use digital payment</w:t>
      </w:r>
      <w:r w:rsidR="00DA2DEE" w:rsidRPr="00996C8D">
        <w:rPr>
          <w:rFonts w:ascii="Times New Roman" w:hAnsi="Times New Roman" w:cs="Times New Roman"/>
          <w:sz w:val="28"/>
          <w:szCs w:val="28"/>
        </w:rPr>
        <w:t>.</w:t>
      </w:r>
    </w:p>
    <w:tbl>
      <w:tblPr>
        <w:tblStyle w:val="TableGrid"/>
        <w:tblW w:w="7508" w:type="dxa"/>
        <w:tblLook w:val="04A0" w:firstRow="1" w:lastRow="0" w:firstColumn="1" w:lastColumn="0" w:noHBand="0" w:noVBand="1"/>
      </w:tblPr>
      <w:tblGrid>
        <w:gridCol w:w="1306"/>
        <w:gridCol w:w="1598"/>
        <w:gridCol w:w="1103"/>
        <w:gridCol w:w="1199"/>
        <w:gridCol w:w="1103"/>
        <w:gridCol w:w="1199"/>
      </w:tblGrid>
      <w:tr w:rsidR="00703F74" w:rsidRPr="00703F74" w14:paraId="11A01C70" w14:textId="77777777" w:rsidTr="00F53413">
        <w:trPr>
          <w:trHeight w:val="322"/>
        </w:trPr>
        <w:tc>
          <w:tcPr>
            <w:tcW w:w="2904" w:type="dxa"/>
            <w:gridSpan w:val="2"/>
            <w:vMerge w:val="restart"/>
            <w:hideMark/>
          </w:tcPr>
          <w:p w14:paraId="05BEE2A5" w14:textId="77777777" w:rsidR="00703F74" w:rsidRPr="00703F74" w:rsidRDefault="00703F74" w:rsidP="00F53413">
            <w:pPr>
              <w:rPr>
                <w:rFonts w:eastAsia="Times New Roman" w:cstheme="minorHAnsi"/>
                <w:color w:val="000000" w:themeColor="text1"/>
                <w:sz w:val="24"/>
                <w:szCs w:val="24"/>
                <w:lang w:val="en-IN" w:eastAsia="en-IN" w:bidi="gu-IN"/>
              </w:rPr>
            </w:pPr>
          </w:p>
        </w:tc>
        <w:tc>
          <w:tcPr>
            <w:tcW w:w="4604" w:type="dxa"/>
            <w:gridSpan w:val="4"/>
            <w:hideMark/>
          </w:tcPr>
          <w:p w14:paraId="07097A29" w14:textId="77777777" w:rsidR="00703F74" w:rsidRPr="00703F74" w:rsidRDefault="00703F74" w:rsidP="00F53413">
            <w:pPr>
              <w:jc w:val="cente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Gender</w:t>
            </w:r>
          </w:p>
        </w:tc>
      </w:tr>
      <w:tr w:rsidR="00703F74" w:rsidRPr="00703F74" w14:paraId="07A6A4A1" w14:textId="77777777" w:rsidTr="00F53413">
        <w:trPr>
          <w:trHeight w:val="322"/>
        </w:trPr>
        <w:tc>
          <w:tcPr>
            <w:tcW w:w="2904" w:type="dxa"/>
            <w:gridSpan w:val="2"/>
            <w:vMerge/>
            <w:hideMark/>
          </w:tcPr>
          <w:p w14:paraId="466FA83D" w14:textId="77777777" w:rsidR="00703F74" w:rsidRPr="00703F74" w:rsidRDefault="00703F74" w:rsidP="00F53413">
            <w:pPr>
              <w:rPr>
                <w:rFonts w:eastAsia="Times New Roman" w:cstheme="minorHAnsi"/>
                <w:color w:val="000000" w:themeColor="text1"/>
                <w:sz w:val="24"/>
                <w:szCs w:val="24"/>
                <w:lang w:val="en-IN" w:eastAsia="en-IN" w:bidi="gu-IN"/>
              </w:rPr>
            </w:pPr>
          </w:p>
        </w:tc>
        <w:tc>
          <w:tcPr>
            <w:tcW w:w="2302" w:type="dxa"/>
            <w:gridSpan w:val="2"/>
            <w:hideMark/>
          </w:tcPr>
          <w:p w14:paraId="449604CD" w14:textId="77777777" w:rsidR="00703F74" w:rsidRPr="00703F74" w:rsidRDefault="00703F74" w:rsidP="00F53413">
            <w:pPr>
              <w:jc w:val="cente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Female</w:t>
            </w:r>
          </w:p>
        </w:tc>
        <w:tc>
          <w:tcPr>
            <w:tcW w:w="2302" w:type="dxa"/>
            <w:gridSpan w:val="2"/>
            <w:hideMark/>
          </w:tcPr>
          <w:p w14:paraId="4A4301BE" w14:textId="77777777" w:rsidR="00703F74" w:rsidRPr="00703F74" w:rsidRDefault="00703F74" w:rsidP="00F53413">
            <w:pPr>
              <w:jc w:val="cente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Male</w:t>
            </w:r>
          </w:p>
        </w:tc>
      </w:tr>
      <w:tr w:rsidR="00703F74" w:rsidRPr="00703F74" w14:paraId="35A62DA9" w14:textId="77777777" w:rsidTr="00794364">
        <w:trPr>
          <w:trHeight w:val="532"/>
        </w:trPr>
        <w:tc>
          <w:tcPr>
            <w:tcW w:w="2904" w:type="dxa"/>
            <w:gridSpan w:val="2"/>
            <w:vMerge/>
            <w:hideMark/>
          </w:tcPr>
          <w:p w14:paraId="1F06565C" w14:textId="77777777" w:rsidR="00703F74" w:rsidRPr="00703F74" w:rsidRDefault="00703F74" w:rsidP="00F53413">
            <w:pPr>
              <w:rPr>
                <w:rFonts w:eastAsia="Times New Roman" w:cstheme="minorHAnsi"/>
                <w:color w:val="000000" w:themeColor="text1"/>
                <w:sz w:val="24"/>
                <w:szCs w:val="24"/>
                <w:lang w:val="en-IN" w:eastAsia="en-IN" w:bidi="gu-IN"/>
              </w:rPr>
            </w:pPr>
          </w:p>
        </w:tc>
        <w:tc>
          <w:tcPr>
            <w:tcW w:w="1103" w:type="dxa"/>
            <w:hideMark/>
          </w:tcPr>
          <w:p w14:paraId="512BBECB" w14:textId="77777777" w:rsidR="00703F74" w:rsidRPr="00703F74" w:rsidRDefault="00703F74" w:rsidP="00F53413">
            <w:pPr>
              <w:jc w:val="cente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Count</w:t>
            </w:r>
          </w:p>
        </w:tc>
        <w:tc>
          <w:tcPr>
            <w:tcW w:w="1199" w:type="dxa"/>
            <w:hideMark/>
          </w:tcPr>
          <w:p w14:paraId="16435481" w14:textId="77777777" w:rsidR="00703F74" w:rsidRPr="00703F74" w:rsidRDefault="00703F74" w:rsidP="00F53413">
            <w:pPr>
              <w:jc w:val="cente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Column N %</w:t>
            </w:r>
          </w:p>
        </w:tc>
        <w:tc>
          <w:tcPr>
            <w:tcW w:w="1103" w:type="dxa"/>
            <w:hideMark/>
          </w:tcPr>
          <w:p w14:paraId="300D9BC7" w14:textId="77777777" w:rsidR="00703F74" w:rsidRPr="00703F74" w:rsidRDefault="00703F74" w:rsidP="00F53413">
            <w:pPr>
              <w:jc w:val="cente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Count</w:t>
            </w:r>
          </w:p>
        </w:tc>
        <w:tc>
          <w:tcPr>
            <w:tcW w:w="1199" w:type="dxa"/>
            <w:hideMark/>
          </w:tcPr>
          <w:p w14:paraId="151DDCA4" w14:textId="77777777" w:rsidR="00703F74" w:rsidRPr="00703F74" w:rsidRDefault="00703F74" w:rsidP="00F53413">
            <w:pPr>
              <w:jc w:val="cente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Column N %</w:t>
            </w:r>
          </w:p>
        </w:tc>
      </w:tr>
      <w:tr w:rsidR="00703F74" w:rsidRPr="00703F74" w14:paraId="63939862" w14:textId="77777777" w:rsidTr="00794364">
        <w:trPr>
          <w:trHeight w:val="516"/>
        </w:trPr>
        <w:tc>
          <w:tcPr>
            <w:tcW w:w="1306" w:type="dxa"/>
            <w:vMerge w:val="restart"/>
            <w:hideMark/>
          </w:tcPr>
          <w:p w14:paraId="43327B12" w14:textId="77777777" w:rsidR="00703F74" w:rsidRPr="00703F74" w:rsidRDefault="00703F74" w:rsidP="00F53413">
            <w:pP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place at which students use digital payment</w:t>
            </w:r>
          </w:p>
        </w:tc>
        <w:tc>
          <w:tcPr>
            <w:tcW w:w="1598" w:type="dxa"/>
            <w:hideMark/>
          </w:tcPr>
          <w:p w14:paraId="02A830BE" w14:textId="77777777" w:rsidR="00703F74" w:rsidRPr="00703F74" w:rsidRDefault="00703F74" w:rsidP="00F53413">
            <w:pP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Ticket booking</w:t>
            </w:r>
          </w:p>
        </w:tc>
        <w:tc>
          <w:tcPr>
            <w:tcW w:w="1103" w:type="dxa"/>
            <w:noWrap/>
            <w:hideMark/>
          </w:tcPr>
          <w:p w14:paraId="09629C47"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81</w:t>
            </w:r>
          </w:p>
        </w:tc>
        <w:tc>
          <w:tcPr>
            <w:tcW w:w="1199" w:type="dxa"/>
            <w:noWrap/>
            <w:hideMark/>
          </w:tcPr>
          <w:p w14:paraId="27120C90"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61.4%</w:t>
            </w:r>
          </w:p>
        </w:tc>
        <w:tc>
          <w:tcPr>
            <w:tcW w:w="1103" w:type="dxa"/>
            <w:noWrap/>
            <w:hideMark/>
          </w:tcPr>
          <w:p w14:paraId="7A78C6B1"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93</w:t>
            </w:r>
          </w:p>
        </w:tc>
        <w:tc>
          <w:tcPr>
            <w:tcW w:w="1199" w:type="dxa"/>
            <w:noWrap/>
            <w:hideMark/>
          </w:tcPr>
          <w:p w14:paraId="066B75D1"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69.9%</w:t>
            </w:r>
          </w:p>
        </w:tc>
      </w:tr>
      <w:tr w:rsidR="00703F74" w:rsidRPr="00703F74" w14:paraId="1CB61A67" w14:textId="77777777" w:rsidTr="00794364">
        <w:trPr>
          <w:trHeight w:val="516"/>
        </w:trPr>
        <w:tc>
          <w:tcPr>
            <w:tcW w:w="1306" w:type="dxa"/>
            <w:vMerge/>
            <w:hideMark/>
          </w:tcPr>
          <w:p w14:paraId="3049D00E" w14:textId="77777777" w:rsidR="00703F74" w:rsidRPr="00703F74" w:rsidRDefault="00703F74" w:rsidP="00F53413">
            <w:pPr>
              <w:rPr>
                <w:rFonts w:eastAsia="Times New Roman" w:cstheme="minorHAnsi"/>
                <w:color w:val="000000" w:themeColor="text1"/>
                <w:sz w:val="24"/>
                <w:szCs w:val="24"/>
                <w:lang w:val="en-IN" w:eastAsia="en-IN" w:bidi="gu-IN"/>
              </w:rPr>
            </w:pPr>
          </w:p>
        </w:tc>
        <w:tc>
          <w:tcPr>
            <w:tcW w:w="1598" w:type="dxa"/>
            <w:hideMark/>
          </w:tcPr>
          <w:p w14:paraId="1ABF6482" w14:textId="77777777" w:rsidR="00703F74" w:rsidRPr="00703F74" w:rsidRDefault="00703F74" w:rsidP="00F53413">
            <w:pP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Bill payments</w:t>
            </w:r>
          </w:p>
        </w:tc>
        <w:tc>
          <w:tcPr>
            <w:tcW w:w="1103" w:type="dxa"/>
            <w:noWrap/>
            <w:hideMark/>
          </w:tcPr>
          <w:p w14:paraId="3B7F8447"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93</w:t>
            </w:r>
          </w:p>
        </w:tc>
        <w:tc>
          <w:tcPr>
            <w:tcW w:w="1199" w:type="dxa"/>
            <w:noWrap/>
            <w:hideMark/>
          </w:tcPr>
          <w:p w14:paraId="26026259"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70.5%</w:t>
            </w:r>
          </w:p>
        </w:tc>
        <w:tc>
          <w:tcPr>
            <w:tcW w:w="1103" w:type="dxa"/>
            <w:noWrap/>
            <w:hideMark/>
          </w:tcPr>
          <w:p w14:paraId="4483BFE8"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88</w:t>
            </w:r>
          </w:p>
        </w:tc>
        <w:tc>
          <w:tcPr>
            <w:tcW w:w="1199" w:type="dxa"/>
            <w:noWrap/>
            <w:hideMark/>
          </w:tcPr>
          <w:p w14:paraId="0D65FD61"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66.2%</w:t>
            </w:r>
          </w:p>
        </w:tc>
      </w:tr>
      <w:tr w:rsidR="00703F74" w:rsidRPr="00703F74" w14:paraId="4EC5BF07" w14:textId="77777777" w:rsidTr="00794364">
        <w:trPr>
          <w:trHeight w:val="322"/>
        </w:trPr>
        <w:tc>
          <w:tcPr>
            <w:tcW w:w="1306" w:type="dxa"/>
            <w:vMerge/>
            <w:hideMark/>
          </w:tcPr>
          <w:p w14:paraId="111FA2AF" w14:textId="77777777" w:rsidR="00703F74" w:rsidRPr="00703F74" w:rsidRDefault="00703F74" w:rsidP="00F53413">
            <w:pPr>
              <w:rPr>
                <w:rFonts w:eastAsia="Times New Roman" w:cstheme="minorHAnsi"/>
                <w:color w:val="000000" w:themeColor="text1"/>
                <w:sz w:val="24"/>
                <w:szCs w:val="24"/>
                <w:lang w:val="en-IN" w:eastAsia="en-IN" w:bidi="gu-IN"/>
              </w:rPr>
            </w:pPr>
          </w:p>
        </w:tc>
        <w:tc>
          <w:tcPr>
            <w:tcW w:w="1598" w:type="dxa"/>
            <w:hideMark/>
          </w:tcPr>
          <w:p w14:paraId="05B0CF12" w14:textId="77777777" w:rsidR="00703F74" w:rsidRPr="00703F74" w:rsidRDefault="00703F74" w:rsidP="00F53413">
            <w:pP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Paying fee</w:t>
            </w:r>
          </w:p>
        </w:tc>
        <w:tc>
          <w:tcPr>
            <w:tcW w:w="1103" w:type="dxa"/>
            <w:noWrap/>
            <w:hideMark/>
          </w:tcPr>
          <w:p w14:paraId="6B04A18E"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99</w:t>
            </w:r>
          </w:p>
        </w:tc>
        <w:tc>
          <w:tcPr>
            <w:tcW w:w="1199" w:type="dxa"/>
            <w:noWrap/>
            <w:hideMark/>
          </w:tcPr>
          <w:p w14:paraId="2BB6B162"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75.0%</w:t>
            </w:r>
          </w:p>
        </w:tc>
        <w:tc>
          <w:tcPr>
            <w:tcW w:w="1103" w:type="dxa"/>
            <w:noWrap/>
            <w:hideMark/>
          </w:tcPr>
          <w:p w14:paraId="1ABFCC8D"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105</w:t>
            </w:r>
          </w:p>
        </w:tc>
        <w:tc>
          <w:tcPr>
            <w:tcW w:w="1199" w:type="dxa"/>
            <w:noWrap/>
            <w:hideMark/>
          </w:tcPr>
          <w:p w14:paraId="4B170FCB"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78.9%</w:t>
            </w:r>
          </w:p>
        </w:tc>
      </w:tr>
      <w:tr w:rsidR="00703F74" w:rsidRPr="00703F74" w14:paraId="5C62B319" w14:textId="77777777" w:rsidTr="00794364">
        <w:trPr>
          <w:trHeight w:val="774"/>
        </w:trPr>
        <w:tc>
          <w:tcPr>
            <w:tcW w:w="1306" w:type="dxa"/>
            <w:vMerge/>
            <w:hideMark/>
          </w:tcPr>
          <w:p w14:paraId="133E590C" w14:textId="77777777" w:rsidR="00703F74" w:rsidRPr="00703F74" w:rsidRDefault="00703F74" w:rsidP="00F53413">
            <w:pPr>
              <w:rPr>
                <w:rFonts w:eastAsia="Times New Roman" w:cstheme="minorHAnsi"/>
                <w:color w:val="000000" w:themeColor="text1"/>
                <w:sz w:val="24"/>
                <w:szCs w:val="24"/>
                <w:lang w:val="en-IN" w:eastAsia="en-IN" w:bidi="gu-IN"/>
              </w:rPr>
            </w:pPr>
          </w:p>
        </w:tc>
        <w:tc>
          <w:tcPr>
            <w:tcW w:w="1598" w:type="dxa"/>
            <w:hideMark/>
          </w:tcPr>
          <w:p w14:paraId="59EACB3E" w14:textId="77777777" w:rsidR="00703F74" w:rsidRPr="00703F74" w:rsidRDefault="00703F74" w:rsidP="00F53413">
            <w:pP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Mobile phone recharge</w:t>
            </w:r>
          </w:p>
        </w:tc>
        <w:tc>
          <w:tcPr>
            <w:tcW w:w="1103" w:type="dxa"/>
            <w:noWrap/>
            <w:hideMark/>
          </w:tcPr>
          <w:p w14:paraId="1F83F7F8"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98</w:t>
            </w:r>
          </w:p>
        </w:tc>
        <w:tc>
          <w:tcPr>
            <w:tcW w:w="1199" w:type="dxa"/>
            <w:noWrap/>
            <w:hideMark/>
          </w:tcPr>
          <w:p w14:paraId="24CCB4E5"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74.2%</w:t>
            </w:r>
          </w:p>
        </w:tc>
        <w:tc>
          <w:tcPr>
            <w:tcW w:w="1103" w:type="dxa"/>
            <w:noWrap/>
            <w:hideMark/>
          </w:tcPr>
          <w:p w14:paraId="5C4479D3"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106</w:t>
            </w:r>
          </w:p>
        </w:tc>
        <w:tc>
          <w:tcPr>
            <w:tcW w:w="1199" w:type="dxa"/>
            <w:noWrap/>
            <w:hideMark/>
          </w:tcPr>
          <w:p w14:paraId="4A027C2D"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79.7%</w:t>
            </w:r>
          </w:p>
        </w:tc>
      </w:tr>
      <w:tr w:rsidR="00703F74" w:rsidRPr="00703F74" w14:paraId="7FE1F80A" w14:textId="77777777" w:rsidTr="00794364">
        <w:trPr>
          <w:trHeight w:val="516"/>
        </w:trPr>
        <w:tc>
          <w:tcPr>
            <w:tcW w:w="1306" w:type="dxa"/>
            <w:vMerge/>
            <w:hideMark/>
          </w:tcPr>
          <w:p w14:paraId="517D9D5F" w14:textId="77777777" w:rsidR="00703F74" w:rsidRPr="00703F74" w:rsidRDefault="00703F74" w:rsidP="00F53413">
            <w:pPr>
              <w:rPr>
                <w:rFonts w:eastAsia="Times New Roman" w:cstheme="minorHAnsi"/>
                <w:color w:val="000000" w:themeColor="text1"/>
                <w:sz w:val="24"/>
                <w:szCs w:val="24"/>
                <w:lang w:val="en-IN" w:eastAsia="en-IN" w:bidi="gu-IN"/>
              </w:rPr>
            </w:pPr>
          </w:p>
        </w:tc>
        <w:tc>
          <w:tcPr>
            <w:tcW w:w="1598" w:type="dxa"/>
            <w:hideMark/>
          </w:tcPr>
          <w:p w14:paraId="5B0B36CD" w14:textId="77777777" w:rsidR="00703F74" w:rsidRPr="00703F74" w:rsidRDefault="00703F74" w:rsidP="00F53413">
            <w:pP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Petrol pump</w:t>
            </w:r>
          </w:p>
        </w:tc>
        <w:tc>
          <w:tcPr>
            <w:tcW w:w="1103" w:type="dxa"/>
            <w:noWrap/>
            <w:hideMark/>
          </w:tcPr>
          <w:p w14:paraId="584248E3"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47</w:t>
            </w:r>
          </w:p>
        </w:tc>
        <w:tc>
          <w:tcPr>
            <w:tcW w:w="1199" w:type="dxa"/>
            <w:noWrap/>
            <w:hideMark/>
          </w:tcPr>
          <w:p w14:paraId="01F31452"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35.6%</w:t>
            </w:r>
          </w:p>
        </w:tc>
        <w:tc>
          <w:tcPr>
            <w:tcW w:w="1103" w:type="dxa"/>
            <w:noWrap/>
            <w:hideMark/>
          </w:tcPr>
          <w:p w14:paraId="655F37D2"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63</w:t>
            </w:r>
          </w:p>
        </w:tc>
        <w:tc>
          <w:tcPr>
            <w:tcW w:w="1199" w:type="dxa"/>
            <w:noWrap/>
            <w:hideMark/>
          </w:tcPr>
          <w:p w14:paraId="10ED6FAD"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47.4%</w:t>
            </w:r>
          </w:p>
        </w:tc>
      </w:tr>
      <w:tr w:rsidR="00703F74" w:rsidRPr="00703F74" w14:paraId="4751915A" w14:textId="77777777" w:rsidTr="00794364">
        <w:trPr>
          <w:trHeight w:val="516"/>
        </w:trPr>
        <w:tc>
          <w:tcPr>
            <w:tcW w:w="1306" w:type="dxa"/>
            <w:vMerge/>
            <w:hideMark/>
          </w:tcPr>
          <w:p w14:paraId="1AF5A0AE" w14:textId="77777777" w:rsidR="00703F74" w:rsidRPr="00703F74" w:rsidRDefault="00703F74" w:rsidP="00F53413">
            <w:pPr>
              <w:rPr>
                <w:rFonts w:eastAsia="Times New Roman" w:cstheme="minorHAnsi"/>
                <w:color w:val="000000" w:themeColor="text1"/>
                <w:sz w:val="24"/>
                <w:szCs w:val="24"/>
                <w:lang w:val="en-IN" w:eastAsia="en-IN" w:bidi="gu-IN"/>
              </w:rPr>
            </w:pPr>
          </w:p>
        </w:tc>
        <w:tc>
          <w:tcPr>
            <w:tcW w:w="1598" w:type="dxa"/>
            <w:hideMark/>
          </w:tcPr>
          <w:p w14:paraId="5C21EF3A" w14:textId="77777777" w:rsidR="00703F74" w:rsidRPr="00703F74" w:rsidRDefault="00703F74" w:rsidP="00F53413">
            <w:pP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Grocery store</w:t>
            </w:r>
          </w:p>
        </w:tc>
        <w:tc>
          <w:tcPr>
            <w:tcW w:w="1103" w:type="dxa"/>
            <w:noWrap/>
            <w:hideMark/>
          </w:tcPr>
          <w:p w14:paraId="1CE370DE"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60</w:t>
            </w:r>
          </w:p>
        </w:tc>
        <w:tc>
          <w:tcPr>
            <w:tcW w:w="1199" w:type="dxa"/>
            <w:noWrap/>
            <w:hideMark/>
          </w:tcPr>
          <w:p w14:paraId="5C6DC498"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45.5%</w:t>
            </w:r>
          </w:p>
        </w:tc>
        <w:tc>
          <w:tcPr>
            <w:tcW w:w="1103" w:type="dxa"/>
            <w:noWrap/>
            <w:hideMark/>
          </w:tcPr>
          <w:p w14:paraId="7A1BF426"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70</w:t>
            </w:r>
          </w:p>
        </w:tc>
        <w:tc>
          <w:tcPr>
            <w:tcW w:w="1199" w:type="dxa"/>
            <w:noWrap/>
            <w:hideMark/>
          </w:tcPr>
          <w:p w14:paraId="1D725C74"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52.6%</w:t>
            </w:r>
          </w:p>
        </w:tc>
      </w:tr>
      <w:tr w:rsidR="00703F74" w:rsidRPr="00703F74" w14:paraId="0A7B6B39" w14:textId="77777777" w:rsidTr="00794364">
        <w:trPr>
          <w:trHeight w:val="516"/>
        </w:trPr>
        <w:tc>
          <w:tcPr>
            <w:tcW w:w="1306" w:type="dxa"/>
            <w:vMerge/>
            <w:hideMark/>
          </w:tcPr>
          <w:p w14:paraId="1F4200EA" w14:textId="77777777" w:rsidR="00703F74" w:rsidRPr="00703F74" w:rsidRDefault="00703F74" w:rsidP="00F53413">
            <w:pPr>
              <w:rPr>
                <w:rFonts w:eastAsia="Times New Roman" w:cstheme="minorHAnsi"/>
                <w:color w:val="000000" w:themeColor="text1"/>
                <w:sz w:val="24"/>
                <w:szCs w:val="24"/>
                <w:lang w:val="en-IN" w:eastAsia="en-IN" w:bidi="gu-IN"/>
              </w:rPr>
            </w:pPr>
          </w:p>
        </w:tc>
        <w:tc>
          <w:tcPr>
            <w:tcW w:w="1598" w:type="dxa"/>
            <w:hideMark/>
          </w:tcPr>
          <w:p w14:paraId="4229D4F8" w14:textId="77777777" w:rsidR="00703F74" w:rsidRPr="00703F74" w:rsidRDefault="00703F74" w:rsidP="00F53413">
            <w:pP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Online shopping</w:t>
            </w:r>
          </w:p>
        </w:tc>
        <w:tc>
          <w:tcPr>
            <w:tcW w:w="1103" w:type="dxa"/>
            <w:noWrap/>
            <w:hideMark/>
          </w:tcPr>
          <w:p w14:paraId="59DBFE44"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102</w:t>
            </w:r>
          </w:p>
        </w:tc>
        <w:tc>
          <w:tcPr>
            <w:tcW w:w="1199" w:type="dxa"/>
            <w:noWrap/>
            <w:hideMark/>
          </w:tcPr>
          <w:p w14:paraId="67B65E2D"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77.3%</w:t>
            </w:r>
          </w:p>
        </w:tc>
        <w:tc>
          <w:tcPr>
            <w:tcW w:w="1103" w:type="dxa"/>
            <w:noWrap/>
            <w:hideMark/>
          </w:tcPr>
          <w:p w14:paraId="5A47DEA1"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90</w:t>
            </w:r>
          </w:p>
        </w:tc>
        <w:tc>
          <w:tcPr>
            <w:tcW w:w="1199" w:type="dxa"/>
            <w:noWrap/>
            <w:hideMark/>
          </w:tcPr>
          <w:p w14:paraId="1234B11D"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67.7%</w:t>
            </w:r>
          </w:p>
        </w:tc>
      </w:tr>
      <w:tr w:rsidR="00703F74" w:rsidRPr="00703F74" w14:paraId="02E78BF8" w14:textId="77777777" w:rsidTr="00794364">
        <w:trPr>
          <w:trHeight w:val="516"/>
        </w:trPr>
        <w:tc>
          <w:tcPr>
            <w:tcW w:w="1306" w:type="dxa"/>
            <w:vMerge/>
            <w:hideMark/>
          </w:tcPr>
          <w:p w14:paraId="3BCD1A56" w14:textId="77777777" w:rsidR="00703F74" w:rsidRPr="00703F74" w:rsidRDefault="00703F74" w:rsidP="00F53413">
            <w:pPr>
              <w:rPr>
                <w:rFonts w:eastAsia="Times New Roman" w:cstheme="minorHAnsi"/>
                <w:color w:val="000000" w:themeColor="text1"/>
                <w:sz w:val="24"/>
                <w:szCs w:val="24"/>
                <w:lang w:val="en-IN" w:eastAsia="en-IN" w:bidi="gu-IN"/>
              </w:rPr>
            </w:pPr>
          </w:p>
        </w:tc>
        <w:tc>
          <w:tcPr>
            <w:tcW w:w="1598" w:type="dxa"/>
            <w:hideMark/>
          </w:tcPr>
          <w:p w14:paraId="46782AA9" w14:textId="77777777" w:rsidR="00703F74" w:rsidRPr="00703F74" w:rsidRDefault="00703F74" w:rsidP="00F53413">
            <w:pP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Food payment</w:t>
            </w:r>
          </w:p>
        </w:tc>
        <w:tc>
          <w:tcPr>
            <w:tcW w:w="1103" w:type="dxa"/>
            <w:noWrap/>
            <w:hideMark/>
          </w:tcPr>
          <w:p w14:paraId="0B0971EF"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55</w:t>
            </w:r>
          </w:p>
        </w:tc>
        <w:tc>
          <w:tcPr>
            <w:tcW w:w="1199" w:type="dxa"/>
            <w:noWrap/>
            <w:hideMark/>
          </w:tcPr>
          <w:p w14:paraId="04649DD1"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41.7%</w:t>
            </w:r>
          </w:p>
        </w:tc>
        <w:tc>
          <w:tcPr>
            <w:tcW w:w="1103" w:type="dxa"/>
            <w:noWrap/>
            <w:hideMark/>
          </w:tcPr>
          <w:p w14:paraId="2307130D"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55</w:t>
            </w:r>
          </w:p>
        </w:tc>
        <w:tc>
          <w:tcPr>
            <w:tcW w:w="1199" w:type="dxa"/>
            <w:noWrap/>
            <w:hideMark/>
          </w:tcPr>
          <w:p w14:paraId="61728F12"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41.4%</w:t>
            </w:r>
          </w:p>
        </w:tc>
      </w:tr>
      <w:tr w:rsidR="00703F74" w:rsidRPr="00703F74" w14:paraId="00646BAA" w14:textId="77777777" w:rsidTr="00794364">
        <w:trPr>
          <w:trHeight w:val="516"/>
        </w:trPr>
        <w:tc>
          <w:tcPr>
            <w:tcW w:w="1306" w:type="dxa"/>
            <w:vMerge/>
            <w:hideMark/>
          </w:tcPr>
          <w:p w14:paraId="07F16830" w14:textId="77777777" w:rsidR="00703F74" w:rsidRPr="00703F74" w:rsidRDefault="00703F74" w:rsidP="00F53413">
            <w:pPr>
              <w:rPr>
                <w:rFonts w:eastAsia="Times New Roman" w:cstheme="minorHAnsi"/>
                <w:color w:val="000000" w:themeColor="text1"/>
                <w:sz w:val="24"/>
                <w:szCs w:val="24"/>
                <w:lang w:val="en-IN" w:eastAsia="en-IN" w:bidi="gu-IN"/>
              </w:rPr>
            </w:pPr>
          </w:p>
        </w:tc>
        <w:tc>
          <w:tcPr>
            <w:tcW w:w="1598" w:type="dxa"/>
            <w:hideMark/>
          </w:tcPr>
          <w:p w14:paraId="5336AAAB" w14:textId="77777777" w:rsidR="00703F74" w:rsidRPr="00703F74" w:rsidRDefault="00703F74" w:rsidP="00F53413">
            <w:pP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Investment</w:t>
            </w:r>
          </w:p>
        </w:tc>
        <w:tc>
          <w:tcPr>
            <w:tcW w:w="1103" w:type="dxa"/>
            <w:noWrap/>
            <w:hideMark/>
          </w:tcPr>
          <w:p w14:paraId="733E398D"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14</w:t>
            </w:r>
          </w:p>
        </w:tc>
        <w:tc>
          <w:tcPr>
            <w:tcW w:w="1199" w:type="dxa"/>
            <w:noWrap/>
            <w:hideMark/>
          </w:tcPr>
          <w:p w14:paraId="3532C62B"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10.6%</w:t>
            </w:r>
          </w:p>
        </w:tc>
        <w:tc>
          <w:tcPr>
            <w:tcW w:w="1103" w:type="dxa"/>
            <w:noWrap/>
            <w:hideMark/>
          </w:tcPr>
          <w:p w14:paraId="77E9217B"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44</w:t>
            </w:r>
          </w:p>
        </w:tc>
        <w:tc>
          <w:tcPr>
            <w:tcW w:w="1199" w:type="dxa"/>
            <w:noWrap/>
            <w:hideMark/>
          </w:tcPr>
          <w:p w14:paraId="45B65EEC"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33.1%</w:t>
            </w:r>
          </w:p>
        </w:tc>
      </w:tr>
      <w:tr w:rsidR="00703F74" w:rsidRPr="00703F74" w14:paraId="47B67B99" w14:textId="77777777" w:rsidTr="00794364">
        <w:trPr>
          <w:trHeight w:val="322"/>
        </w:trPr>
        <w:tc>
          <w:tcPr>
            <w:tcW w:w="1306" w:type="dxa"/>
            <w:vMerge/>
            <w:hideMark/>
          </w:tcPr>
          <w:p w14:paraId="278309C3" w14:textId="77777777" w:rsidR="00703F74" w:rsidRPr="00703F74" w:rsidRDefault="00703F74" w:rsidP="00F53413">
            <w:pPr>
              <w:rPr>
                <w:rFonts w:eastAsia="Times New Roman" w:cstheme="minorHAnsi"/>
                <w:color w:val="000000" w:themeColor="text1"/>
                <w:sz w:val="24"/>
                <w:szCs w:val="24"/>
                <w:lang w:val="en-IN" w:eastAsia="en-IN" w:bidi="gu-IN"/>
              </w:rPr>
            </w:pPr>
          </w:p>
        </w:tc>
        <w:tc>
          <w:tcPr>
            <w:tcW w:w="1598" w:type="dxa"/>
            <w:hideMark/>
          </w:tcPr>
          <w:p w14:paraId="691A4FBC" w14:textId="77777777" w:rsidR="00703F74" w:rsidRPr="00703F74" w:rsidRDefault="00703F74" w:rsidP="00F53413">
            <w:pPr>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Insurance</w:t>
            </w:r>
          </w:p>
        </w:tc>
        <w:tc>
          <w:tcPr>
            <w:tcW w:w="1103" w:type="dxa"/>
            <w:noWrap/>
            <w:hideMark/>
          </w:tcPr>
          <w:p w14:paraId="3171DBFB"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20</w:t>
            </w:r>
          </w:p>
        </w:tc>
        <w:tc>
          <w:tcPr>
            <w:tcW w:w="1199" w:type="dxa"/>
            <w:noWrap/>
            <w:hideMark/>
          </w:tcPr>
          <w:p w14:paraId="7810E93F"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15.2%</w:t>
            </w:r>
          </w:p>
        </w:tc>
        <w:tc>
          <w:tcPr>
            <w:tcW w:w="1103" w:type="dxa"/>
            <w:noWrap/>
            <w:hideMark/>
          </w:tcPr>
          <w:p w14:paraId="3BD11783"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26</w:t>
            </w:r>
          </w:p>
        </w:tc>
        <w:tc>
          <w:tcPr>
            <w:tcW w:w="1199" w:type="dxa"/>
            <w:noWrap/>
            <w:hideMark/>
          </w:tcPr>
          <w:p w14:paraId="5F7FDFB8" w14:textId="77777777" w:rsidR="00703F74" w:rsidRPr="00703F74" w:rsidRDefault="00703F74" w:rsidP="00F53413">
            <w:pPr>
              <w:jc w:val="right"/>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19.5%</w:t>
            </w:r>
          </w:p>
        </w:tc>
      </w:tr>
    </w:tbl>
    <w:p w14:paraId="7F9DD0E5" w14:textId="77777777" w:rsidR="001739E9" w:rsidRPr="00A00CB5" w:rsidRDefault="001739E9" w:rsidP="00A00CB5">
      <w:pPr>
        <w:spacing w:line="360" w:lineRule="auto"/>
        <w:ind w:left="360"/>
        <w:jc w:val="both"/>
        <w:rPr>
          <w:rFonts w:ascii="Times New Roman" w:hAnsi="Times New Roman" w:cs="Times New Roman"/>
          <w:b/>
          <w:bCs/>
          <w:sz w:val="24"/>
          <w:szCs w:val="24"/>
          <w:u w:val="single"/>
        </w:rPr>
      </w:pPr>
    </w:p>
    <w:tbl>
      <w:tblPr>
        <w:tblStyle w:val="TableGrid"/>
        <w:tblpPr w:leftFromText="180" w:rightFromText="180" w:vertAnchor="page" w:horzAnchor="margin" w:tblpY="4081"/>
        <w:tblW w:w="5181" w:type="dxa"/>
        <w:tblLook w:val="04A0" w:firstRow="1" w:lastRow="0" w:firstColumn="1" w:lastColumn="0" w:noHBand="0" w:noVBand="1"/>
      </w:tblPr>
      <w:tblGrid>
        <w:gridCol w:w="3310"/>
        <w:gridCol w:w="1871"/>
      </w:tblGrid>
      <w:tr w:rsidR="00794364" w:rsidRPr="00703F74" w14:paraId="46CE296A" w14:textId="77777777" w:rsidTr="00794364">
        <w:trPr>
          <w:trHeight w:val="253"/>
        </w:trPr>
        <w:tc>
          <w:tcPr>
            <w:tcW w:w="5181" w:type="dxa"/>
            <w:gridSpan w:val="2"/>
            <w:hideMark/>
          </w:tcPr>
          <w:p w14:paraId="4308E1E0" w14:textId="77777777" w:rsidR="00794364" w:rsidRPr="00703F74" w:rsidRDefault="00794364" w:rsidP="00794364">
            <w:pPr>
              <w:spacing w:line="360" w:lineRule="auto"/>
              <w:jc w:val="center"/>
              <w:rPr>
                <w:rFonts w:eastAsia="Times New Roman" w:cstheme="minorHAnsi"/>
                <w:b/>
                <w:bCs/>
                <w:color w:val="993300"/>
                <w:sz w:val="24"/>
                <w:szCs w:val="24"/>
                <w:lang w:val="en-IN" w:eastAsia="en-IN" w:bidi="gu-IN"/>
              </w:rPr>
            </w:pPr>
            <w:r w:rsidRPr="00703F74">
              <w:rPr>
                <w:rFonts w:eastAsia="Times New Roman" w:cstheme="minorHAnsi"/>
                <w:b/>
                <w:bCs/>
                <w:color w:val="993300"/>
                <w:sz w:val="24"/>
                <w:szCs w:val="24"/>
                <w:lang w:val="en-IN" w:eastAsia="en-IN" w:bidi="gu-IN"/>
              </w:rPr>
              <w:t>Pearson Chi-Square Tests</w:t>
            </w:r>
          </w:p>
        </w:tc>
      </w:tr>
      <w:tr w:rsidR="00794364" w:rsidRPr="00703F74" w14:paraId="35B8FFFF" w14:textId="77777777" w:rsidTr="00794364">
        <w:trPr>
          <w:trHeight w:val="253"/>
        </w:trPr>
        <w:tc>
          <w:tcPr>
            <w:tcW w:w="3310" w:type="dxa"/>
            <w:hideMark/>
          </w:tcPr>
          <w:p w14:paraId="6E179595" w14:textId="77777777" w:rsidR="00794364" w:rsidRPr="00703F74" w:rsidRDefault="00794364" w:rsidP="00794364">
            <w:pPr>
              <w:spacing w:line="360" w:lineRule="auto"/>
              <w:jc w:val="both"/>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 place at which students use digital payment</w:t>
            </w:r>
          </w:p>
        </w:tc>
        <w:tc>
          <w:tcPr>
            <w:tcW w:w="1871" w:type="dxa"/>
            <w:hideMark/>
          </w:tcPr>
          <w:p w14:paraId="19D25950" w14:textId="77777777" w:rsidR="00794364" w:rsidRPr="00703F74" w:rsidRDefault="00794364" w:rsidP="00794364">
            <w:pPr>
              <w:spacing w:line="360" w:lineRule="auto"/>
              <w:jc w:val="both"/>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Gender</w:t>
            </w:r>
          </w:p>
        </w:tc>
      </w:tr>
      <w:tr w:rsidR="00794364" w:rsidRPr="00703F74" w14:paraId="03CCF84B" w14:textId="77777777" w:rsidTr="00794364">
        <w:trPr>
          <w:trHeight w:val="406"/>
        </w:trPr>
        <w:tc>
          <w:tcPr>
            <w:tcW w:w="3310" w:type="dxa"/>
            <w:hideMark/>
          </w:tcPr>
          <w:p w14:paraId="15419A61" w14:textId="77777777" w:rsidR="00794364" w:rsidRPr="00703F74" w:rsidRDefault="00794364" w:rsidP="00794364">
            <w:pPr>
              <w:spacing w:line="360" w:lineRule="auto"/>
              <w:jc w:val="both"/>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Chi-square</w:t>
            </w:r>
          </w:p>
        </w:tc>
        <w:tc>
          <w:tcPr>
            <w:tcW w:w="1871" w:type="dxa"/>
            <w:noWrap/>
            <w:hideMark/>
          </w:tcPr>
          <w:p w14:paraId="10CC2C52" w14:textId="77777777" w:rsidR="00794364" w:rsidRPr="00703F74" w:rsidRDefault="00794364" w:rsidP="00794364">
            <w:pPr>
              <w:spacing w:line="360" w:lineRule="auto"/>
              <w:jc w:val="both"/>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33.786</w:t>
            </w:r>
          </w:p>
        </w:tc>
      </w:tr>
      <w:tr w:rsidR="00794364" w:rsidRPr="00703F74" w14:paraId="0417274C" w14:textId="77777777" w:rsidTr="00794364">
        <w:trPr>
          <w:trHeight w:val="253"/>
        </w:trPr>
        <w:tc>
          <w:tcPr>
            <w:tcW w:w="3310" w:type="dxa"/>
            <w:hideMark/>
          </w:tcPr>
          <w:p w14:paraId="695E190E" w14:textId="77777777" w:rsidR="00794364" w:rsidRPr="00703F74" w:rsidRDefault="00794364" w:rsidP="00794364">
            <w:pPr>
              <w:spacing w:line="360" w:lineRule="auto"/>
              <w:jc w:val="both"/>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df</w:t>
            </w:r>
          </w:p>
        </w:tc>
        <w:tc>
          <w:tcPr>
            <w:tcW w:w="1871" w:type="dxa"/>
            <w:noWrap/>
            <w:hideMark/>
          </w:tcPr>
          <w:p w14:paraId="59F416AF" w14:textId="77777777" w:rsidR="00794364" w:rsidRPr="00703F74" w:rsidRDefault="00794364" w:rsidP="00794364">
            <w:pPr>
              <w:spacing w:line="360" w:lineRule="auto"/>
              <w:jc w:val="both"/>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10</w:t>
            </w:r>
          </w:p>
        </w:tc>
      </w:tr>
      <w:tr w:rsidR="00794364" w:rsidRPr="00703F74" w14:paraId="05A4DDE2" w14:textId="77777777" w:rsidTr="00794364">
        <w:trPr>
          <w:trHeight w:val="253"/>
        </w:trPr>
        <w:tc>
          <w:tcPr>
            <w:tcW w:w="3310" w:type="dxa"/>
            <w:hideMark/>
          </w:tcPr>
          <w:p w14:paraId="074B3B6C" w14:textId="77777777" w:rsidR="00794364" w:rsidRPr="00703F74" w:rsidRDefault="00794364" w:rsidP="00794364">
            <w:pPr>
              <w:spacing w:line="360" w:lineRule="auto"/>
              <w:jc w:val="both"/>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Sig.</w:t>
            </w:r>
          </w:p>
        </w:tc>
        <w:tc>
          <w:tcPr>
            <w:tcW w:w="1871" w:type="dxa"/>
            <w:noWrap/>
            <w:hideMark/>
          </w:tcPr>
          <w:p w14:paraId="6C33432C" w14:textId="77777777" w:rsidR="00794364" w:rsidRPr="00703F74" w:rsidRDefault="00794364" w:rsidP="00794364">
            <w:pPr>
              <w:spacing w:line="360" w:lineRule="auto"/>
              <w:jc w:val="both"/>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.000</w:t>
            </w:r>
            <w:r w:rsidRPr="00703F74">
              <w:rPr>
                <w:rFonts w:eastAsia="Times New Roman" w:cstheme="minorHAnsi"/>
                <w:color w:val="000000" w:themeColor="text1"/>
                <w:sz w:val="24"/>
                <w:szCs w:val="24"/>
                <w:vertAlign w:val="superscript"/>
                <w:lang w:val="en-IN" w:eastAsia="en-IN" w:bidi="gu-IN"/>
              </w:rPr>
              <w:t>*</w:t>
            </w:r>
          </w:p>
        </w:tc>
      </w:tr>
      <w:tr w:rsidR="00794364" w:rsidRPr="00703F74" w14:paraId="6C313CD1" w14:textId="77777777" w:rsidTr="00794364">
        <w:trPr>
          <w:trHeight w:val="253"/>
        </w:trPr>
        <w:tc>
          <w:tcPr>
            <w:tcW w:w="5181" w:type="dxa"/>
            <w:gridSpan w:val="2"/>
            <w:hideMark/>
          </w:tcPr>
          <w:p w14:paraId="20E0D3FC" w14:textId="77777777" w:rsidR="00794364" w:rsidRPr="00703F74" w:rsidRDefault="00794364" w:rsidP="00794364">
            <w:pPr>
              <w:spacing w:line="360" w:lineRule="auto"/>
              <w:jc w:val="both"/>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 xml:space="preserve">Results are based on nonempty rows and columns in each innermost </w:t>
            </w:r>
            <w:proofErr w:type="spellStart"/>
            <w:r w:rsidRPr="00703F74">
              <w:rPr>
                <w:rFonts w:eastAsia="Times New Roman" w:cstheme="minorHAnsi"/>
                <w:color w:val="000000" w:themeColor="text1"/>
                <w:sz w:val="24"/>
                <w:szCs w:val="24"/>
                <w:lang w:val="en-IN" w:eastAsia="en-IN" w:bidi="gu-IN"/>
              </w:rPr>
              <w:t>subtable</w:t>
            </w:r>
            <w:proofErr w:type="spellEnd"/>
            <w:r w:rsidRPr="00703F74">
              <w:rPr>
                <w:rFonts w:eastAsia="Times New Roman" w:cstheme="minorHAnsi"/>
                <w:color w:val="000000" w:themeColor="text1"/>
                <w:sz w:val="24"/>
                <w:szCs w:val="24"/>
                <w:lang w:val="en-IN" w:eastAsia="en-IN" w:bidi="gu-IN"/>
              </w:rPr>
              <w:t>.</w:t>
            </w:r>
          </w:p>
        </w:tc>
      </w:tr>
      <w:tr w:rsidR="00794364" w:rsidRPr="00703F74" w14:paraId="1B158EBA" w14:textId="77777777" w:rsidTr="00794364">
        <w:trPr>
          <w:trHeight w:val="556"/>
        </w:trPr>
        <w:tc>
          <w:tcPr>
            <w:tcW w:w="5181" w:type="dxa"/>
            <w:gridSpan w:val="2"/>
            <w:vMerge w:val="restart"/>
            <w:hideMark/>
          </w:tcPr>
          <w:p w14:paraId="37F708B3" w14:textId="77777777" w:rsidR="00794364" w:rsidRPr="00703F74" w:rsidRDefault="00794364" w:rsidP="00794364">
            <w:pPr>
              <w:spacing w:line="360" w:lineRule="auto"/>
              <w:jc w:val="both"/>
              <w:rPr>
                <w:rFonts w:eastAsia="Times New Roman" w:cstheme="minorHAnsi"/>
                <w:color w:val="000000" w:themeColor="text1"/>
                <w:sz w:val="24"/>
                <w:szCs w:val="24"/>
                <w:lang w:val="en-IN" w:eastAsia="en-IN" w:bidi="gu-IN"/>
              </w:rPr>
            </w:pPr>
            <w:r w:rsidRPr="00703F74">
              <w:rPr>
                <w:rFonts w:eastAsia="Times New Roman" w:cstheme="minorHAnsi"/>
                <w:color w:val="000000" w:themeColor="text1"/>
                <w:sz w:val="24"/>
                <w:szCs w:val="24"/>
                <w:lang w:val="en-IN" w:eastAsia="en-IN" w:bidi="gu-IN"/>
              </w:rPr>
              <w:t>*. The Chi-square statistic is significant at the .05 level.</w:t>
            </w:r>
          </w:p>
        </w:tc>
      </w:tr>
      <w:tr w:rsidR="00794364" w:rsidRPr="00703F74" w14:paraId="1DC26A26" w14:textId="77777777" w:rsidTr="00794364">
        <w:trPr>
          <w:trHeight w:val="556"/>
        </w:trPr>
        <w:tc>
          <w:tcPr>
            <w:tcW w:w="5181" w:type="dxa"/>
            <w:gridSpan w:val="2"/>
            <w:vMerge/>
            <w:hideMark/>
          </w:tcPr>
          <w:p w14:paraId="251124ED" w14:textId="77777777" w:rsidR="00794364" w:rsidRPr="00703F74" w:rsidRDefault="00794364" w:rsidP="00794364">
            <w:pPr>
              <w:spacing w:line="360" w:lineRule="auto"/>
              <w:jc w:val="both"/>
              <w:rPr>
                <w:rFonts w:eastAsia="Times New Roman" w:cstheme="minorHAnsi"/>
                <w:color w:val="993300"/>
                <w:sz w:val="24"/>
                <w:szCs w:val="24"/>
                <w:lang w:val="en-IN" w:eastAsia="en-IN" w:bidi="gu-IN"/>
              </w:rPr>
            </w:pPr>
          </w:p>
        </w:tc>
      </w:tr>
    </w:tbl>
    <w:p w14:paraId="5E297E66" w14:textId="78E2FB53" w:rsidR="00862E81" w:rsidRDefault="00862E81" w:rsidP="00703F74">
      <w:pPr>
        <w:spacing w:line="360" w:lineRule="auto"/>
        <w:jc w:val="both"/>
        <w:rPr>
          <w:rFonts w:ascii="Times New Roman" w:hAnsi="Times New Roman" w:cs="Times New Roman"/>
          <w:b/>
          <w:bCs/>
          <w:sz w:val="24"/>
          <w:szCs w:val="24"/>
          <w:u w:val="single"/>
        </w:rPr>
      </w:pPr>
    </w:p>
    <w:p w14:paraId="36D08B0D" w14:textId="79733AC6" w:rsidR="00862E81" w:rsidRDefault="00862E81" w:rsidP="00A00CB5">
      <w:pPr>
        <w:spacing w:line="360" w:lineRule="auto"/>
        <w:ind w:left="360"/>
        <w:jc w:val="both"/>
        <w:rPr>
          <w:rFonts w:ascii="Times New Roman" w:hAnsi="Times New Roman" w:cs="Times New Roman"/>
          <w:b/>
          <w:bCs/>
          <w:sz w:val="24"/>
          <w:szCs w:val="24"/>
          <w:u w:val="single"/>
        </w:rPr>
      </w:pPr>
    </w:p>
    <w:p w14:paraId="5E3FE38F" w14:textId="5409CFB9" w:rsidR="00862E81" w:rsidRDefault="00862E81" w:rsidP="00703F74">
      <w:pPr>
        <w:spacing w:line="360" w:lineRule="auto"/>
        <w:jc w:val="both"/>
        <w:rPr>
          <w:rFonts w:ascii="Times New Roman" w:hAnsi="Times New Roman" w:cs="Times New Roman"/>
          <w:b/>
          <w:bCs/>
          <w:sz w:val="24"/>
          <w:szCs w:val="24"/>
          <w:u w:val="single"/>
        </w:rPr>
      </w:pPr>
    </w:p>
    <w:p w14:paraId="1772BFD4" w14:textId="2835F6C4" w:rsidR="00862E81" w:rsidRDefault="00862E81" w:rsidP="00A00CB5">
      <w:pPr>
        <w:spacing w:line="360" w:lineRule="auto"/>
        <w:ind w:left="360"/>
        <w:jc w:val="both"/>
        <w:rPr>
          <w:rFonts w:ascii="Times New Roman" w:hAnsi="Times New Roman" w:cs="Times New Roman"/>
          <w:b/>
          <w:bCs/>
          <w:sz w:val="24"/>
          <w:szCs w:val="24"/>
          <w:u w:val="single"/>
        </w:rPr>
      </w:pPr>
    </w:p>
    <w:p w14:paraId="3410FEDE" w14:textId="0B0E6CE2" w:rsidR="00862E81" w:rsidRDefault="00862E81" w:rsidP="00295799">
      <w:pPr>
        <w:spacing w:line="360" w:lineRule="auto"/>
        <w:jc w:val="both"/>
        <w:rPr>
          <w:rFonts w:ascii="Times New Roman" w:hAnsi="Times New Roman" w:cs="Times New Roman"/>
          <w:b/>
          <w:bCs/>
          <w:sz w:val="24"/>
          <w:szCs w:val="24"/>
          <w:u w:val="single"/>
        </w:rPr>
      </w:pPr>
    </w:p>
    <w:p w14:paraId="4373D299" w14:textId="4D630FC6" w:rsidR="00862E81" w:rsidRDefault="00862E81" w:rsidP="00A00CB5">
      <w:pPr>
        <w:spacing w:line="360" w:lineRule="auto"/>
        <w:ind w:left="360"/>
        <w:jc w:val="both"/>
        <w:rPr>
          <w:rFonts w:ascii="Times New Roman" w:hAnsi="Times New Roman" w:cs="Times New Roman"/>
          <w:b/>
          <w:bCs/>
          <w:sz w:val="24"/>
          <w:szCs w:val="24"/>
          <w:u w:val="single"/>
        </w:rPr>
      </w:pPr>
    </w:p>
    <w:p w14:paraId="038D2B68" w14:textId="2029E237" w:rsidR="00862E81" w:rsidRDefault="00862E81" w:rsidP="00A00CB5">
      <w:pPr>
        <w:spacing w:line="360" w:lineRule="auto"/>
        <w:jc w:val="both"/>
        <w:rPr>
          <w:rFonts w:ascii="Times New Roman" w:hAnsi="Times New Roman" w:cs="Times New Roman"/>
          <w:b/>
          <w:bCs/>
          <w:sz w:val="24"/>
          <w:szCs w:val="24"/>
          <w:u w:val="single"/>
        </w:rPr>
      </w:pPr>
    </w:p>
    <w:p w14:paraId="01D81474" w14:textId="77777777" w:rsidR="00295799" w:rsidRDefault="00295799" w:rsidP="00A00CB5">
      <w:pPr>
        <w:spacing w:line="360" w:lineRule="auto"/>
        <w:jc w:val="both"/>
        <w:rPr>
          <w:rFonts w:ascii="Times New Roman" w:hAnsi="Times New Roman" w:cs="Times New Roman"/>
          <w:b/>
          <w:bCs/>
          <w:sz w:val="28"/>
          <w:szCs w:val="28"/>
        </w:rPr>
      </w:pPr>
    </w:p>
    <w:p w14:paraId="6EE679EC" w14:textId="77777777" w:rsidR="00794364" w:rsidRPr="003D4094" w:rsidRDefault="00794364" w:rsidP="00794364">
      <w:pPr>
        <w:pStyle w:val="Default"/>
        <w:spacing w:line="360" w:lineRule="auto"/>
        <w:jc w:val="both"/>
        <w:rPr>
          <w:sz w:val="28"/>
          <w:szCs w:val="28"/>
        </w:rPr>
      </w:pPr>
      <w:r w:rsidRPr="003D4094">
        <w:rPr>
          <w:sz w:val="28"/>
          <w:szCs w:val="28"/>
        </w:rPr>
        <w:t xml:space="preserve">Here alpha = 0.05 </w:t>
      </w:r>
    </w:p>
    <w:p w14:paraId="1AE03B30" w14:textId="31B1D297" w:rsidR="00794364" w:rsidRPr="003D4094" w:rsidRDefault="00794364" w:rsidP="00794364">
      <w:pPr>
        <w:spacing w:line="360" w:lineRule="auto"/>
        <w:jc w:val="both"/>
        <w:rPr>
          <w:rFonts w:ascii="Times New Roman" w:hAnsi="Times New Roman" w:cs="Times New Roman"/>
          <w:sz w:val="28"/>
          <w:szCs w:val="28"/>
        </w:rPr>
      </w:pPr>
      <w:r w:rsidRPr="003D4094">
        <w:rPr>
          <w:rFonts w:ascii="Times New Roman" w:hAnsi="Times New Roman" w:cs="Times New Roman"/>
          <w:sz w:val="28"/>
          <w:szCs w:val="28"/>
        </w:rPr>
        <w:t>p-value = 0.00</w:t>
      </w:r>
      <w:r>
        <w:rPr>
          <w:rFonts w:ascii="Times New Roman" w:hAnsi="Times New Roman" w:cs="Times New Roman"/>
          <w:sz w:val="28"/>
          <w:szCs w:val="28"/>
        </w:rPr>
        <w:t>0*</w:t>
      </w:r>
    </w:p>
    <w:p w14:paraId="084B8107" w14:textId="7C299163" w:rsidR="00DA2DEE" w:rsidRDefault="00DA2DEE" w:rsidP="00A00CB5">
      <w:pPr>
        <w:spacing w:line="360" w:lineRule="auto"/>
        <w:jc w:val="both"/>
        <w:rPr>
          <w:rFonts w:ascii="Times New Roman" w:hAnsi="Times New Roman" w:cs="Times New Roman"/>
          <w:b/>
          <w:bCs/>
          <w:sz w:val="28"/>
          <w:szCs w:val="28"/>
        </w:rPr>
      </w:pPr>
      <w:r w:rsidRPr="00996C8D">
        <w:rPr>
          <w:rFonts w:ascii="Times New Roman" w:hAnsi="Times New Roman" w:cs="Times New Roman"/>
          <w:b/>
          <w:bCs/>
          <w:sz w:val="28"/>
          <w:szCs w:val="28"/>
        </w:rPr>
        <w:t xml:space="preserve">Conclusion: </w:t>
      </w:r>
    </w:p>
    <w:p w14:paraId="5C84D322" w14:textId="6B757F67" w:rsidR="007333DD" w:rsidRPr="00996C8D" w:rsidRDefault="001739E9" w:rsidP="00A00CB5">
      <w:pPr>
        <w:spacing w:line="360" w:lineRule="auto"/>
        <w:jc w:val="both"/>
        <w:rPr>
          <w:rFonts w:ascii="Times New Roman" w:hAnsi="Times New Roman" w:cs="Times New Roman"/>
          <w:sz w:val="28"/>
          <w:szCs w:val="28"/>
        </w:rPr>
      </w:pPr>
      <w:r w:rsidRPr="00996C8D">
        <w:rPr>
          <w:rFonts w:ascii="Times New Roman" w:hAnsi="Times New Roman" w:cs="Times New Roman"/>
          <w:sz w:val="28"/>
          <w:szCs w:val="28"/>
        </w:rPr>
        <w:t xml:space="preserve">Since p-value &lt; alpha, therefore the data provides the enough evidence reject Ho at 5% level of significant and </w:t>
      </w:r>
      <w:r w:rsidR="00EF641F" w:rsidRPr="00996C8D">
        <w:rPr>
          <w:rFonts w:ascii="Times New Roman" w:hAnsi="Times New Roman" w:cs="Times New Roman"/>
          <w:sz w:val="28"/>
          <w:szCs w:val="28"/>
        </w:rPr>
        <w:t>10</w:t>
      </w:r>
      <w:r w:rsidRPr="00996C8D">
        <w:rPr>
          <w:rFonts w:ascii="Times New Roman" w:hAnsi="Times New Roman" w:cs="Times New Roman"/>
          <w:sz w:val="28"/>
          <w:szCs w:val="28"/>
        </w:rPr>
        <w:t xml:space="preserve"> </w:t>
      </w:r>
      <w:proofErr w:type="gramStart"/>
      <w:r w:rsidRPr="00996C8D">
        <w:rPr>
          <w:rFonts w:ascii="Times New Roman" w:hAnsi="Times New Roman" w:cs="Times New Roman"/>
          <w:sz w:val="28"/>
          <w:szCs w:val="28"/>
        </w:rPr>
        <w:t>d</w:t>
      </w:r>
      <w:r w:rsidR="00DA2DEE" w:rsidRPr="00996C8D">
        <w:rPr>
          <w:rFonts w:ascii="Times New Roman" w:hAnsi="Times New Roman" w:cs="Times New Roman"/>
          <w:sz w:val="28"/>
          <w:szCs w:val="28"/>
        </w:rPr>
        <w:t>egree</w:t>
      </w:r>
      <w:proofErr w:type="gramEnd"/>
      <w:r w:rsidR="00DA2DEE" w:rsidRPr="00996C8D">
        <w:rPr>
          <w:rFonts w:ascii="Times New Roman" w:hAnsi="Times New Roman" w:cs="Times New Roman"/>
          <w:sz w:val="28"/>
          <w:szCs w:val="28"/>
        </w:rPr>
        <w:t xml:space="preserve"> of </w:t>
      </w:r>
      <w:r w:rsidRPr="00996C8D">
        <w:rPr>
          <w:rFonts w:ascii="Times New Roman" w:hAnsi="Times New Roman" w:cs="Times New Roman"/>
          <w:sz w:val="28"/>
          <w:szCs w:val="28"/>
        </w:rPr>
        <w:t>f</w:t>
      </w:r>
      <w:r w:rsidR="00DA2DEE" w:rsidRPr="00996C8D">
        <w:rPr>
          <w:rFonts w:ascii="Times New Roman" w:hAnsi="Times New Roman" w:cs="Times New Roman"/>
          <w:sz w:val="28"/>
          <w:szCs w:val="28"/>
        </w:rPr>
        <w:t>reedom</w:t>
      </w:r>
      <w:r w:rsidRPr="00996C8D">
        <w:rPr>
          <w:rFonts w:ascii="Times New Roman" w:hAnsi="Times New Roman" w:cs="Times New Roman"/>
          <w:sz w:val="28"/>
          <w:szCs w:val="28"/>
        </w:rPr>
        <w:t xml:space="preserve">. </w:t>
      </w:r>
      <w:proofErr w:type="gramStart"/>
      <w:r w:rsidRPr="00996C8D">
        <w:rPr>
          <w:rFonts w:ascii="Times New Roman" w:hAnsi="Times New Roman" w:cs="Times New Roman"/>
          <w:sz w:val="28"/>
          <w:szCs w:val="28"/>
        </w:rPr>
        <w:t>Hence</w:t>
      </w:r>
      <w:proofErr w:type="gramEnd"/>
      <w:r w:rsidRPr="00996C8D">
        <w:rPr>
          <w:rFonts w:ascii="Times New Roman" w:hAnsi="Times New Roman" w:cs="Times New Roman"/>
          <w:sz w:val="28"/>
          <w:szCs w:val="28"/>
        </w:rPr>
        <w:t xml:space="preserve"> we conclude that </w:t>
      </w:r>
      <w:r w:rsidR="007333DD" w:rsidRPr="00996C8D">
        <w:rPr>
          <w:rFonts w:ascii="Times New Roman" w:hAnsi="Times New Roman" w:cs="Times New Roman"/>
          <w:sz w:val="28"/>
          <w:szCs w:val="28"/>
        </w:rPr>
        <w:t>There is association between gender and which place do you use digital payment</w:t>
      </w:r>
      <w:r w:rsidR="00DA2DEE" w:rsidRPr="00996C8D">
        <w:rPr>
          <w:rFonts w:ascii="Times New Roman" w:hAnsi="Times New Roman" w:cs="Times New Roman"/>
          <w:sz w:val="28"/>
          <w:szCs w:val="28"/>
        </w:rPr>
        <w:t>.</w:t>
      </w:r>
    </w:p>
    <w:p w14:paraId="5C61FE50" w14:textId="16DCEC6C" w:rsidR="005552A3" w:rsidRDefault="005552A3" w:rsidP="00A00CB5">
      <w:pPr>
        <w:spacing w:line="360" w:lineRule="auto"/>
        <w:jc w:val="both"/>
        <w:rPr>
          <w:rFonts w:ascii="Times New Roman" w:hAnsi="Times New Roman" w:cs="Times New Roman"/>
          <w:b/>
          <w:bCs/>
          <w:sz w:val="24"/>
          <w:szCs w:val="24"/>
        </w:rPr>
      </w:pPr>
    </w:p>
    <w:p w14:paraId="3466AA06" w14:textId="61958A42" w:rsidR="00E67A65" w:rsidRDefault="00E67A65" w:rsidP="00A00CB5">
      <w:pPr>
        <w:spacing w:line="360" w:lineRule="auto"/>
        <w:jc w:val="both"/>
        <w:rPr>
          <w:rFonts w:ascii="Times New Roman" w:hAnsi="Times New Roman" w:cs="Times New Roman"/>
          <w:b/>
          <w:bCs/>
          <w:sz w:val="24"/>
          <w:szCs w:val="24"/>
        </w:rPr>
      </w:pPr>
    </w:p>
    <w:p w14:paraId="40E5FD43" w14:textId="77777777" w:rsidR="00E67A65" w:rsidRPr="00A00CB5" w:rsidRDefault="00E67A65" w:rsidP="00A00CB5">
      <w:pPr>
        <w:spacing w:line="360" w:lineRule="auto"/>
        <w:jc w:val="both"/>
        <w:rPr>
          <w:rFonts w:ascii="Times New Roman" w:hAnsi="Times New Roman" w:cs="Times New Roman"/>
          <w:b/>
          <w:bCs/>
          <w:sz w:val="24"/>
          <w:szCs w:val="24"/>
        </w:rPr>
      </w:pPr>
    </w:p>
    <w:p w14:paraId="74F36E3C" w14:textId="613FB18F" w:rsidR="00C822C1" w:rsidRPr="00C822C1" w:rsidRDefault="00C822C1" w:rsidP="008721B9">
      <w:pPr>
        <w:pStyle w:val="ListParagraph"/>
        <w:numPr>
          <w:ilvl w:val="0"/>
          <w:numId w:val="22"/>
        </w:numPr>
        <w:spacing w:line="360" w:lineRule="auto"/>
        <w:jc w:val="both"/>
        <w:rPr>
          <w:rFonts w:ascii="Times New Roman" w:hAnsi="Times New Roman" w:cs="Times New Roman"/>
          <w:b/>
          <w:bCs/>
          <w:sz w:val="28"/>
          <w:szCs w:val="28"/>
        </w:rPr>
      </w:pPr>
      <w:r w:rsidRPr="00C822C1">
        <w:rPr>
          <w:rFonts w:ascii="Times New Roman" w:hAnsi="Times New Roman" w:cs="Times New Roman"/>
          <w:b/>
          <w:bCs/>
          <w:sz w:val="28"/>
          <w:szCs w:val="28"/>
        </w:rPr>
        <w:t xml:space="preserve">Objective: To check dependency of income </w:t>
      </w:r>
      <w:r w:rsidR="00016C17">
        <w:rPr>
          <w:rFonts w:ascii="Times New Roman" w:hAnsi="Times New Roman" w:cs="Times New Roman"/>
          <w:b/>
          <w:bCs/>
          <w:sz w:val="28"/>
          <w:szCs w:val="28"/>
        </w:rPr>
        <w:t xml:space="preserve">on </w:t>
      </w:r>
      <w:r w:rsidRPr="00C822C1">
        <w:rPr>
          <w:rFonts w:ascii="Times New Roman" w:hAnsi="Times New Roman" w:cs="Times New Roman"/>
          <w:b/>
          <w:bCs/>
          <w:sz w:val="28"/>
          <w:szCs w:val="28"/>
        </w:rPr>
        <w:t xml:space="preserve">adoption of digital payment </w:t>
      </w:r>
    </w:p>
    <w:p w14:paraId="2425DA93" w14:textId="190F2461" w:rsidR="001739E9" w:rsidRPr="00C822C1" w:rsidRDefault="00D65075" w:rsidP="00C822C1">
      <w:pPr>
        <w:spacing w:line="360" w:lineRule="auto"/>
        <w:jc w:val="both"/>
        <w:rPr>
          <w:rFonts w:ascii="Times New Roman" w:hAnsi="Times New Roman" w:cs="Times New Roman"/>
          <w:b/>
          <w:bCs/>
          <w:sz w:val="28"/>
          <w:szCs w:val="28"/>
        </w:rPr>
      </w:pPr>
      <w:r w:rsidRPr="00C822C1">
        <w:rPr>
          <w:rFonts w:ascii="Times New Roman" w:hAnsi="Times New Roman" w:cs="Times New Roman"/>
          <w:b/>
          <w:bCs/>
          <w:sz w:val="28"/>
          <w:szCs w:val="28"/>
        </w:rPr>
        <w:t>To test</w:t>
      </w:r>
    </w:p>
    <w:p w14:paraId="58AF9AA4" w14:textId="69C2E268" w:rsidR="005552A3" w:rsidRPr="00996C8D" w:rsidRDefault="005552A3" w:rsidP="00A00CB5">
      <w:pPr>
        <w:spacing w:line="360" w:lineRule="auto"/>
        <w:jc w:val="both"/>
        <w:rPr>
          <w:rFonts w:ascii="Times New Roman" w:hAnsi="Times New Roman" w:cs="Times New Roman"/>
          <w:sz w:val="28"/>
          <w:szCs w:val="28"/>
        </w:rPr>
      </w:pPr>
      <w:r w:rsidRPr="00996C8D">
        <w:rPr>
          <w:rFonts w:ascii="Times New Roman" w:hAnsi="Times New Roman" w:cs="Times New Roman"/>
          <w:sz w:val="28"/>
          <w:szCs w:val="28"/>
        </w:rPr>
        <w:t>Ho: There is no association between income and adoption of digital payment</w:t>
      </w:r>
    </w:p>
    <w:p w14:paraId="63CC779E" w14:textId="3397B179" w:rsidR="005552A3" w:rsidRDefault="005552A3" w:rsidP="00A00CB5">
      <w:pPr>
        <w:spacing w:line="360" w:lineRule="auto"/>
        <w:jc w:val="both"/>
        <w:rPr>
          <w:rFonts w:ascii="Times New Roman" w:hAnsi="Times New Roman" w:cs="Times New Roman"/>
          <w:sz w:val="28"/>
          <w:szCs w:val="28"/>
        </w:rPr>
      </w:pPr>
      <w:r w:rsidRPr="00996C8D">
        <w:rPr>
          <w:rFonts w:ascii="Times New Roman" w:hAnsi="Times New Roman" w:cs="Times New Roman"/>
          <w:sz w:val="28"/>
          <w:szCs w:val="28"/>
        </w:rPr>
        <w:t>H1: There is association between income and adoption of digital payment</w:t>
      </w:r>
    </w:p>
    <w:p w14:paraId="5D803F0E" w14:textId="1BFFF399" w:rsidR="0050585B" w:rsidRDefault="0050585B" w:rsidP="00A00CB5">
      <w:pPr>
        <w:spacing w:line="360" w:lineRule="auto"/>
        <w:jc w:val="both"/>
        <w:rPr>
          <w:rFonts w:ascii="Times New Roman" w:hAnsi="Times New Roman" w:cs="Times New Roman"/>
          <w:sz w:val="28"/>
          <w:szCs w:val="28"/>
        </w:rPr>
      </w:pPr>
    </w:p>
    <w:p w14:paraId="4531038E" w14:textId="77777777" w:rsidR="0050585B" w:rsidRPr="00996C8D" w:rsidRDefault="0050585B" w:rsidP="00A00CB5">
      <w:pPr>
        <w:spacing w:line="360" w:lineRule="auto"/>
        <w:jc w:val="both"/>
        <w:rPr>
          <w:rFonts w:ascii="Times New Roman" w:hAnsi="Times New Roman" w:cs="Times New Roman"/>
          <w:sz w:val="28"/>
          <w:szCs w:val="28"/>
        </w:rPr>
      </w:pPr>
    </w:p>
    <w:tbl>
      <w:tblPr>
        <w:tblStyle w:val="TableGrid"/>
        <w:tblpPr w:leftFromText="180" w:rightFromText="180" w:vertAnchor="text" w:horzAnchor="margin" w:tblpXSpec="center" w:tblpY="292"/>
        <w:tblW w:w="10113" w:type="dxa"/>
        <w:tblLook w:val="04A0" w:firstRow="1" w:lastRow="0" w:firstColumn="1" w:lastColumn="0" w:noHBand="0" w:noVBand="1"/>
      </w:tblPr>
      <w:tblGrid>
        <w:gridCol w:w="889"/>
        <w:gridCol w:w="2173"/>
        <w:gridCol w:w="804"/>
        <w:gridCol w:w="975"/>
        <w:gridCol w:w="804"/>
        <w:gridCol w:w="975"/>
        <w:gridCol w:w="804"/>
        <w:gridCol w:w="975"/>
        <w:gridCol w:w="804"/>
        <w:gridCol w:w="975"/>
      </w:tblGrid>
      <w:tr w:rsidR="00703F74" w:rsidRPr="00703F74" w14:paraId="11CDD547" w14:textId="77777777" w:rsidTr="00F53413">
        <w:trPr>
          <w:trHeight w:val="496"/>
        </w:trPr>
        <w:tc>
          <w:tcPr>
            <w:tcW w:w="3022" w:type="dxa"/>
            <w:gridSpan w:val="2"/>
            <w:vMerge w:val="restart"/>
            <w:hideMark/>
          </w:tcPr>
          <w:p w14:paraId="7109B6F5" w14:textId="77777777" w:rsidR="00703F74" w:rsidRPr="00703F74" w:rsidRDefault="00703F74" w:rsidP="00F53413">
            <w:pPr>
              <w:rPr>
                <w:rFonts w:ascii="Times New Roman" w:eastAsia="Times New Roman" w:hAnsi="Times New Roman" w:cs="Times New Roman"/>
                <w:color w:val="000000" w:themeColor="text1"/>
                <w:lang w:val="en-IN" w:eastAsia="en-IN" w:bidi="gu-IN"/>
              </w:rPr>
            </w:pPr>
          </w:p>
        </w:tc>
        <w:tc>
          <w:tcPr>
            <w:tcW w:w="7091" w:type="dxa"/>
            <w:gridSpan w:val="8"/>
            <w:hideMark/>
          </w:tcPr>
          <w:p w14:paraId="1CBCCB3E"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Annual family income</w:t>
            </w:r>
          </w:p>
        </w:tc>
      </w:tr>
      <w:tr w:rsidR="00703F74" w:rsidRPr="00703F74" w14:paraId="09BDAF71" w14:textId="77777777" w:rsidTr="00F53413">
        <w:trPr>
          <w:trHeight w:val="496"/>
        </w:trPr>
        <w:tc>
          <w:tcPr>
            <w:tcW w:w="3022" w:type="dxa"/>
            <w:gridSpan w:val="2"/>
            <w:vMerge/>
            <w:hideMark/>
          </w:tcPr>
          <w:p w14:paraId="207BD0C6" w14:textId="77777777" w:rsidR="00703F74" w:rsidRPr="00703F74" w:rsidRDefault="00703F74" w:rsidP="00F53413">
            <w:pPr>
              <w:rPr>
                <w:rFonts w:ascii="Times New Roman" w:eastAsia="Times New Roman" w:hAnsi="Times New Roman" w:cs="Times New Roman"/>
                <w:color w:val="000000" w:themeColor="text1"/>
                <w:lang w:val="en-IN" w:eastAsia="en-IN" w:bidi="gu-IN"/>
              </w:rPr>
            </w:pPr>
          </w:p>
        </w:tc>
        <w:tc>
          <w:tcPr>
            <w:tcW w:w="1772" w:type="dxa"/>
            <w:gridSpan w:val="2"/>
            <w:hideMark/>
          </w:tcPr>
          <w:p w14:paraId="4904F673"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Below 90,000</w:t>
            </w:r>
          </w:p>
        </w:tc>
        <w:tc>
          <w:tcPr>
            <w:tcW w:w="1772" w:type="dxa"/>
            <w:gridSpan w:val="2"/>
            <w:hideMark/>
          </w:tcPr>
          <w:p w14:paraId="5E6F6E4C"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Between 90,000 to 3 lakhs</w:t>
            </w:r>
          </w:p>
        </w:tc>
        <w:tc>
          <w:tcPr>
            <w:tcW w:w="1772" w:type="dxa"/>
            <w:gridSpan w:val="2"/>
            <w:hideMark/>
          </w:tcPr>
          <w:p w14:paraId="73E72F40"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Between 3 lakhs to 7 lakhs</w:t>
            </w:r>
          </w:p>
        </w:tc>
        <w:tc>
          <w:tcPr>
            <w:tcW w:w="1772" w:type="dxa"/>
            <w:gridSpan w:val="2"/>
            <w:hideMark/>
          </w:tcPr>
          <w:p w14:paraId="070C9BB2"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Above 7 lakhs</w:t>
            </w:r>
          </w:p>
        </w:tc>
      </w:tr>
      <w:tr w:rsidR="00703F74" w:rsidRPr="00703F74" w14:paraId="422900D4" w14:textId="77777777" w:rsidTr="00F53413">
        <w:trPr>
          <w:trHeight w:val="819"/>
        </w:trPr>
        <w:tc>
          <w:tcPr>
            <w:tcW w:w="3022" w:type="dxa"/>
            <w:gridSpan w:val="2"/>
            <w:vMerge/>
            <w:hideMark/>
          </w:tcPr>
          <w:p w14:paraId="4D00493B" w14:textId="77777777" w:rsidR="00703F74" w:rsidRPr="00703F74" w:rsidRDefault="00703F74" w:rsidP="00F53413">
            <w:pPr>
              <w:rPr>
                <w:rFonts w:ascii="Times New Roman" w:eastAsia="Times New Roman" w:hAnsi="Times New Roman" w:cs="Times New Roman"/>
                <w:color w:val="000000" w:themeColor="text1"/>
                <w:lang w:val="en-IN" w:eastAsia="en-IN" w:bidi="gu-IN"/>
              </w:rPr>
            </w:pPr>
          </w:p>
        </w:tc>
        <w:tc>
          <w:tcPr>
            <w:tcW w:w="803" w:type="dxa"/>
            <w:hideMark/>
          </w:tcPr>
          <w:p w14:paraId="1F064BB4"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Count</w:t>
            </w:r>
          </w:p>
        </w:tc>
        <w:tc>
          <w:tcPr>
            <w:tcW w:w="969" w:type="dxa"/>
            <w:hideMark/>
          </w:tcPr>
          <w:p w14:paraId="4F93081D"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Column N %</w:t>
            </w:r>
          </w:p>
        </w:tc>
        <w:tc>
          <w:tcPr>
            <w:tcW w:w="803" w:type="dxa"/>
            <w:hideMark/>
          </w:tcPr>
          <w:p w14:paraId="56AB2490"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Count</w:t>
            </w:r>
          </w:p>
        </w:tc>
        <w:tc>
          <w:tcPr>
            <w:tcW w:w="969" w:type="dxa"/>
            <w:hideMark/>
          </w:tcPr>
          <w:p w14:paraId="7EA694F4"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Column N %</w:t>
            </w:r>
          </w:p>
        </w:tc>
        <w:tc>
          <w:tcPr>
            <w:tcW w:w="803" w:type="dxa"/>
            <w:hideMark/>
          </w:tcPr>
          <w:p w14:paraId="57AD6361"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Count</w:t>
            </w:r>
          </w:p>
        </w:tc>
        <w:tc>
          <w:tcPr>
            <w:tcW w:w="969" w:type="dxa"/>
            <w:hideMark/>
          </w:tcPr>
          <w:p w14:paraId="31CA5B21"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Column N %</w:t>
            </w:r>
          </w:p>
        </w:tc>
        <w:tc>
          <w:tcPr>
            <w:tcW w:w="803" w:type="dxa"/>
            <w:hideMark/>
          </w:tcPr>
          <w:p w14:paraId="3B16C121"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Count</w:t>
            </w:r>
          </w:p>
        </w:tc>
        <w:tc>
          <w:tcPr>
            <w:tcW w:w="969" w:type="dxa"/>
            <w:hideMark/>
          </w:tcPr>
          <w:p w14:paraId="72FBD50B"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Column N %</w:t>
            </w:r>
          </w:p>
        </w:tc>
      </w:tr>
      <w:tr w:rsidR="00703F74" w:rsidRPr="00703F74" w14:paraId="56C9E8C4" w14:textId="77777777" w:rsidTr="00F53413">
        <w:trPr>
          <w:trHeight w:val="794"/>
        </w:trPr>
        <w:tc>
          <w:tcPr>
            <w:tcW w:w="889" w:type="dxa"/>
            <w:vMerge w:val="restart"/>
            <w:hideMark/>
          </w:tcPr>
          <w:p w14:paraId="3A11AC58"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why adopt?</w:t>
            </w:r>
          </w:p>
        </w:tc>
        <w:tc>
          <w:tcPr>
            <w:tcW w:w="2133" w:type="dxa"/>
            <w:hideMark/>
          </w:tcPr>
          <w:p w14:paraId="530D71F3"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Convenience</w:t>
            </w:r>
          </w:p>
        </w:tc>
        <w:tc>
          <w:tcPr>
            <w:tcW w:w="803" w:type="dxa"/>
            <w:noWrap/>
            <w:hideMark/>
          </w:tcPr>
          <w:p w14:paraId="45D96A24"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44</w:t>
            </w:r>
          </w:p>
        </w:tc>
        <w:tc>
          <w:tcPr>
            <w:tcW w:w="969" w:type="dxa"/>
            <w:noWrap/>
            <w:hideMark/>
          </w:tcPr>
          <w:p w14:paraId="40C9D260"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55.7%</w:t>
            </w:r>
          </w:p>
        </w:tc>
        <w:tc>
          <w:tcPr>
            <w:tcW w:w="803" w:type="dxa"/>
            <w:noWrap/>
            <w:hideMark/>
          </w:tcPr>
          <w:p w14:paraId="19988AEA"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70</w:t>
            </w:r>
          </w:p>
        </w:tc>
        <w:tc>
          <w:tcPr>
            <w:tcW w:w="969" w:type="dxa"/>
            <w:noWrap/>
            <w:hideMark/>
          </w:tcPr>
          <w:p w14:paraId="0C15E4EA"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69.3%</w:t>
            </w:r>
          </w:p>
        </w:tc>
        <w:tc>
          <w:tcPr>
            <w:tcW w:w="803" w:type="dxa"/>
            <w:noWrap/>
            <w:hideMark/>
          </w:tcPr>
          <w:p w14:paraId="3EFB976F"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46</w:t>
            </w:r>
          </w:p>
        </w:tc>
        <w:tc>
          <w:tcPr>
            <w:tcW w:w="969" w:type="dxa"/>
            <w:noWrap/>
            <w:hideMark/>
          </w:tcPr>
          <w:p w14:paraId="54ED6087"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79.3%</w:t>
            </w:r>
          </w:p>
        </w:tc>
        <w:tc>
          <w:tcPr>
            <w:tcW w:w="803" w:type="dxa"/>
            <w:noWrap/>
            <w:hideMark/>
          </w:tcPr>
          <w:p w14:paraId="319D07C4"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22</w:t>
            </w:r>
          </w:p>
        </w:tc>
        <w:tc>
          <w:tcPr>
            <w:tcW w:w="969" w:type="dxa"/>
            <w:noWrap/>
            <w:hideMark/>
          </w:tcPr>
          <w:p w14:paraId="703FB32E"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81.5%</w:t>
            </w:r>
          </w:p>
        </w:tc>
      </w:tr>
      <w:tr w:rsidR="00703F74" w:rsidRPr="00703F74" w14:paraId="17FB2BDB" w14:textId="77777777" w:rsidTr="00F53413">
        <w:trPr>
          <w:trHeight w:val="1192"/>
        </w:trPr>
        <w:tc>
          <w:tcPr>
            <w:tcW w:w="889" w:type="dxa"/>
            <w:vMerge/>
            <w:hideMark/>
          </w:tcPr>
          <w:p w14:paraId="1AF38730" w14:textId="77777777" w:rsidR="00703F74" w:rsidRPr="00703F74" w:rsidRDefault="00703F74" w:rsidP="00F53413">
            <w:pPr>
              <w:rPr>
                <w:rFonts w:ascii="Arial" w:eastAsia="Times New Roman" w:hAnsi="Arial" w:cs="Arial"/>
                <w:color w:val="000000" w:themeColor="text1"/>
                <w:lang w:val="en-IN" w:eastAsia="en-IN" w:bidi="gu-IN"/>
              </w:rPr>
            </w:pPr>
          </w:p>
        </w:tc>
        <w:tc>
          <w:tcPr>
            <w:tcW w:w="2133" w:type="dxa"/>
            <w:hideMark/>
          </w:tcPr>
          <w:p w14:paraId="0B960A11"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Discounts/cashback rewards</w:t>
            </w:r>
          </w:p>
        </w:tc>
        <w:tc>
          <w:tcPr>
            <w:tcW w:w="803" w:type="dxa"/>
            <w:noWrap/>
            <w:hideMark/>
          </w:tcPr>
          <w:p w14:paraId="160CE88C"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37</w:t>
            </w:r>
          </w:p>
        </w:tc>
        <w:tc>
          <w:tcPr>
            <w:tcW w:w="969" w:type="dxa"/>
            <w:noWrap/>
            <w:hideMark/>
          </w:tcPr>
          <w:p w14:paraId="08420972"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46.8%</w:t>
            </w:r>
          </w:p>
        </w:tc>
        <w:tc>
          <w:tcPr>
            <w:tcW w:w="803" w:type="dxa"/>
            <w:noWrap/>
            <w:hideMark/>
          </w:tcPr>
          <w:p w14:paraId="687111EF"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38</w:t>
            </w:r>
          </w:p>
        </w:tc>
        <w:tc>
          <w:tcPr>
            <w:tcW w:w="969" w:type="dxa"/>
            <w:noWrap/>
            <w:hideMark/>
          </w:tcPr>
          <w:p w14:paraId="54C9EE84"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37.6%</w:t>
            </w:r>
          </w:p>
        </w:tc>
        <w:tc>
          <w:tcPr>
            <w:tcW w:w="803" w:type="dxa"/>
            <w:noWrap/>
            <w:hideMark/>
          </w:tcPr>
          <w:p w14:paraId="61D01EFC"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21</w:t>
            </w:r>
          </w:p>
        </w:tc>
        <w:tc>
          <w:tcPr>
            <w:tcW w:w="969" w:type="dxa"/>
            <w:noWrap/>
            <w:hideMark/>
          </w:tcPr>
          <w:p w14:paraId="08418C02"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36.2%</w:t>
            </w:r>
          </w:p>
        </w:tc>
        <w:tc>
          <w:tcPr>
            <w:tcW w:w="803" w:type="dxa"/>
            <w:noWrap/>
            <w:hideMark/>
          </w:tcPr>
          <w:p w14:paraId="55A4CFC3"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w:t>
            </w:r>
          </w:p>
        </w:tc>
        <w:tc>
          <w:tcPr>
            <w:tcW w:w="969" w:type="dxa"/>
            <w:noWrap/>
            <w:hideMark/>
          </w:tcPr>
          <w:p w14:paraId="2EC35E08"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25.9%</w:t>
            </w:r>
          </w:p>
        </w:tc>
      </w:tr>
      <w:tr w:rsidR="00703F74" w:rsidRPr="00703F74" w14:paraId="63656B09" w14:textId="77777777" w:rsidTr="00F53413">
        <w:trPr>
          <w:trHeight w:val="794"/>
        </w:trPr>
        <w:tc>
          <w:tcPr>
            <w:tcW w:w="889" w:type="dxa"/>
            <w:vMerge/>
            <w:hideMark/>
          </w:tcPr>
          <w:p w14:paraId="19CE26F6" w14:textId="77777777" w:rsidR="00703F74" w:rsidRPr="00703F74" w:rsidRDefault="00703F74" w:rsidP="00F53413">
            <w:pPr>
              <w:rPr>
                <w:rFonts w:ascii="Arial" w:eastAsia="Times New Roman" w:hAnsi="Arial" w:cs="Arial"/>
                <w:color w:val="000000" w:themeColor="text1"/>
                <w:lang w:val="en-IN" w:eastAsia="en-IN" w:bidi="gu-IN"/>
              </w:rPr>
            </w:pPr>
          </w:p>
        </w:tc>
        <w:tc>
          <w:tcPr>
            <w:tcW w:w="2133" w:type="dxa"/>
            <w:hideMark/>
          </w:tcPr>
          <w:p w14:paraId="14B959E7"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Time saving</w:t>
            </w:r>
          </w:p>
        </w:tc>
        <w:tc>
          <w:tcPr>
            <w:tcW w:w="803" w:type="dxa"/>
            <w:noWrap/>
            <w:hideMark/>
          </w:tcPr>
          <w:p w14:paraId="25BA9EAE"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60</w:t>
            </w:r>
          </w:p>
        </w:tc>
        <w:tc>
          <w:tcPr>
            <w:tcW w:w="969" w:type="dxa"/>
            <w:noWrap/>
            <w:hideMark/>
          </w:tcPr>
          <w:p w14:paraId="03662FB0"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75.9%</w:t>
            </w:r>
          </w:p>
        </w:tc>
        <w:tc>
          <w:tcPr>
            <w:tcW w:w="803" w:type="dxa"/>
            <w:noWrap/>
            <w:hideMark/>
          </w:tcPr>
          <w:p w14:paraId="02402871"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78</w:t>
            </w:r>
          </w:p>
        </w:tc>
        <w:tc>
          <w:tcPr>
            <w:tcW w:w="969" w:type="dxa"/>
            <w:noWrap/>
            <w:hideMark/>
          </w:tcPr>
          <w:p w14:paraId="725C1EAF"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77.2%</w:t>
            </w:r>
          </w:p>
        </w:tc>
        <w:tc>
          <w:tcPr>
            <w:tcW w:w="803" w:type="dxa"/>
            <w:noWrap/>
            <w:hideMark/>
          </w:tcPr>
          <w:p w14:paraId="53122326"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39</w:t>
            </w:r>
          </w:p>
        </w:tc>
        <w:tc>
          <w:tcPr>
            <w:tcW w:w="969" w:type="dxa"/>
            <w:noWrap/>
            <w:hideMark/>
          </w:tcPr>
          <w:p w14:paraId="79DB5838"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67.2%</w:t>
            </w:r>
          </w:p>
        </w:tc>
        <w:tc>
          <w:tcPr>
            <w:tcW w:w="803" w:type="dxa"/>
            <w:noWrap/>
            <w:hideMark/>
          </w:tcPr>
          <w:p w14:paraId="6ED4605D"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19</w:t>
            </w:r>
          </w:p>
        </w:tc>
        <w:tc>
          <w:tcPr>
            <w:tcW w:w="969" w:type="dxa"/>
            <w:noWrap/>
            <w:hideMark/>
          </w:tcPr>
          <w:p w14:paraId="6481D215"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70.4%</w:t>
            </w:r>
          </w:p>
        </w:tc>
      </w:tr>
      <w:tr w:rsidR="00703F74" w:rsidRPr="00703F74" w14:paraId="762927D4" w14:textId="77777777" w:rsidTr="00F53413">
        <w:trPr>
          <w:trHeight w:val="1192"/>
        </w:trPr>
        <w:tc>
          <w:tcPr>
            <w:tcW w:w="889" w:type="dxa"/>
            <w:vMerge/>
            <w:hideMark/>
          </w:tcPr>
          <w:p w14:paraId="44C81854" w14:textId="77777777" w:rsidR="00703F74" w:rsidRPr="00703F74" w:rsidRDefault="00703F74" w:rsidP="00F53413">
            <w:pPr>
              <w:rPr>
                <w:rFonts w:ascii="Arial" w:eastAsia="Times New Roman" w:hAnsi="Arial" w:cs="Arial"/>
                <w:color w:val="000000" w:themeColor="text1"/>
                <w:lang w:val="en-IN" w:eastAsia="en-IN" w:bidi="gu-IN"/>
              </w:rPr>
            </w:pPr>
          </w:p>
        </w:tc>
        <w:tc>
          <w:tcPr>
            <w:tcW w:w="2133" w:type="dxa"/>
            <w:hideMark/>
          </w:tcPr>
          <w:p w14:paraId="4B5A231C"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Safe in this pandemic</w:t>
            </w:r>
          </w:p>
        </w:tc>
        <w:tc>
          <w:tcPr>
            <w:tcW w:w="803" w:type="dxa"/>
            <w:noWrap/>
            <w:hideMark/>
          </w:tcPr>
          <w:p w14:paraId="5C01C5C8"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55</w:t>
            </w:r>
          </w:p>
        </w:tc>
        <w:tc>
          <w:tcPr>
            <w:tcW w:w="969" w:type="dxa"/>
            <w:noWrap/>
            <w:hideMark/>
          </w:tcPr>
          <w:p w14:paraId="4B0D76FA"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69.6%</w:t>
            </w:r>
          </w:p>
        </w:tc>
        <w:tc>
          <w:tcPr>
            <w:tcW w:w="803" w:type="dxa"/>
            <w:noWrap/>
            <w:hideMark/>
          </w:tcPr>
          <w:p w14:paraId="5E9A2F2F"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71</w:t>
            </w:r>
          </w:p>
        </w:tc>
        <w:tc>
          <w:tcPr>
            <w:tcW w:w="969" w:type="dxa"/>
            <w:noWrap/>
            <w:hideMark/>
          </w:tcPr>
          <w:p w14:paraId="5C10FA29"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70.3%</w:t>
            </w:r>
          </w:p>
        </w:tc>
        <w:tc>
          <w:tcPr>
            <w:tcW w:w="803" w:type="dxa"/>
            <w:noWrap/>
            <w:hideMark/>
          </w:tcPr>
          <w:p w14:paraId="1259D9CE"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35</w:t>
            </w:r>
          </w:p>
        </w:tc>
        <w:tc>
          <w:tcPr>
            <w:tcW w:w="969" w:type="dxa"/>
            <w:noWrap/>
            <w:hideMark/>
          </w:tcPr>
          <w:p w14:paraId="1C055E53"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60.3%</w:t>
            </w:r>
          </w:p>
        </w:tc>
        <w:tc>
          <w:tcPr>
            <w:tcW w:w="803" w:type="dxa"/>
            <w:noWrap/>
            <w:hideMark/>
          </w:tcPr>
          <w:p w14:paraId="15004942"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13</w:t>
            </w:r>
          </w:p>
        </w:tc>
        <w:tc>
          <w:tcPr>
            <w:tcW w:w="969" w:type="dxa"/>
            <w:noWrap/>
            <w:hideMark/>
          </w:tcPr>
          <w:p w14:paraId="470717CF"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48.1%</w:t>
            </w:r>
          </w:p>
        </w:tc>
      </w:tr>
      <w:tr w:rsidR="00703F74" w:rsidRPr="00703F74" w14:paraId="51E39B11" w14:textId="77777777" w:rsidTr="00F53413">
        <w:trPr>
          <w:trHeight w:val="496"/>
        </w:trPr>
        <w:tc>
          <w:tcPr>
            <w:tcW w:w="889" w:type="dxa"/>
            <w:vMerge/>
            <w:hideMark/>
          </w:tcPr>
          <w:p w14:paraId="23E9E2BC" w14:textId="77777777" w:rsidR="00703F74" w:rsidRPr="00703F74" w:rsidRDefault="00703F74" w:rsidP="00F53413">
            <w:pPr>
              <w:rPr>
                <w:rFonts w:ascii="Arial" w:eastAsia="Times New Roman" w:hAnsi="Arial" w:cs="Arial"/>
                <w:color w:val="000000" w:themeColor="text1"/>
                <w:lang w:val="en-IN" w:eastAsia="en-IN" w:bidi="gu-IN"/>
              </w:rPr>
            </w:pPr>
          </w:p>
        </w:tc>
        <w:tc>
          <w:tcPr>
            <w:tcW w:w="2133" w:type="dxa"/>
            <w:hideMark/>
          </w:tcPr>
          <w:p w14:paraId="5EABFD5E"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Security</w:t>
            </w:r>
          </w:p>
        </w:tc>
        <w:tc>
          <w:tcPr>
            <w:tcW w:w="803" w:type="dxa"/>
            <w:noWrap/>
            <w:hideMark/>
          </w:tcPr>
          <w:p w14:paraId="0723EC66"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30</w:t>
            </w:r>
          </w:p>
        </w:tc>
        <w:tc>
          <w:tcPr>
            <w:tcW w:w="969" w:type="dxa"/>
            <w:noWrap/>
            <w:hideMark/>
          </w:tcPr>
          <w:p w14:paraId="0830B217"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38.0%</w:t>
            </w:r>
          </w:p>
        </w:tc>
        <w:tc>
          <w:tcPr>
            <w:tcW w:w="803" w:type="dxa"/>
            <w:noWrap/>
            <w:hideMark/>
          </w:tcPr>
          <w:p w14:paraId="4F2CD633"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45</w:t>
            </w:r>
          </w:p>
        </w:tc>
        <w:tc>
          <w:tcPr>
            <w:tcW w:w="969" w:type="dxa"/>
            <w:noWrap/>
            <w:hideMark/>
          </w:tcPr>
          <w:p w14:paraId="06224510"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44.6%</w:t>
            </w:r>
          </w:p>
        </w:tc>
        <w:tc>
          <w:tcPr>
            <w:tcW w:w="803" w:type="dxa"/>
            <w:noWrap/>
            <w:hideMark/>
          </w:tcPr>
          <w:p w14:paraId="6BC024D1"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29</w:t>
            </w:r>
          </w:p>
        </w:tc>
        <w:tc>
          <w:tcPr>
            <w:tcW w:w="969" w:type="dxa"/>
            <w:noWrap/>
            <w:hideMark/>
          </w:tcPr>
          <w:p w14:paraId="455153FF"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50.0%</w:t>
            </w:r>
          </w:p>
        </w:tc>
        <w:tc>
          <w:tcPr>
            <w:tcW w:w="803" w:type="dxa"/>
            <w:noWrap/>
            <w:hideMark/>
          </w:tcPr>
          <w:p w14:paraId="5C103108"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11</w:t>
            </w:r>
          </w:p>
        </w:tc>
        <w:tc>
          <w:tcPr>
            <w:tcW w:w="969" w:type="dxa"/>
            <w:noWrap/>
            <w:hideMark/>
          </w:tcPr>
          <w:p w14:paraId="7435E01C"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40.7%</w:t>
            </w:r>
          </w:p>
        </w:tc>
      </w:tr>
      <w:tr w:rsidR="00703F74" w:rsidRPr="00703F74" w14:paraId="4FB0FBC6" w14:textId="77777777" w:rsidTr="00F53413">
        <w:trPr>
          <w:trHeight w:val="496"/>
        </w:trPr>
        <w:tc>
          <w:tcPr>
            <w:tcW w:w="889" w:type="dxa"/>
            <w:vMerge/>
            <w:hideMark/>
          </w:tcPr>
          <w:p w14:paraId="23C0AF9F" w14:textId="77777777" w:rsidR="00703F74" w:rsidRPr="00703F74" w:rsidRDefault="00703F74" w:rsidP="00F53413">
            <w:pPr>
              <w:rPr>
                <w:rFonts w:ascii="Arial" w:eastAsia="Times New Roman" w:hAnsi="Arial" w:cs="Arial"/>
                <w:color w:val="000000" w:themeColor="text1"/>
                <w:lang w:val="en-IN" w:eastAsia="en-IN" w:bidi="gu-IN"/>
              </w:rPr>
            </w:pPr>
          </w:p>
        </w:tc>
        <w:tc>
          <w:tcPr>
            <w:tcW w:w="2133" w:type="dxa"/>
            <w:hideMark/>
          </w:tcPr>
          <w:p w14:paraId="321E3570"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Easiness</w:t>
            </w:r>
          </w:p>
        </w:tc>
        <w:tc>
          <w:tcPr>
            <w:tcW w:w="803" w:type="dxa"/>
            <w:noWrap/>
            <w:hideMark/>
          </w:tcPr>
          <w:p w14:paraId="4BF4D8E3"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39</w:t>
            </w:r>
          </w:p>
        </w:tc>
        <w:tc>
          <w:tcPr>
            <w:tcW w:w="969" w:type="dxa"/>
            <w:noWrap/>
            <w:hideMark/>
          </w:tcPr>
          <w:p w14:paraId="0B315615"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49.4%</w:t>
            </w:r>
          </w:p>
        </w:tc>
        <w:tc>
          <w:tcPr>
            <w:tcW w:w="803" w:type="dxa"/>
            <w:noWrap/>
            <w:hideMark/>
          </w:tcPr>
          <w:p w14:paraId="7EC02064"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60</w:t>
            </w:r>
          </w:p>
        </w:tc>
        <w:tc>
          <w:tcPr>
            <w:tcW w:w="969" w:type="dxa"/>
            <w:noWrap/>
            <w:hideMark/>
          </w:tcPr>
          <w:p w14:paraId="2BA7A872"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59.4%</w:t>
            </w:r>
          </w:p>
        </w:tc>
        <w:tc>
          <w:tcPr>
            <w:tcW w:w="803" w:type="dxa"/>
            <w:noWrap/>
            <w:hideMark/>
          </w:tcPr>
          <w:p w14:paraId="59F5EAAA"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31</w:t>
            </w:r>
          </w:p>
        </w:tc>
        <w:tc>
          <w:tcPr>
            <w:tcW w:w="969" w:type="dxa"/>
            <w:noWrap/>
            <w:hideMark/>
          </w:tcPr>
          <w:p w14:paraId="4A386003"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53.4%</w:t>
            </w:r>
          </w:p>
        </w:tc>
        <w:tc>
          <w:tcPr>
            <w:tcW w:w="803" w:type="dxa"/>
            <w:noWrap/>
            <w:hideMark/>
          </w:tcPr>
          <w:p w14:paraId="6FC82E46"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16</w:t>
            </w:r>
          </w:p>
        </w:tc>
        <w:tc>
          <w:tcPr>
            <w:tcW w:w="969" w:type="dxa"/>
            <w:noWrap/>
            <w:hideMark/>
          </w:tcPr>
          <w:p w14:paraId="6DA435CD"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59.3%</w:t>
            </w:r>
          </w:p>
        </w:tc>
      </w:tr>
    </w:tbl>
    <w:p w14:paraId="44DDB919" w14:textId="2656499E" w:rsidR="001739E9" w:rsidRPr="00A00CB5" w:rsidRDefault="001739E9" w:rsidP="00A00CB5">
      <w:pPr>
        <w:spacing w:line="360" w:lineRule="auto"/>
        <w:jc w:val="both"/>
        <w:rPr>
          <w:rFonts w:ascii="Times New Roman" w:hAnsi="Times New Roman" w:cs="Times New Roman"/>
          <w:b/>
          <w:bCs/>
          <w:sz w:val="24"/>
          <w:szCs w:val="24"/>
        </w:rPr>
      </w:pPr>
    </w:p>
    <w:p w14:paraId="4097BF58" w14:textId="046249AA" w:rsidR="00E67A65" w:rsidRDefault="00E67A65" w:rsidP="00A00CB5">
      <w:pPr>
        <w:spacing w:line="360" w:lineRule="auto"/>
        <w:jc w:val="both"/>
        <w:rPr>
          <w:rFonts w:ascii="Times New Roman" w:hAnsi="Times New Roman" w:cs="Times New Roman"/>
          <w:b/>
          <w:bCs/>
          <w:color w:val="000000" w:themeColor="text1"/>
          <w:sz w:val="24"/>
          <w:szCs w:val="24"/>
        </w:rPr>
      </w:pPr>
    </w:p>
    <w:p w14:paraId="49B0A186" w14:textId="77777777" w:rsidR="0050585B" w:rsidRDefault="0050585B" w:rsidP="00A00CB5">
      <w:pPr>
        <w:spacing w:line="360" w:lineRule="auto"/>
        <w:jc w:val="both"/>
        <w:rPr>
          <w:rFonts w:ascii="Times New Roman" w:hAnsi="Times New Roman" w:cs="Times New Roman"/>
          <w:b/>
          <w:bCs/>
          <w:color w:val="000000" w:themeColor="text1"/>
          <w:sz w:val="24"/>
          <w:szCs w:val="24"/>
        </w:rPr>
      </w:pPr>
    </w:p>
    <w:tbl>
      <w:tblPr>
        <w:tblStyle w:val="TableGrid"/>
        <w:tblW w:w="4900" w:type="dxa"/>
        <w:tblLook w:val="04A0" w:firstRow="1" w:lastRow="0" w:firstColumn="1" w:lastColumn="0" w:noHBand="0" w:noVBand="1"/>
      </w:tblPr>
      <w:tblGrid>
        <w:gridCol w:w="1611"/>
        <w:gridCol w:w="1611"/>
        <w:gridCol w:w="1678"/>
      </w:tblGrid>
      <w:tr w:rsidR="00703F74" w:rsidRPr="00703F74" w14:paraId="6E091FE9" w14:textId="77777777" w:rsidTr="00703F74">
        <w:trPr>
          <w:trHeight w:val="442"/>
        </w:trPr>
        <w:tc>
          <w:tcPr>
            <w:tcW w:w="4900" w:type="dxa"/>
            <w:gridSpan w:val="3"/>
            <w:hideMark/>
          </w:tcPr>
          <w:p w14:paraId="658658CA" w14:textId="77777777" w:rsidR="00703F74" w:rsidRPr="00703F74" w:rsidRDefault="00703F74" w:rsidP="00F53413">
            <w:pPr>
              <w:jc w:val="center"/>
              <w:rPr>
                <w:rFonts w:ascii="Arial Bold" w:eastAsia="Times New Roman" w:hAnsi="Arial Bold" w:cs="Calibri"/>
                <w:b/>
                <w:bCs/>
                <w:color w:val="993300"/>
                <w:lang w:val="en-IN" w:eastAsia="en-IN" w:bidi="gu-IN"/>
              </w:rPr>
            </w:pPr>
            <w:r w:rsidRPr="00703F74">
              <w:rPr>
                <w:rFonts w:ascii="Arial Bold" w:eastAsia="Times New Roman" w:hAnsi="Arial Bold" w:cs="Calibri"/>
                <w:b/>
                <w:bCs/>
                <w:color w:val="993300"/>
                <w:lang w:val="en-IN" w:eastAsia="en-IN" w:bidi="gu-IN"/>
              </w:rPr>
              <w:t>Pearson Chi-Square Tests</w:t>
            </w:r>
          </w:p>
        </w:tc>
      </w:tr>
      <w:tr w:rsidR="00703F74" w:rsidRPr="00703F74" w14:paraId="65144F0C" w14:textId="77777777" w:rsidTr="00703F74">
        <w:trPr>
          <w:trHeight w:val="1084"/>
        </w:trPr>
        <w:tc>
          <w:tcPr>
            <w:tcW w:w="3222" w:type="dxa"/>
            <w:gridSpan w:val="2"/>
            <w:hideMark/>
          </w:tcPr>
          <w:p w14:paraId="6F1A2860"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 </w:t>
            </w:r>
          </w:p>
        </w:tc>
        <w:tc>
          <w:tcPr>
            <w:tcW w:w="1678" w:type="dxa"/>
            <w:hideMark/>
          </w:tcPr>
          <w:p w14:paraId="598BD918" w14:textId="77777777" w:rsidR="00703F74" w:rsidRPr="00703F74" w:rsidRDefault="00703F74" w:rsidP="00F53413">
            <w:pPr>
              <w:jc w:val="cente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Annual family income</w:t>
            </w:r>
          </w:p>
        </w:tc>
      </w:tr>
      <w:tr w:rsidR="00703F74" w:rsidRPr="00703F74" w14:paraId="06E16459" w14:textId="77777777" w:rsidTr="00794364">
        <w:trPr>
          <w:trHeight w:val="708"/>
        </w:trPr>
        <w:tc>
          <w:tcPr>
            <w:tcW w:w="1611" w:type="dxa"/>
            <w:vMerge w:val="restart"/>
            <w:hideMark/>
          </w:tcPr>
          <w:p w14:paraId="57297DB0"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why adopt?</w:t>
            </w:r>
          </w:p>
        </w:tc>
        <w:tc>
          <w:tcPr>
            <w:tcW w:w="1611" w:type="dxa"/>
            <w:hideMark/>
          </w:tcPr>
          <w:p w14:paraId="6DC7AC37"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Chi-square</w:t>
            </w:r>
          </w:p>
        </w:tc>
        <w:tc>
          <w:tcPr>
            <w:tcW w:w="1678" w:type="dxa"/>
            <w:noWrap/>
            <w:hideMark/>
          </w:tcPr>
          <w:p w14:paraId="2026ADAC"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27.907</w:t>
            </w:r>
          </w:p>
        </w:tc>
      </w:tr>
      <w:tr w:rsidR="00703F74" w:rsidRPr="00703F74" w14:paraId="522D3124" w14:textId="77777777" w:rsidTr="00794364">
        <w:trPr>
          <w:trHeight w:val="442"/>
        </w:trPr>
        <w:tc>
          <w:tcPr>
            <w:tcW w:w="1611" w:type="dxa"/>
            <w:vMerge/>
            <w:hideMark/>
          </w:tcPr>
          <w:p w14:paraId="0FD35B0A" w14:textId="77777777" w:rsidR="00703F74" w:rsidRPr="00703F74" w:rsidRDefault="00703F74" w:rsidP="00F53413">
            <w:pPr>
              <w:rPr>
                <w:rFonts w:ascii="Arial" w:eastAsia="Times New Roman" w:hAnsi="Arial" w:cs="Arial"/>
                <w:color w:val="000000" w:themeColor="text1"/>
                <w:lang w:val="en-IN" w:eastAsia="en-IN" w:bidi="gu-IN"/>
              </w:rPr>
            </w:pPr>
          </w:p>
        </w:tc>
        <w:tc>
          <w:tcPr>
            <w:tcW w:w="1611" w:type="dxa"/>
            <w:hideMark/>
          </w:tcPr>
          <w:p w14:paraId="3A5844A8"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df</w:t>
            </w:r>
          </w:p>
        </w:tc>
        <w:tc>
          <w:tcPr>
            <w:tcW w:w="1678" w:type="dxa"/>
            <w:noWrap/>
            <w:hideMark/>
          </w:tcPr>
          <w:p w14:paraId="674EB972"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18</w:t>
            </w:r>
          </w:p>
        </w:tc>
      </w:tr>
      <w:tr w:rsidR="00703F74" w:rsidRPr="00703F74" w14:paraId="1575C23C" w14:textId="77777777" w:rsidTr="00794364">
        <w:trPr>
          <w:trHeight w:val="442"/>
        </w:trPr>
        <w:tc>
          <w:tcPr>
            <w:tcW w:w="1611" w:type="dxa"/>
            <w:vMerge/>
            <w:hideMark/>
          </w:tcPr>
          <w:p w14:paraId="2AC30D0B" w14:textId="77777777" w:rsidR="00703F74" w:rsidRPr="00703F74" w:rsidRDefault="00703F74" w:rsidP="00F53413">
            <w:pPr>
              <w:rPr>
                <w:rFonts w:ascii="Arial" w:eastAsia="Times New Roman" w:hAnsi="Arial" w:cs="Arial"/>
                <w:color w:val="000000" w:themeColor="text1"/>
                <w:lang w:val="en-IN" w:eastAsia="en-IN" w:bidi="gu-IN"/>
              </w:rPr>
            </w:pPr>
          </w:p>
        </w:tc>
        <w:tc>
          <w:tcPr>
            <w:tcW w:w="1611" w:type="dxa"/>
            <w:hideMark/>
          </w:tcPr>
          <w:p w14:paraId="17D8261B"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Sig.</w:t>
            </w:r>
          </w:p>
        </w:tc>
        <w:tc>
          <w:tcPr>
            <w:tcW w:w="1678" w:type="dxa"/>
            <w:noWrap/>
            <w:hideMark/>
          </w:tcPr>
          <w:p w14:paraId="5A3A9BBF" w14:textId="77777777" w:rsidR="00703F74" w:rsidRPr="00703F74" w:rsidRDefault="00703F74" w:rsidP="00F53413">
            <w:pPr>
              <w:jc w:val="right"/>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0.063</w:t>
            </w:r>
          </w:p>
        </w:tc>
      </w:tr>
      <w:tr w:rsidR="00703F74" w:rsidRPr="00703F74" w14:paraId="33667D29" w14:textId="77777777" w:rsidTr="00703F74">
        <w:trPr>
          <w:trHeight w:val="442"/>
        </w:trPr>
        <w:tc>
          <w:tcPr>
            <w:tcW w:w="4900" w:type="dxa"/>
            <w:gridSpan w:val="3"/>
            <w:hideMark/>
          </w:tcPr>
          <w:p w14:paraId="61A93516" w14:textId="77777777" w:rsidR="00703F74" w:rsidRPr="00703F74" w:rsidRDefault="00703F74" w:rsidP="00F53413">
            <w:pPr>
              <w:rPr>
                <w:rFonts w:ascii="Arial" w:eastAsia="Times New Roman" w:hAnsi="Arial" w:cs="Arial"/>
                <w:color w:val="000000" w:themeColor="text1"/>
                <w:lang w:val="en-IN" w:eastAsia="en-IN" w:bidi="gu-IN"/>
              </w:rPr>
            </w:pPr>
            <w:r w:rsidRPr="00703F74">
              <w:rPr>
                <w:rFonts w:ascii="Arial" w:eastAsia="Times New Roman" w:hAnsi="Arial" w:cs="Arial"/>
                <w:color w:val="000000" w:themeColor="text1"/>
                <w:lang w:val="en-IN" w:eastAsia="en-IN" w:bidi="gu-IN"/>
              </w:rPr>
              <w:t xml:space="preserve">Results are based on nonempty rows and columns in each innermost </w:t>
            </w:r>
            <w:proofErr w:type="spellStart"/>
            <w:r w:rsidRPr="00703F74">
              <w:rPr>
                <w:rFonts w:ascii="Arial" w:eastAsia="Times New Roman" w:hAnsi="Arial" w:cs="Arial"/>
                <w:color w:val="000000" w:themeColor="text1"/>
                <w:lang w:val="en-IN" w:eastAsia="en-IN" w:bidi="gu-IN"/>
              </w:rPr>
              <w:t>subtable</w:t>
            </w:r>
            <w:proofErr w:type="spellEnd"/>
            <w:r w:rsidRPr="00703F74">
              <w:rPr>
                <w:rFonts w:ascii="Arial" w:eastAsia="Times New Roman" w:hAnsi="Arial" w:cs="Arial"/>
                <w:color w:val="000000" w:themeColor="text1"/>
                <w:lang w:val="en-IN" w:eastAsia="en-IN" w:bidi="gu-IN"/>
              </w:rPr>
              <w:t>.</w:t>
            </w:r>
          </w:p>
        </w:tc>
      </w:tr>
    </w:tbl>
    <w:p w14:paraId="07357BFC" w14:textId="77777777" w:rsidR="00794364" w:rsidRDefault="00794364" w:rsidP="00794364">
      <w:pPr>
        <w:pStyle w:val="Default"/>
        <w:spacing w:line="360" w:lineRule="auto"/>
        <w:jc w:val="both"/>
        <w:rPr>
          <w:sz w:val="28"/>
          <w:szCs w:val="28"/>
        </w:rPr>
      </w:pPr>
    </w:p>
    <w:p w14:paraId="0DE8C4FF" w14:textId="5ABC5C80" w:rsidR="00794364" w:rsidRPr="003D4094" w:rsidRDefault="00794364" w:rsidP="00794364">
      <w:pPr>
        <w:pStyle w:val="Default"/>
        <w:spacing w:line="360" w:lineRule="auto"/>
        <w:jc w:val="both"/>
        <w:rPr>
          <w:sz w:val="28"/>
          <w:szCs w:val="28"/>
        </w:rPr>
      </w:pPr>
      <w:r w:rsidRPr="003D4094">
        <w:rPr>
          <w:sz w:val="28"/>
          <w:szCs w:val="28"/>
        </w:rPr>
        <w:lastRenderedPageBreak/>
        <w:t xml:space="preserve">Here alpha = 0.05 </w:t>
      </w:r>
    </w:p>
    <w:p w14:paraId="35DA31D2" w14:textId="4114E685" w:rsidR="00794364" w:rsidRPr="003D4094" w:rsidRDefault="00794364" w:rsidP="00794364">
      <w:pPr>
        <w:spacing w:line="360" w:lineRule="auto"/>
        <w:jc w:val="both"/>
        <w:rPr>
          <w:rFonts w:ascii="Times New Roman" w:hAnsi="Times New Roman" w:cs="Times New Roman"/>
          <w:sz w:val="28"/>
          <w:szCs w:val="28"/>
        </w:rPr>
      </w:pPr>
      <w:r w:rsidRPr="003D4094">
        <w:rPr>
          <w:rFonts w:ascii="Times New Roman" w:hAnsi="Times New Roman" w:cs="Times New Roman"/>
          <w:sz w:val="28"/>
          <w:szCs w:val="28"/>
        </w:rPr>
        <w:t>p-value = 0.0</w:t>
      </w:r>
      <w:r>
        <w:rPr>
          <w:rFonts w:ascii="Times New Roman" w:hAnsi="Times New Roman" w:cs="Times New Roman"/>
          <w:sz w:val="28"/>
          <w:szCs w:val="28"/>
        </w:rPr>
        <w:t>63</w:t>
      </w:r>
    </w:p>
    <w:p w14:paraId="32A91A71" w14:textId="62299EAC" w:rsidR="001739E9" w:rsidRPr="00D65075" w:rsidRDefault="00DA2DEE" w:rsidP="00A00CB5">
      <w:pPr>
        <w:spacing w:line="360" w:lineRule="auto"/>
        <w:jc w:val="both"/>
        <w:rPr>
          <w:rFonts w:ascii="Times New Roman" w:hAnsi="Times New Roman" w:cs="Times New Roman"/>
          <w:b/>
          <w:bCs/>
          <w:sz w:val="28"/>
          <w:szCs w:val="28"/>
        </w:rPr>
      </w:pPr>
      <w:r w:rsidRPr="00D65075">
        <w:rPr>
          <w:rFonts w:ascii="Times New Roman" w:hAnsi="Times New Roman" w:cs="Times New Roman"/>
          <w:b/>
          <w:bCs/>
          <w:sz w:val="28"/>
          <w:szCs w:val="28"/>
        </w:rPr>
        <w:t xml:space="preserve">Conclusion: </w:t>
      </w:r>
    </w:p>
    <w:p w14:paraId="78D94A5D" w14:textId="24D83E5B" w:rsidR="00643F14" w:rsidRPr="00D65075" w:rsidRDefault="00643F14" w:rsidP="00A00CB5">
      <w:pPr>
        <w:spacing w:line="360" w:lineRule="auto"/>
        <w:jc w:val="both"/>
        <w:rPr>
          <w:rFonts w:ascii="Times New Roman" w:hAnsi="Times New Roman" w:cs="Times New Roman"/>
          <w:sz w:val="28"/>
          <w:szCs w:val="28"/>
        </w:rPr>
      </w:pPr>
      <w:r w:rsidRPr="00D65075">
        <w:rPr>
          <w:rFonts w:ascii="Times New Roman" w:hAnsi="Times New Roman" w:cs="Times New Roman"/>
          <w:sz w:val="28"/>
          <w:szCs w:val="28"/>
        </w:rPr>
        <w:t xml:space="preserve">Since p-value &gt; alpha, therefore the data provides the enough evidence to do not reject Ho at 5% level of significant and </w:t>
      </w:r>
      <w:r w:rsidR="00832F1F" w:rsidRPr="00D65075">
        <w:rPr>
          <w:rFonts w:ascii="Times New Roman" w:hAnsi="Times New Roman" w:cs="Times New Roman"/>
          <w:sz w:val="28"/>
          <w:szCs w:val="28"/>
        </w:rPr>
        <w:t>18</w:t>
      </w:r>
      <w:r w:rsidRPr="00D65075">
        <w:rPr>
          <w:rFonts w:ascii="Times New Roman" w:hAnsi="Times New Roman" w:cs="Times New Roman"/>
          <w:sz w:val="28"/>
          <w:szCs w:val="28"/>
        </w:rPr>
        <w:t xml:space="preserve"> </w:t>
      </w:r>
      <w:proofErr w:type="gramStart"/>
      <w:r w:rsidRPr="00D65075">
        <w:rPr>
          <w:rFonts w:ascii="Times New Roman" w:hAnsi="Times New Roman" w:cs="Times New Roman"/>
          <w:sz w:val="28"/>
          <w:szCs w:val="28"/>
        </w:rPr>
        <w:t>d</w:t>
      </w:r>
      <w:r w:rsidR="00E67A65">
        <w:rPr>
          <w:rFonts w:ascii="Times New Roman" w:hAnsi="Times New Roman" w:cs="Times New Roman"/>
          <w:sz w:val="28"/>
          <w:szCs w:val="28"/>
        </w:rPr>
        <w:t>egree</w:t>
      </w:r>
      <w:proofErr w:type="gramEnd"/>
      <w:r w:rsidR="00E67A65">
        <w:rPr>
          <w:rFonts w:ascii="Times New Roman" w:hAnsi="Times New Roman" w:cs="Times New Roman"/>
          <w:sz w:val="28"/>
          <w:szCs w:val="28"/>
        </w:rPr>
        <w:t xml:space="preserve"> of freedom</w:t>
      </w:r>
      <w:r w:rsidRPr="00D65075">
        <w:rPr>
          <w:rFonts w:ascii="Times New Roman" w:hAnsi="Times New Roman" w:cs="Times New Roman"/>
          <w:sz w:val="28"/>
          <w:szCs w:val="28"/>
        </w:rPr>
        <w:t xml:space="preserve">. </w:t>
      </w:r>
      <w:proofErr w:type="gramStart"/>
      <w:r w:rsidRPr="00D65075">
        <w:rPr>
          <w:rFonts w:ascii="Times New Roman" w:hAnsi="Times New Roman" w:cs="Times New Roman"/>
          <w:sz w:val="28"/>
          <w:szCs w:val="28"/>
        </w:rPr>
        <w:t>Hence</w:t>
      </w:r>
      <w:proofErr w:type="gramEnd"/>
      <w:r w:rsidR="00D65075">
        <w:rPr>
          <w:rFonts w:ascii="Times New Roman" w:hAnsi="Times New Roman" w:cs="Times New Roman"/>
          <w:sz w:val="28"/>
          <w:szCs w:val="28"/>
        </w:rPr>
        <w:t xml:space="preserve"> </w:t>
      </w:r>
      <w:r w:rsidRPr="00D65075">
        <w:rPr>
          <w:rFonts w:ascii="Times New Roman" w:hAnsi="Times New Roman" w:cs="Times New Roman"/>
          <w:sz w:val="28"/>
          <w:szCs w:val="28"/>
        </w:rPr>
        <w:t xml:space="preserve">we conclude that there is </w:t>
      </w:r>
      <w:r w:rsidR="001919CB" w:rsidRPr="00D65075">
        <w:rPr>
          <w:rFonts w:ascii="Times New Roman" w:hAnsi="Times New Roman" w:cs="Times New Roman"/>
          <w:sz w:val="28"/>
          <w:szCs w:val="28"/>
        </w:rPr>
        <w:t xml:space="preserve">no </w:t>
      </w:r>
      <w:r w:rsidRPr="00D65075">
        <w:rPr>
          <w:rFonts w:ascii="Times New Roman" w:hAnsi="Times New Roman" w:cs="Times New Roman"/>
          <w:sz w:val="28"/>
          <w:szCs w:val="28"/>
        </w:rPr>
        <w:t xml:space="preserve">association between </w:t>
      </w:r>
      <w:r w:rsidR="001919CB" w:rsidRPr="00D65075">
        <w:rPr>
          <w:rFonts w:ascii="Times New Roman" w:hAnsi="Times New Roman" w:cs="Times New Roman"/>
          <w:sz w:val="28"/>
          <w:szCs w:val="28"/>
        </w:rPr>
        <w:t>income and adoption of digital payment</w:t>
      </w:r>
      <w:r w:rsidR="003A729D">
        <w:rPr>
          <w:rFonts w:ascii="Times New Roman" w:hAnsi="Times New Roman" w:cs="Times New Roman"/>
          <w:sz w:val="28"/>
          <w:szCs w:val="28"/>
        </w:rPr>
        <w:t>.</w:t>
      </w:r>
    </w:p>
    <w:p w14:paraId="7B544064" w14:textId="77777777" w:rsidR="00140D43" w:rsidRPr="00A00CB5" w:rsidRDefault="00140D43" w:rsidP="00A00CB5">
      <w:pPr>
        <w:spacing w:line="360" w:lineRule="auto"/>
        <w:jc w:val="both"/>
        <w:rPr>
          <w:rFonts w:ascii="Times New Roman" w:hAnsi="Times New Roman" w:cs="Times New Roman"/>
          <w:b/>
          <w:bCs/>
          <w:sz w:val="24"/>
          <w:szCs w:val="24"/>
          <w:u w:val="single"/>
        </w:rPr>
      </w:pPr>
    </w:p>
    <w:p w14:paraId="0669BB7C" w14:textId="744798C0" w:rsidR="00214363" w:rsidRPr="00F7262D" w:rsidRDefault="00214363" w:rsidP="00F7262D">
      <w:pPr>
        <w:pStyle w:val="ListParagraph"/>
        <w:numPr>
          <w:ilvl w:val="0"/>
          <w:numId w:val="22"/>
        </w:numPr>
        <w:spacing w:line="360" w:lineRule="auto"/>
        <w:jc w:val="both"/>
        <w:rPr>
          <w:rFonts w:ascii="Times New Roman" w:hAnsi="Times New Roman" w:cs="Times New Roman"/>
          <w:b/>
          <w:bCs/>
          <w:sz w:val="28"/>
          <w:szCs w:val="28"/>
        </w:rPr>
      </w:pPr>
      <w:r w:rsidRPr="00F7262D">
        <w:rPr>
          <w:rFonts w:ascii="Times New Roman" w:hAnsi="Times New Roman" w:cs="Times New Roman"/>
          <w:b/>
          <w:bCs/>
          <w:sz w:val="28"/>
          <w:szCs w:val="28"/>
        </w:rPr>
        <w:t>Objective: To check dependency of income on which place do you use digital payment</w:t>
      </w:r>
      <w:r w:rsidR="00F7262D">
        <w:rPr>
          <w:rFonts w:ascii="Times New Roman" w:hAnsi="Times New Roman" w:cs="Times New Roman"/>
          <w:b/>
          <w:bCs/>
          <w:sz w:val="28"/>
          <w:szCs w:val="28"/>
        </w:rPr>
        <w:t>.</w:t>
      </w:r>
    </w:p>
    <w:p w14:paraId="08F45FA7" w14:textId="214A4277" w:rsidR="00D65075" w:rsidRPr="00F7262D" w:rsidRDefault="00214363" w:rsidP="00F7262D">
      <w:pPr>
        <w:spacing w:line="360" w:lineRule="auto"/>
        <w:jc w:val="both"/>
        <w:rPr>
          <w:rFonts w:ascii="Times New Roman" w:hAnsi="Times New Roman" w:cs="Times New Roman"/>
          <w:b/>
          <w:bCs/>
          <w:sz w:val="28"/>
          <w:szCs w:val="28"/>
        </w:rPr>
      </w:pPr>
      <w:r w:rsidRPr="00F7262D">
        <w:rPr>
          <w:rFonts w:ascii="Times New Roman" w:hAnsi="Times New Roman" w:cs="Times New Roman"/>
          <w:b/>
          <w:bCs/>
          <w:sz w:val="28"/>
          <w:szCs w:val="28"/>
        </w:rPr>
        <w:t>To test</w:t>
      </w:r>
    </w:p>
    <w:p w14:paraId="5C9115D8" w14:textId="59D659D4" w:rsidR="007121EE" w:rsidRPr="00D65075" w:rsidRDefault="007121EE" w:rsidP="00A00CB5">
      <w:pPr>
        <w:spacing w:line="360" w:lineRule="auto"/>
        <w:jc w:val="both"/>
        <w:rPr>
          <w:rFonts w:ascii="Times New Roman" w:hAnsi="Times New Roman" w:cs="Times New Roman"/>
          <w:sz w:val="28"/>
          <w:szCs w:val="28"/>
        </w:rPr>
      </w:pPr>
      <w:r w:rsidRPr="00D65075">
        <w:rPr>
          <w:rFonts w:ascii="Times New Roman" w:hAnsi="Times New Roman" w:cs="Times New Roman"/>
          <w:sz w:val="28"/>
          <w:szCs w:val="28"/>
        </w:rPr>
        <w:t>Ho: There is no association between income and which place do you use digital payment</w:t>
      </w:r>
    </w:p>
    <w:p w14:paraId="3FF9B00A" w14:textId="18945BBA" w:rsidR="007121EE" w:rsidRDefault="007121EE" w:rsidP="00A00CB5">
      <w:pPr>
        <w:spacing w:line="360" w:lineRule="auto"/>
        <w:jc w:val="both"/>
        <w:rPr>
          <w:rFonts w:ascii="Times New Roman" w:hAnsi="Times New Roman" w:cs="Times New Roman"/>
          <w:sz w:val="28"/>
          <w:szCs w:val="28"/>
        </w:rPr>
      </w:pPr>
      <w:r w:rsidRPr="00D65075">
        <w:rPr>
          <w:rFonts w:ascii="Times New Roman" w:hAnsi="Times New Roman" w:cs="Times New Roman"/>
          <w:sz w:val="28"/>
          <w:szCs w:val="28"/>
        </w:rPr>
        <w:t>H1: There is association between income and which place do you use digital payment</w:t>
      </w:r>
    </w:p>
    <w:p w14:paraId="0E8FB05C" w14:textId="77777777" w:rsidR="00E67A65" w:rsidRPr="00D65075" w:rsidRDefault="00E67A65" w:rsidP="00A00CB5">
      <w:pPr>
        <w:spacing w:line="360" w:lineRule="auto"/>
        <w:jc w:val="both"/>
        <w:rPr>
          <w:rFonts w:ascii="Times New Roman" w:hAnsi="Times New Roman" w:cs="Times New Roman"/>
          <w:sz w:val="28"/>
          <w:szCs w:val="28"/>
        </w:rPr>
      </w:pPr>
    </w:p>
    <w:tbl>
      <w:tblPr>
        <w:tblStyle w:val="TableGrid"/>
        <w:tblW w:w="10251" w:type="dxa"/>
        <w:tblInd w:w="-455" w:type="dxa"/>
        <w:tblLook w:val="04A0" w:firstRow="1" w:lastRow="0" w:firstColumn="1" w:lastColumn="0" w:noHBand="0" w:noVBand="1"/>
      </w:tblPr>
      <w:tblGrid>
        <w:gridCol w:w="1218"/>
        <w:gridCol w:w="1293"/>
        <w:gridCol w:w="960"/>
        <w:gridCol w:w="975"/>
        <w:gridCol w:w="960"/>
        <w:gridCol w:w="975"/>
        <w:gridCol w:w="960"/>
        <w:gridCol w:w="975"/>
        <w:gridCol w:w="960"/>
        <w:gridCol w:w="975"/>
      </w:tblGrid>
      <w:tr w:rsidR="003A729D" w:rsidRPr="003A729D" w14:paraId="1AA925AA" w14:textId="77777777" w:rsidTr="00F53413">
        <w:trPr>
          <w:trHeight w:val="300"/>
        </w:trPr>
        <w:tc>
          <w:tcPr>
            <w:tcW w:w="2571" w:type="dxa"/>
            <w:gridSpan w:val="2"/>
            <w:vMerge w:val="restart"/>
            <w:hideMark/>
          </w:tcPr>
          <w:p w14:paraId="44B086B4" w14:textId="77777777" w:rsidR="003A729D" w:rsidRPr="003A729D" w:rsidRDefault="003A729D" w:rsidP="00F53413">
            <w:pPr>
              <w:rPr>
                <w:rFonts w:ascii="Times New Roman" w:eastAsia="Times New Roman" w:hAnsi="Times New Roman" w:cs="Times New Roman"/>
                <w:color w:val="000000" w:themeColor="text1"/>
                <w:lang w:val="en-IN" w:eastAsia="en-IN" w:bidi="gu-IN"/>
              </w:rPr>
            </w:pPr>
          </w:p>
        </w:tc>
        <w:tc>
          <w:tcPr>
            <w:tcW w:w="7680" w:type="dxa"/>
            <w:gridSpan w:val="8"/>
            <w:hideMark/>
          </w:tcPr>
          <w:p w14:paraId="432C6EF3"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Annual family income</w:t>
            </w:r>
          </w:p>
        </w:tc>
      </w:tr>
      <w:tr w:rsidR="003A729D" w:rsidRPr="003A729D" w14:paraId="1E072B03" w14:textId="77777777" w:rsidTr="00F53413">
        <w:trPr>
          <w:trHeight w:val="300"/>
        </w:trPr>
        <w:tc>
          <w:tcPr>
            <w:tcW w:w="2571" w:type="dxa"/>
            <w:gridSpan w:val="2"/>
            <w:vMerge/>
            <w:hideMark/>
          </w:tcPr>
          <w:p w14:paraId="6616A5E0" w14:textId="77777777" w:rsidR="003A729D" w:rsidRPr="003A729D" w:rsidRDefault="003A729D" w:rsidP="00F53413">
            <w:pPr>
              <w:rPr>
                <w:rFonts w:ascii="Times New Roman" w:eastAsia="Times New Roman" w:hAnsi="Times New Roman" w:cs="Times New Roman"/>
                <w:color w:val="000000" w:themeColor="text1"/>
                <w:lang w:val="en-IN" w:eastAsia="en-IN" w:bidi="gu-IN"/>
              </w:rPr>
            </w:pPr>
          </w:p>
        </w:tc>
        <w:tc>
          <w:tcPr>
            <w:tcW w:w="1920" w:type="dxa"/>
            <w:gridSpan w:val="2"/>
            <w:hideMark/>
          </w:tcPr>
          <w:p w14:paraId="0DE66848"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Below 90,000</w:t>
            </w:r>
          </w:p>
        </w:tc>
        <w:tc>
          <w:tcPr>
            <w:tcW w:w="1920" w:type="dxa"/>
            <w:gridSpan w:val="2"/>
            <w:hideMark/>
          </w:tcPr>
          <w:p w14:paraId="5B3B46D4"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Between 90,000 to 3 lakhs</w:t>
            </w:r>
          </w:p>
        </w:tc>
        <w:tc>
          <w:tcPr>
            <w:tcW w:w="1920" w:type="dxa"/>
            <w:gridSpan w:val="2"/>
            <w:hideMark/>
          </w:tcPr>
          <w:p w14:paraId="0C192775"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Between 3 lakhs to 7 lakhs</w:t>
            </w:r>
          </w:p>
        </w:tc>
        <w:tc>
          <w:tcPr>
            <w:tcW w:w="1920" w:type="dxa"/>
            <w:gridSpan w:val="2"/>
            <w:hideMark/>
          </w:tcPr>
          <w:p w14:paraId="3C0B7152"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Above 7 lakhs</w:t>
            </w:r>
          </w:p>
        </w:tc>
      </w:tr>
      <w:tr w:rsidR="003A729D" w:rsidRPr="003A729D" w14:paraId="6992664D" w14:textId="77777777" w:rsidTr="00F53413">
        <w:trPr>
          <w:trHeight w:val="495"/>
        </w:trPr>
        <w:tc>
          <w:tcPr>
            <w:tcW w:w="2571" w:type="dxa"/>
            <w:gridSpan w:val="2"/>
            <w:vMerge/>
            <w:hideMark/>
          </w:tcPr>
          <w:p w14:paraId="1409CBDD" w14:textId="77777777" w:rsidR="003A729D" w:rsidRPr="003A729D" w:rsidRDefault="003A729D" w:rsidP="00F53413">
            <w:pPr>
              <w:rPr>
                <w:rFonts w:ascii="Times New Roman" w:eastAsia="Times New Roman" w:hAnsi="Times New Roman" w:cs="Times New Roman"/>
                <w:color w:val="000000" w:themeColor="text1"/>
                <w:lang w:val="en-IN" w:eastAsia="en-IN" w:bidi="gu-IN"/>
              </w:rPr>
            </w:pPr>
          </w:p>
        </w:tc>
        <w:tc>
          <w:tcPr>
            <w:tcW w:w="960" w:type="dxa"/>
            <w:hideMark/>
          </w:tcPr>
          <w:p w14:paraId="56DE927C"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Count</w:t>
            </w:r>
          </w:p>
        </w:tc>
        <w:tc>
          <w:tcPr>
            <w:tcW w:w="960" w:type="dxa"/>
            <w:hideMark/>
          </w:tcPr>
          <w:p w14:paraId="33A6778A"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Column N %</w:t>
            </w:r>
          </w:p>
        </w:tc>
        <w:tc>
          <w:tcPr>
            <w:tcW w:w="960" w:type="dxa"/>
            <w:hideMark/>
          </w:tcPr>
          <w:p w14:paraId="1444B078"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Count</w:t>
            </w:r>
          </w:p>
        </w:tc>
        <w:tc>
          <w:tcPr>
            <w:tcW w:w="960" w:type="dxa"/>
            <w:hideMark/>
          </w:tcPr>
          <w:p w14:paraId="2A329C13"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Column N %</w:t>
            </w:r>
          </w:p>
        </w:tc>
        <w:tc>
          <w:tcPr>
            <w:tcW w:w="960" w:type="dxa"/>
            <w:hideMark/>
          </w:tcPr>
          <w:p w14:paraId="729A4C62"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Count</w:t>
            </w:r>
          </w:p>
        </w:tc>
        <w:tc>
          <w:tcPr>
            <w:tcW w:w="960" w:type="dxa"/>
            <w:hideMark/>
          </w:tcPr>
          <w:p w14:paraId="24713062"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Column N %</w:t>
            </w:r>
          </w:p>
        </w:tc>
        <w:tc>
          <w:tcPr>
            <w:tcW w:w="960" w:type="dxa"/>
            <w:hideMark/>
          </w:tcPr>
          <w:p w14:paraId="2559DEEB"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Count</w:t>
            </w:r>
          </w:p>
        </w:tc>
        <w:tc>
          <w:tcPr>
            <w:tcW w:w="960" w:type="dxa"/>
            <w:hideMark/>
          </w:tcPr>
          <w:p w14:paraId="03C9A382" w14:textId="77777777" w:rsidR="003A729D" w:rsidRPr="003A729D" w:rsidRDefault="003A729D" w:rsidP="00F53413">
            <w:pPr>
              <w:jc w:val="cente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Column N %</w:t>
            </w:r>
          </w:p>
        </w:tc>
      </w:tr>
      <w:tr w:rsidR="003A729D" w:rsidRPr="003A729D" w14:paraId="4EE92CFB" w14:textId="77777777" w:rsidTr="00F53413">
        <w:trPr>
          <w:trHeight w:val="480"/>
        </w:trPr>
        <w:tc>
          <w:tcPr>
            <w:tcW w:w="1474" w:type="dxa"/>
            <w:vMerge w:val="restart"/>
            <w:hideMark/>
          </w:tcPr>
          <w:p w14:paraId="306B7B07" w14:textId="77777777" w:rsidR="003A729D" w:rsidRPr="003A729D" w:rsidRDefault="003A729D" w:rsidP="00F53413">
            <w:pP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place at which students use digital payment</w:t>
            </w:r>
          </w:p>
        </w:tc>
        <w:tc>
          <w:tcPr>
            <w:tcW w:w="1097" w:type="dxa"/>
            <w:hideMark/>
          </w:tcPr>
          <w:p w14:paraId="265B9A54" w14:textId="77777777" w:rsidR="003A729D" w:rsidRPr="003A729D" w:rsidRDefault="003A729D" w:rsidP="00F53413">
            <w:pP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Ticket booking</w:t>
            </w:r>
          </w:p>
        </w:tc>
        <w:tc>
          <w:tcPr>
            <w:tcW w:w="960" w:type="dxa"/>
            <w:noWrap/>
            <w:hideMark/>
          </w:tcPr>
          <w:p w14:paraId="233C59BD"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52</w:t>
            </w:r>
          </w:p>
        </w:tc>
        <w:tc>
          <w:tcPr>
            <w:tcW w:w="960" w:type="dxa"/>
            <w:noWrap/>
            <w:hideMark/>
          </w:tcPr>
          <w:p w14:paraId="5D4B7D9A"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65.8%</w:t>
            </w:r>
          </w:p>
        </w:tc>
        <w:tc>
          <w:tcPr>
            <w:tcW w:w="960" w:type="dxa"/>
            <w:noWrap/>
            <w:hideMark/>
          </w:tcPr>
          <w:p w14:paraId="341E63E6"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62</w:t>
            </w:r>
          </w:p>
        </w:tc>
        <w:tc>
          <w:tcPr>
            <w:tcW w:w="960" w:type="dxa"/>
            <w:noWrap/>
            <w:hideMark/>
          </w:tcPr>
          <w:p w14:paraId="0CEB3810"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61.4%</w:t>
            </w:r>
          </w:p>
        </w:tc>
        <w:tc>
          <w:tcPr>
            <w:tcW w:w="960" w:type="dxa"/>
            <w:noWrap/>
            <w:hideMark/>
          </w:tcPr>
          <w:p w14:paraId="36D2788F"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39</w:t>
            </w:r>
          </w:p>
        </w:tc>
        <w:tc>
          <w:tcPr>
            <w:tcW w:w="960" w:type="dxa"/>
            <w:noWrap/>
            <w:hideMark/>
          </w:tcPr>
          <w:p w14:paraId="4367C903"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67.2%</w:t>
            </w:r>
          </w:p>
        </w:tc>
        <w:tc>
          <w:tcPr>
            <w:tcW w:w="960" w:type="dxa"/>
            <w:noWrap/>
            <w:hideMark/>
          </w:tcPr>
          <w:p w14:paraId="7F97415E"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21</w:t>
            </w:r>
          </w:p>
        </w:tc>
        <w:tc>
          <w:tcPr>
            <w:tcW w:w="960" w:type="dxa"/>
            <w:noWrap/>
            <w:hideMark/>
          </w:tcPr>
          <w:p w14:paraId="68B3A5B6"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77.8%</w:t>
            </w:r>
          </w:p>
        </w:tc>
      </w:tr>
      <w:tr w:rsidR="003A729D" w:rsidRPr="003A729D" w14:paraId="3669727F" w14:textId="77777777" w:rsidTr="00F53413">
        <w:trPr>
          <w:trHeight w:val="480"/>
        </w:trPr>
        <w:tc>
          <w:tcPr>
            <w:tcW w:w="1474" w:type="dxa"/>
            <w:vMerge/>
            <w:hideMark/>
          </w:tcPr>
          <w:p w14:paraId="626F684E" w14:textId="77777777" w:rsidR="003A729D" w:rsidRPr="003A729D" w:rsidRDefault="003A729D" w:rsidP="00F53413">
            <w:pPr>
              <w:rPr>
                <w:rFonts w:ascii="Arial" w:eastAsia="Times New Roman" w:hAnsi="Arial" w:cs="Arial"/>
                <w:color w:val="000000" w:themeColor="text1"/>
                <w:lang w:val="en-IN" w:eastAsia="en-IN" w:bidi="gu-IN"/>
              </w:rPr>
            </w:pPr>
          </w:p>
        </w:tc>
        <w:tc>
          <w:tcPr>
            <w:tcW w:w="1097" w:type="dxa"/>
            <w:hideMark/>
          </w:tcPr>
          <w:p w14:paraId="67017158" w14:textId="77777777" w:rsidR="003A729D" w:rsidRPr="003A729D" w:rsidRDefault="003A729D" w:rsidP="00F53413">
            <w:pP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Bill payments</w:t>
            </w:r>
          </w:p>
        </w:tc>
        <w:tc>
          <w:tcPr>
            <w:tcW w:w="960" w:type="dxa"/>
            <w:noWrap/>
            <w:hideMark/>
          </w:tcPr>
          <w:p w14:paraId="3D662438"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47</w:t>
            </w:r>
          </w:p>
        </w:tc>
        <w:tc>
          <w:tcPr>
            <w:tcW w:w="960" w:type="dxa"/>
            <w:noWrap/>
            <w:hideMark/>
          </w:tcPr>
          <w:p w14:paraId="12885DBA"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59.5%</w:t>
            </w:r>
          </w:p>
        </w:tc>
        <w:tc>
          <w:tcPr>
            <w:tcW w:w="960" w:type="dxa"/>
            <w:noWrap/>
            <w:hideMark/>
          </w:tcPr>
          <w:p w14:paraId="148052D5"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71</w:t>
            </w:r>
          </w:p>
        </w:tc>
        <w:tc>
          <w:tcPr>
            <w:tcW w:w="960" w:type="dxa"/>
            <w:noWrap/>
            <w:hideMark/>
          </w:tcPr>
          <w:p w14:paraId="19F679F1"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70.3%</w:t>
            </w:r>
          </w:p>
        </w:tc>
        <w:tc>
          <w:tcPr>
            <w:tcW w:w="960" w:type="dxa"/>
            <w:noWrap/>
            <w:hideMark/>
          </w:tcPr>
          <w:p w14:paraId="1FB0CDBF"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44</w:t>
            </w:r>
          </w:p>
        </w:tc>
        <w:tc>
          <w:tcPr>
            <w:tcW w:w="960" w:type="dxa"/>
            <w:noWrap/>
            <w:hideMark/>
          </w:tcPr>
          <w:p w14:paraId="5CD1DEE5"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75.9%</w:t>
            </w:r>
          </w:p>
        </w:tc>
        <w:tc>
          <w:tcPr>
            <w:tcW w:w="960" w:type="dxa"/>
            <w:noWrap/>
            <w:hideMark/>
          </w:tcPr>
          <w:p w14:paraId="7A60CE1B"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19</w:t>
            </w:r>
          </w:p>
        </w:tc>
        <w:tc>
          <w:tcPr>
            <w:tcW w:w="960" w:type="dxa"/>
            <w:noWrap/>
            <w:hideMark/>
          </w:tcPr>
          <w:p w14:paraId="6ECFD69F"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70.4%</w:t>
            </w:r>
          </w:p>
        </w:tc>
      </w:tr>
      <w:tr w:rsidR="003A729D" w:rsidRPr="003A729D" w14:paraId="5A236F8A" w14:textId="77777777" w:rsidTr="00F53413">
        <w:trPr>
          <w:trHeight w:val="300"/>
        </w:trPr>
        <w:tc>
          <w:tcPr>
            <w:tcW w:w="1474" w:type="dxa"/>
            <w:vMerge/>
            <w:hideMark/>
          </w:tcPr>
          <w:p w14:paraId="065A38CC" w14:textId="77777777" w:rsidR="003A729D" w:rsidRPr="003A729D" w:rsidRDefault="003A729D" w:rsidP="00F53413">
            <w:pPr>
              <w:rPr>
                <w:rFonts w:ascii="Arial" w:eastAsia="Times New Roman" w:hAnsi="Arial" w:cs="Arial"/>
                <w:color w:val="000000" w:themeColor="text1"/>
                <w:lang w:val="en-IN" w:eastAsia="en-IN" w:bidi="gu-IN"/>
              </w:rPr>
            </w:pPr>
          </w:p>
        </w:tc>
        <w:tc>
          <w:tcPr>
            <w:tcW w:w="1097" w:type="dxa"/>
            <w:hideMark/>
          </w:tcPr>
          <w:p w14:paraId="4E41A899" w14:textId="77777777" w:rsidR="003A729D" w:rsidRPr="003A729D" w:rsidRDefault="003A729D" w:rsidP="00F53413">
            <w:pP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Paying fee</w:t>
            </w:r>
          </w:p>
        </w:tc>
        <w:tc>
          <w:tcPr>
            <w:tcW w:w="960" w:type="dxa"/>
            <w:noWrap/>
            <w:hideMark/>
          </w:tcPr>
          <w:p w14:paraId="47EDE227"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62</w:t>
            </w:r>
          </w:p>
        </w:tc>
        <w:tc>
          <w:tcPr>
            <w:tcW w:w="960" w:type="dxa"/>
            <w:noWrap/>
            <w:hideMark/>
          </w:tcPr>
          <w:p w14:paraId="0C09D394"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78.5%</w:t>
            </w:r>
          </w:p>
        </w:tc>
        <w:tc>
          <w:tcPr>
            <w:tcW w:w="960" w:type="dxa"/>
            <w:noWrap/>
            <w:hideMark/>
          </w:tcPr>
          <w:p w14:paraId="70068D55"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77</w:t>
            </w:r>
          </w:p>
        </w:tc>
        <w:tc>
          <w:tcPr>
            <w:tcW w:w="960" w:type="dxa"/>
            <w:noWrap/>
            <w:hideMark/>
          </w:tcPr>
          <w:p w14:paraId="4668FB67"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76.2%</w:t>
            </w:r>
          </w:p>
        </w:tc>
        <w:tc>
          <w:tcPr>
            <w:tcW w:w="960" w:type="dxa"/>
            <w:noWrap/>
            <w:hideMark/>
          </w:tcPr>
          <w:p w14:paraId="44816C45"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45</w:t>
            </w:r>
          </w:p>
        </w:tc>
        <w:tc>
          <w:tcPr>
            <w:tcW w:w="960" w:type="dxa"/>
            <w:noWrap/>
            <w:hideMark/>
          </w:tcPr>
          <w:p w14:paraId="34236257"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77.6%</w:t>
            </w:r>
          </w:p>
        </w:tc>
        <w:tc>
          <w:tcPr>
            <w:tcW w:w="960" w:type="dxa"/>
            <w:noWrap/>
            <w:hideMark/>
          </w:tcPr>
          <w:p w14:paraId="4C808430"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20</w:t>
            </w:r>
          </w:p>
        </w:tc>
        <w:tc>
          <w:tcPr>
            <w:tcW w:w="960" w:type="dxa"/>
            <w:noWrap/>
            <w:hideMark/>
          </w:tcPr>
          <w:p w14:paraId="795C0472"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74.1%</w:t>
            </w:r>
          </w:p>
        </w:tc>
      </w:tr>
      <w:tr w:rsidR="003A729D" w:rsidRPr="003A729D" w14:paraId="7F185FEE" w14:textId="77777777" w:rsidTr="00F53413">
        <w:trPr>
          <w:trHeight w:val="720"/>
        </w:trPr>
        <w:tc>
          <w:tcPr>
            <w:tcW w:w="1474" w:type="dxa"/>
            <w:vMerge/>
            <w:hideMark/>
          </w:tcPr>
          <w:p w14:paraId="1C7AF127" w14:textId="77777777" w:rsidR="003A729D" w:rsidRPr="003A729D" w:rsidRDefault="003A729D" w:rsidP="00F53413">
            <w:pPr>
              <w:rPr>
                <w:rFonts w:ascii="Arial" w:eastAsia="Times New Roman" w:hAnsi="Arial" w:cs="Arial"/>
                <w:color w:val="000000" w:themeColor="text1"/>
                <w:lang w:val="en-IN" w:eastAsia="en-IN" w:bidi="gu-IN"/>
              </w:rPr>
            </w:pPr>
          </w:p>
        </w:tc>
        <w:tc>
          <w:tcPr>
            <w:tcW w:w="1097" w:type="dxa"/>
            <w:hideMark/>
          </w:tcPr>
          <w:p w14:paraId="33822DD9" w14:textId="77777777" w:rsidR="003A729D" w:rsidRPr="003A729D" w:rsidRDefault="003A729D" w:rsidP="00F53413">
            <w:pP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Mobile phone recharge</w:t>
            </w:r>
          </w:p>
        </w:tc>
        <w:tc>
          <w:tcPr>
            <w:tcW w:w="960" w:type="dxa"/>
            <w:noWrap/>
            <w:hideMark/>
          </w:tcPr>
          <w:p w14:paraId="2425BF04"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61</w:t>
            </w:r>
          </w:p>
        </w:tc>
        <w:tc>
          <w:tcPr>
            <w:tcW w:w="960" w:type="dxa"/>
            <w:noWrap/>
            <w:hideMark/>
          </w:tcPr>
          <w:p w14:paraId="571DC67B"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77.2%</w:t>
            </w:r>
          </w:p>
        </w:tc>
        <w:tc>
          <w:tcPr>
            <w:tcW w:w="960" w:type="dxa"/>
            <w:noWrap/>
            <w:hideMark/>
          </w:tcPr>
          <w:p w14:paraId="2C544835"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77</w:t>
            </w:r>
          </w:p>
        </w:tc>
        <w:tc>
          <w:tcPr>
            <w:tcW w:w="960" w:type="dxa"/>
            <w:noWrap/>
            <w:hideMark/>
          </w:tcPr>
          <w:p w14:paraId="3862E5D5"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76.2%</w:t>
            </w:r>
          </w:p>
        </w:tc>
        <w:tc>
          <w:tcPr>
            <w:tcW w:w="960" w:type="dxa"/>
            <w:noWrap/>
            <w:hideMark/>
          </w:tcPr>
          <w:p w14:paraId="4517E848"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46</w:t>
            </w:r>
          </w:p>
        </w:tc>
        <w:tc>
          <w:tcPr>
            <w:tcW w:w="960" w:type="dxa"/>
            <w:noWrap/>
            <w:hideMark/>
          </w:tcPr>
          <w:p w14:paraId="4136EC12"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79.3%</w:t>
            </w:r>
          </w:p>
        </w:tc>
        <w:tc>
          <w:tcPr>
            <w:tcW w:w="960" w:type="dxa"/>
            <w:noWrap/>
            <w:hideMark/>
          </w:tcPr>
          <w:p w14:paraId="730B472D"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20</w:t>
            </w:r>
          </w:p>
        </w:tc>
        <w:tc>
          <w:tcPr>
            <w:tcW w:w="960" w:type="dxa"/>
            <w:noWrap/>
            <w:hideMark/>
          </w:tcPr>
          <w:p w14:paraId="12B684FC"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74.1%</w:t>
            </w:r>
          </w:p>
        </w:tc>
      </w:tr>
      <w:tr w:rsidR="003A729D" w:rsidRPr="003A729D" w14:paraId="0823B35F" w14:textId="77777777" w:rsidTr="00F53413">
        <w:trPr>
          <w:trHeight w:val="480"/>
        </w:trPr>
        <w:tc>
          <w:tcPr>
            <w:tcW w:w="1474" w:type="dxa"/>
            <w:vMerge/>
            <w:hideMark/>
          </w:tcPr>
          <w:p w14:paraId="652529FD" w14:textId="77777777" w:rsidR="003A729D" w:rsidRPr="003A729D" w:rsidRDefault="003A729D" w:rsidP="00F53413">
            <w:pPr>
              <w:rPr>
                <w:rFonts w:ascii="Arial" w:eastAsia="Times New Roman" w:hAnsi="Arial" w:cs="Arial"/>
                <w:color w:val="000000" w:themeColor="text1"/>
                <w:lang w:val="en-IN" w:eastAsia="en-IN" w:bidi="gu-IN"/>
              </w:rPr>
            </w:pPr>
          </w:p>
        </w:tc>
        <w:tc>
          <w:tcPr>
            <w:tcW w:w="1097" w:type="dxa"/>
            <w:hideMark/>
          </w:tcPr>
          <w:p w14:paraId="5DC8CAEA" w14:textId="77777777" w:rsidR="003A729D" w:rsidRPr="003A729D" w:rsidRDefault="003A729D" w:rsidP="00F53413">
            <w:pP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Petrol pump</w:t>
            </w:r>
          </w:p>
        </w:tc>
        <w:tc>
          <w:tcPr>
            <w:tcW w:w="960" w:type="dxa"/>
            <w:noWrap/>
            <w:hideMark/>
          </w:tcPr>
          <w:p w14:paraId="7B1D6472"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34</w:t>
            </w:r>
          </w:p>
        </w:tc>
        <w:tc>
          <w:tcPr>
            <w:tcW w:w="960" w:type="dxa"/>
            <w:noWrap/>
            <w:hideMark/>
          </w:tcPr>
          <w:p w14:paraId="31A369C4"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43.0%</w:t>
            </w:r>
          </w:p>
        </w:tc>
        <w:tc>
          <w:tcPr>
            <w:tcW w:w="960" w:type="dxa"/>
            <w:noWrap/>
            <w:hideMark/>
          </w:tcPr>
          <w:p w14:paraId="651D63E2"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44</w:t>
            </w:r>
          </w:p>
        </w:tc>
        <w:tc>
          <w:tcPr>
            <w:tcW w:w="960" w:type="dxa"/>
            <w:noWrap/>
            <w:hideMark/>
          </w:tcPr>
          <w:p w14:paraId="338DD395"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43.6%</w:t>
            </w:r>
          </w:p>
        </w:tc>
        <w:tc>
          <w:tcPr>
            <w:tcW w:w="960" w:type="dxa"/>
            <w:noWrap/>
            <w:hideMark/>
          </w:tcPr>
          <w:p w14:paraId="62FAC5FB"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20</w:t>
            </w:r>
          </w:p>
        </w:tc>
        <w:tc>
          <w:tcPr>
            <w:tcW w:w="960" w:type="dxa"/>
            <w:noWrap/>
            <w:hideMark/>
          </w:tcPr>
          <w:p w14:paraId="498A19A1"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34.5%</w:t>
            </w:r>
          </w:p>
        </w:tc>
        <w:tc>
          <w:tcPr>
            <w:tcW w:w="960" w:type="dxa"/>
            <w:noWrap/>
            <w:hideMark/>
          </w:tcPr>
          <w:p w14:paraId="52062176"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12</w:t>
            </w:r>
          </w:p>
        </w:tc>
        <w:tc>
          <w:tcPr>
            <w:tcW w:w="960" w:type="dxa"/>
            <w:noWrap/>
            <w:hideMark/>
          </w:tcPr>
          <w:p w14:paraId="503E7BE4"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44.4%</w:t>
            </w:r>
          </w:p>
        </w:tc>
      </w:tr>
      <w:tr w:rsidR="003A729D" w:rsidRPr="003A729D" w14:paraId="2E4626D3" w14:textId="77777777" w:rsidTr="00F53413">
        <w:trPr>
          <w:trHeight w:val="480"/>
        </w:trPr>
        <w:tc>
          <w:tcPr>
            <w:tcW w:w="1474" w:type="dxa"/>
            <w:vMerge/>
            <w:hideMark/>
          </w:tcPr>
          <w:p w14:paraId="5CA4F94F" w14:textId="77777777" w:rsidR="003A729D" w:rsidRPr="003A729D" w:rsidRDefault="003A729D" w:rsidP="00F53413">
            <w:pPr>
              <w:rPr>
                <w:rFonts w:ascii="Arial" w:eastAsia="Times New Roman" w:hAnsi="Arial" w:cs="Arial"/>
                <w:color w:val="000000" w:themeColor="text1"/>
                <w:lang w:val="en-IN" w:eastAsia="en-IN" w:bidi="gu-IN"/>
              </w:rPr>
            </w:pPr>
          </w:p>
        </w:tc>
        <w:tc>
          <w:tcPr>
            <w:tcW w:w="1097" w:type="dxa"/>
            <w:hideMark/>
          </w:tcPr>
          <w:p w14:paraId="3FFD3593" w14:textId="77777777" w:rsidR="003A729D" w:rsidRPr="003A729D" w:rsidRDefault="003A729D" w:rsidP="00F53413">
            <w:pP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Grocery store</w:t>
            </w:r>
          </w:p>
        </w:tc>
        <w:tc>
          <w:tcPr>
            <w:tcW w:w="960" w:type="dxa"/>
            <w:noWrap/>
            <w:hideMark/>
          </w:tcPr>
          <w:p w14:paraId="6FFD1520"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33</w:t>
            </w:r>
          </w:p>
        </w:tc>
        <w:tc>
          <w:tcPr>
            <w:tcW w:w="960" w:type="dxa"/>
            <w:noWrap/>
            <w:hideMark/>
          </w:tcPr>
          <w:p w14:paraId="5B206CD3"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41.8%</w:t>
            </w:r>
          </w:p>
        </w:tc>
        <w:tc>
          <w:tcPr>
            <w:tcW w:w="960" w:type="dxa"/>
            <w:noWrap/>
            <w:hideMark/>
          </w:tcPr>
          <w:p w14:paraId="05FBD2C4"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51</w:t>
            </w:r>
          </w:p>
        </w:tc>
        <w:tc>
          <w:tcPr>
            <w:tcW w:w="960" w:type="dxa"/>
            <w:noWrap/>
            <w:hideMark/>
          </w:tcPr>
          <w:p w14:paraId="28D16333"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50.5%</w:t>
            </w:r>
          </w:p>
        </w:tc>
        <w:tc>
          <w:tcPr>
            <w:tcW w:w="960" w:type="dxa"/>
            <w:noWrap/>
            <w:hideMark/>
          </w:tcPr>
          <w:p w14:paraId="03D765A3"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33</w:t>
            </w:r>
          </w:p>
        </w:tc>
        <w:tc>
          <w:tcPr>
            <w:tcW w:w="960" w:type="dxa"/>
            <w:noWrap/>
            <w:hideMark/>
          </w:tcPr>
          <w:p w14:paraId="7962C3FA"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56.9%</w:t>
            </w:r>
          </w:p>
        </w:tc>
        <w:tc>
          <w:tcPr>
            <w:tcW w:w="960" w:type="dxa"/>
            <w:noWrap/>
            <w:hideMark/>
          </w:tcPr>
          <w:p w14:paraId="5D053CA3"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13</w:t>
            </w:r>
          </w:p>
        </w:tc>
        <w:tc>
          <w:tcPr>
            <w:tcW w:w="960" w:type="dxa"/>
            <w:noWrap/>
            <w:hideMark/>
          </w:tcPr>
          <w:p w14:paraId="2CF42BEE"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48.1%</w:t>
            </w:r>
          </w:p>
        </w:tc>
      </w:tr>
      <w:tr w:rsidR="003A729D" w:rsidRPr="003A729D" w14:paraId="4B8BD298" w14:textId="77777777" w:rsidTr="00F53413">
        <w:trPr>
          <w:trHeight w:val="480"/>
        </w:trPr>
        <w:tc>
          <w:tcPr>
            <w:tcW w:w="1474" w:type="dxa"/>
            <w:vMerge/>
            <w:hideMark/>
          </w:tcPr>
          <w:p w14:paraId="544C2C91" w14:textId="77777777" w:rsidR="003A729D" w:rsidRPr="003A729D" w:rsidRDefault="003A729D" w:rsidP="00F53413">
            <w:pPr>
              <w:rPr>
                <w:rFonts w:ascii="Arial" w:eastAsia="Times New Roman" w:hAnsi="Arial" w:cs="Arial"/>
                <w:color w:val="000000" w:themeColor="text1"/>
                <w:lang w:val="en-IN" w:eastAsia="en-IN" w:bidi="gu-IN"/>
              </w:rPr>
            </w:pPr>
          </w:p>
        </w:tc>
        <w:tc>
          <w:tcPr>
            <w:tcW w:w="1097" w:type="dxa"/>
            <w:hideMark/>
          </w:tcPr>
          <w:p w14:paraId="09568E32" w14:textId="77777777" w:rsidR="003A729D" w:rsidRPr="003A729D" w:rsidRDefault="003A729D" w:rsidP="00F53413">
            <w:pP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Online shopping</w:t>
            </w:r>
          </w:p>
        </w:tc>
        <w:tc>
          <w:tcPr>
            <w:tcW w:w="960" w:type="dxa"/>
            <w:noWrap/>
            <w:hideMark/>
          </w:tcPr>
          <w:p w14:paraId="5899CDA2"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55</w:t>
            </w:r>
          </w:p>
        </w:tc>
        <w:tc>
          <w:tcPr>
            <w:tcW w:w="960" w:type="dxa"/>
            <w:noWrap/>
            <w:hideMark/>
          </w:tcPr>
          <w:p w14:paraId="1F72A5E8"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69.6%</w:t>
            </w:r>
          </w:p>
        </w:tc>
        <w:tc>
          <w:tcPr>
            <w:tcW w:w="960" w:type="dxa"/>
            <w:noWrap/>
            <w:hideMark/>
          </w:tcPr>
          <w:p w14:paraId="0C5377E5"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72</w:t>
            </w:r>
          </w:p>
        </w:tc>
        <w:tc>
          <w:tcPr>
            <w:tcW w:w="960" w:type="dxa"/>
            <w:noWrap/>
            <w:hideMark/>
          </w:tcPr>
          <w:p w14:paraId="792B5205"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71.3%</w:t>
            </w:r>
          </w:p>
        </w:tc>
        <w:tc>
          <w:tcPr>
            <w:tcW w:w="960" w:type="dxa"/>
            <w:noWrap/>
            <w:hideMark/>
          </w:tcPr>
          <w:p w14:paraId="0DF6951D"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42</w:t>
            </w:r>
          </w:p>
        </w:tc>
        <w:tc>
          <w:tcPr>
            <w:tcW w:w="960" w:type="dxa"/>
            <w:noWrap/>
            <w:hideMark/>
          </w:tcPr>
          <w:p w14:paraId="47C3206C"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72.4%</w:t>
            </w:r>
          </w:p>
        </w:tc>
        <w:tc>
          <w:tcPr>
            <w:tcW w:w="960" w:type="dxa"/>
            <w:noWrap/>
            <w:hideMark/>
          </w:tcPr>
          <w:p w14:paraId="23BFB37E"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23</w:t>
            </w:r>
          </w:p>
        </w:tc>
        <w:tc>
          <w:tcPr>
            <w:tcW w:w="960" w:type="dxa"/>
            <w:noWrap/>
            <w:hideMark/>
          </w:tcPr>
          <w:p w14:paraId="0C559D9A"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85.2%</w:t>
            </w:r>
          </w:p>
        </w:tc>
      </w:tr>
      <w:tr w:rsidR="003A729D" w:rsidRPr="003A729D" w14:paraId="51625A15" w14:textId="77777777" w:rsidTr="00F53413">
        <w:trPr>
          <w:trHeight w:val="480"/>
        </w:trPr>
        <w:tc>
          <w:tcPr>
            <w:tcW w:w="1474" w:type="dxa"/>
            <w:vMerge/>
            <w:hideMark/>
          </w:tcPr>
          <w:p w14:paraId="4E1AED28" w14:textId="77777777" w:rsidR="003A729D" w:rsidRPr="003A729D" w:rsidRDefault="003A729D" w:rsidP="00F53413">
            <w:pPr>
              <w:rPr>
                <w:rFonts w:ascii="Arial" w:eastAsia="Times New Roman" w:hAnsi="Arial" w:cs="Arial"/>
                <w:color w:val="000000" w:themeColor="text1"/>
                <w:lang w:val="en-IN" w:eastAsia="en-IN" w:bidi="gu-IN"/>
              </w:rPr>
            </w:pPr>
          </w:p>
        </w:tc>
        <w:tc>
          <w:tcPr>
            <w:tcW w:w="1097" w:type="dxa"/>
            <w:hideMark/>
          </w:tcPr>
          <w:p w14:paraId="7A08EC7F" w14:textId="77777777" w:rsidR="003A729D" w:rsidRPr="003A729D" w:rsidRDefault="003A729D" w:rsidP="00F53413">
            <w:pP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Food payment</w:t>
            </w:r>
          </w:p>
        </w:tc>
        <w:tc>
          <w:tcPr>
            <w:tcW w:w="960" w:type="dxa"/>
            <w:noWrap/>
            <w:hideMark/>
          </w:tcPr>
          <w:p w14:paraId="4365C397"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32</w:t>
            </w:r>
          </w:p>
        </w:tc>
        <w:tc>
          <w:tcPr>
            <w:tcW w:w="960" w:type="dxa"/>
            <w:noWrap/>
            <w:hideMark/>
          </w:tcPr>
          <w:p w14:paraId="320D50A6"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40.5%</w:t>
            </w:r>
          </w:p>
        </w:tc>
        <w:tc>
          <w:tcPr>
            <w:tcW w:w="960" w:type="dxa"/>
            <w:noWrap/>
            <w:hideMark/>
          </w:tcPr>
          <w:p w14:paraId="43DBAD26"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31</w:t>
            </w:r>
          </w:p>
        </w:tc>
        <w:tc>
          <w:tcPr>
            <w:tcW w:w="960" w:type="dxa"/>
            <w:noWrap/>
            <w:hideMark/>
          </w:tcPr>
          <w:p w14:paraId="5D8E5129"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30.7%</w:t>
            </w:r>
          </w:p>
        </w:tc>
        <w:tc>
          <w:tcPr>
            <w:tcW w:w="960" w:type="dxa"/>
            <w:noWrap/>
            <w:hideMark/>
          </w:tcPr>
          <w:p w14:paraId="37CC813D"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31</w:t>
            </w:r>
          </w:p>
        </w:tc>
        <w:tc>
          <w:tcPr>
            <w:tcW w:w="960" w:type="dxa"/>
            <w:noWrap/>
            <w:hideMark/>
          </w:tcPr>
          <w:p w14:paraId="3B86D7DA"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53.4%</w:t>
            </w:r>
          </w:p>
        </w:tc>
        <w:tc>
          <w:tcPr>
            <w:tcW w:w="960" w:type="dxa"/>
            <w:noWrap/>
            <w:hideMark/>
          </w:tcPr>
          <w:p w14:paraId="3F13A61B"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16</w:t>
            </w:r>
          </w:p>
        </w:tc>
        <w:tc>
          <w:tcPr>
            <w:tcW w:w="960" w:type="dxa"/>
            <w:noWrap/>
            <w:hideMark/>
          </w:tcPr>
          <w:p w14:paraId="6FD82077"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59.3%</w:t>
            </w:r>
          </w:p>
        </w:tc>
      </w:tr>
      <w:tr w:rsidR="003A729D" w:rsidRPr="003A729D" w14:paraId="05F73363" w14:textId="77777777" w:rsidTr="00F53413">
        <w:trPr>
          <w:trHeight w:val="480"/>
        </w:trPr>
        <w:tc>
          <w:tcPr>
            <w:tcW w:w="1474" w:type="dxa"/>
            <w:vMerge/>
            <w:hideMark/>
          </w:tcPr>
          <w:p w14:paraId="4526C45A" w14:textId="77777777" w:rsidR="003A729D" w:rsidRPr="003A729D" w:rsidRDefault="003A729D" w:rsidP="00F53413">
            <w:pPr>
              <w:rPr>
                <w:rFonts w:ascii="Arial" w:eastAsia="Times New Roman" w:hAnsi="Arial" w:cs="Arial"/>
                <w:color w:val="000000" w:themeColor="text1"/>
                <w:lang w:val="en-IN" w:eastAsia="en-IN" w:bidi="gu-IN"/>
              </w:rPr>
            </w:pPr>
          </w:p>
        </w:tc>
        <w:tc>
          <w:tcPr>
            <w:tcW w:w="1097" w:type="dxa"/>
            <w:hideMark/>
          </w:tcPr>
          <w:p w14:paraId="7B4779AC" w14:textId="77777777" w:rsidR="003A729D" w:rsidRPr="003A729D" w:rsidRDefault="003A729D" w:rsidP="00F53413">
            <w:pP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Investment</w:t>
            </w:r>
          </w:p>
        </w:tc>
        <w:tc>
          <w:tcPr>
            <w:tcW w:w="960" w:type="dxa"/>
            <w:noWrap/>
            <w:hideMark/>
          </w:tcPr>
          <w:p w14:paraId="0013B88B"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16</w:t>
            </w:r>
          </w:p>
        </w:tc>
        <w:tc>
          <w:tcPr>
            <w:tcW w:w="960" w:type="dxa"/>
            <w:noWrap/>
            <w:hideMark/>
          </w:tcPr>
          <w:p w14:paraId="0F9B661F"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20.3%</w:t>
            </w:r>
          </w:p>
        </w:tc>
        <w:tc>
          <w:tcPr>
            <w:tcW w:w="960" w:type="dxa"/>
            <w:noWrap/>
            <w:hideMark/>
          </w:tcPr>
          <w:p w14:paraId="57A95A86"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22</w:t>
            </w:r>
          </w:p>
        </w:tc>
        <w:tc>
          <w:tcPr>
            <w:tcW w:w="960" w:type="dxa"/>
            <w:noWrap/>
            <w:hideMark/>
          </w:tcPr>
          <w:p w14:paraId="1702B512"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21.8%</w:t>
            </w:r>
          </w:p>
        </w:tc>
        <w:tc>
          <w:tcPr>
            <w:tcW w:w="960" w:type="dxa"/>
            <w:noWrap/>
            <w:hideMark/>
          </w:tcPr>
          <w:p w14:paraId="5DE93480"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16</w:t>
            </w:r>
          </w:p>
        </w:tc>
        <w:tc>
          <w:tcPr>
            <w:tcW w:w="960" w:type="dxa"/>
            <w:noWrap/>
            <w:hideMark/>
          </w:tcPr>
          <w:p w14:paraId="568FFED8"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27.6%</w:t>
            </w:r>
          </w:p>
        </w:tc>
        <w:tc>
          <w:tcPr>
            <w:tcW w:w="960" w:type="dxa"/>
            <w:noWrap/>
            <w:hideMark/>
          </w:tcPr>
          <w:p w14:paraId="6D309755"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4</w:t>
            </w:r>
          </w:p>
        </w:tc>
        <w:tc>
          <w:tcPr>
            <w:tcW w:w="960" w:type="dxa"/>
            <w:noWrap/>
            <w:hideMark/>
          </w:tcPr>
          <w:p w14:paraId="7C2A832C"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14.8%</w:t>
            </w:r>
          </w:p>
        </w:tc>
      </w:tr>
      <w:tr w:rsidR="003A729D" w:rsidRPr="003A729D" w14:paraId="598723A8" w14:textId="77777777" w:rsidTr="00F53413">
        <w:trPr>
          <w:trHeight w:val="300"/>
        </w:trPr>
        <w:tc>
          <w:tcPr>
            <w:tcW w:w="1474" w:type="dxa"/>
            <w:vMerge/>
            <w:hideMark/>
          </w:tcPr>
          <w:p w14:paraId="777B0EF0" w14:textId="77777777" w:rsidR="003A729D" w:rsidRPr="003A729D" w:rsidRDefault="003A729D" w:rsidP="00F53413">
            <w:pPr>
              <w:rPr>
                <w:rFonts w:ascii="Arial" w:eastAsia="Times New Roman" w:hAnsi="Arial" w:cs="Arial"/>
                <w:color w:val="000000" w:themeColor="text1"/>
                <w:lang w:val="en-IN" w:eastAsia="en-IN" w:bidi="gu-IN"/>
              </w:rPr>
            </w:pPr>
          </w:p>
        </w:tc>
        <w:tc>
          <w:tcPr>
            <w:tcW w:w="1097" w:type="dxa"/>
            <w:hideMark/>
          </w:tcPr>
          <w:p w14:paraId="46F9134F" w14:textId="77777777" w:rsidR="003A729D" w:rsidRPr="003A729D" w:rsidRDefault="003A729D" w:rsidP="00F53413">
            <w:pPr>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Insurance</w:t>
            </w:r>
          </w:p>
        </w:tc>
        <w:tc>
          <w:tcPr>
            <w:tcW w:w="960" w:type="dxa"/>
            <w:noWrap/>
            <w:hideMark/>
          </w:tcPr>
          <w:p w14:paraId="5C669CEF"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10</w:t>
            </w:r>
          </w:p>
        </w:tc>
        <w:tc>
          <w:tcPr>
            <w:tcW w:w="960" w:type="dxa"/>
            <w:noWrap/>
            <w:hideMark/>
          </w:tcPr>
          <w:p w14:paraId="679F517E"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12.7%</w:t>
            </w:r>
          </w:p>
        </w:tc>
        <w:tc>
          <w:tcPr>
            <w:tcW w:w="960" w:type="dxa"/>
            <w:noWrap/>
            <w:hideMark/>
          </w:tcPr>
          <w:p w14:paraId="6606325A"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17</w:t>
            </w:r>
          </w:p>
        </w:tc>
        <w:tc>
          <w:tcPr>
            <w:tcW w:w="960" w:type="dxa"/>
            <w:noWrap/>
            <w:hideMark/>
          </w:tcPr>
          <w:p w14:paraId="16C68FE6"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16.8%</w:t>
            </w:r>
          </w:p>
        </w:tc>
        <w:tc>
          <w:tcPr>
            <w:tcW w:w="960" w:type="dxa"/>
            <w:noWrap/>
            <w:hideMark/>
          </w:tcPr>
          <w:p w14:paraId="5A8B1EEE"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13</w:t>
            </w:r>
          </w:p>
        </w:tc>
        <w:tc>
          <w:tcPr>
            <w:tcW w:w="960" w:type="dxa"/>
            <w:noWrap/>
            <w:hideMark/>
          </w:tcPr>
          <w:p w14:paraId="262E6907"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22.4%</w:t>
            </w:r>
          </w:p>
        </w:tc>
        <w:tc>
          <w:tcPr>
            <w:tcW w:w="960" w:type="dxa"/>
            <w:noWrap/>
            <w:hideMark/>
          </w:tcPr>
          <w:p w14:paraId="5D7FFFD7"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6</w:t>
            </w:r>
          </w:p>
        </w:tc>
        <w:tc>
          <w:tcPr>
            <w:tcW w:w="960" w:type="dxa"/>
            <w:noWrap/>
            <w:hideMark/>
          </w:tcPr>
          <w:p w14:paraId="1286D431" w14:textId="77777777" w:rsidR="003A729D" w:rsidRPr="003A729D" w:rsidRDefault="003A729D" w:rsidP="00F53413">
            <w:pPr>
              <w:jc w:val="right"/>
              <w:rPr>
                <w:rFonts w:ascii="Arial" w:eastAsia="Times New Roman" w:hAnsi="Arial" w:cs="Arial"/>
                <w:color w:val="000000" w:themeColor="text1"/>
                <w:lang w:val="en-IN" w:eastAsia="en-IN" w:bidi="gu-IN"/>
              </w:rPr>
            </w:pPr>
            <w:r w:rsidRPr="003A729D">
              <w:rPr>
                <w:rFonts w:ascii="Arial" w:eastAsia="Times New Roman" w:hAnsi="Arial" w:cs="Arial"/>
                <w:color w:val="000000" w:themeColor="text1"/>
                <w:lang w:val="en-IN" w:eastAsia="en-IN" w:bidi="gu-IN"/>
              </w:rPr>
              <w:t>22.2%</w:t>
            </w:r>
          </w:p>
        </w:tc>
      </w:tr>
    </w:tbl>
    <w:p w14:paraId="12CE5A85" w14:textId="4D26793B" w:rsidR="000149DA" w:rsidRDefault="000149DA" w:rsidP="00A00CB5">
      <w:pPr>
        <w:spacing w:line="360" w:lineRule="auto"/>
        <w:jc w:val="both"/>
        <w:rPr>
          <w:rFonts w:ascii="Times New Roman" w:hAnsi="Times New Roman" w:cs="Times New Roman"/>
          <w:sz w:val="24"/>
          <w:szCs w:val="24"/>
        </w:rPr>
      </w:pPr>
    </w:p>
    <w:tbl>
      <w:tblPr>
        <w:tblStyle w:val="TableGrid"/>
        <w:tblW w:w="4906" w:type="dxa"/>
        <w:tblLook w:val="04A0" w:firstRow="1" w:lastRow="0" w:firstColumn="1" w:lastColumn="0" w:noHBand="0" w:noVBand="1"/>
      </w:tblPr>
      <w:tblGrid>
        <w:gridCol w:w="1813"/>
        <w:gridCol w:w="1514"/>
        <w:gridCol w:w="1579"/>
      </w:tblGrid>
      <w:tr w:rsidR="003A729D" w:rsidRPr="0026406B" w14:paraId="6E5BEA83" w14:textId="77777777" w:rsidTr="003A729D">
        <w:trPr>
          <w:trHeight w:val="431"/>
        </w:trPr>
        <w:tc>
          <w:tcPr>
            <w:tcW w:w="4906" w:type="dxa"/>
            <w:gridSpan w:val="3"/>
            <w:hideMark/>
          </w:tcPr>
          <w:p w14:paraId="51CE31DE" w14:textId="77777777" w:rsidR="003A729D" w:rsidRPr="0026406B" w:rsidRDefault="003A729D" w:rsidP="00F53413">
            <w:pPr>
              <w:jc w:val="center"/>
              <w:rPr>
                <w:rFonts w:ascii="Arial Bold" w:eastAsia="Times New Roman" w:hAnsi="Arial Bold" w:cs="Calibri"/>
                <w:b/>
                <w:bCs/>
                <w:color w:val="993300"/>
                <w:lang w:val="en-IN" w:eastAsia="en-IN" w:bidi="gu-IN"/>
              </w:rPr>
            </w:pPr>
            <w:r w:rsidRPr="0026406B">
              <w:rPr>
                <w:rFonts w:ascii="Arial Bold" w:eastAsia="Times New Roman" w:hAnsi="Arial Bold" w:cs="Calibri"/>
                <w:b/>
                <w:bCs/>
                <w:color w:val="993300"/>
                <w:lang w:val="en-IN" w:eastAsia="en-IN" w:bidi="gu-IN"/>
              </w:rPr>
              <w:t>Pearson Chi-Square Tests</w:t>
            </w:r>
          </w:p>
        </w:tc>
      </w:tr>
      <w:tr w:rsidR="003A729D" w:rsidRPr="0026406B" w14:paraId="171C4A47" w14:textId="77777777" w:rsidTr="003A729D">
        <w:trPr>
          <w:trHeight w:val="1056"/>
        </w:trPr>
        <w:tc>
          <w:tcPr>
            <w:tcW w:w="3327" w:type="dxa"/>
            <w:gridSpan w:val="2"/>
            <w:hideMark/>
          </w:tcPr>
          <w:p w14:paraId="57408DC3" w14:textId="77777777" w:rsidR="003A729D" w:rsidRPr="0026406B" w:rsidRDefault="003A729D" w:rsidP="00F53413">
            <w:pPr>
              <w:rPr>
                <w:rFonts w:ascii="Arial" w:eastAsia="Times New Roman" w:hAnsi="Arial" w:cs="Arial"/>
                <w:color w:val="000000" w:themeColor="text1"/>
                <w:sz w:val="24"/>
                <w:szCs w:val="24"/>
                <w:lang w:val="en-IN" w:eastAsia="en-IN" w:bidi="gu-IN"/>
              </w:rPr>
            </w:pPr>
            <w:r w:rsidRPr="0026406B">
              <w:rPr>
                <w:rFonts w:ascii="Arial" w:eastAsia="Times New Roman" w:hAnsi="Arial" w:cs="Arial"/>
                <w:color w:val="000000" w:themeColor="text1"/>
                <w:sz w:val="24"/>
                <w:szCs w:val="24"/>
                <w:lang w:val="en-IN" w:eastAsia="en-IN" w:bidi="gu-IN"/>
              </w:rPr>
              <w:t> </w:t>
            </w:r>
          </w:p>
        </w:tc>
        <w:tc>
          <w:tcPr>
            <w:tcW w:w="1579" w:type="dxa"/>
            <w:hideMark/>
          </w:tcPr>
          <w:p w14:paraId="628B5A83" w14:textId="77777777" w:rsidR="003A729D" w:rsidRPr="0026406B" w:rsidRDefault="003A729D" w:rsidP="00F53413">
            <w:pPr>
              <w:jc w:val="center"/>
              <w:rPr>
                <w:rFonts w:ascii="Arial" w:eastAsia="Times New Roman" w:hAnsi="Arial" w:cs="Arial"/>
                <w:color w:val="000000" w:themeColor="text1"/>
                <w:sz w:val="24"/>
                <w:szCs w:val="24"/>
                <w:lang w:val="en-IN" w:eastAsia="en-IN" w:bidi="gu-IN"/>
              </w:rPr>
            </w:pPr>
            <w:r w:rsidRPr="0026406B">
              <w:rPr>
                <w:rFonts w:ascii="Arial" w:eastAsia="Times New Roman" w:hAnsi="Arial" w:cs="Arial"/>
                <w:color w:val="000000" w:themeColor="text1"/>
                <w:sz w:val="24"/>
                <w:szCs w:val="24"/>
                <w:lang w:val="en-IN" w:eastAsia="en-IN" w:bidi="gu-IN"/>
              </w:rPr>
              <w:t>Annual family income</w:t>
            </w:r>
          </w:p>
        </w:tc>
      </w:tr>
      <w:tr w:rsidR="003A729D" w:rsidRPr="0026406B" w14:paraId="01408C92" w14:textId="77777777" w:rsidTr="003A729D">
        <w:trPr>
          <w:trHeight w:val="690"/>
        </w:trPr>
        <w:tc>
          <w:tcPr>
            <w:tcW w:w="1813" w:type="dxa"/>
            <w:vMerge w:val="restart"/>
            <w:hideMark/>
          </w:tcPr>
          <w:p w14:paraId="335A54D8" w14:textId="77777777" w:rsidR="003A729D" w:rsidRPr="0026406B" w:rsidRDefault="003A729D" w:rsidP="00F53413">
            <w:pPr>
              <w:rPr>
                <w:rFonts w:ascii="Arial" w:eastAsia="Times New Roman" w:hAnsi="Arial" w:cs="Arial"/>
                <w:color w:val="000000" w:themeColor="text1"/>
                <w:sz w:val="24"/>
                <w:szCs w:val="24"/>
                <w:lang w:val="en-IN" w:eastAsia="en-IN" w:bidi="gu-IN"/>
              </w:rPr>
            </w:pPr>
            <w:r w:rsidRPr="0026406B">
              <w:rPr>
                <w:rFonts w:ascii="Arial" w:eastAsia="Times New Roman" w:hAnsi="Arial" w:cs="Arial"/>
                <w:color w:val="000000" w:themeColor="text1"/>
                <w:sz w:val="24"/>
                <w:szCs w:val="24"/>
                <w:lang w:val="en-IN" w:eastAsia="en-IN" w:bidi="gu-IN"/>
              </w:rPr>
              <w:t>place at which students use digital payment</w:t>
            </w:r>
          </w:p>
        </w:tc>
        <w:tc>
          <w:tcPr>
            <w:tcW w:w="1514" w:type="dxa"/>
            <w:hideMark/>
          </w:tcPr>
          <w:p w14:paraId="2B75AE26" w14:textId="77777777" w:rsidR="003A729D" w:rsidRPr="0026406B" w:rsidRDefault="003A729D" w:rsidP="00F53413">
            <w:pPr>
              <w:rPr>
                <w:rFonts w:ascii="Arial" w:eastAsia="Times New Roman" w:hAnsi="Arial" w:cs="Arial"/>
                <w:color w:val="000000" w:themeColor="text1"/>
                <w:sz w:val="24"/>
                <w:szCs w:val="24"/>
                <w:lang w:val="en-IN" w:eastAsia="en-IN" w:bidi="gu-IN"/>
              </w:rPr>
            </w:pPr>
            <w:r w:rsidRPr="0026406B">
              <w:rPr>
                <w:rFonts w:ascii="Arial" w:eastAsia="Times New Roman" w:hAnsi="Arial" w:cs="Arial"/>
                <w:color w:val="000000" w:themeColor="text1"/>
                <w:sz w:val="24"/>
                <w:szCs w:val="24"/>
                <w:lang w:val="en-IN" w:eastAsia="en-IN" w:bidi="gu-IN"/>
              </w:rPr>
              <w:t>Chi-square</w:t>
            </w:r>
          </w:p>
        </w:tc>
        <w:tc>
          <w:tcPr>
            <w:tcW w:w="1579" w:type="dxa"/>
            <w:noWrap/>
            <w:hideMark/>
          </w:tcPr>
          <w:p w14:paraId="5CA6ACD0" w14:textId="77777777" w:rsidR="003A729D" w:rsidRPr="0026406B" w:rsidRDefault="003A729D" w:rsidP="00F53413">
            <w:pPr>
              <w:jc w:val="right"/>
              <w:rPr>
                <w:rFonts w:ascii="Arial" w:eastAsia="Times New Roman" w:hAnsi="Arial" w:cs="Arial"/>
                <w:color w:val="000000" w:themeColor="text1"/>
                <w:sz w:val="24"/>
                <w:szCs w:val="24"/>
                <w:lang w:val="en-IN" w:eastAsia="en-IN" w:bidi="gu-IN"/>
              </w:rPr>
            </w:pPr>
            <w:r w:rsidRPr="0026406B">
              <w:rPr>
                <w:rFonts w:ascii="Arial" w:eastAsia="Times New Roman" w:hAnsi="Arial" w:cs="Arial"/>
                <w:color w:val="000000" w:themeColor="text1"/>
                <w:sz w:val="24"/>
                <w:szCs w:val="24"/>
                <w:lang w:val="en-IN" w:eastAsia="en-IN" w:bidi="gu-IN"/>
              </w:rPr>
              <w:t>31.698</w:t>
            </w:r>
          </w:p>
        </w:tc>
      </w:tr>
      <w:tr w:rsidR="003A729D" w:rsidRPr="0026406B" w14:paraId="7FC4FAEA" w14:textId="77777777" w:rsidTr="003A729D">
        <w:trPr>
          <w:trHeight w:val="431"/>
        </w:trPr>
        <w:tc>
          <w:tcPr>
            <w:tcW w:w="1813" w:type="dxa"/>
            <w:vMerge/>
            <w:hideMark/>
          </w:tcPr>
          <w:p w14:paraId="245D6AD3" w14:textId="77777777" w:rsidR="003A729D" w:rsidRPr="0026406B" w:rsidRDefault="003A729D" w:rsidP="00F53413">
            <w:pPr>
              <w:rPr>
                <w:rFonts w:ascii="Arial" w:eastAsia="Times New Roman" w:hAnsi="Arial" w:cs="Arial"/>
                <w:color w:val="000000" w:themeColor="text1"/>
                <w:sz w:val="24"/>
                <w:szCs w:val="24"/>
                <w:lang w:val="en-IN" w:eastAsia="en-IN" w:bidi="gu-IN"/>
              </w:rPr>
            </w:pPr>
          </w:p>
        </w:tc>
        <w:tc>
          <w:tcPr>
            <w:tcW w:w="1514" w:type="dxa"/>
            <w:hideMark/>
          </w:tcPr>
          <w:p w14:paraId="2ED7D375" w14:textId="77777777" w:rsidR="003A729D" w:rsidRPr="0026406B" w:rsidRDefault="003A729D" w:rsidP="00F53413">
            <w:pPr>
              <w:rPr>
                <w:rFonts w:ascii="Arial" w:eastAsia="Times New Roman" w:hAnsi="Arial" w:cs="Arial"/>
                <w:color w:val="000000" w:themeColor="text1"/>
                <w:sz w:val="24"/>
                <w:szCs w:val="24"/>
                <w:lang w:val="en-IN" w:eastAsia="en-IN" w:bidi="gu-IN"/>
              </w:rPr>
            </w:pPr>
            <w:r w:rsidRPr="0026406B">
              <w:rPr>
                <w:rFonts w:ascii="Arial" w:eastAsia="Times New Roman" w:hAnsi="Arial" w:cs="Arial"/>
                <w:color w:val="000000" w:themeColor="text1"/>
                <w:sz w:val="24"/>
                <w:szCs w:val="24"/>
                <w:lang w:val="en-IN" w:eastAsia="en-IN" w:bidi="gu-IN"/>
              </w:rPr>
              <w:t>df</w:t>
            </w:r>
          </w:p>
        </w:tc>
        <w:tc>
          <w:tcPr>
            <w:tcW w:w="1579" w:type="dxa"/>
            <w:noWrap/>
            <w:hideMark/>
          </w:tcPr>
          <w:p w14:paraId="28D7F454" w14:textId="77777777" w:rsidR="003A729D" w:rsidRPr="0026406B" w:rsidRDefault="003A729D" w:rsidP="00F53413">
            <w:pPr>
              <w:jc w:val="right"/>
              <w:rPr>
                <w:rFonts w:ascii="Arial" w:eastAsia="Times New Roman" w:hAnsi="Arial" w:cs="Arial"/>
                <w:color w:val="000000" w:themeColor="text1"/>
                <w:sz w:val="24"/>
                <w:szCs w:val="24"/>
                <w:lang w:val="en-IN" w:eastAsia="en-IN" w:bidi="gu-IN"/>
              </w:rPr>
            </w:pPr>
            <w:r w:rsidRPr="0026406B">
              <w:rPr>
                <w:rFonts w:ascii="Arial" w:eastAsia="Times New Roman" w:hAnsi="Arial" w:cs="Arial"/>
                <w:color w:val="000000" w:themeColor="text1"/>
                <w:sz w:val="24"/>
                <w:szCs w:val="24"/>
                <w:lang w:val="en-IN" w:eastAsia="en-IN" w:bidi="gu-IN"/>
              </w:rPr>
              <w:t>30</w:t>
            </w:r>
          </w:p>
        </w:tc>
      </w:tr>
      <w:tr w:rsidR="003A729D" w:rsidRPr="0026406B" w14:paraId="57668B0D" w14:textId="77777777" w:rsidTr="003A729D">
        <w:trPr>
          <w:trHeight w:val="431"/>
        </w:trPr>
        <w:tc>
          <w:tcPr>
            <w:tcW w:w="1813" w:type="dxa"/>
            <w:vMerge/>
            <w:hideMark/>
          </w:tcPr>
          <w:p w14:paraId="42DAD4A3" w14:textId="77777777" w:rsidR="003A729D" w:rsidRPr="0026406B" w:rsidRDefault="003A729D" w:rsidP="00F53413">
            <w:pPr>
              <w:rPr>
                <w:rFonts w:ascii="Arial" w:eastAsia="Times New Roman" w:hAnsi="Arial" w:cs="Arial"/>
                <w:color w:val="000000" w:themeColor="text1"/>
                <w:sz w:val="24"/>
                <w:szCs w:val="24"/>
                <w:lang w:val="en-IN" w:eastAsia="en-IN" w:bidi="gu-IN"/>
              </w:rPr>
            </w:pPr>
          </w:p>
        </w:tc>
        <w:tc>
          <w:tcPr>
            <w:tcW w:w="1514" w:type="dxa"/>
            <w:hideMark/>
          </w:tcPr>
          <w:p w14:paraId="601C498E" w14:textId="77777777" w:rsidR="003A729D" w:rsidRPr="0026406B" w:rsidRDefault="003A729D" w:rsidP="00F53413">
            <w:pPr>
              <w:rPr>
                <w:rFonts w:ascii="Arial" w:eastAsia="Times New Roman" w:hAnsi="Arial" w:cs="Arial"/>
                <w:color w:val="000000" w:themeColor="text1"/>
                <w:sz w:val="24"/>
                <w:szCs w:val="24"/>
                <w:lang w:val="en-IN" w:eastAsia="en-IN" w:bidi="gu-IN"/>
              </w:rPr>
            </w:pPr>
            <w:r w:rsidRPr="0026406B">
              <w:rPr>
                <w:rFonts w:ascii="Arial" w:eastAsia="Times New Roman" w:hAnsi="Arial" w:cs="Arial"/>
                <w:color w:val="000000" w:themeColor="text1"/>
                <w:sz w:val="24"/>
                <w:szCs w:val="24"/>
                <w:lang w:val="en-IN" w:eastAsia="en-IN" w:bidi="gu-IN"/>
              </w:rPr>
              <w:t>Sig.</w:t>
            </w:r>
          </w:p>
        </w:tc>
        <w:tc>
          <w:tcPr>
            <w:tcW w:w="1579" w:type="dxa"/>
            <w:noWrap/>
            <w:hideMark/>
          </w:tcPr>
          <w:p w14:paraId="383EAC58" w14:textId="77777777" w:rsidR="003A729D" w:rsidRPr="0026406B" w:rsidRDefault="003A729D" w:rsidP="00F53413">
            <w:pPr>
              <w:jc w:val="right"/>
              <w:rPr>
                <w:rFonts w:ascii="Arial" w:eastAsia="Times New Roman" w:hAnsi="Arial" w:cs="Arial"/>
                <w:color w:val="000000" w:themeColor="text1"/>
                <w:sz w:val="24"/>
                <w:szCs w:val="24"/>
                <w:lang w:val="en-IN" w:eastAsia="en-IN" w:bidi="gu-IN"/>
              </w:rPr>
            </w:pPr>
            <w:r w:rsidRPr="0026406B">
              <w:rPr>
                <w:rFonts w:ascii="Arial" w:eastAsia="Times New Roman" w:hAnsi="Arial" w:cs="Arial"/>
                <w:color w:val="000000" w:themeColor="text1"/>
                <w:sz w:val="24"/>
                <w:szCs w:val="24"/>
                <w:lang w:val="en-IN" w:eastAsia="en-IN" w:bidi="gu-IN"/>
              </w:rPr>
              <w:t>0.382</w:t>
            </w:r>
          </w:p>
        </w:tc>
      </w:tr>
      <w:tr w:rsidR="003A729D" w:rsidRPr="0026406B" w14:paraId="2DCF63C0" w14:textId="77777777" w:rsidTr="003A729D">
        <w:trPr>
          <w:trHeight w:val="431"/>
        </w:trPr>
        <w:tc>
          <w:tcPr>
            <w:tcW w:w="4906" w:type="dxa"/>
            <w:gridSpan w:val="3"/>
            <w:hideMark/>
          </w:tcPr>
          <w:p w14:paraId="13F15ED2" w14:textId="77777777" w:rsidR="003A729D" w:rsidRPr="0026406B" w:rsidRDefault="003A729D" w:rsidP="00F53413">
            <w:pPr>
              <w:rPr>
                <w:rFonts w:ascii="Arial" w:eastAsia="Times New Roman" w:hAnsi="Arial" w:cs="Arial"/>
                <w:color w:val="000000" w:themeColor="text1"/>
                <w:sz w:val="24"/>
                <w:szCs w:val="24"/>
                <w:lang w:val="en-IN" w:eastAsia="en-IN" w:bidi="gu-IN"/>
              </w:rPr>
            </w:pPr>
            <w:r w:rsidRPr="0026406B">
              <w:rPr>
                <w:rFonts w:ascii="Arial" w:eastAsia="Times New Roman" w:hAnsi="Arial" w:cs="Arial"/>
                <w:color w:val="000000" w:themeColor="text1"/>
                <w:sz w:val="24"/>
                <w:szCs w:val="24"/>
                <w:lang w:val="en-IN" w:eastAsia="en-IN" w:bidi="gu-IN"/>
              </w:rPr>
              <w:t xml:space="preserve">Results are based on nonempty rows and columns in each innermost </w:t>
            </w:r>
            <w:proofErr w:type="spellStart"/>
            <w:r w:rsidRPr="0026406B">
              <w:rPr>
                <w:rFonts w:ascii="Arial" w:eastAsia="Times New Roman" w:hAnsi="Arial" w:cs="Arial"/>
                <w:color w:val="000000" w:themeColor="text1"/>
                <w:sz w:val="24"/>
                <w:szCs w:val="24"/>
                <w:lang w:val="en-IN" w:eastAsia="en-IN" w:bidi="gu-IN"/>
              </w:rPr>
              <w:t>subtable</w:t>
            </w:r>
            <w:proofErr w:type="spellEnd"/>
            <w:r w:rsidRPr="0026406B">
              <w:rPr>
                <w:rFonts w:ascii="Arial" w:eastAsia="Times New Roman" w:hAnsi="Arial" w:cs="Arial"/>
                <w:color w:val="000000" w:themeColor="text1"/>
                <w:sz w:val="24"/>
                <w:szCs w:val="24"/>
                <w:lang w:val="en-IN" w:eastAsia="en-IN" w:bidi="gu-IN"/>
              </w:rPr>
              <w:t>.</w:t>
            </w:r>
          </w:p>
        </w:tc>
      </w:tr>
    </w:tbl>
    <w:p w14:paraId="5805A9F1" w14:textId="59DC43B9" w:rsidR="003F79B2" w:rsidRDefault="003F79B2" w:rsidP="00A00CB5">
      <w:pPr>
        <w:spacing w:line="360" w:lineRule="auto"/>
        <w:jc w:val="both"/>
        <w:rPr>
          <w:rFonts w:ascii="Times New Roman" w:hAnsi="Times New Roman" w:cs="Times New Roman"/>
          <w:sz w:val="24"/>
          <w:szCs w:val="24"/>
        </w:rPr>
      </w:pPr>
    </w:p>
    <w:p w14:paraId="279DF92E" w14:textId="77777777" w:rsidR="00794364" w:rsidRPr="003D4094" w:rsidRDefault="00794364" w:rsidP="00794364">
      <w:pPr>
        <w:pStyle w:val="Default"/>
        <w:spacing w:line="360" w:lineRule="auto"/>
        <w:jc w:val="both"/>
        <w:rPr>
          <w:sz w:val="28"/>
          <w:szCs w:val="28"/>
        </w:rPr>
      </w:pPr>
      <w:r w:rsidRPr="003D4094">
        <w:rPr>
          <w:sz w:val="28"/>
          <w:szCs w:val="28"/>
        </w:rPr>
        <w:t xml:space="preserve">Here alpha = 0.05 </w:t>
      </w:r>
    </w:p>
    <w:p w14:paraId="726D1893" w14:textId="0B40EC15" w:rsidR="00794364" w:rsidRPr="003D4094" w:rsidRDefault="00794364" w:rsidP="00794364">
      <w:pPr>
        <w:spacing w:line="360" w:lineRule="auto"/>
        <w:jc w:val="both"/>
        <w:rPr>
          <w:rFonts w:ascii="Times New Roman" w:hAnsi="Times New Roman" w:cs="Times New Roman"/>
          <w:sz w:val="28"/>
          <w:szCs w:val="28"/>
        </w:rPr>
      </w:pPr>
      <w:r w:rsidRPr="003D4094">
        <w:rPr>
          <w:rFonts w:ascii="Times New Roman" w:hAnsi="Times New Roman" w:cs="Times New Roman"/>
          <w:sz w:val="28"/>
          <w:szCs w:val="28"/>
        </w:rPr>
        <w:t>p-value = 0.</w:t>
      </w:r>
      <w:r>
        <w:rPr>
          <w:rFonts w:ascii="Times New Roman" w:hAnsi="Times New Roman" w:cs="Times New Roman"/>
          <w:sz w:val="28"/>
          <w:szCs w:val="28"/>
        </w:rPr>
        <w:t>382</w:t>
      </w:r>
    </w:p>
    <w:p w14:paraId="007713B1" w14:textId="77777777" w:rsidR="00E24772" w:rsidRDefault="00E24772" w:rsidP="00A00CB5">
      <w:pPr>
        <w:spacing w:line="360" w:lineRule="auto"/>
        <w:jc w:val="both"/>
        <w:rPr>
          <w:rFonts w:ascii="Times New Roman" w:hAnsi="Times New Roman" w:cs="Times New Roman"/>
          <w:b/>
          <w:bCs/>
          <w:sz w:val="28"/>
          <w:szCs w:val="28"/>
        </w:rPr>
      </w:pPr>
    </w:p>
    <w:p w14:paraId="632E818D" w14:textId="0326BEEC" w:rsidR="00DA2DEE" w:rsidRPr="00D65075" w:rsidRDefault="00DA2DEE" w:rsidP="00A00CB5">
      <w:pPr>
        <w:spacing w:line="360" w:lineRule="auto"/>
        <w:jc w:val="both"/>
        <w:rPr>
          <w:rFonts w:ascii="Times New Roman" w:hAnsi="Times New Roman" w:cs="Times New Roman"/>
          <w:b/>
          <w:bCs/>
          <w:sz w:val="28"/>
          <w:szCs w:val="28"/>
        </w:rPr>
      </w:pPr>
      <w:r w:rsidRPr="00D65075">
        <w:rPr>
          <w:rFonts w:ascii="Times New Roman" w:hAnsi="Times New Roman" w:cs="Times New Roman"/>
          <w:b/>
          <w:bCs/>
          <w:sz w:val="28"/>
          <w:szCs w:val="28"/>
        </w:rPr>
        <w:t xml:space="preserve">Conclusion: </w:t>
      </w:r>
    </w:p>
    <w:p w14:paraId="7EC551A1" w14:textId="6205DE30" w:rsidR="00FD07E7" w:rsidRPr="00D65075" w:rsidRDefault="003E0314" w:rsidP="00A00CB5">
      <w:pPr>
        <w:spacing w:line="360" w:lineRule="auto"/>
        <w:jc w:val="both"/>
        <w:rPr>
          <w:rFonts w:ascii="Times New Roman" w:hAnsi="Times New Roman" w:cs="Times New Roman"/>
          <w:sz w:val="28"/>
          <w:szCs w:val="28"/>
        </w:rPr>
      </w:pPr>
      <w:r w:rsidRPr="00D65075">
        <w:rPr>
          <w:rFonts w:ascii="Times New Roman" w:hAnsi="Times New Roman" w:cs="Times New Roman"/>
          <w:sz w:val="28"/>
          <w:szCs w:val="28"/>
        </w:rPr>
        <w:t>Since p-value &gt; alpha, therefore the data provides the enough evidence to do not reject</w:t>
      </w:r>
      <w:r w:rsidR="00D65075">
        <w:rPr>
          <w:rFonts w:ascii="Times New Roman" w:hAnsi="Times New Roman" w:cs="Times New Roman"/>
          <w:sz w:val="28"/>
          <w:szCs w:val="28"/>
        </w:rPr>
        <w:t xml:space="preserve"> </w:t>
      </w:r>
      <w:r w:rsidRPr="00D65075">
        <w:rPr>
          <w:rFonts w:ascii="Times New Roman" w:hAnsi="Times New Roman" w:cs="Times New Roman"/>
          <w:sz w:val="28"/>
          <w:szCs w:val="28"/>
        </w:rPr>
        <w:t xml:space="preserve">Ho at 5% level of significant and </w:t>
      </w:r>
      <w:r w:rsidR="00075E30" w:rsidRPr="00D65075">
        <w:rPr>
          <w:rFonts w:ascii="Times New Roman" w:hAnsi="Times New Roman" w:cs="Times New Roman"/>
          <w:sz w:val="28"/>
          <w:szCs w:val="28"/>
        </w:rPr>
        <w:t>30</w:t>
      </w:r>
      <w:r w:rsidRPr="00D65075">
        <w:rPr>
          <w:rFonts w:ascii="Times New Roman" w:hAnsi="Times New Roman" w:cs="Times New Roman"/>
          <w:sz w:val="28"/>
          <w:szCs w:val="28"/>
        </w:rPr>
        <w:t xml:space="preserve"> </w:t>
      </w:r>
      <w:proofErr w:type="gramStart"/>
      <w:r w:rsidRPr="00D65075">
        <w:rPr>
          <w:rFonts w:ascii="Times New Roman" w:hAnsi="Times New Roman" w:cs="Times New Roman"/>
          <w:sz w:val="28"/>
          <w:szCs w:val="28"/>
        </w:rPr>
        <w:t>d</w:t>
      </w:r>
      <w:r w:rsidR="00DA2DEE" w:rsidRPr="00D65075">
        <w:rPr>
          <w:rFonts w:ascii="Times New Roman" w:hAnsi="Times New Roman" w:cs="Times New Roman"/>
          <w:sz w:val="28"/>
          <w:szCs w:val="28"/>
        </w:rPr>
        <w:t>egree</w:t>
      </w:r>
      <w:proofErr w:type="gramEnd"/>
      <w:r w:rsidR="00431214">
        <w:rPr>
          <w:rFonts w:ascii="Times New Roman" w:hAnsi="Times New Roman" w:cs="Times New Roman"/>
          <w:sz w:val="28"/>
          <w:szCs w:val="28"/>
        </w:rPr>
        <w:t xml:space="preserve"> </w:t>
      </w:r>
      <w:r w:rsidR="00DA2DEE" w:rsidRPr="00D65075">
        <w:rPr>
          <w:rFonts w:ascii="Times New Roman" w:hAnsi="Times New Roman" w:cs="Times New Roman"/>
          <w:sz w:val="28"/>
          <w:szCs w:val="28"/>
        </w:rPr>
        <w:t xml:space="preserve">of </w:t>
      </w:r>
      <w:r w:rsidRPr="00D65075">
        <w:rPr>
          <w:rFonts w:ascii="Times New Roman" w:hAnsi="Times New Roman" w:cs="Times New Roman"/>
          <w:sz w:val="28"/>
          <w:szCs w:val="28"/>
        </w:rPr>
        <w:t>f</w:t>
      </w:r>
      <w:r w:rsidR="00DA2DEE" w:rsidRPr="00D65075">
        <w:rPr>
          <w:rFonts w:ascii="Times New Roman" w:hAnsi="Times New Roman" w:cs="Times New Roman"/>
          <w:sz w:val="28"/>
          <w:szCs w:val="28"/>
        </w:rPr>
        <w:t>reedom</w:t>
      </w:r>
      <w:r w:rsidRPr="00D65075">
        <w:rPr>
          <w:rFonts w:ascii="Times New Roman" w:hAnsi="Times New Roman" w:cs="Times New Roman"/>
          <w:sz w:val="28"/>
          <w:szCs w:val="28"/>
        </w:rPr>
        <w:t xml:space="preserve">. </w:t>
      </w:r>
      <w:proofErr w:type="gramStart"/>
      <w:r w:rsidRPr="00D65075">
        <w:rPr>
          <w:rFonts w:ascii="Times New Roman" w:hAnsi="Times New Roman" w:cs="Times New Roman"/>
          <w:sz w:val="28"/>
          <w:szCs w:val="28"/>
        </w:rPr>
        <w:t>Hence</w:t>
      </w:r>
      <w:proofErr w:type="gramEnd"/>
      <w:r w:rsidR="003F79B2">
        <w:rPr>
          <w:rFonts w:ascii="Times New Roman" w:hAnsi="Times New Roman" w:cs="Times New Roman"/>
          <w:sz w:val="28"/>
          <w:szCs w:val="28"/>
        </w:rPr>
        <w:t xml:space="preserve"> </w:t>
      </w:r>
      <w:r w:rsidRPr="00D65075">
        <w:rPr>
          <w:rFonts w:ascii="Times New Roman" w:hAnsi="Times New Roman" w:cs="Times New Roman"/>
          <w:sz w:val="28"/>
          <w:szCs w:val="28"/>
        </w:rPr>
        <w:t xml:space="preserve">we conclude that there is </w:t>
      </w:r>
      <w:r w:rsidR="001919CB" w:rsidRPr="00D65075">
        <w:rPr>
          <w:rFonts w:ascii="Times New Roman" w:hAnsi="Times New Roman" w:cs="Times New Roman"/>
          <w:sz w:val="28"/>
          <w:szCs w:val="28"/>
        </w:rPr>
        <w:t xml:space="preserve">no </w:t>
      </w:r>
      <w:r w:rsidRPr="00D65075">
        <w:rPr>
          <w:rFonts w:ascii="Times New Roman" w:hAnsi="Times New Roman" w:cs="Times New Roman"/>
          <w:sz w:val="28"/>
          <w:szCs w:val="28"/>
        </w:rPr>
        <w:t>association between</w:t>
      </w:r>
      <w:r w:rsidR="00FD07E7" w:rsidRPr="00D65075">
        <w:rPr>
          <w:rFonts w:ascii="Times New Roman" w:hAnsi="Times New Roman" w:cs="Times New Roman"/>
          <w:sz w:val="28"/>
          <w:szCs w:val="28"/>
        </w:rPr>
        <w:t xml:space="preserve"> income and which place you use digital payment</w:t>
      </w:r>
      <w:r w:rsidR="00DA2DEE" w:rsidRPr="00D65075">
        <w:rPr>
          <w:rFonts w:ascii="Times New Roman" w:hAnsi="Times New Roman" w:cs="Times New Roman"/>
          <w:sz w:val="28"/>
          <w:szCs w:val="28"/>
        </w:rPr>
        <w:t>.</w:t>
      </w:r>
    </w:p>
    <w:p w14:paraId="7D3BA0A9" w14:textId="194F73AC" w:rsidR="00501B41" w:rsidRPr="00A00CB5" w:rsidRDefault="0024522E" w:rsidP="00C45106">
      <w:pPr>
        <w:spacing w:line="360" w:lineRule="auto"/>
        <w:jc w:val="center"/>
        <w:rPr>
          <w:rFonts w:ascii="Times New Roman" w:hAnsi="Times New Roman" w:cs="Times New Roman"/>
          <w:sz w:val="24"/>
          <w:szCs w:val="24"/>
        </w:rPr>
      </w:pPr>
      <w:r w:rsidRPr="00794364">
        <w:rPr>
          <w:rFonts w:ascii="Times New Roman" w:hAnsi="Times New Roman" w:cs="Times New Roman"/>
          <w:b/>
          <w:bCs/>
          <w:noProof/>
          <w:color w:val="548DD4" w:themeColor="text2" w:themeTint="99"/>
          <w:sz w:val="32"/>
          <w:szCs w:val="32"/>
          <w:u w:val="single"/>
        </w:rPr>
        <w:lastRenderedPageBreak/>
        <w:drawing>
          <wp:anchor distT="0" distB="0" distL="114300" distR="114300" simplePos="0" relativeHeight="251660288" behindDoc="1" locked="0" layoutInCell="1" allowOverlap="1" wp14:anchorId="52E3C94A" wp14:editId="7BD70449">
            <wp:simplePos x="0" y="0"/>
            <wp:positionH relativeFrom="margin">
              <wp:posOffset>220980</wp:posOffset>
            </wp:positionH>
            <wp:positionV relativeFrom="paragraph">
              <wp:posOffset>2598420</wp:posOffset>
            </wp:positionV>
            <wp:extent cx="5875020" cy="1257300"/>
            <wp:effectExtent l="152400" t="152400" r="354330" b="3619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75020" cy="1257300"/>
                    </a:xfrm>
                    <a:prstGeom prst="rect">
                      <a:avLst/>
                    </a:prstGeom>
                    <a:ln>
                      <a:noFill/>
                    </a:ln>
                    <a:effectLst>
                      <a:outerShdw blurRad="292100" dist="139700" dir="2700000" algn="tl" rotWithShape="0">
                        <a:srgbClr val="333333">
                          <a:alpha val="65000"/>
                        </a:srgbClr>
                      </a:outerShdw>
                    </a:effectLst>
                  </pic:spPr>
                </pic:pic>
              </a:graphicData>
            </a:graphic>
          </wp:anchor>
        </w:drawing>
      </w:r>
      <w:r w:rsidR="00977DEB" w:rsidRPr="00794364">
        <w:rPr>
          <w:rFonts w:ascii="Times New Roman" w:hAnsi="Times New Roman" w:cs="Times New Roman"/>
          <w:noProof/>
          <w:color w:val="548DD4" w:themeColor="text2" w:themeTint="99"/>
          <w:sz w:val="32"/>
          <w:szCs w:val="32"/>
        </w:rPr>
        <w:drawing>
          <wp:anchor distT="0" distB="0" distL="114300" distR="114300" simplePos="0" relativeHeight="251661312" behindDoc="1" locked="0" layoutInCell="1" allowOverlap="1" wp14:anchorId="3FBD0DB3" wp14:editId="1ABF7FA7">
            <wp:simplePos x="0" y="0"/>
            <wp:positionH relativeFrom="margin">
              <wp:align>left</wp:align>
            </wp:positionH>
            <wp:positionV relativeFrom="paragraph">
              <wp:posOffset>920496</wp:posOffset>
            </wp:positionV>
            <wp:extent cx="5943600" cy="1178560"/>
            <wp:effectExtent l="152400" t="152400" r="361950" b="364490"/>
            <wp:wrapTight wrapText="bothSides">
              <wp:wrapPolygon edited="0">
                <wp:start x="277" y="-2793"/>
                <wp:lineTo x="-554" y="-2095"/>
                <wp:lineTo x="-554" y="23043"/>
                <wp:lineTo x="-138" y="25836"/>
                <wp:lineTo x="623" y="27233"/>
                <wp:lineTo x="692" y="27931"/>
                <wp:lineTo x="21600" y="27931"/>
                <wp:lineTo x="21669" y="27233"/>
                <wp:lineTo x="22431" y="25836"/>
                <wp:lineTo x="22846" y="20599"/>
                <wp:lineTo x="22846" y="3491"/>
                <wp:lineTo x="22015" y="-1746"/>
                <wp:lineTo x="21946" y="-2793"/>
                <wp:lineTo x="277" y="-2793"/>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178560"/>
                    </a:xfrm>
                    <a:prstGeom prst="rect">
                      <a:avLst/>
                    </a:prstGeom>
                    <a:ln>
                      <a:noFill/>
                    </a:ln>
                    <a:effectLst>
                      <a:outerShdw blurRad="292100" dist="139700" dir="2700000" algn="tl" rotWithShape="0">
                        <a:srgbClr val="333333">
                          <a:alpha val="65000"/>
                        </a:srgbClr>
                      </a:outerShdw>
                    </a:effectLst>
                  </pic:spPr>
                </pic:pic>
              </a:graphicData>
            </a:graphic>
          </wp:anchor>
        </w:drawing>
      </w:r>
      <w:r w:rsidR="00977DEB" w:rsidRPr="00794364">
        <w:rPr>
          <w:rFonts w:ascii="Times New Roman" w:hAnsi="Times New Roman" w:cs="Times New Roman"/>
          <w:b/>
          <w:bCs/>
          <w:noProof/>
          <w:color w:val="548DD4" w:themeColor="text2" w:themeTint="99"/>
          <w:sz w:val="32"/>
          <w:szCs w:val="32"/>
          <w:u w:val="single"/>
        </w:rPr>
        <w:drawing>
          <wp:anchor distT="0" distB="0" distL="114300" distR="114300" simplePos="0" relativeHeight="251662336" behindDoc="0" locked="0" layoutInCell="1" allowOverlap="1" wp14:anchorId="634B7A4B" wp14:editId="2C613B36">
            <wp:simplePos x="0" y="0"/>
            <wp:positionH relativeFrom="margin">
              <wp:posOffset>190500</wp:posOffset>
            </wp:positionH>
            <wp:positionV relativeFrom="paragraph">
              <wp:posOffset>4227729</wp:posOffset>
            </wp:positionV>
            <wp:extent cx="5943600" cy="2209800"/>
            <wp:effectExtent l="152400" t="152400" r="361950" b="3619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20980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977DEB" w:rsidRPr="00794364">
        <w:rPr>
          <w:rFonts w:ascii="Times New Roman" w:hAnsi="Times New Roman" w:cs="Times New Roman"/>
          <w:color w:val="548DD4" w:themeColor="text2" w:themeTint="99"/>
          <w:sz w:val="32"/>
          <w:szCs w:val="32"/>
        </w:rPr>
        <w:t>QUES</w:t>
      </w:r>
      <w:r w:rsidR="00794364" w:rsidRPr="00794364">
        <w:rPr>
          <w:rFonts w:ascii="Times New Roman" w:hAnsi="Times New Roman" w:cs="Times New Roman"/>
          <w:color w:val="548DD4" w:themeColor="text2" w:themeTint="99"/>
          <w:sz w:val="32"/>
          <w:szCs w:val="32"/>
        </w:rPr>
        <w:t>TIONNAIRE:</w:t>
      </w:r>
      <w:r w:rsidR="004B24B7" w:rsidRPr="004B24B7">
        <w:rPr>
          <w:rFonts w:ascii="Times New Roman" w:hAnsi="Times New Roman" w:cs="Times New Roman"/>
          <w:noProof/>
          <w:sz w:val="24"/>
          <w:szCs w:val="24"/>
        </w:rPr>
        <w:t xml:space="preserve"> </w:t>
      </w:r>
      <w:r w:rsidR="004B24B7" w:rsidRPr="00A00CB5">
        <w:rPr>
          <w:rFonts w:ascii="Times New Roman" w:hAnsi="Times New Roman" w:cs="Times New Roman"/>
          <w:noProof/>
          <w:sz w:val="24"/>
          <w:szCs w:val="24"/>
        </w:rPr>
        <w:lastRenderedPageBreak/>
        <w:drawing>
          <wp:inline distT="0" distB="0" distL="0" distR="0" wp14:anchorId="00BA5E7F" wp14:editId="1D775C3C">
            <wp:extent cx="5943600" cy="6821805"/>
            <wp:effectExtent l="152400" t="152400" r="361950" b="3600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821805"/>
                    </a:xfrm>
                    <a:prstGeom prst="rect">
                      <a:avLst/>
                    </a:prstGeom>
                    <a:ln>
                      <a:noFill/>
                    </a:ln>
                    <a:effectLst>
                      <a:outerShdw blurRad="292100" dist="139700" dir="2700000" algn="tl" rotWithShape="0">
                        <a:srgbClr val="333333">
                          <a:alpha val="65000"/>
                        </a:srgbClr>
                      </a:outerShdw>
                    </a:effectLst>
                  </pic:spPr>
                </pic:pic>
              </a:graphicData>
            </a:graphic>
          </wp:inline>
        </w:drawing>
      </w:r>
      <w:r w:rsidR="009664E7" w:rsidRPr="00431214">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1E69668B" wp14:editId="2C3AC8A9">
            <wp:simplePos x="0" y="0"/>
            <wp:positionH relativeFrom="margin">
              <wp:align>left</wp:align>
            </wp:positionH>
            <wp:positionV relativeFrom="paragraph">
              <wp:posOffset>2375992</wp:posOffset>
            </wp:positionV>
            <wp:extent cx="6126480" cy="1661160"/>
            <wp:effectExtent l="152400" t="152400" r="369570" b="3581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26480" cy="16611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01B41" w:rsidRPr="00A00CB5">
        <w:rPr>
          <w:rFonts w:ascii="Times New Roman" w:hAnsi="Times New Roman" w:cs="Times New Roman"/>
          <w:noProof/>
          <w:sz w:val="24"/>
          <w:szCs w:val="24"/>
        </w:rPr>
        <w:drawing>
          <wp:inline distT="0" distB="0" distL="0" distR="0" wp14:anchorId="1ABF8E08" wp14:editId="495E15D6">
            <wp:extent cx="6065520" cy="1565910"/>
            <wp:effectExtent l="152400" t="152400" r="354330" b="3581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65520" cy="1565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7632A15A" w14:textId="08D699F6" w:rsidR="009664E7" w:rsidRDefault="009664E7" w:rsidP="00A00CB5">
      <w:pPr>
        <w:spacing w:line="360" w:lineRule="auto"/>
        <w:jc w:val="both"/>
        <w:rPr>
          <w:rFonts w:ascii="Times New Roman" w:hAnsi="Times New Roman" w:cs="Times New Roman"/>
          <w:b/>
          <w:bCs/>
          <w:sz w:val="24"/>
          <w:szCs w:val="24"/>
          <w:u w:val="single"/>
        </w:rPr>
      </w:pPr>
    </w:p>
    <w:p w14:paraId="7DEE5375" w14:textId="77777777" w:rsidR="009664E7" w:rsidRDefault="009664E7" w:rsidP="009664E7">
      <w:pPr>
        <w:spacing w:line="360" w:lineRule="auto"/>
        <w:jc w:val="both"/>
        <w:rPr>
          <w:rFonts w:ascii="Times New Roman" w:hAnsi="Times New Roman" w:cs="Times New Roman"/>
          <w:b/>
          <w:bCs/>
          <w:sz w:val="24"/>
          <w:szCs w:val="24"/>
        </w:rPr>
      </w:pPr>
    </w:p>
    <w:p w14:paraId="3A4EED1C" w14:textId="77777777" w:rsidR="009664E7" w:rsidRDefault="009664E7" w:rsidP="009664E7">
      <w:pPr>
        <w:spacing w:line="360" w:lineRule="auto"/>
        <w:jc w:val="both"/>
        <w:rPr>
          <w:rFonts w:ascii="Times New Roman" w:hAnsi="Times New Roman" w:cs="Times New Roman"/>
          <w:b/>
          <w:bCs/>
          <w:sz w:val="24"/>
          <w:szCs w:val="24"/>
        </w:rPr>
      </w:pPr>
    </w:p>
    <w:p w14:paraId="57651C5B" w14:textId="77777777" w:rsidR="009664E7" w:rsidRDefault="009664E7" w:rsidP="009664E7">
      <w:pPr>
        <w:spacing w:line="360" w:lineRule="auto"/>
        <w:jc w:val="both"/>
        <w:rPr>
          <w:rFonts w:ascii="Times New Roman" w:hAnsi="Times New Roman" w:cs="Times New Roman"/>
          <w:b/>
          <w:bCs/>
          <w:sz w:val="24"/>
          <w:szCs w:val="24"/>
        </w:rPr>
      </w:pPr>
    </w:p>
    <w:p w14:paraId="0CF45DC9" w14:textId="77777777" w:rsidR="009664E7" w:rsidRDefault="009664E7" w:rsidP="009664E7">
      <w:pPr>
        <w:spacing w:line="360" w:lineRule="auto"/>
        <w:jc w:val="both"/>
        <w:rPr>
          <w:rFonts w:ascii="Times New Roman" w:hAnsi="Times New Roman" w:cs="Times New Roman"/>
          <w:b/>
          <w:bCs/>
          <w:sz w:val="24"/>
          <w:szCs w:val="24"/>
        </w:rPr>
      </w:pPr>
    </w:p>
    <w:p w14:paraId="4CFB61D3" w14:textId="77777777" w:rsidR="009664E7" w:rsidRDefault="009664E7" w:rsidP="009664E7">
      <w:pPr>
        <w:spacing w:line="360" w:lineRule="auto"/>
        <w:jc w:val="both"/>
        <w:rPr>
          <w:rFonts w:ascii="Times New Roman" w:hAnsi="Times New Roman" w:cs="Times New Roman"/>
          <w:b/>
          <w:bCs/>
          <w:sz w:val="24"/>
          <w:szCs w:val="24"/>
        </w:rPr>
      </w:pPr>
    </w:p>
    <w:p w14:paraId="7C276807" w14:textId="77777777" w:rsidR="009664E7" w:rsidRDefault="009664E7" w:rsidP="009664E7">
      <w:pPr>
        <w:spacing w:line="360" w:lineRule="auto"/>
        <w:jc w:val="both"/>
        <w:rPr>
          <w:rFonts w:ascii="Times New Roman" w:hAnsi="Times New Roman" w:cs="Times New Roman"/>
          <w:b/>
          <w:bCs/>
          <w:sz w:val="24"/>
          <w:szCs w:val="24"/>
        </w:rPr>
      </w:pPr>
    </w:p>
    <w:p w14:paraId="2DE74A9A" w14:textId="77777777" w:rsidR="009664E7" w:rsidRDefault="009664E7" w:rsidP="009664E7">
      <w:pPr>
        <w:spacing w:line="360" w:lineRule="auto"/>
        <w:jc w:val="both"/>
        <w:rPr>
          <w:rFonts w:ascii="Times New Roman" w:hAnsi="Times New Roman" w:cs="Times New Roman"/>
          <w:b/>
          <w:bCs/>
          <w:sz w:val="24"/>
          <w:szCs w:val="24"/>
        </w:rPr>
      </w:pPr>
    </w:p>
    <w:p w14:paraId="4EA40390" w14:textId="77777777" w:rsidR="009664E7" w:rsidRDefault="009664E7" w:rsidP="009664E7">
      <w:pPr>
        <w:spacing w:line="360" w:lineRule="auto"/>
        <w:jc w:val="both"/>
        <w:rPr>
          <w:rFonts w:ascii="Times New Roman" w:hAnsi="Times New Roman" w:cs="Times New Roman"/>
          <w:b/>
          <w:bCs/>
          <w:sz w:val="24"/>
          <w:szCs w:val="24"/>
        </w:rPr>
      </w:pPr>
    </w:p>
    <w:p w14:paraId="2436A2BB" w14:textId="77777777" w:rsidR="009664E7" w:rsidRDefault="009664E7" w:rsidP="009664E7">
      <w:pPr>
        <w:spacing w:line="360" w:lineRule="auto"/>
        <w:jc w:val="both"/>
        <w:rPr>
          <w:rFonts w:ascii="Times New Roman" w:hAnsi="Times New Roman" w:cs="Times New Roman"/>
          <w:b/>
          <w:bCs/>
          <w:sz w:val="24"/>
          <w:szCs w:val="24"/>
        </w:rPr>
      </w:pPr>
    </w:p>
    <w:p w14:paraId="6EBABDB7" w14:textId="05298096" w:rsidR="007121EE" w:rsidRPr="009664E7" w:rsidRDefault="00501B41" w:rsidP="009664E7">
      <w:pPr>
        <w:spacing w:line="360" w:lineRule="auto"/>
        <w:jc w:val="both"/>
        <w:rPr>
          <w:rFonts w:ascii="Times New Roman" w:hAnsi="Times New Roman" w:cs="Times New Roman"/>
          <w:b/>
          <w:bCs/>
          <w:sz w:val="28"/>
          <w:szCs w:val="28"/>
        </w:rPr>
      </w:pPr>
      <w:r w:rsidRPr="009664E7">
        <w:rPr>
          <w:rFonts w:ascii="Times New Roman" w:hAnsi="Times New Roman" w:cs="Times New Roman"/>
          <w:b/>
          <w:bCs/>
          <w:sz w:val="28"/>
          <w:szCs w:val="28"/>
        </w:rPr>
        <w:lastRenderedPageBreak/>
        <w:t xml:space="preserve">SECTION 2 </w:t>
      </w:r>
    </w:p>
    <w:p w14:paraId="3B68D3E8" w14:textId="6708B183" w:rsidR="004B24B7" w:rsidRPr="009664E7" w:rsidRDefault="00105C47" w:rsidP="009664E7">
      <w:pPr>
        <w:spacing w:line="360" w:lineRule="auto"/>
        <w:jc w:val="both"/>
        <w:rPr>
          <w:rFonts w:ascii="Times New Roman" w:hAnsi="Times New Roman" w:cs="Times New Roman"/>
          <w:b/>
          <w:bCs/>
          <w:sz w:val="28"/>
          <w:szCs w:val="28"/>
        </w:rPr>
      </w:pPr>
      <w:r w:rsidRPr="009664E7">
        <w:rPr>
          <w:rFonts w:ascii="Times New Roman" w:hAnsi="Times New Roman" w:cs="Times New Roman"/>
          <w:b/>
          <w:bCs/>
          <w:sz w:val="28"/>
          <w:szCs w:val="28"/>
        </w:rPr>
        <w:t>WHY NOT USING DIGITAL PAYMENT</w:t>
      </w:r>
    </w:p>
    <w:p w14:paraId="69F9A2F6" w14:textId="28129D06" w:rsidR="00501B41" w:rsidRPr="00A00CB5" w:rsidRDefault="009664E7" w:rsidP="00A00CB5">
      <w:pPr>
        <w:spacing w:line="360" w:lineRule="auto"/>
        <w:jc w:val="both"/>
        <w:rPr>
          <w:rFonts w:ascii="Times New Roman" w:hAnsi="Times New Roman" w:cs="Times New Roman"/>
          <w:b/>
          <w:bCs/>
          <w:sz w:val="24"/>
          <w:szCs w:val="24"/>
          <w:u w:val="single"/>
        </w:rPr>
      </w:pPr>
      <w:r w:rsidRPr="00A00CB5">
        <w:rPr>
          <w:rFonts w:ascii="Times New Roman" w:hAnsi="Times New Roman" w:cs="Times New Roman"/>
          <w:b/>
          <w:bCs/>
          <w:noProof/>
          <w:sz w:val="24"/>
          <w:szCs w:val="24"/>
          <w:u w:val="single"/>
        </w:rPr>
        <w:drawing>
          <wp:anchor distT="0" distB="0" distL="114300" distR="114300" simplePos="0" relativeHeight="251664384" behindDoc="0" locked="0" layoutInCell="1" allowOverlap="1" wp14:anchorId="1A9A643C" wp14:editId="0E28F035">
            <wp:simplePos x="0" y="0"/>
            <wp:positionH relativeFrom="column">
              <wp:posOffset>-137160</wp:posOffset>
            </wp:positionH>
            <wp:positionV relativeFrom="paragraph">
              <wp:posOffset>377825</wp:posOffset>
            </wp:positionV>
            <wp:extent cx="6309360" cy="3748405"/>
            <wp:effectExtent l="152400" t="152400" r="358140" b="36639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09360" cy="37484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14:paraId="3D588AE2" w14:textId="5F9FEFBD" w:rsidR="00501B41" w:rsidRPr="00A00CB5" w:rsidRDefault="009664E7" w:rsidP="00A00CB5">
      <w:pPr>
        <w:spacing w:line="360" w:lineRule="auto"/>
        <w:jc w:val="both"/>
        <w:rPr>
          <w:rFonts w:ascii="Times New Roman" w:hAnsi="Times New Roman" w:cs="Times New Roman"/>
          <w:b/>
          <w:bCs/>
          <w:sz w:val="24"/>
          <w:szCs w:val="24"/>
          <w:u w:val="single"/>
        </w:rPr>
      </w:pPr>
      <w:r w:rsidRPr="00431214">
        <w:rPr>
          <w:rFonts w:ascii="Times New Roman" w:hAnsi="Times New Roman" w:cs="Times New Roman"/>
          <w:b/>
          <w:bCs/>
          <w:noProof/>
          <w:sz w:val="24"/>
          <w:szCs w:val="24"/>
        </w:rPr>
        <w:drawing>
          <wp:anchor distT="0" distB="0" distL="114300" distR="114300" simplePos="0" relativeHeight="251665408" behindDoc="0" locked="0" layoutInCell="1" allowOverlap="1" wp14:anchorId="0E4BE357" wp14:editId="15BD0D4A">
            <wp:simplePos x="0" y="0"/>
            <wp:positionH relativeFrom="margin">
              <wp:align>center</wp:align>
            </wp:positionH>
            <wp:positionV relativeFrom="paragraph">
              <wp:posOffset>4588307</wp:posOffset>
            </wp:positionV>
            <wp:extent cx="6202680" cy="2019300"/>
            <wp:effectExtent l="152400" t="152400" r="369570" b="3619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02680" cy="2019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B00AB0E" w14:textId="17C40A9A" w:rsidR="00105C47" w:rsidRPr="00431214" w:rsidRDefault="00105C47" w:rsidP="00A00CB5">
      <w:pPr>
        <w:spacing w:line="360" w:lineRule="auto"/>
        <w:jc w:val="both"/>
        <w:rPr>
          <w:rFonts w:ascii="Times New Roman" w:hAnsi="Times New Roman" w:cs="Times New Roman"/>
          <w:b/>
          <w:bCs/>
          <w:sz w:val="24"/>
          <w:szCs w:val="24"/>
        </w:rPr>
      </w:pPr>
      <w:r w:rsidRPr="00431214">
        <w:rPr>
          <w:rFonts w:ascii="Times New Roman" w:hAnsi="Times New Roman" w:cs="Times New Roman"/>
          <w:b/>
          <w:bCs/>
          <w:sz w:val="24"/>
          <w:szCs w:val="24"/>
        </w:rPr>
        <w:lastRenderedPageBreak/>
        <w:t>SECTION 3</w:t>
      </w:r>
    </w:p>
    <w:p w14:paraId="7B5CBD45" w14:textId="4F4ECDEE" w:rsidR="007121EE" w:rsidRPr="00ED1CCB" w:rsidRDefault="009664E7" w:rsidP="00A00CB5">
      <w:pPr>
        <w:spacing w:line="360" w:lineRule="auto"/>
        <w:jc w:val="both"/>
        <w:rPr>
          <w:rFonts w:ascii="Times New Roman" w:hAnsi="Times New Roman" w:cs="Times New Roman"/>
          <w:b/>
          <w:bCs/>
          <w:sz w:val="24"/>
          <w:szCs w:val="24"/>
        </w:rPr>
      </w:pPr>
      <w:r w:rsidRPr="00A00CB5">
        <w:rPr>
          <w:rFonts w:ascii="Times New Roman" w:hAnsi="Times New Roman" w:cs="Times New Roman"/>
          <w:b/>
          <w:bCs/>
          <w:noProof/>
          <w:sz w:val="24"/>
          <w:szCs w:val="24"/>
          <w:u w:val="single"/>
        </w:rPr>
        <w:drawing>
          <wp:anchor distT="0" distB="0" distL="114300" distR="114300" simplePos="0" relativeHeight="251666432" behindDoc="0" locked="0" layoutInCell="1" allowOverlap="1" wp14:anchorId="093222EA" wp14:editId="6C52F6F1">
            <wp:simplePos x="0" y="0"/>
            <wp:positionH relativeFrom="column">
              <wp:posOffset>-38100</wp:posOffset>
            </wp:positionH>
            <wp:positionV relativeFrom="paragraph">
              <wp:posOffset>652577</wp:posOffset>
            </wp:positionV>
            <wp:extent cx="6263640" cy="3177540"/>
            <wp:effectExtent l="152400" t="152400" r="365760" b="36576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263640" cy="31775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05C47" w:rsidRPr="00ED1CCB">
        <w:rPr>
          <w:rFonts w:ascii="Times New Roman" w:hAnsi="Times New Roman" w:cs="Times New Roman"/>
          <w:b/>
          <w:bCs/>
          <w:sz w:val="24"/>
          <w:szCs w:val="24"/>
        </w:rPr>
        <w:t xml:space="preserve">USING DIGITAL PAYMENT </w:t>
      </w:r>
    </w:p>
    <w:p w14:paraId="72CF0459" w14:textId="35448BA3" w:rsidR="00105C47" w:rsidRPr="00A00CB5" w:rsidRDefault="00105C47" w:rsidP="00A00CB5">
      <w:pPr>
        <w:spacing w:line="360" w:lineRule="auto"/>
        <w:jc w:val="both"/>
        <w:rPr>
          <w:rFonts w:ascii="Times New Roman" w:hAnsi="Times New Roman" w:cs="Times New Roman"/>
          <w:b/>
          <w:bCs/>
          <w:sz w:val="24"/>
          <w:szCs w:val="24"/>
          <w:u w:val="single"/>
        </w:rPr>
      </w:pPr>
    </w:p>
    <w:p w14:paraId="4F73E3DE" w14:textId="04876765" w:rsidR="00105C47" w:rsidRPr="00A00CB5" w:rsidRDefault="00105C47" w:rsidP="00A00CB5">
      <w:pPr>
        <w:spacing w:line="360" w:lineRule="auto"/>
        <w:jc w:val="both"/>
        <w:rPr>
          <w:rFonts w:ascii="Times New Roman" w:hAnsi="Times New Roman" w:cs="Times New Roman"/>
          <w:b/>
          <w:bCs/>
          <w:sz w:val="24"/>
          <w:szCs w:val="24"/>
          <w:u w:val="single"/>
        </w:rPr>
      </w:pPr>
    </w:p>
    <w:p w14:paraId="3EFADEDF" w14:textId="1D3EF3B6" w:rsidR="007121EE" w:rsidRPr="00A00CB5" w:rsidRDefault="009664E7" w:rsidP="00A00CB5">
      <w:pPr>
        <w:spacing w:line="360" w:lineRule="auto"/>
        <w:jc w:val="both"/>
        <w:rPr>
          <w:rFonts w:ascii="Times New Roman" w:hAnsi="Times New Roman" w:cs="Times New Roman"/>
          <w:b/>
          <w:bCs/>
          <w:sz w:val="24"/>
          <w:szCs w:val="24"/>
          <w:u w:val="single"/>
        </w:rPr>
      </w:pPr>
      <w:r w:rsidRPr="00A00CB5">
        <w:rPr>
          <w:rFonts w:ascii="Times New Roman" w:hAnsi="Times New Roman" w:cs="Times New Roman"/>
          <w:b/>
          <w:bCs/>
          <w:noProof/>
          <w:sz w:val="24"/>
          <w:szCs w:val="24"/>
          <w:u w:val="single"/>
        </w:rPr>
        <w:lastRenderedPageBreak/>
        <w:drawing>
          <wp:anchor distT="0" distB="0" distL="114300" distR="114300" simplePos="0" relativeHeight="251667456" behindDoc="0" locked="0" layoutInCell="1" allowOverlap="1" wp14:anchorId="486FB8F1" wp14:editId="05CABBD0">
            <wp:simplePos x="0" y="0"/>
            <wp:positionH relativeFrom="column">
              <wp:posOffset>-160020</wp:posOffset>
            </wp:positionH>
            <wp:positionV relativeFrom="paragraph">
              <wp:posOffset>152400</wp:posOffset>
            </wp:positionV>
            <wp:extent cx="6355080" cy="6918960"/>
            <wp:effectExtent l="152400" t="152400" r="369570" b="3581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355080" cy="6918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121EE" w:rsidRPr="00A00CB5">
        <w:rPr>
          <w:rFonts w:ascii="Times New Roman" w:hAnsi="Times New Roman" w:cs="Times New Roman"/>
          <w:b/>
          <w:bCs/>
          <w:sz w:val="24"/>
          <w:szCs w:val="24"/>
          <w:u w:val="single"/>
        </w:rPr>
        <w:t xml:space="preserve"> </w:t>
      </w:r>
    </w:p>
    <w:p w14:paraId="51B59AA7" w14:textId="47ADFA21" w:rsidR="007121EE" w:rsidRPr="00A00CB5" w:rsidRDefault="007121EE" w:rsidP="00A00CB5">
      <w:pPr>
        <w:spacing w:line="360" w:lineRule="auto"/>
        <w:jc w:val="both"/>
        <w:rPr>
          <w:rFonts w:ascii="Times New Roman" w:hAnsi="Times New Roman" w:cs="Times New Roman"/>
          <w:sz w:val="24"/>
          <w:szCs w:val="24"/>
        </w:rPr>
      </w:pPr>
    </w:p>
    <w:p w14:paraId="559389B4" w14:textId="60226A02" w:rsidR="00643F14" w:rsidRPr="00A00CB5" w:rsidRDefault="00105C47" w:rsidP="00A00CB5">
      <w:pPr>
        <w:spacing w:line="360" w:lineRule="auto"/>
        <w:jc w:val="both"/>
        <w:rPr>
          <w:rFonts w:ascii="Times New Roman" w:hAnsi="Times New Roman" w:cs="Times New Roman"/>
          <w:b/>
          <w:bCs/>
          <w:sz w:val="24"/>
          <w:szCs w:val="24"/>
        </w:rPr>
      </w:pPr>
      <w:r w:rsidRPr="00A00CB5">
        <w:rPr>
          <w:rFonts w:ascii="Times New Roman" w:hAnsi="Times New Roman" w:cs="Times New Roman"/>
          <w:b/>
          <w:bCs/>
          <w:noProof/>
          <w:sz w:val="24"/>
          <w:szCs w:val="24"/>
        </w:rPr>
        <w:lastRenderedPageBreak/>
        <w:drawing>
          <wp:anchor distT="0" distB="0" distL="114300" distR="114300" simplePos="0" relativeHeight="251669504" behindDoc="0" locked="0" layoutInCell="1" allowOverlap="1" wp14:anchorId="5C239F1E" wp14:editId="7A4AC536">
            <wp:simplePos x="0" y="0"/>
            <wp:positionH relativeFrom="margin">
              <wp:posOffset>-301447</wp:posOffset>
            </wp:positionH>
            <wp:positionV relativeFrom="paragraph">
              <wp:posOffset>3292501</wp:posOffset>
            </wp:positionV>
            <wp:extent cx="6530340" cy="4572000"/>
            <wp:effectExtent l="152400" t="152400" r="365760" b="3619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530340" cy="4572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A00CB5">
        <w:rPr>
          <w:rFonts w:ascii="Times New Roman" w:hAnsi="Times New Roman" w:cs="Times New Roman"/>
          <w:b/>
          <w:bCs/>
          <w:noProof/>
          <w:sz w:val="24"/>
          <w:szCs w:val="24"/>
        </w:rPr>
        <w:drawing>
          <wp:anchor distT="0" distB="0" distL="114300" distR="114300" simplePos="0" relativeHeight="251668480" behindDoc="0" locked="0" layoutInCell="1" allowOverlap="1" wp14:anchorId="05492B0B" wp14:editId="435A3EAF">
            <wp:simplePos x="0" y="0"/>
            <wp:positionH relativeFrom="column">
              <wp:posOffset>-312420</wp:posOffset>
            </wp:positionH>
            <wp:positionV relativeFrom="paragraph">
              <wp:posOffset>152400</wp:posOffset>
            </wp:positionV>
            <wp:extent cx="6598920" cy="3070860"/>
            <wp:effectExtent l="152400" t="152400" r="354330" b="35814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598920" cy="30708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14:paraId="68A17803" w14:textId="2BEBC4BA" w:rsidR="001739E9" w:rsidRPr="00A00CB5" w:rsidRDefault="00105C47" w:rsidP="00A00CB5">
      <w:pPr>
        <w:spacing w:line="360" w:lineRule="auto"/>
        <w:ind w:left="360"/>
        <w:jc w:val="both"/>
        <w:rPr>
          <w:rFonts w:ascii="Times New Roman" w:hAnsi="Times New Roman" w:cs="Times New Roman"/>
          <w:b/>
          <w:bCs/>
          <w:sz w:val="24"/>
          <w:szCs w:val="24"/>
          <w:u w:val="single"/>
        </w:rPr>
      </w:pPr>
      <w:r w:rsidRPr="00A00CB5">
        <w:rPr>
          <w:rFonts w:ascii="Times New Roman" w:hAnsi="Times New Roman" w:cs="Times New Roman"/>
          <w:b/>
          <w:bCs/>
          <w:noProof/>
          <w:sz w:val="24"/>
          <w:szCs w:val="24"/>
          <w:u w:val="single"/>
        </w:rPr>
        <w:lastRenderedPageBreak/>
        <w:drawing>
          <wp:anchor distT="0" distB="0" distL="114300" distR="114300" simplePos="0" relativeHeight="251672576" behindDoc="0" locked="0" layoutInCell="1" allowOverlap="1" wp14:anchorId="32F3199B" wp14:editId="2C9DA474">
            <wp:simplePos x="0" y="0"/>
            <wp:positionH relativeFrom="column">
              <wp:posOffset>-220980</wp:posOffset>
            </wp:positionH>
            <wp:positionV relativeFrom="paragraph">
              <wp:posOffset>5859780</wp:posOffset>
            </wp:positionV>
            <wp:extent cx="6583680" cy="1798955"/>
            <wp:effectExtent l="152400" t="152400" r="369570" b="35369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583680" cy="17989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Pr="00A00CB5">
        <w:rPr>
          <w:rFonts w:ascii="Times New Roman" w:hAnsi="Times New Roman" w:cs="Times New Roman"/>
          <w:b/>
          <w:bCs/>
          <w:noProof/>
          <w:sz w:val="24"/>
          <w:szCs w:val="24"/>
          <w:u w:val="single"/>
        </w:rPr>
        <w:drawing>
          <wp:anchor distT="0" distB="0" distL="114300" distR="114300" simplePos="0" relativeHeight="251671552" behindDoc="0" locked="0" layoutInCell="1" allowOverlap="1" wp14:anchorId="0BE327C6" wp14:editId="15011309">
            <wp:simplePos x="0" y="0"/>
            <wp:positionH relativeFrom="column">
              <wp:posOffset>-236220</wp:posOffset>
            </wp:positionH>
            <wp:positionV relativeFrom="paragraph">
              <wp:posOffset>3764280</wp:posOffset>
            </wp:positionV>
            <wp:extent cx="6553200" cy="1736725"/>
            <wp:effectExtent l="152400" t="152400" r="361950" b="35877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553200" cy="17367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Pr="00A00CB5">
        <w:rPr>
          <w:rFonts w:ascii="Times New Roman" w:hAnsi="Times New Roman" w:cs="Times New Roman"/>
          <w:b/>
          <w:bCs/>
          <w:noProof/>
          <w:sz w:val="24"/>
          <w:szCs w:val="24"/>
          <w:u w:val="single"/>
        </w:rPr>
        <w:drawing>
          <wp:anchor distT="0" distB="0" distL="114300" distR="114300" simplePos="0" relativeHeight="251670528" behindDoc="0" locked="0" layoutInCell="1" allowOverlap="1" wp14:anchorId="346764F9" wp14:editId="25A9CE61">
            <wp:simplePos x="0" y="0"/>
            <wp:positionH relativeFrom="column">
              <wp:posOffset>-220980</wp:posOffset>
            </wp:positionH>
            <wp:positionV relativeFrom="paragraph">
              <wp:posOffset>152400</wp:posOffset>
            </wp:positionV>
            <wp:extent cx="6560820" cy="2874010"/>
            <wp:effectExtent l="152400" t="152400" r="354330" b="36449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560820" cy="28740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14:paraId="4BAC317E" w14:textId="3E2EFEA5" w:rsidR="001739E9" w:rsidRPr="00A00CB5" w:rsidRDefault="001739E9" w:rsidP="00A00CB5">
      <w:pPr>
        <w:spacing w:line="360" w:lineRule="auto"/>
        <w:ind w:left="360"/>
        <w:jc w:val="both"/>
        <w:rPr>
          <w:rFonts w:ascii="Times New Roman" w:hAnsi="Times New Roman" w:cs="Times New Roman"/>
          <w:b/>
          <w:bCs/>
          <w:sz w:val="24"/>
          <w:szCs w:val="24"/>
          <w:u w:val="single"/>
        </w:rPr>
      </w:pPr>
    </w:p>
    <w:p w14:paraId="41C6AB24" w14:textId="2439F97B" w:rsidR="00105C47" w:rsidRPr="00A00CB5" w:rsidRDefault="00105C47" w:rsidP="00A00CB5">
      <w:pPr>
        <w:spacing w:line="360" w:lineRule="auto"/>
        <w:ind w:left="360"/>
        <w:jc w:val="both"/>
        <w:rPr>
          <w:rFonts w:ascii="Times New Roman" w:hAnsi="Times New Roman" w:cs="Times New Roman"/>
          <w:b/>
          <w:bCs/>
          <w:sz w:val="24"/>
          <w:szCs w:val="24"/>
          <w:u w:val="single"/>
        </w:rPr>
      </w:pPr>
    </w:p>
    <w:p w14:paraId="76FCAD5A" w14:textId="4E336EBD" w:rsidR="001739E9" w:rsidRPr="009664E7" w:rsidRDefault="00105C47" w:rsidP="00A00CB5">
      <w:pPr>
        <w:spacing w:line="360" w:lineRule="auto"/>
        <w:ind w:left="360"/>
        <w:jc w:val="both"/>
        <w:rPr>
          <w:rFonts w:ascii="Times New Roman" w:hAnsi="Times New Roman" w:cs="Times New Roman"/>
          <w:b/>
          <w:bCs/>
          <w:sz w:val="28"/>
          <w:szCs w:val="28"/>
        </w:rPr>
      </w:pPr>
      <w:r w:rsidRPr="009664E7">
        <w:rPr>
          <w:rFonts w:ascii="Times New Roman" w:hAnsi="Times New Roman" w:cs="Times New Roman"/>
          <w:b/>
          <w:bCs/>
          <w:noProof/>
          <w:sz w:val="28"/>
          <w:szCs w:val="28"/>
        </w:rPr>
        <w:drawing>
          <wp:anchor distT="0" distB="0" distL="114300" distR="114300" simplePos="0" relativeHeight="251673600" behindDoc="0" locked="0" layoutInCell="1" allowOverlap="1" wp14:anchorId="50922058" wp14:editId="7BE55484">
            <wp:simplePos x="0" y="0"/>
            <wp:positionH relativeFrom="column">
              <wp:posOffset>-167640</wp:posOffset>
            </wp:positionH>
            <wp:positionV relativeFrom="paragraph">
              <wp:posOffset>152400</wp:posOffset>
            </wp:positionV>
            <wp:extent cx="6515100" cy="1920240"/>
            <wp:effectExtent l="152400" t="152400" r="361950" b="36576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515100" cy="19202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90E9C" w:rsidRPr="009664E7">
        <w:rPr>
          <w:rFonts w:ascii="Times New Roman" w:hAnsi="Times New Roman" w:cs="Times New Roman"/>
          <w:b/>
          <w:bCs/>
          <w:sz w:val="28"/>
          <w:szCs w:val="28"/>
        </w:rPr>
        <w:t xml:space="preserve">EXPERIENCE OF FACING FRAUD </w:t>
      </w:r>
    </w:p>
    <w:p w14:paraId="571AEDEE" w14:textId="5F24A7F1" w:rsidR="001739E9" w:rsidRPr="00A00CB5" w:rsidRDefault="00690E9C" w:rsidP="009664E7">
      <w:pPr>
        <w:spacing w:line="360" w:lineRule="auto"/>
        <w:jc w:val="both"/>
        <w:rPr>
          <w:rFonts w:ascii="Times New Roman" w:hAnsi="Times New Roman" w:cs="Times New Roman"/>
          <w:b/>
          <w:bCs/>
          <w:sz w:val="24"/>
          <w:szCs w:val="24"/>
          <w:u w:val="single"/>
        </w:rPr>
      </w:pPr>
      <w:r w:rsidRPr="00A00CB5">
        <w:rPr>
          <w:rFonts w:ascii="Times New Roman" w:hAnsi="Times New Roman" w:cs="Times New Roman"/>
          <w:b/>
          <w:bCs/>
          <w:noProof/>
          <w:sz w:val="24"/>
          <w:szCs w:val="24"/>
          <w:u w:val="single"/>
        </w:rPr>
        <w:drawing>
          <wp:anchor distT="0" distB="0" distL="114300" distR="114300" simplePos="0" relativeHeight="251674624" behindDoc="0" locked="0" layoutInCell="1" allowOverlap="1" wp14:anchorId="635EE44C" wp14:editId="76E6A4AD">
            <wp:simplePos x="0" y="0"/>
            <wp:positionH relativeFrom="column">
              <wp:posOffset>-259080</wp:posOffset>
            </wp:positionH>
            <wp:positionV relativeFrom="paragraph">
              <wp:posOffset>478155</wp:posOffset>
            </wp:positionV>
            <wp:extent cx="6606540" cy="1778635"/>
            <wp:effectExtent l="152400" t="152400" r="365760" b="35496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606540" cy="17786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14:paraId="4B61371F" w14:textId="77777777" w:rsidR="001739E9" w:rsidRPr="00A00CB5" w:rsidRDefault="001739E9" w:rsidP="00A00CB5">
      <w:pPr>
        <w:spacing w:line="360" w:lineRule="auto"/>
        <w:ind w:left="360"/>
        <w:jc w:val="both"/>
        <w:rPr>
          <w:rFonts w:ascii="Times New Roman" w:hAnsi="Times New Roman" w:cs="Times New Roman"/>
          <w:b/>
          <w:bCs/>
          <w:sz w:val="24"/>
          <w:szCs w:val="24"/>
          <w:u w:val="single"/>
        </w:rPr>
      </w:pPr>
    </w:p>
    <w:p w14:paraId="76532526" w14:textId="77777777" w:rsidR="00891470" w:rsidRDefault="00891470" w:rsidP="00891470">
      <w:pPr>
        <w:pStyle w:val="Default"/>
        <w:spacing w:line="360" w:lineRule="auto"/>
        <w:jc w:val="center"/>
        <w:rPr>
          <w:b/>
          <w:bCs/>
          <w:color w:val="548DD4" w:themeColor="text2" w:themeTint="99"/>
          <w:sz w:val="32"/>
          <w:szCs w:val="32"/>
        </w:rPr>
      </w:pPr>
    </w:p>
    <w:p w14:paraId="1BCB9640" w14:textId="77777777" w:rsidR="00891470" w:rsidRDefault="00891470" w:rsidP="00891470">
      <w:pPr>
        <w:pStyle w:val="Default"/>
        <w:spacing w:line="360" w:lineRule="auto"/>
        <w:jc w:val="center"/>
        <w:rPr>
          <w:b/>
          <w:bCs/>
          <w:color w:val="548DD4" w:themeColor="text2" w:themeTint="99"/>
          <w:sz w:val="32"/>
          <w:szCs w:val="32"/>
        </w:rPr>
      </w:pPr>
    </w:p>
    <w:p w14:paraId="5085E32F" w14:textId="77777777" w:rsidR="00891470" w:rsidRDefault="00891470" w:rsidP="00891470">
      <w:pPr>
        <w:pStyle w:val="Default"/>
        <w:spacing w:line="360" w:lineRule="auto"/>
        <w:jc w:val="center"/>
        <w:rPr>
          <w:b/>
          <w:bCs/>
          <w:color w:val="548DD4" w:themeColor="text2" w:themeTint="99"/>
          <w:sz w:val="32"/>
          <w:szCs w:val="32"/>
        </w:rPr>
      </w:pPr>
    </w:p>
    <w:p w14:paraId="54766BFD" w14:textId="77777777" w:rsidR="00891470" w:rsidRDefault="00891470" w:rsidP="00891470">
      <w:pPr>
        <w:pStyle w:val="Default"/>
        <w:spacing w:line="360" w:lineRule="auto"/>
        <w:jc w:val="center"/>
        <w:rPr>
          <w:b/>
          <w:bCs/>
          <w:color w:val="548DD4" w:themeColor="text2" w:themeTint="99"/>
          <w:sz w:val="32"/>
          <w:szCs w:val="32"/>
        </w:rPr>
      </w:pPr>
    </w:p>
    <w:p w14:paraId="5D5FE058" w14:textId="77777777" w:rsidR="009664E7" w:rsidRDefault="009664E7" w:rsidP="00891470">
      <w:pPr>
        <w:pStyle w:val="Default"/>
        <w:spacing w:line="360" w:lineRule="auto"/>
        <w:jc w:val="center"/>
        <w:rPr>
          <w:b/>
          <w:bCs/>
          <w:color w:val="548DD4" w:themeColor="text2" w:themeTint="99"/>
          <w:sz w:val="32"/>
          <w:szCs w:val="32"/>
        </w:rPr>
      </w:pPr>
    </w:p>
    <w:p w14:paraId="46C57BFB" w14:textId="549B1ACC" w:rsidR="00891470" w:rsidRDefault="00891470" w:rsidP="00891470">
      <w:pPr>
        <w:pStyle w:val="Default"/>
        <w:spacing w:line="360" w:lineRule="auto"/>
        <w:jc w:val="center"/>
        <w:rPr>
          <w:b/>
          <w:bCs/>
          <w:color w:val="548DD4" w:themeColor="text2" w:themeTint="99"/>
          <w:sz w:val="32"/>
          <w:szCs w:val="32"/>
        </w:rPr>
      </w:pPr>
      <w:r w:rsidRPr="00891470">
        <w:rPr>
          <w:b/>
          <w:bCs/>
          <w:color w:val="548DD4" w:themeColor="text2" w:themeTint="99"/>
          <w:sz w:val="32"/>
          <w:szCs w:val="32"/>
        </w:rPr>
        <w:lastRenderedPageBreak/>
        <w:t>References</w:t>
      </w:r>
      <w:r>
        <w:rPr>
          <w:b/>
          <w:bCs/>
          <w:color w:val="548DD4" w:themeColor="text2" w:themeTint="99"/>
          <w:sz w:val="32"/>
          <w:szCs w:val="32"/>
        </w:rPr>
        <w:t>:</w:t>
      </w:r>
    </w:p>
    <w:p w14:paraId="7AC3C233" w14:textId="42FE22C7" w:rsidR="00891470" w:rsidRDefault="00891470" w:rsidP="00891470">
      <w:pPr>
        <w:pStyle w:val="Default"/>
        <w:spacing w:line="360" w:lineRule="auto"/>
        <w:rPr>
          <w:b/>
          <w:bCs/>
          <w:color w:val="548DD4" w:themeColor="text2" w:themeTint="99"/>
          <w:sz w:val="32"/>
          <w:szCs w:val="32"/>
        </w:rPr>
      </w:pPr>
    </w:p>
    <w:p w14:paraId="257C2BAB" w14:textId="5751B74F" w:rsidR="004772AA" w:rsidRPr="00B9663C" w:rsidRDefault="004772AA" w:rsidP="00B9663C">
      <w:pPr>
        <w:pStyle w:val="ListParagraph"/>
        <w:numPr>
          <w:ilvl w:val="0"/>
          <w:numId w:val="27"/>
        </w:numPr>
        <w:spacing w:line="360" w:lineRule="auto"/>
        <w:jc w:val="both"/>
        <w:rPr>
          <w:rFonts w:ascii="Times New Roman" w:hAnsi="Times New Roman" w:cs="Times New Roman"/>
          <w:sz w:val="28"/>
          <w:szCs w:val="28"/>
          <w:lang w:val="en-IN"/>
        </w:rPr>
      </w:pPr>
      <w:proofErr w:type="spellStart"/>
      <w:r w:rsidRPr="00B9663C">
        <w:rPr>
          <w:rFonts w:ascii="Times New Roman" w:hAnsi="Times New Roman" w:cs="Times New Roman"/>
          <w:sz w:val="28"/>
          <w:szCs w:val="28"/>
        </w:rPr>
        <w:t>Adeoti</w:t>
      </w:r>
      <w:proofErr w:type="spellEnd"/>
      <w:r w:rsidRPr="00B9663C">
        <w:rPr>
          <w:rFonts w:ascii="Times New Roman" w:hAnsi="Times New Roman" w:cs="Times New Roman"/>
          <w:sz w:val="28"/>
          <w:szCs w:val="28"/>
        </w:rPr>
        <w:t xml:space="preserve">, O. &amp; </w:t>
      </w:r>
      <w:proofErr w:type="spellStart"/>
      <w:r w:rsidRPr="00B9663C">
        <w:rPr>
          <w:rFonts w:ascii="Times New Roman" w:hAnsi="Times New Roman" w:cs="Times New Roman"/>
          <w:sz w:val="28"/>
          <w:szCs w:val="28"/>
        </w:rPr>
        <w:t>Osotimehin</w:t>
      </w:r>
      <w:proofErr w:type="spellEnd"/>
      <w:r w:rsidRPr="00B9663C">
        <w:rPr>
          <w:rFonts w:ascii="Times New Roman" w:hAnsi="Times New Roman" w:cs="Times New Roman"/>
          <w:sz w:val="28"/>
          <w:szCs w:val="28"/>
        </w:rPr>
        <w:t xml:space="preserve">, K. (2012). Adoption of </w:t>
      </w:r>
      <w:proofErr w:type="gramStart"/>
      <w:r w:rsidRPr="00B9663C">
        <w:rPr>
          <w:rFonts w:ascii="Times New Roman" w:hAnsi="Times New Roman" w:cs="Times New Roman"/>
          <w:sz w:val="28"/>
          <w:szCs w:val="28"/>
        </w:rPr>
        <w:t>Point of Sale</w:t>
      </w:r>
      <w:proofErr w:type="gramEnd"/>
      <w:r w:rsidRPr="00B9663C">
        <w:rPr>
          <w:rFonts w:ascii="Times New Roman" w:hAnsi="Times New Roman" w:cs="Times New Roman"/>
          <w:sz w:val="28"/>
          <w:szCs w:val="28"/>
        </w:rPr>
        <w:t xml:space="preserve"> Terminals in Nigeria: Assessment of Consumers' Level of Satisfaction. Research Journal of Finance and Accounting.  </w:t>
      </w:r>
    </w:p>
    <w:p w14:paraId="27A40BA0" w14:textId="42D09786" w:rsidR="004772AA" w:rsidRPr="00B9663C" w:rsidRDefault="004772AA" w:rsidP="00B9663C">
      <w:pPr>
        <w:pStyle w:val="ListParagraph"/>
        <w:numPr>
          <w:ilvl w:val="0"/>
          <w:numId w:val="27"/>
        </w:numPr>
        <w:spacing w:line="360" w:lineRule="auto"/>
        <w:jc w:val="both"/>
        <w:rPr>
          <w:rFonts w:ascii="Times New Roman" w:hAnsi="Times New Roman" w:cs="Times New Roman"/>
          <w:sz w:val="28"/>
          <w:szCs w:val="28"/>
          <w:lang w:val="en-IN"/>
        </w:rPr>
      </w:pPr>
      <w:proofErr w:type="spellStart"/>
      <w:r w:rsidRPr="00B9663C">
        <w:rPr>
          <w:rFonts w:ascii="Times New Roman" w:hAnsi="Times New Roman" w:cs="Times New Roman"/>
          <w:sz w:val="28"/>
          <w:szCs w:val="28"/>
        </w:rPr>
        <w:t>Adeoti</w:t>
      </w:r>
      <w:proofErr w:type="spellEnd"/>
      <w:r w:rsidRPr="00B9663C">
        <w:rPr>
          <w:rFonts w:ascii="Times New Roman" w:hAnsi="Times New Roman" w:cs="Times New Roman"/>
          <w:sz w:val="28"/>
          <w:szCs w:val="28"/>
        </w:rPr>
        <w:t xml:space="preserve">, </w:t>
      </w:r>
      <w:proofErr w:type="gramStart"/>
      <w:r w:rsidRPr="00B9663C">
        <w:rPr>
          <w:rFonts w:ascii="Times New Roman" w:hAnsi="Times New Roman" w:cs="Times New Roman"/>
          <w:sz w:val="28"/>
          <w:szCs w:val="28"/>
        </w:rPr>
        <w:t>O.,O.</w:t>
      </w:r>
      <w:proofErr w:type="gramEnd"/>
      <w:r w:rsidRPr="00B9663C">
        <w:rPr>
          <w:rFonts w:ascii="Times New Roman" w:hAnsi="Times New Roman" w:cs="Times New Roman"/>
          <w:sz w:val="28"/>
          <w:szCs w:val="28"/>
        </w:rPr>
        <w:t xml:space="preserve">, </w:t>
      </w:r>
      <w:proofErr w:type="spellStart"/>
      <w:r w:rsidRPr="00B9663C">
        <w:rPr>
          <w:rFonts w:ascii="Times New Roman" w:hAnsi="Times New Roman" w:cs="Times New Roman"/>
          <w:sz w:val="28"/>
          <w:szCs w:val="28"/>
        </w:rPr>
        <w:t>Osotimehin</w:t>
      </w:r>
      <w:proofErr w:type="spellEnd"/>
      <w:r w:rsidRPr="00B9663C">
        <w:rPr>
          <w:rFonts w:ascii="Times New Roman" w:hAnsi="Times New Roman" w:cs="Times New Roman"/>
          <w:sz w:val="28"/>
          <w:szCs w:val="28"/>
        </w:rPr>
        <w:t>, O.,K. and Olajide, (2012) “Consumer Payment Pattern and Motivational Factors using Debit Card in Nigeria”, International Business Management.</w:t>
      </w:r>
    </w:p>
    <w:p w14:paraId="5B5EBE0F" w14:textId="276ED65A" w:rsidR="004772AA" w:rsidRPr="00B9663C" w:rsidRDefault="004772AA" w:rsidP="00B9663C">
      <w:pPr>
        <w:pStyle w:val="ListParagraph"/>
        <w:numPr>
          <w:ilvl w:val="0"/>
          <w:numId w:val="27"/>
        </w:numPr>
        <w:spacing w:line="360" w:lineRule="auto"/>
        <w:jc w:val="both"/>
        <w:rPr>
          <w:rFonts w:ascii="Times New Roman" w:hAnsi="Times New Roman" w:cs="Times New Roman"/>
          <w:sz w:val="28"/>
          <w:szCs w:val="28"/>
          <w:lang w:val="en-IN"/>
        </w:rPr>
      </w:pPr>
      <w:r w:rsidRPr="00B9663C">
        <w:rPr>
          <w:rFonts w:ascii="Times New Roman" w:hAnsi="Times New Roman" w:cs="Times New Roman"/>
          <w:sz w:val="28"/>
          <w:szCs w:val="28"/>
        </w:rPr>
        <w:t xml:space="preserve">Roy, S., &amp; Sinha, I. (2014). Determinants of Customers’ Acceptance of Electronic Payment System in Indian Banking Sector–A Study. International Journal of Scientific and Engineering Research, 5(1), 177- 187. </w:t>
      </w:r>
    </w:p>
    <w:p w14:paraId="1F942451" w14:textId="07136F12" w:rsidR="004772AA" w:rsidRPr="00B9663C" w:rsidRDefault="004772AA" w:rsidP="00B9663C">
      <w:pPr>
        <w:pStyle w:val="ListParagraph"/>
        <w:numPr>
          <w:ilvl w:val="0"/>
          <w:numId w:val="27"/>
        </w:numPr>
        <w:spacing w:line="360" w:lineRule="auto"/>
        <w:jc w:val="both"/>
        <w:rPr>
          <w:rFonts w:ascii="Times New Roman" w:hAnsi="Times New Roman" w:cs="Times New Roman"/>
          <w:sz w:val="28"/>
          <w:szCs w:val="28"/>
          <w:lang w:val="en-IN"/>
        </w:rPr>
      </w:pPr>
      <w:proofErr w:type="spellStart"/>
      <w:r w:rsidRPr="00B9663C">
        <w:rPr>
          <w:rFonts w:ascii="Times New Roman" w:hAnsi="Times New Roman" w:cs="Times New Roman"/>
          <w:sz w:val="28"/>
          <w:szCs w:val="28"/>
        </w:rPr>
        <w:t>Bezhovski</w:t>
      </w:r>
      <w:proofErr w:type="spellEnd"/>
      <w:r w:rsidRPr="00B9663C">
        <w:rPr>
          <w:rFonts w:ascii="Times New Roman" w:hAnsi="Times New Roman" w:cs="Times New Roman"/>
          <w:sz w:val="28"/>
          <w:szCs w:val="28"/>
        </w:rPr>
        <w:t>, Z. (2016). “The Future of the Mobile Payment as Electronic Payment System</w:t>
      </w:r>
      <w:proofErr w:type="gramStart"/>
      <w:r w:rsidRPr="00B9663C">
        <w:rPr>
          <w:rFonts w:ascii="Times New Roman" w:hAnsi="Times New Roman" w:cs="Times New Roman"/>
          <w:sz w:val="28"/>
          <w:szCs w:val="28"/>
        </w:rPr>
        <w:t>” ,European</w:t>
      </w:r>
      <w:proofErr w:type="gramEnd"/>
      <w:r w:rsidRPr="00B9663C">
        <w:rPr>
          <w:rFonts w:ascii="Times New Roman" w:hAnsi="Times New Roman" w:cs="Times New Roman"/>
          <w:sz w:val="28"/>
          <w:szCs w:val="28"/>
        </w:rPr>
        <w:t xml:space="preserve"> Journal of Business   and Management.</w:t>
      </w:r>
    </w:p>
    <w:p w14:paraId="1141E9DB" w14:textId="435B70BD" w:rsidR="004772AA" w:rsidRPr="006D6EC3" w:rsidRDefault="004772AA" w:rsidP="00B9663C">
      <w:pPr>
        <w:pStyle w:val="ListParagraph"/>
        <w:numPr>
          <w:ilvl w:val="0"/>
          <w:numId w:val="27"/>
        </w:numPr>
        <w:spacing w:line="360" w:lineRule="auto"/>
        <w:jc w:val="both"/>
        <w:rPr>
          <w:rFonts w:ascii="Times New Roman" w:hAnsi="Times New Roman" w:cs="Times New Roman"/>
          <w:sz w:val="28"/>
          <w:szCs w:val="28"/>
          <w:lang w:val="en-IN"/>
        </w:rPr>
      </w:pPr>
      <w:r w:rsidRPr="00B9663C">
        <w:rPr>
          <w:rFonts w:ascii="Times New Roman" w:hAnsi="Times New Roman" w:cs="Times New Roman"/>
          <w:sz w:val="28"/>
          <w:szCs w:val="28"/>
        </w:rPr>
        <w:t xml:space="preserve">Singh., S. (2017). “Study on consumer perception of Digital Payment </w:t>
      </w:r>
      <w:proofErr w:type="spellStart"/>
      <w:r w:rsidRPr="00B9663C">
        <w:rPr>
          <w:rFonts w:ascii="Times New Roman" w:hAnsi="Times New Roman" w:cs="Times New Roman"/>
          <w:sz w:val="28"/>
          <w:szCs w:val="28"/>
        </w:rPr>
        <w:t>mode</w:t>
      </w:r>
      <w:proofErr w:type="gramStart"/>
      <w:r w:rsidRPr="00B9663C">
        <w:rPr>
          <w:rFonts w:ascii="Times New Roman" w:hAnsi="Times New Roman" w:cs="Times New Roman"/>
          <w:sz w:val="28"/>
          <w:szCs w:val="28"/>
        </w:rPr>
        <w:t>”,Journal</w:t>
      </w:r>
      <w:proofErr w:type="spellEnd"/>
      <w:proofErr w:type="gramEnd"/>
      <w:r w:rsidRPr="00B9663C">
        <w:rPr>
          <w:rFonts w:ascii="Times New Roman" w:hAnsi="Times New Roman" w:cs="Times New Roman"/>
          <w:sz w:val="28"/>
          <w:szCs w:val="28"/>
        </w:rPr>
        <w:t xml:space="preserve"> </w:t>
      </w:r>
      <w:proofErr w:type="spellStart"/>
      <w:r w:rsidRPr="00B9663C">
        <w:rPr>
          <w:rFonts w:ascii="Times New Roman" w:hAnsi="Times New Roman" w:cs="Times New Roman"/>
          <w:sz w:val="28"/>
          <w:szCs w:val="28"/>
        </w:rPr>
        <w:t>ofInternet</w:t>
      </w:r>
      <w:proofErr w:type="spellEnd"/>
      <w:r w:rsidRPr="00B9663C">
        <w:rPr>
          <w:rFonts w:ascii="Times New Roman" w:hAnsi="Times New Roman" w:cs="Times New Roman"/>
          <w:sz w:val="28"/>
          <w:szCs w:val="28"/>
        </w:rPr>
        <w:t xml:space="preserve"> Banking and Commerce”, 22(3), December.</w:t>
      </w:r>
    </w:p>
    <w:p w14:paraId="2600D0E3" w14:textId="58C6E718" w:rsidR="006D6EC3" w:rsidRDefault="008820FD" w:rsidP="00B9663C">
      <w:pPr>
        <w:pStyle w:val="ListParagraph"/>
        <w:numPr>
          <w:ilvl w:val="0"/>
          <w:numId w:val="27"/>
        </w:numPr>
        <w:spacing w:line="360" w:lineRule="auto"/>
        <w:jc w:val="both"/>
        <w:rPr>
          <w:rFonts w:ascii="Times New Roman" w:hAnsi="Times New Roman" w:cs="Times New Roman"/>
          <w:sz w:val="28"/>
          <w:szCs w:val="28"/>
          <w:lang w:val="en-IN"/>
        </w:rPr>
      </w:pPr>
      <w:hyperlink r:id="rId44" w:history="1">
        <w:r w:rsidR="006D6EC3" w:rsidRPr="00B33E94">
          <w:rPr>
            <w:rStyle w:val="Hyperlink"/>
            <w:rFonts w:ascii="Times New Roman" w:hAnsi="Times New Roman" w:cs="Times New Roman"/>
            <w:sz w:val="28"/>
            <w:szCs w:val="28"/>
            <w:lang w:val="en-IN"/>
          </w:rPr>
          <w:t>https://www.researchgate.net/publication/336835369_An_Overview_On_Digital_Payments</w:t>
        </w:r>
      </w:hyperlink>
    </w:p>
    <w:p w14:paraId="619C7B27" w14:textId="09C712D9" w:rsidR="006D6EC3" w:rsidRDefault="008820FD" w:rsidP="00B9663C">
      <w:pPr>
        <w:pStyle w:val="ListParagraph"/>
        <w:numPr>
          <w:ilvl w:val="0"/>
          <w:numId w:val="27"/>
        </w:numPr>
        <w:spacing w:line="360" w:lineRule="auto"/>
        <w:jc w:val="both"/>
        <w:rPr>
          <w:rFonts w:ascii="Times New Roman" w:hAnsi="Times New Roman" w:cs="Times New Roman"/>
          <w:sz w:val="28"/>
          <w:szCs w:val="28"/>
          <w:lang w:val="en-IN"/>
        </w:rPr>
      </w:pPr>
      <w:hyperlink r:id="rId45" w:history="1">
        <w:r w:rsidR="006D6EC3" w:rsidRPr="00B33E94">
          <w:rPr>
            <w:rStyle w:val="Hyperlink"/>
            <w:rFonts w:ascii="Times New Roman" w:hAnsi="Times New Roman" w:cs="Times New Roman"/>
            <w:sz w:val="28"/>
            <w:szCs w:val="28"/>
            <w:lang w:val="en-IN"/>
          </w:rPr>
          <w:t>https://www.met.edu/uploadfile/documents/Ms_Shreya_Jain_eMBA_student.pdf</w:t>
        </w:r>
      </w:hyperlink>
    </w:p>
    <w:p w14:paraId="352AC169" w14:textId="0B841126" w:rsidR="006D6EC3" w:rsidRDefault="008820FD" w:rsidP="00B9663C">
      <w:pPr>
        <w:pStyle w:val="ListParagraph"/>
        <w:numPr>
          <w:ilvl w:val="0"/>
          <w:numId w:val="27"/>
        </w:numPr>
        <w:spacing w:line="360" w:lineRule="auto"/>
        <w:jc w:val="both"/>
        <w:rPr>
          <w:rFonts w:ascii="Times New Roman" w:hAnsi="Times New Roman" w:cs="Times New Roman"/>
          <w:sz w:val="28"/>
          <w:szCs w:val="28"/>
          <w:lang w:val="en-IN"/>
        </w:rPr>
      </w:pPr>
      <w:hyperlink r:id="rId46" w:history="1">
        <w:r w:rsidR="006D6EC3" w:rsidRPr="006D6EC3">
          <w:rPr>
            <w:rStyle w:val="Hyperlink"/>
            <w:rFonts w:ascii="Times New Roman" w:hAnsi="Times New Roman" w:cs="Times New Roman"/>
            <w:sz w:val="28"/>
            <w:szCs w:val="28"/>
            <w:lang w:val="en-IN"/>
          </w:rPr>
          <w:t>https://www.ijcrt.org/papers/IJCRT2102051.pdf</w:t>
        </w:r>
      </w:hyperlink>
    </w:p>
    <w:p w14:paraId="6492A5FC" w14:textId="561C130F" w:rsidR="006D6EC3" w:rsidRDefault="008820FD" w:rsidP="00B9663C">
      <w:pPr>
        <w:pStyle w:val="ListParagraph"/>
        <w:numPr>
          <w:ilvl w:val="0"/>
          <w:numId w:val="27"/>
        </w:numPr>
        <w:spacing w:line="360" w:lineRule="auto"/>
        <w:jc w:val="both"/>
        <w:rPr>
          <w:rFonts w:ascii="Times New Roman" w:hAnsi="Times New Roman" w:cs="Times New Roman"/>
          <w:sz w:val="28"/>
          <w:szCs w:val="28"/>
          <w:lang w:val="en-IN"/>
        </w:rPr>
      </w:pPr>
      <w:hyperlink r:id="rId47" w:history="1">
        <w:r w:rsidR="006D6EC3" w:rsidRPr="006D6EC3">
          <w:rPr>
            <w:rStyle w:val="Hyperlink"/>
            <w:rFonts w:ascii="Times New Roman" w:hAnsi="Times New Roman" w:cs="Times New Roman"/>
            <w:sz w:val="28"/>
            <w:szCs w:val="28"/>
            <w:lang w:val="en-IN"/>
          </w:rPr>
          <w:t>http://programmer2programmer.net/tips/smu/smu_project_description.aspx?id=472&amp;course=MBA&amp;type=Finance</w:t>
        </w:r>
      </w:hyperlink>
    </w:p>
    <w:p w14:paraId="0E13FA13" w14:textId="7EDA43F9" w:rsidR="006D6EC3" w:rsidRDefault="008820FD" w:rsidP="00B9663C">
      <w:pPr>
        <w:pStyle w:val="ListParagraph"/>
        <w:numPr>
          <w:ilvl w:val="0"/>
          <w:numId w:val="27"/>
        </w:numPr>
        <w:spacing w:line="360" w:lineRule="auto"/>
        <w:jc w:val="both"/>
        <w:rPr>
          <w:rFonts w:ascii="Times New Roman" w:hAnsi="Times New Roman" w:cs="Times New Roman"/>
          <w:sz w:val="28"/>
          <w:szCs w:val="28"/>
          <w:lang w:val="en-IN"/>
        </w:rPr>
      </w:pPr>
      <w:hyperlink r:id="rId48" w:history="1">
        <w:r w:rsidR="006D6EC3" w:rsidRPr="006D6EC3">
          <w:rPr>
            <w:rStyle w:val="Hyperlink"/>
            <w:rFonts w:ascii="Times New Roman" w:hAnsi="Times New Roman" w:cs="Times New Roman"/>
            <w:sz w:val="28"/>
            <w:szCs w:val="28"/>
            <w:lang w:val="en-IN"/>
          </w:rPr>
          <w:t>https://www.researchgate.net/publication/34251733_Electronic_payment_systems_a_user-centered_perspective_and_interaction_design</w:t>
        </w:r>
      </w:hyperlink>
    </w:p>
    <w:p w14:paraId="166E9B27" w14:textId="6E8BB5D3" w:rsidR="006D6EC3" w:rsidRDefault="008820FD" w:rsidP="00B9663C">
      <w:pPr>
        <w:pStyle w:val="ListParagraph"/>
        <w:numPr>
          <w:ilvl w:val="0"/>
          <w:numId w:val="27"/>
        </w:numPr>
        <w:spacing w:line="360" w:lineRule="auto"/>
        <w:jc w:val="both"/>
        <w:rPr>
          <w:rFonts w:ascii="Times New Roman" w:hAnsi="Times New Roman" w:cs="Times New Roman"/>
          <w:sz w:val="28"/>
          <w:szCs w:val="28"/>
          <w:lang w:val="en-IN"/>
        </w:rPr>
      </w:pPr>
      <w:hyperlink r:id="rId49" w:history="1">
        <w:r w:rsidR="006D6EC3" w:rsidRPr="006D6EC3">
          <w:rPr>
            <w:rStyle w:val="Hyperlink"/>
            <w:rFonts w:ascii="Times New Roman" w:hAnsi="Times New Roman" w:cs="Times New Roman"/>
            <w:sz w:val="28"/>
            <w:szCs w:val="28"/>
            <w:lang w:val="en-IN"/>
          </w:rPr>
          <w:t>https://www.researchgate.net/publication/318076004_A_Survey_on_E-Payment_Systems_Elements_Adoption_Architecture_Challenges_and_Security_Concepts</w:t>
        </w:r>
      </w:hyperlink>
    </w:p>
    <w:p w14:paraId="00CB42B6" w14:textId="6E2EEC44" w:rsidR="006D6EC3" w:rsidRDefault="008820FD" w:rsidP="00B9663C">
      <w:pPr>
        <w:pStyle w:val="ListParagraph"/>
        <w:numPr>
          <w:ilvl w:val="0"/>
          <w:numId w:val="27"/>
        </w:numPr>
        <w:spacing w:line="360" w:lineRule="auto"/>
        <w:jc w:val="both"/>
        <w:rPr>
          <w:rFonts w:ascii="Times New Roman" w:hAnsi="Times New Roman" w:cs="Times New Roman"/>
          <w:sz w:val="28"/>
          <w:szCs w:val="28"/>
          <w:lang w:val="en-IN"/>
        </w:rPr>
      </w:pPr>
      <w:hyperlink r:id="rId50" w:anchor=":~:text=The%20consumer%20perception%20of%20digital,on%20adoption%20of%20digital%20payment.&amp;text=ANOVA%20indicate%20that%20there%20is,annual%20income%20of%20the%20patients" w:history="1">
        <w:r w:rsidR="00015022" w:rsidRPr="00015022">
          <w:rPr>
            <w:rStyle w:val="Hyperlink"/>
            <w:rFonts w:ascii="Times New Roman" w:hAnsi="Times New Roman" w:cs="Times New Roman"/>
            <w:sz w:val="28"/>
            <w:szCs w:val="28"/>
            <w:lang w:val="en-IN"/>
          </w:rPr>
          <w:t>https://www.icommercecentral.com/open-access/study-of-consumer-perception-of-digital-payment-mode.php?aid=86419#:~:text=The%20consumer%20perception%20of%20digital,on%20adoption%20of%20digital%20payment.&amp;text=ANOVA%20indicate%20that%20there%20is,annual%20income%20of%20the%20patients</w:t>
        </w:r>
      </w:hyperlink>
    </w:p>
    <w:p w14:paraId="3BC631D3" w14:textId="727D4102" w:rsidR="004B24B7" w:rsidRPr="00015022" w:rsidRDefault="008820FD" w:rsidP="00891470">
      <w:pPr>
        <w:pStyle w:val="ListParagraph"/>
        <w:numPr>
          <w:ilvl w:val="0"/>
          <w:numId w:val="27"/>
        </w:numPr>
        <w:spacing w:line="360" w:lineRule="auto"/>
        <w:jc w:val="both"/>
        <w:rPr>
          <w:rFonts w:ascii="Times New Roman" w:hAnsi="Times New Roman" w:cs="Times New Roman"/>
          <w:sz w:val="28"/>
          <w:szCs w:val="28"/>
          <w:lang w:val="en-IN"/>
        </w:rPr>
      </w:pPr>
      <w:hyperlink r:id="rId51" w:anchor="metadata_info_tab_contents" w:history="1">
        <w:r w:rsidR="00015022" w:rsidRPr="00B33E94">
          <w:rPr>
            <w:rStyle w:val="Hyperlink"/>
            <w:rFonts w:ascii="Times New Roman" w:hAnsi="Times New Roman" w:cs="Times New Roman"/>
            <w:sz w:val="28"/>
            <w:szCs w:val="28"/>
          </w:rPr>
          <w:t>https://www.jstor.org/stable/2981454?seq=1#metadata_info_tab_contents</w:t>
        </w:r>
      </w:hyperlink>
    </w:p>
    <w:p w14:paraId="4A33E3EF" w14:textId="78D9A4B3" w:rsidR="00015022" w:rsidRDefault="008820FD" w:rsidP="00891470">
      <w:pPr>
        <w:pStyle w:val="ListParagraph"/>
        <w:numPr>
          <w:ilvl w:val="0"/>
          <w:numId w:val="27"/>
        </w:numPr>
        <w:spacing w:line="360" w:lineRule="auto"/>
        <w:jc w:val="both"/>
        <w:rPr>
          <w:rFonts w:ascii="Times New Roman" w:hAnsi="Times New Roman" w:cs="Times New Roman"/>
          <w:sz w:val="28"/>
          <w:szCs w:val="28"/>
          <w:lang w:val="en-IN"/>
        </w:rPr>
      </w:pPr>
      <w:hyperlink r:id="rId52" w:history="1">
        <w:r w:rsidR="00015022" w:rsidRPr="00015022">
          <w:rPr>
            <w:rStyle w:val="Hyperlink"/>
            <w:rFonts w:ascii="Times New Roman" w:hAnsi="Times New Roman" w:cs="Times New Roman"/>
            <w:sz w:val="28"/>
            <w:szCs w:val="28"/>
            <w:lang w:val="en-IN"/>
          </w:rPr>
          <w:t>https://forms.gle/XrJyERFpsDYECLRT6</w:t>
        </w:r>
      </w:hyperlink>
    </w:p>
    <w:p w14:paraId="50906907" w14:textId="49276810" w:rsidR="00015022" w:rsidRDefault="008820FD" w:rsidP="00891470">
      <w:pPr>
        <w:pStyle w:val="ListParagraph"/>
        <w:numPr>
          <w:ilvl w:val="0"/>
          <w:numId w:val="27"/>
        </w:numPr>
        <w:spacing w:line="360" w:lineRule="auto"/>
        <w:jc w:val="both"/>
        <w:rPr>
          <w:rFonts w:ascii="Times New Roman" w:hAnsi="Times New Roman" w:cs="Times New Roman"/>
          <w:sz w:val="28"/>
          <w:szCs w:val="28"/>
          <w:lang w:val="en-IN"/>
        </w:rPr>
      </w:pPr>
      <w:hyperlink r:id="rId53" w:history="1">
        <w:r w:rsidR="00015022" w:rsidRPr="00015022">
          <w:rPr>
            <w:rStyle w:val="Hyperlink"/>
            <w:rFonts w:ascii="Times New Roman" w:hAnsi="Times New Roman" w:cs="Times New Roman"/>
            <w:sz w:val="28"/>
            <w:szCs w:val="28"/>
            <w:lang w:val="en-IN"/>
          </w:rPr>
          <w:t>https://www.statisticshowto.com/sampling-frame/</w:t>
        </w:r>
      </w:hyperlink>
    </w:p>
    <w:p w14:paraId="07D0173E" w14:textId="4E1A449C" w:rsidR="00015022" w:rsidRDefault="008820FD" w:rsidP="00891470">
      <w:pPr>
        <w:pStyle w:val="ListParagraph"/>
        <w:numPr>
          <w:ilvl w:val="0"/>
          <w:numId w:val="27"/>
        </w:numPr>
        <w:spacing w:line="360" w:lineRule="auto"/>
        <w:jc w:val="both"/>
        <w:rPr>
          <w:rFonts w:ascii="Times New Roman" w:hAnsi="Times New Roman" w:cs="Times New Roman"/>
          <w:sz w:val="28"/>
          <w:szCs w:val="28"/>
          <w:lang w:val="en-IN"/>
        </w:rPr>
      </w:pPr>
      <w:hyperlink r:id="rId54" w:history="1">
        <w:r w:rsidR="00015022" w:rsidRPr="00015022">
          <w:rPr>
            <w:rStyle w:val="Hyperlink"/>
            <w:rFonts w:ascii="Times New Roman" w:hAnsi="Times New Roman" w:cs="Times New Roman"/>
            <w:sz w:val="28"/>
            <w:szCs w:val="28"/>
            <w:lang w:val="en-IN"/>
          </w:rPr>
          <w:t>https://www.researchgate.net/publication/318484701_Public_Perception_on_Cashless_Transactions_in_India</w:t>
        </w:r>
      </w:hyperlink>
    </w:p>
    <w:p w14:paraId="60C6F57A" w14:textId="63E52B0E" w:rsidR="00015022" w:rsidRPr="00015022" w:rsidRDefault="008820FD" w:rsidP="00891470">
      <w:pPr>
        <w:pStyle w:val="ListParagraph"/>
        <w:numPr>
          <w:ilvl w:val="0"/>
          <w:numId w:val="27"/>
        </w:numPr>
        <w:spacing w:line="360" w:lineRule="auto"/>
        <w:jc w:val="both"/>
        <w:rPr>
          <w:rFonts w:ascii="Times New Roman" w:hAnsi="Times New Roman" w:cs="Times New Roman"/>
          <w:sz w:val="28"/>
          <w:szCs w:val="28"/>
          <w:lang w:val="en-IN"/>
        </w:rPr>
      </w:pPr>
      <w:hyperlink r:id="rId55" w:history="1">
        <w:r w:rsidR="00015022" w:rsidRPr="00015022">
          <w:rPr>
            <w:rStyle w:val="Hyperlink"/>
            <w:rFonts w:ascii="Times New Roman" w:hAnsi="Times New Roman" w:cs="Times New Roman"/>
            <w:sz w:val="28"/>
            <w:szCs w:val="28"/>
            <w:lang w:val="en-IN"/>
          </w:rPr>
          <w:t>https://www.ncbi.nlm.nih.gov/pmc/articles/PMC7784624/</w:t>
        </w:r>
      </w:hyperlink>
    </w:p>
    <w:p w14:paraId="68ADB007" w14:textId="77777777" w:rsidR="004B24B7" w:rsidRPr="00891470" w:rsidRDefault="004B24B7" w:rsidP="00891470">
      <w:pPr>
        <w:spacing w:line="360" w:lineRule="auto"/>
        <w:jc w:val="both"/>
        <w:rPr>
          <w:rFonts w:ascii="Times New Roman" w:hAnsi="Times New Roman" w:cs="Times New Roman"/>
          <w:sz w:val="28"/>
          <w:szCs w:val="28"/>
          <w:u w:val="single"/>
        </w:rPr>
      </w:pPr>
    </w:p>
    <w:p w14:paraId="75494479" w14:textId="77777777" w:rsidR="00891470" w:rsidRPr="00A00CB5" w:rsidRDefault="00891470" w:rsidP="00891470">
      <w:pPr>
        <w:spacing w:line="360" w:lineRule="auto"/>
        <w:jc w:val="both"/>
        <w:rPr>
          <w:rFonts w:ascii="Times New Roman" w:hAnsi="Times New Roman" w:cs="Times New Roman"/>
          <w:sz w:val="24"/>
          <w:szCs w:val="24"/>
          <w:u w:val="single"/>
        </w:rPr>
      </w:pPr>
    </w:p>
    <w:p w14:paraId="16D4CC46" w14:textId="77777777" w:rsidR="00891470" w:rsidRPr="00A00CB5" w:rsidRDefault="00891470" w:rsidP="00891470">
      <w:pPr>
        <w:spacing w:line="360" w:lineRule="auto"/>
        <w:jc w:val="both"/>
        <w:rPr>
          <w:rFonts w:ascii="Times New Roman" w:hAnsi="Times New Roman" w:cs="Times New Roman"/>
          <w:sz w:val="24"/>
          <w:szCs w:val="24"/>
          <w:u w:val="single"/>
        </w:rPr>
      </w:pPr>
    </w:p>
    <w:p w14:paraId="7CAD45B5" w14:textId="77777777" w:rsidR="00891470" w:rsidRPr="00A00CB5" w:rsidRDefault="00891470" w:rsidP="00891470">
      <w:pPr>
        <w:spacing w:line="360" w:lineRule="auto"/>
        <w:jc w:val="both"/>
        <w:rPr>
          <w:rFonts w:ascii="Times New Roman" w:hAnsi="Times New Roman" w:cs="Times New Roman"/>
          <w:sz w:val="24"/>
          <w:szCs w:val="24"/>
          <w:u w:val="single"/>
        </w:rPr>
      </w:pPr>
    </w:p>
    <w:p w14:paraId="1E583E5F" w14:textId="77777777" w:rsidR="00891470" w:rsidRPr="00A00CB5" w:rsidRDefault="00891470" w:rsidP="00891470">
      <w:pPr>
        <w:spacing w:line="360" w:lineRule="auto"/>
        <w:jc w:val="both"/>
        <w:rPr>
          <w:rFonts w:ascii="Times New Roman" w:hAnsi="Times New Roman" w:cs="Times New Roman"/>
          <w:sz w:val="24"/>
          <w:szCs w:val="24"/>
          <w:u w:val="single"/>
        </w:rPr>
      </w:pPr>
    </w:p>
    <w:p w14:paraId="3A5D81AD" w14:textId="77777777" w:rsidR="00891470" w:rsidRPr="00A00CB5" w:rsidRDefault="00891470" w:rsidP="00891470">
      <w:pPr>
        <w:spacing w:line="360" w:lineRule="auto"/>
        <w:jc w:val="both"/>
        <w:rPr>
          <w:rFonts w:ascii="Times New Roman" w:hAnsi="Times New Roman" w:cs="Times New Roman"/>
          <w:sz w:val="24"/>
          <w:szCs w:val="24"/>
          <w:u w:val="single"/>
        </w:rPr>
      </w:pPr>
    </w:p>
    <w:p w14:paraId="3044A869" w14:textId="77777777" w:rsidR="00891470" w:rsidRPr="00A00CB5" w:rsidRDefault="00891470" w:rsidP="00891470">
      <w:pPr>
        <w:spacing w:line="360" w:lineRule="auto"/>
        <w:jc w:val="both"/>
        <w:rPr>
          <w:rFonts w:ascii="Times New Roman" w:hAnsi="Times New Roman" w:cs="Times New Roman"/>
          <w:sz w:val="24"/>
          <w:szCs w:val="24"/>
          <w:u w:val="single"/>
        </w:rPr>
      </w:pPr>
    </w:p>
    <w:p w14:paraId="54FD8076" w14:textId="77777777" w:rsidR="00891470" w:rsidRPr="00A00CB5" w:rsidRDefault="00891470" w:rsidP="00891470">
      <w:pPr>
        <w:spacing w:line="360" w:lineRule="auto"/>
        <w:jc w:val="both"/>
        <w:rPr>
          <w:rFonts w:ascii="Times New Roman" w:hAnsi="Times New Roman" w:cs="Times New Roman"/>
          <w:b/>
          <w:bCs/>
          <w:sz w:val="24"/>
          <w:szCs w:val="24"/>
          <w:u w:val="single"/>
        </w:rPr>
      </w:pPr>
    </w:p>
    <w:p w14:paraId="722DF0AA" w14:textId="77777777" w:rsidR="00891470" w:rsidRDefault="00891470" w:rsidP="00891470">
      <w:pPr>
        <w:pStyle w:val="Default"/>
        <w:spacing w:line="360" w:lineRule="auto"/>
        <w:rPr>
          <w:b/>
          <w:bCs/>
          <w:sz w:val="28"/>
          <w:szCs w:val="28"/>
          <w:lang w:val="en-IN"/>
        </w:rPr>
      </w:pPr>
    </w:p>
    <w:p w14:paraId="2B7CB072" w14:textId="77777777" w:rsidR="00891470" w:rsidRPr="00891470" w:rsidRDefault="00891470" w:rsidP="00891470">
      <w:pPr>
        <w:pStyle w:val="Default"/>
        <w:spacing w:line="360" w:lineRule="auto"/>
        <w:rPr>
          <w:color w:val="548DD4" w:themeColor="text2" w:themeTint="99"/>
          <w:sz w:val="32"/>
          <w:szCs w:val="32"/>
        </w:rPr>
      </w:pPr>
    </w:p>
    <w:p w14:paraId="0837BD7B" w14:textId="77777777" w:rsidR="001739E9" w:rsidRPr="00A00CB5" w:rsidRDefault="001739E9" w:rsidP="00A00CB5">
      <w:pPr>
        <w:spacing w:line="360" w:lineRule="auto"/>
        <w:ind w:left="360"/>
        <w:jc w:val="both"/>
        <w:rPr>
          <w:rFonts w:ascii="Times New Roman" w:hAnsi="Times New Roman" w:cs="Times New Roman"/>
          <w:b/>
          <w:bCs/>
          <w:sz w:val="24"/>
          <w:szCs w:val="24"/>
          <w:u w:val="single"/>
        </w:rPr>
      </w:pPr>
    </w:p>
    <w:p w14:paraId="5C05BC5F" w14:textId="6A33CBE8" w:rsidR="00A3754D" w:rsidRPr="00A00CB5" w:rsidRDefault="00A3754D" w:rsidP="00A00CB5">
      <w:pPr>
        <w:spacing w:line="360" w:lineRule="auto"/>
        <w:jc w:val="both"/>
        <w:rPr>
          <w:rFonts w:ascii="Times New Roman" w:hAnsi="Times New Roman" w:cs="Times New Roman"/>
          <w:sz w:val="24"/>
          <w:szCs w:val="24"/>
          <w:u w:val="single"/>
        </w:rPr>
      </w:pPr>
    </w:p>
    <w:p w14:paraId="63187F1F" w14:textId="77777777" w:rsidR="00A3754D" w:rsidRPr="00A00CB5" w:rsidRDefault="00A3754D" w:rsidP="00A00CB5">
      <w:pPr>
        <w:spacing w:line="360" w:lineRule="auto"/>
        <w:jc w:val="both"/>
        <w:rPr>
          <w:rFonts w:ascii="Times New Roman" w:hAnsi="Times New Roman" w:cs="Times New Roman"/>
          <w:sz w:val="24"/>
          <w:szCs w:val="24"/>
          <w:u w:val="single"/>
        </w:rPr>
      </w:pPr>
    </w:p>
    <w:p w14:paraId="3DD1B6B5" w14:textId="77777777" w:rsidR="00A3754D" w:rsidRPr="00A00CB5" w:rsidRDefault="00A3754D" w:rsidP="00A00CB5">
      <w:pPr>
        <w:spacing w:line="360" w:lineRule="auto"/>
        <w:jc w:val="both"/>
        <w:rPr>
          <w:rFonts w:ascii="Times New Roman" w:hAnsi="Times New Roman" w:cs="Times New Roman"/>
          <w:sz w:val="24"/>
          <w:szCs w:val="24"/>
          <w:u w:val="single"/>
        </w:rPr>
      </w:pPr>
    </w:p>
    <w:p w14:paraId="315B0D8E" w14:textId="77777777" w:rsidR="00A3754D" w:rsidRPr="00A00CB5" w:rsidRDefault="00A3754D" w:rsidP="00A00CB5">
      <w:pPr>
        <w:spacing w:line="360" w:lineRule="auto"/>
        <w:jc w:val="both"/>
        <w:rPr>
          <w:rFonts w:ascii="Times New Roman" w:hAnsi="Times New Roman" w:cs="Times New Roman"/>
          <w:sz w:val="24"/>
          <w:szCs w:val="24"/>
          <w:u w:val="single"/>
        </w:rPr>
      </w:pPr>
    </w:p>
    <w:sectPr w:rsidR="00A3754D" w:rsidRPr="00A00CB5" w:rsidSect="00823994">
      <w:headerReference w:type="default" r:id="rId56"/>
      <w:footerReference w:type="default" r:id="rId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1B446" w14:textId="77777777" w:rsidR="008820FD" w:rsidRDefault="008820FD" w:rsidP="00823994">
      <w:pPr>
        <w:spacing w:after="0" w:line="240" w:lineRule="auto"/>
      </w:pPr>
      <w:r>
        <w:separator/>
      </w:r>
    </w:p>
  </w:endnote>
  <w:endnote w:type="continuationSeparator" w:id="0">
    <w:p w14:paraId="11799519" w14:textId="77777777" w:rsidR="008820FD" w:rsidRDefault="008820FD" w:rsidP="00823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650420"/>
      <w:docPartObj>
        <w:docPartGallery w:val="Page Numbers (Bottom of Page)"/>
        <w:docPartUnique/>
      </w:docPartObj>
    </w:sdtPr>
    <w:sdtEndPr/>
    <w:sdtContent>
      <w:p w14:paraId="20BC9AD4" w14:textId="77777777" w:rsidR="005F3B12" w:rsidRDefault="00FC0DD0">
        <w:pPr>
          <w:pStyle w:val="Footer"/>
          <w:jc w:val="right"/>
        </w:pPr>
        <w:r>
          <w:fldChar w:fldCharType="begin"/>
        </w:r>
        <w:r>
          <w:instrText xml:space="preserve"> PAGE   \* MERGEFORMAT </w:instrText>
        </w:r>
        <w:r>
          <w:fldChar w:fldCharType="separate"/>
        </w:r>
        <w:r w:rsidR="00E414FF">
          <w:rPr>
            <w:noProof/>
          </w:rPr>
          <w:t>21</w:t>
        </w:r>
        <w:r>
          <w:rPr>
            <w:noProof/>
          </w:rPr>
          <w:fldChar w:fldCharType="end"/>
        </w:r>
      </w:p>
    </w:sdtContent>
  </w:sdt>
  <w:p w14:paraId="7E8C7B59" w14:textId="77777777" w:rsidR="005F3B12" w:rsidRDefault="005F3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7AE7A" w14:textId="77777777" w:rsidR="008820FD" w:rsidRDefault="008820FD" w:rsidP="00823994">
      <w:pPr>
        <w:spacing w:after="0" w:line="240" w:lineRule="auto"/>
      </w:pPr>
      <w:r>
        <w:separator/>
      </w:r>
    </w:p>
  </w:footnote>
  <w:footnote w:type="continuationSeparator" w:id="0">
    <w:p w14:paraId="0855DDF6" w14:textId="77777777" w:rsidR="008820FD" w:rsidRDefault="008820FD" w:rsidP="00823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E975C" w14:textId="77777777" w:rsidR="005F3B12" w:rsidRDefault="005F3B12">
    <w:pPr>
      <w:pStyle w:val="Header"/>
    </w:pPr>
    <w:r>
      <w:t xml:space="preserve">                                                       Statistical Analysis on Digital payment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6BC1"/>
    <w:multiLevelType w:val="hybridMultilevel"/>
    <w:tmpl w:val="2E6E9EF2"/>
    <w:lvl w:ilvl="0" w:tplc="117E4F0E">
      <w:start w:val="1"/>
      <w:numFmt w:val="bullet"/>
      <w:lvlText w:val="•"/>
      <w:lvlJc w:val="left"/>
      <w:pPr>
        <w:tabs>
          <w:tab w:val="num" w:pos="720"/>
        </w:tabs>
        <w:ind w:left="720" w:hanging="360"/>
      </w:pPr>
      <w:rPr>
        <w:rFonts w:ascii="Arial" w:hAnsi="Arial" w:hint="default"/>
      </w:rPr>
    </w:lvl>
    <w:lvl w:ilvl="1" w:tplc="513E0970" w:tentative="1">
      <w:start w:val="1"/>
      <w:numFmt w:val="bullet"/>
      <w:lvlText w:val="•"/>
      <w:lvlJc w:val="left"/>
      <w:pPr>
        <w:tabs>
          <w:tab w:val="num" w:pos="1440"/>
        </w:tabs>
        <w:ind w:left="1440" w:hanging="360"/>
      </w:pPr>
      <w:rPr>
        <w:rFonts w:ascii="Arial" w:hAnsi="Arial" w:hint="default"/>
      </w:rPr>
    </w:lvl>
    <w:lvl w:ilvl="2" w:tplc="7E8410A6" w:tentative="1">
      <w:start w:val="1"/>
      <w:numFmt w:val="bullet"/>
      <w:lvlText w:val="•"/>
      <w:lvlJc w:val="left"/>
      <w:pPr>
        <w:tabs>
          <w:tab w:val="num" w:pos="2160"/>
        </w:tabs>
        <w:ind w:left="2160" w:hanging="360"/>
      </w:pPr>
      <w:rPr>
        <w:rFonts w:ascii="Arial" w:hAnsi="Arial" w:hint="default"/>
      </w:rPr>
    </w:lvl>
    <w:lvl w:ilvl="3" w:tplc="098C828E" w:tentative="1">
      <w:start w:val="1"/>
      <w:numFmt w:val="bullet"/>
      <w:lvlText w:val="•"/>
      <w:lvlJc w:val="left"/>
      <w:pPr>
        <w:tabs>
          <w:tab w:val="num" w:pos="2880"/>
        </w:tabs>
        <w:ind w:left="2880" w:hanging="360"/>
      </w:pPr>
      <w:rPr>
        <w:rFonts w:ascii="Arial" w:hAnsi="Arial" w:hint="default"/>
      </w:rPr>
    </w:lvl>
    <w:lvl w:ilvl="4" w:tplc="25349F9E" w:tentative="1">
      <w:start w:val="1"/>
      <w:numFmt w:val="bullet"/>
      <w:lvlText w:val="•"/>
      <w:lvlJc w:val="left"/>
      <w:pPr>
        <w:tabs>
          <w:tab w:val="num" w:pos="3600"/>
        </w:tabs>
        <w:ind w:left="3600" w:hanging="360"/>
      </w:pPr>
      <w:rPr>
        <w:rFonts w:ascii="Arial" w:hAnsi="Arial" w:hint="default"/>
      </w:rPr>
    </w:lvl>
    <w:lvl w:ilvl="5" w:tplc="F01296D8" w:tentative="1">
      <w:start w:val="1"/>
      <w:numFmt w:val="bullet"/>
      <w:lvlText w:val="•"/>
      <w:lvlJc w:val="left"/>
      <w:pPr>
        <w:tabs>
          <w:tab w:val="num" w:pos="4320"/>
        </w:tabs>
        <w:ind w:left="4320" w:hanging="360"/>
      </w:pPr>
      <w:rPr>
        <w:rFonts w:ascii="Arial" w:hAnsi="Arial" w:hint="default"/>
      </w:rPr>
    </w:lvl>
    <w:lvl w:ilvl="6" w:tplc="6EB22A44" w:tentative="1">
      <w:start w:val="1"/>
      <w:numFmt w:val="bullet"/>
      <w:lvlText w:val="•"/>
      <w:lvlJc w:val="left"/>
      <w:pPr>
        <w:tabs>
          <w:tab w:val="num" w:pos="5040"/>
        </w:tabs>
        <w:ind w:left="5040" w:hanging="360"/>
      </w:pPr>
      <w:rPr>
        <w:rFonts w:ascii="Arial" w:hAnsi="Arial" w:hint="default"/>
      </w:rPr>
    </w:lvl>
    <w:lvl w:ilvl="7" w:tplc="D6448ED2" w:tentative="1">
      <w:start w:val="1"/>
      <w:numFmt w:val="bullet"/>
      <w:lvlText w:val="•"/>
      <w:lvlJc w:val="left"/>
      <w:pPr>
        <w:tabs>
          <w:tab w:val="num" w:pos="5760"/>
        </w:tabs>
        <w:ind w:left="5760" w:hanging="360"/>
      </w:pPr>
      <w:rPr>
        <w:rFonts w:ascii="Arial" w:hAnsi="Arial" w:hint="default"/>
      </w:rPr>
    </w:lvl>
    <w:lvl w:ilvl="8" w:tplc="9D7885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1E0570"/>
    <w:multiLevelType w:val="hybridMultilevel"/>
    <w:tmpl w:val="ADA2CADA"/>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 w15:restartNumberingAfterBreak="0">
    <w:nsid w:val="06790F26"/>
    <w:multiLevelType w:val="hybridMultilevel"/>
    <w:tmpl w:val="90A46C04"/>
    <w:lvl w:ilvl="0" w:tplc="50E2870E">
      <w:start w:val="1"/>
      <w:numFmt w:val="bullet"/>
      <w:lvlText w:val="•"/>
      <w:lvlJc w:val="left"/>
      <w:pPr>
        <w:tabs>
          <w:tab w:val="num" w:pos="720"/>
        </w:tabs>
        <w:ind w:left="720" w:hanging="360"/>
      </w:pPr>
      <w:rPr>
        <w:rFonts w:ascii="Arial" w:hAnsi="Arial" w:hint="default"/>
      </w:rPr>
    </w:lvl>
    <w:lvl w:ilvl="1" w:tplc="A9548338" w:tentative="1">
      <w:start w:val="1"/>
      <w:numFmt w:val="bullet"/>
      <w:lvlText w:val="•"/>
      <w:lvlJc w:val="left"/>
      <w:pPr>
        <w:tabs>
          <w:tab w:val="num" w:pos="1440"/>
        </w:tabs>
        <w:ind w:left="1440" w:hanging="360"/>
      </w:pPr>
      <w:rPr>
        <w:rFonts w:ascii="Arial" w:hAnsi="Arial" w:hint="default"/>
      </w:rPr>
    </w:lvl>
    <w:lvl w:ilvl="2" w:tplc="96ACDF6E" w:tentative="1">
      <w:start w:val="1"/>
      <w:numFmt w:val="bullet"/>
      <w:lvlText w:val="•"/>
      <w:lvlJc w:val="left"/>
      <w:pPr>
        <w:tabs>
          <w:tab w:val="num" w:pos="2160"/>
        </w:tabs>
        <w:ind w:left="2160" w:hanging="360"/>
      </w:pPr>
      <w:rPr>
        <w:rFonts w:ascii="Arial" w:hAnsi="Arial" w:hint="default"/>
      </w:rPr>
    </w:lvl>
    <w:lvl w:ilvl="3" w:tplc="14CC5DA8" w:tentative="1">
      <w:start w:val="1"/>
      <w:numFmt w:val="bullet"/>
      <w:lvlText w:val="•"/>
      <w:lvlJc w:val="left"/>
      <w:pPr>
        <w:tabs>
          <w:tab w:val="num" w:pos="2880"/>
        </w:tabs>
        <w:ind w:left="2880" w:hanging="360"/>
      </w:pPr>
      <w:rPr>
        <w:rFonts w:ascii="Arial" w:hAnsi="Arial" w:hint="default"/>
      </w:rPr>
    </w:lvl>
    <w:lvl w:ilvl="4" w:tplc="6A329382" w:tentative="1">
      <w:start w:val="1"/>
      <w:numFmt w:val="bullet"/>
      <w:lvlText w:val="•"/>
      <w:lvlJc w:val="left"/>
      <w:pPr>
        <w:tabs>
          <w:tab w:val="num" w:pos="3600"/>
        </w:tabs>
        <w:ind w:left="3600" w:hanging="360"/>
      </w:pPr>
      <w:rPr>
        <w:rFonts w:ascii="Arial" w:hAnsi="Arial" w:hint="default"/>
      </w:rPr>
    </w:lvl>
    <w:lvl w:ilvl="5" w:tplc="7EA0342C" w:tentative="1">
      <w:start w:val="1"/>
      <w:numFmt w:val="bullet"/>
      <w:lvlText w:val="•"/>
      <w:lvlJc w:val="left"/>
      <w:pPr>
        <w:tabs>
          <w:tab w:val="num" w:pos="4320"/>
        </w:tabs>
        <w:ind w:left="4320" w:hanging="360"/>
      </w:pPr>
      <w:rPr>
        <w:rFonts w:ascii="Arial" w:hAnsi="Arial" w:hint="default"/>
      </w:rPr>
    </w:lvl>
    <w:lvl w:ilvl="6" w:tplc="F804640C" w:tentative="1">
      <w:start w:val="1"/>
      <w:numFmt w:val="bullet"/>
      <w:lvlText w:val="•"/>
      <w:lvlJc w:val="left"/>
      <w:pPr>
        <w:tabs>
          <w:tab w:val="num" w:pos="5040"/>
        </w:tabs>
        <w:ind w:left="5040" w:hanging="360"/>
      </w:pPr>
      <w:rPr>
        <w:rFonts w:ascii="Arial" w:hAnsi="Arial" w:hint="default"/>
      </w:rPr>
    </w:lvl>
    <w:lvl w:ilvl="7" w:tplc="A742033C" w:tentative="1">
      <w:start w:val="1"/>
      <w:numFmt w:val="bullet"/>
      <w:lvlText w:val="•"/>
      <w:lvlJc w:val="left"/>
      <w:pPr>
        <w:tabs>
          <w:tab w:val="num" w:pos="5760"/>
        </w:tabs>
        <w:ind w:left="5760" w:hanging="360"/>
      </w:pPr>
      <w:rPr>
        <w:rFonts w:ascii="Arial" w:hAnsi="Arial" w:hint="default"/>
      </w:rPr>
    </w:lvl>
    <w:lvl w:ilvl="8" w:tplc="5BDA43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02383C"/>
    <w:multiLevelType w:val="hybridMultilevel"/>
    <w:tmpl w:val="CE4CE0D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14966E97"/>
    <w:multiLevelType w:val="hybridMultilevel"/>
    <w:tmpl w:val="D48E0AEC"/>
    <w:lvl w:ilvl="0" w:tplc="443ABE1A">
      <w:start w:val="1"/>
      <w:numFmt w:val="bullet"/>
      <w:lvlText w:val="•"/>
      <w:lvlJc w:val="left"/>
      <w:pPr>
        <w:tabs>
          <w:tab w:val="num" w:pos="720"/>
        </w:tabs>
        <w:ind w:left="720" w:hanging="360"/>
      </w:pPr>
      <w:rPr>
        <w:rFonts w:ascii="Arial" w:hAnsi="Arial" w:hint="default"/>
      </w:rPr>
    </w:lvl>
    <w:lvl w:ilvl="1" w:tplc="7B32D046" w:tentative="1">
      <w:start w:val="1"/>
      <w:numFmt w:val="bullet"/>
      <w:lvlText w:val="•"/>
      <w:lvlJc w:val="left"/>
      <w:pPr>
        <w:tabs>
          <w:tab w:val="num" w:pos="1440"/>
        </w:tabs>
        <w:ind w:left="1440" w:hanging="360"/>
      </w:pPr>
      <w:rPr>
        <w:rFonts w:ascii="Arial" w:hAnsi="Arial" w:hint="default"/>
      </w:rPr>
    </w:lvl>
    <w:lvl w:ilvl="2" w:tplc="C8F61F18" w:tentative="1">
      <w:start w:val="1"/>
      <w:numFmt w:val="bullet"/>
      <w:lvlText w:val="•"/>
      <w:lvlJc w:val="left"/>
      <w:pPr>
        <w:tabs>
          <w:tab w:val="num" w:pos="2160"/>
        </w:tabs>
        <w:ind w:left="2160" w:hanging="360"/>
      </w:pPr>
      <w:rPr>
        <w:rFonts w:ascii="Arial" w:hAnsi="Arial" w:hint="default"/>
      </w:rPr>
    </w:lvl>
    <w:lvl w:ilvl="3" w:tplc="22E8815A" w:tentative="1">
      <w:start w:val="1"/>
      <w:numFmt w:val="bullet"/>
      <w:lvlText w:val="•"/>
      <w:lvlJc w:val="left"/>
      <w:pPr>
        <w:tabs>
          <w:tab w:val="num" w:pos="2880"/>
        </w:tabs>
        <w:ind w:left="2880" w:hanging="360"/>
      </w:pPr>
      <w:rPr>
        <w:rFonts w:ascii="Arial" w:hAnsi="Arial" w:hint="default"/>
      </w:rPr>
    </w:lvl>
    <w:lvl w:ilvl="4" w:tplc="C75E0CE8" w:tentative="1">
      <w:start w:val="1"/>
      <w:numFmt w:val="bullet"/>
      <w:lvlText w:val="•"/>
      <w:lvlJc w:val="left"/>
      <w:pPr>
        <w:tabs>
          <w:tab w:val="num" w:pos="3600"/>
        </w:tabs>
        <w:ind w:left="3600" w:hanging="360"/>
      </w:pPr>
      <w:rPr>
        <w:rFonts w:ascii="Arial" w:hAnsi="Arial" w:hint="default"/>
      </w:rPr>
    </w:lvl>
    <w:lvl w:ilvl="5" w:tplc="835E2556" w:tentative="1">
      <w:start w:val="1"/>
      <w:numFmt w:val="bullet"/>
      <w:lvlText w:val="•"/>
      <w:lvlJc w:val="left"/>
      <w:pPr>
        <w:tabs>
          <w:tab w:val="num" w:pos="4320"/>
        </w:tabs>
        <w:ind w:left="4320" w:hanging="360"/>
      </w:pPr>
      <w:rPr>
        <w:rFonts w:ascii="Arial" w:hAnsi="Arial" w:hint="default"/>
      </w:rPr>
    </w:lvl>
    <w:lvl w:ilvl="6" w:tplc="9B3AAC34" w:tentative="1">
      <w:start w:val="1"/>
      <w:numFmt w:val="bullet"/>
      <w:lvlText w:val="•"/>
      <w:lvlJc w:val="left"/>
      <w:pPr>
        <w:tabs>
          <w:tab w:val="num" w:pos="5040"/>
        </w:tabs>
        <w:ind w:left="5040" w:hanging="360"/>
      </w:pPr>
      <w:rPr>
        <w:rFonts w:ascii="Arial" w:hAnsi="Arial" w:hint="default"/>
      </w:rPr>
    </w:lvl>
    <w:lvl w:ilvl="7" w:tplc="D9900E20" w:tentative="1">
      <w:start w:val="1"/>
      <w:numFmt w:val="bullet"/>
      <w:lvlText w:val="•"/>
      <w:lvlJc w:val="left"/>
      <w:pPr>
        <w:tabs>
          <w:tab w:val="num" w:pos="5760"/>
        </w:tabs>
        <w:ind w:left="5760" w:hanging="360"/>
      </w:pPr>
      <w:rPr>
        <w:rFonts w:ascii="Arial" w:hAnsi="Arial" w:hint="default"/>
      </w:rPr>
    </w:lvl>
    <w:lvl w:ilvl="8" w:tplc="4BCE6F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1E5B6E"/>
    <w:multiLevelType w:val="hybridMultilevel"/>
    <w:tmpl w:val="0FD6F3CA"/>
    <w:lvl w:ilvl="0" w:tplc="41F6E756">
      <w:start w:val="1"/>
      <w:numFmt w:val="decimal"/>
      <w:lvlText w:val="%1)"/>
      <w:lvlJc w:val="left"/>
      <w:pPr>
        <w:ind w:left="360" w:hanging="360"/>
      </w:pPr>
      <w:rPr>
        <w:rFonts w:hint="default"/>
        <w:b/>
        <w:sz w:val="28"/>
        <w:szCs w:val="28"/>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15:restartNumberingAfterBreak="0">
    <w:nsid w:val="1ADE7631"/>
    <w:multiLevelType w:val="multilevel"/>
    <w:tmpl w:val="F50E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5710A"/>
    <w:multiLevelType w:val="hybridMultilevel"/>
    <w:tmpl w:val="CD561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A1CC7"/>
    <w:multiLevelType w:val="hybridMultilevel"/>
    <w:tmpl w:val="6BECB3F0"/>
    <w:lvl w:ilvl="0" w:tplc="B1744B22">
      <w:start w:val="1"/>
      <w:numFmt w:val="bullet"/>
      <w:lvlText w:val="•"/>
      <w:lvlJc w:val="left"/>
      <w:pPr>
        <w:tabs>
          <w:tab w:val="num" w:pos="720"/>
        </w:tabs>
        <w:ind w:left="720" w:hanging="360"/>
      </w:pPr>
      <w:rPr>
        <w:rFonts w:ascii="Arial" w:hAnsi="Arial" w:hint="default"/>
      </w:rPr>
    </w:lvl>
    <w:lvl w:ilvl="1" w:tplc="DC10F458" w:tentative="1">
      <w:start w:val="1"/>
      <w:numFmt w:val="bullet"/>
      <w:lvlText w:val="•"/>
      <w:lvlJc w:val="left"/>
      <w:pPr>
        <w:tabs>
          <w:tab w:val="num" w:pos="1440"/>
        </w:tabs>
        <w:ind w:left="1440" w:hanging="360"/>
      </w:pPr>
      <w:rPr>
        <w:rFonts w:ascii="Arial" w:hAnsi="Arial" w:hint="default"/>
      </w:rPr>
    </w:lvl>
    <w:lvl w:ilvl="2" w:tplc="96BE8240" w:tentative="1">
      <w:start w:val="1"/>
      <w:numFmt w:val="bullet"/>
      <w:lvlText w:val="•"/>
      <w:lvlJc w:val="left"/>
      <w:pPr>
        <w:tabs>
          <w:tab w:val="num" w:pos="2160"/>
        </w:tabs>
        <w:ind w:left="2160" w:hanging="360"/>
      </w:pPr>
      <w:rPr>
        <w:rFonts w:ascii="Arial" w:hAnsi="Arial" w:hint="default"/>
      </w:rPr>
    </w:lvl>
    <w:lvl w:ilvl="3" w:tplc="3B4075EA" w:tentative="1">
      <w:start w:val="1"/>
      <w:numFmt w:val="bullet"/>
      <w:lvlText w:val="•"/>
      <w:lvlJc w:val="left"/>
      <w:pPr>
        <w:tabs>
          <w:tab w:val="num" w:pos="2880"/>
        </w:tabs>
        <w:ind w:left="2880" w:hanging="360"/>
      </w:pPr>
      <w:rPr>
        <w:rFonts w:ascii="Arial" w:hAnsi="Arial" w:hint="default"/>
      </w:rPr>
    </w:lvl>
    <w:lvl w:ilvl="4" w:tplc="0D9EBC64" w:tentative="1">
      <w:start w:val="1"/>
      <w:numFmt w:val="bullet"/>
      <w:lvlText w:val="•"/>
      <w:lvlJc w:val="left"/>
      <w:pPr>
        <w:tabs>
          <w:tab w:val="num" w:pos="3600"/>
        </w:tabs>
        <w:ind w:left="3600" w:hanging="360"/>
      </w:pPr>
      <w:rPr>
        <w:rFonts w:ascii="Arial" w:hAnsi="Arial" w:hint="default"/>
      </w:rPr>
    </w:lvl>
    <w:lvl w:ilvl="5" w:tplc="BEE0128A" w:tentative="1">
      <w:start w:val="1"/>
      <w:numFmt w:val="bullet"/>
      <w:lvlText w:val="•"/>
      <w:lvlJc w:val="left"/>
      <w:pPr>
        <w:tabs>
          <w:tab w:val="num" w:pos="4320"/>
        </w:tabs>
        <w:ind w:left="4320" w:hanging="360"/>
      </w:pPr>
      <w:rPr>
        <w:rFonts w:ascii="Arial" w:hAnsi="Arial" w:hint="default"/>
      </w:rPr>
    </w:lvl>
    <w:lvl w:ilvl="6" w:tplc="7D7CA500" w:tentative="1">
      <w:start w:val="1"/>
      <w:numFmt w:val="bullet"/>
      <w:lvlText w:val="•"/>
      <w:lvlJc w:val="left"/>
      <w:pPr>
        <w:tabs>
          <w:tab w:val="num" w:pos="5040"/>
        </w:tabs>
        <w:ind w:left="5040" w:hanging="360"/>
      </w:pPr>
      <w:rPr>
        <w:rFonts w:ascii="Arial" w:hAnsi="Arial" w:hint="default"/>
      </w:rPr>
    </w:lvl>
    <w:lvl w:ilvl="7" w:tplc="9E7EB1A2" w:tentative="1">
      <w:start w:val="1"/>
      <w:numFmt w:val="bullet"/>
      <w:lvlText w:val="•"/>
      <w:lvlJc w:val="left"/>
      <w:pPr>
        <w:tabs>
          <w:tab w:val="num" w:pos="5760"/>
        </w:tabs>
        <w:ind w:left="5760" w:hanging="360"/>
      </w:pPr>
      <w:rPr>
        <w:rFonts w:ascii="Arial" w:hAnsi="Arial" w:hint="default"/>
      </w:rPr>
    </w:lvl>
    <w:lvl w:ilvl="8" w:tplc="232EEF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0569BA"/>
    <w:multiLevelType w:val="hybridMultilevel"/>
    <w:tmpl w:val="9F0AF0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821BB5"/>
    <w:multiLevelType w:val="hybridMultilevel"/>
    <w:tmpl w:val="2CDC56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AF11C89"/>
    <w:multiLevelType w:val="hybridMultilevel"/>
    <w:tmpl w:val="9F86677C"/>
    <w:lvl w:ilvl="0" w:tplc="6CC42EF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04F1567"/>
    <w:multiLevelType w:val="hybridMultilevel"/>
    <w:tmpl w:val="7450866A"/>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13" w15:restartNumberingAfterBreak="0">
    <w:nsid w:val="30D757B1"/>
    <w:multiLevelType w:val="hybridMultilevel"/>
    <w:tmpl w:val="F6D87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0A0606"/>
    <w:multiLevelType w:val="hybridMultilevel"/>
    <w:tmpl w:val="7D860142"/>
    <w:lvl w:ilvl="0" w:tplc="CB76ED3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8124A"/>
    <w:multiLevelType w:val="hybridMultilevel"/>
    <w:tmpl w:val="5556553A"/>
    <w:lvl w:ilvl="0" w:tplc="7AE6629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5B3539C"/>
    <w:multiLevelType w:val="hybridMultilevel"/>
    <w:tmpl w:val="98DCAC42"/>
    <w:lvl w:ilvl="0" w:tplc="CC3A4BCE">
      <w:start w:val="1"/>
      <w:numFmt w:val="bullet"/>
      <w:lvlText w:val="•"/>
      <w:lvlJc w:val="left"/>
      <w:pPr>
        <w:tabs>
          <w:tab w:val="num" w:pos="720"/>
        </w:tabs>
        <w:ind w:left="720" w:hanging="360"/>
      </w:pPr>
      <w:rPr>
        <w:rFonts w:ascii="Arial" w:hAnsi="Arial" w:hint="default"/>
      </w:rPr>
    </w:lvl>
    <w:lvl w:ilvl="1" w:tplc="9F24C52C" w:tentative="1">
      <w:start w:val="1"/>
      <w:numFmt w:val="bullet"/>
      <w:lvlText w:val="•"/>
      <w:lvlJc w:val="left"/>
      <w:pPr>
        <w:tabs>
          <w:tab w:val="num" w:pos="1440"/>
        </w:tabs>
        <w:ind w:left="1440" w:hanging="360"/>
      </w:pPr>
      <w:rPr>
        <w:rFonts w:ascii="Arial" w:hAnsi="Arial" w:hint="default"/>
      </w:rPr>
    </w:lvl>
    <w:lvl w:ilvl="2" w:tplc="D1646BC6" w:tentative="1">
      <w:start w:val="1"/>
      <w:numFmt w:val="bullet"/>
      <w:lvlText w:val="•"/>
      <w:lvlJc w:val="left"/>
      <w:pPr>
        <w:tabs>
          <w:tab w:val="num" w:pos="2160"/>
        </w:tabs>
        <w:ind w:left="2160" w:hanging="360"/>
      </w:pPr>
      <w:rPr>
        <w:rFonts w:ascii="Arial" w:hAnsi="Arial" w:hint="default"/>
      </w:rPr>
    </w:lvl>
    <w:lvl w:ilvl="3" w:tplc="1F9E515E" w:tentative="1">
      <w:start w:val="1"/>
      <w:numFmt w:val="bullet"/>
      <w:lvlText w:val="•"/>
      <w:lvlJc w:val="left"/>
      <w:pPr>
        <w:tabs>
          <w:tab w:val="num" w:pos="2880"/>
        </w:tabs>
        <w:ind w:left="2880" w:hanging="360"/>
      </w:pPr>
      <w:rPr>
        <w:rFonts w:ascii="Arial" w:hAnsi="Arial" w:hint="default"/>
      </w:rPr>
    </w:lvl>
    <w:lvl w:ilvl="4" w:tplc="115660CE" w:tentative="1">
      <w:start w:val="1"/>
      <w:numFmt w:val="bullet"/>
      <w:lvlText w:val="•"/>
      <w:lvlJc w:val="left"/>
      <w:pPr>
        <w:tabs>
          <w:tab w:val="num" w:pos="3600"/>
        </w:tabs>
        <w:ind w:left="3600" w:hanging="360"/>
      </w:pPr>
      <w:rPr>
        <w:rFonts w:ascii="Arial" w:hAnsi="Arial" w:hint="default"/>
      </w:rPr>
    </w:lvl>
    <w:lvl w:ilvl="5" w:tplc="58504C3E" w:tentative="1">
      <w:start w:val="1"/>
      <w:numFmt w:val="bullet"/>
      <w:lvlText w:val="•"/>
      <w:lvlJc w:val="left"/>
      <w:pPr>
        <w:tabs>
          <w:tab w:val="num" w:pos="4320"/>
        </w:tabs>
        <w:ind w:left="4320" w:hanging="360"/>
      </w:pPr>
      <w:rPr>
        <w:rFonts w:ascii="Arial" w:hAnsi="Arial" w:hint="default"/>
      </w:rPr>
    </w:lvl>
    <w:lvl w:ilvl="6" w:tplc="5C8CEE54" w:tentative="1">
      <w:start w:val="1"/>
      <w:numFmt w:val="bullet"/>
      <w:lvlText w:val="•"/>
      <w:lvlJc w:val="left"/>
      <w:pPr>
        <w:tabs>
          <w:tab w:val="num" w:pos="5040"/>
        </w:tabs>
        <w:ind w:left="5040" w:hanging="360"/>
      </w:pPr>
      <w:rPr>
        <w:rFonts w:ascii="Arial" w:hAnsi="Arial" w:hint="default"/>
      </w:rPr>
    </w:lvl>
    <w:lvl w:ilvl="7" w:tplc="9438ADEA" w:tentative="1">
      <w:start w:val="1"/>
      <w:numFmt w:val="bullet"/>
      <w:lvlText w:val="•"/>
      <w:lvlJc w:val="left"/>
      <w:pPr>
        <w:tabs>
          <w:tab w:val="num" w:pos="5760"/>
        </w:tabs>
        <w:ind w:left="5760" w:hanging="360"/>
      </w:pPr>
      <w:rPr>
        <w:rFonts w:ascii="Arial" w:hAnsi="Arial" w:hint="default"/>
      </w:rPr>
    </w:lvl>
    <w:lvl w:ilvl="8" w:tplc="676C2B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7C6333F"/>
    <w:multiLevelType w:val="hybridMultilevel"/>
    <w:tmpl w:val="05D064B4"/>
    <w:lvl w:ilvl="0" w:tplc="CCBE32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89077C5"/>
    <w:multiLevelType w:val="hybridMultilevel"/>
    <w:tmpl w:val="D41CB44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9" w15:restartNumberingAfterBreak="0">
    <w:nsid w:val="4FF06650"/>
    <w:multiLevelType w:val="hybridMultilevel"/>
    <w:tmpl w:val="AFC23B34"/>
    <w:lvl w:ilvl="0" w:tplc="4009000B">
      <w:start w:val="1"/>
      <w:numFmt w:val="bullet"/>
      <w:lvlText w:val=""/>
      <w:lvlJc w:val="left"/>
      <w:pPr>
        <w:ind w:left="1767" w:hanging="360"/>
      </w:pPr>
      <w:rPr>
        <w:rFonts w:ascii="Wingdings" w:hAnsi="Wingdings" w:hint="default"/>
      </w:rPr>
    </w:lvl>
    <w:lvl w:ilvl="1" w:tplc="40090003" w:tentative="1">
      <w:start w:val="1"/>
      <w:numFmt w:val="bullet"/>
      <w:lvlText w:val="o"/>
      <w:lvlJc w:val="left"/>
      <w:pPr>
        <w:ind w:left="2487" w:hanging="360"/>
      </w:pPr>
      <w:rPr>
        <w:rFonts w:ascii="Courier New" w:hAnsi="Courier New" w:cs="Courier New" w:hint="default"/>
      </w:rPr>
    </w:lvl>
    <w:lvl w:ilvl="2" w:tplc="40090005" w:tentative="1">
      <w:start w:val="1"/>
      <w:numFmt w:val="bullet"/>
      <w:lvlText w:val=""/>
      <w:lvlJc w:val="left"/>
      <w:pPr>
        <w:ind w:left="3207" w:hanging="360"/>
      </w:pPr>
      <w:rPr>
        <w:rFonts w:ascii="Wingdings" w:hAnsi="Wingdings" w:hint="default"/>
      </w:rPr>
    </w:lvl>
    <w:lvl w:ilvl="3" w:tplc="40090001" w:tentative="1">
      <w:start w:val="1"/>
      <w:numFmt w:val="bullet"/>
      <w:lvlText w:val=""/>
      <w:lvlJc w:val="left"/>
      <w:pPr>
        <w:ind w:left="3927" w:hanging="360"/>
      </w:pPr>
      <w:rPr>
        <w:rFonts w:ascii="Symbol" w:hAnsi="Symbol" w:hint="default"/>
      </w:rPr>
    </w:lvl>
    <w:lvl w:ilvl="4" w:tplc="40090003" w:tentative="1">
      <w:start w:val="1"/>
      <w:numFmt w:val="bullet"/>
      <w:lvlText w:val="o"/>
      <w:lvlJc w:val="left"/>
      <w:pPr>
        <w:ind w:left="4647" w:hanging="360"/>
      </w:pPr>
      <w:rPr>
        <w:rFonts w:ascii="Courier New" w:hAnsi="Courier New" w:cs="Courier New" w:hint="default"/>
      </w:rPr>
    </w:lvl>
    <w:lvl w:ilvl="5" w:tplc="40090005" w:tentative="1">
      <w:start w:val="1"/>
      <w:numFmt w:val="bullet"/>
      <w:lvlText w:val=""/>
      <w:lvlJc w:val="left"/>
      <w:pPr>
        <w:ind w:left="5367" w:hanging="360"/>
      </w:pPr>
      <w:rPr>
        <w:rFonts w:ascii="Wingdings" w:hAnsi="Wingdings" w:hint="default"/>
      </w:rPr>
    </w:lvl>
    <w:lvl w:ilvl="6" w:tplc="40090001" w:tentative="1">
      <w:start w:val="1"/>
      <w:numFmt w:val="bullet"/>
      <w:lvlText w:val=""/>
      <w:lvlJc w:val="left"/>
      <w:pPr>
        <w:ind w:left="6087" w:hanging="360"/>
      </w:pPr>
      <w:rPr>
        <w:rFonts w:ascii="Symbol" w:hAnsi="Symbol" w:hint="default"/>
      </w:rPr>
    </w:lvl>
    <w:lvl w:ilvl="7" w:tplc="40090003" w:tentative="1">
      <w:start w:val="1"/>
      <w:numFmt w:val="bullet"/>
      <w:lvlText w:val="o"/>
      <w:lvlJc w:val="left"/>
      <w:pPr>
        <w:ind w:left="6807" w:hanging="360"/>
      </w:pPr>
      <w:rPr>
        <w:rFonts w:ascii="Courier New" w:hAnsi="Courier New" w:cs="Courier New" w:hint="default"/>
      </w:rPr>
    </w:lvl>
    <w:lvl w:ilvl="8" w:tplc="40090005" w:tentative="1">
      <w:start w:val="1"/>
      <w:numFmt w:val="bullet"/>
      <w:lvlText w:val=""/>
      <w:lvlJc w:val="left"/>
      <w:pPr>
        <w:ind w:left="7527" w:hanging="360"/>
      </w:pPr>
      <w:rPr>
        <w:rFonts w:ascii="Wingdings" w:hAnsi="Wingdings" w:hint="default"/>
      </w:rPr>
    </w:lvl>
  </w:abstractNum>
  <w:abstractNum w:abstractNumId="20" w15:restartNumberingAfterBreak="0">
    <w:nsid w:val="51392E1D"/>
    <w:multiLevelType w:val="hybridMultilevel"/>
    <w:tmpl w:val="185C0192"/>
    <w:lvl w:ilvl="0" w:tplc="0BA6260C">
      <w:start w:val="3"/>
      <w:numFmt w:val="decimal"/>
      <w:lvlText w:val="%1)"/>
      <w:lvlJc w:val="left"/>
      <w:pPr>
        <w:ind w:left="360" w:hanging="360"/>
      </w:pPr>
      <w:rPr>
        <w:rFonts w:hint="default"/>
        <w:b/>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1" w15:restartNumberingAfterBreak="0">
    <w:nsid w:val="59C23F64"/>
    <w:multiLevelType w:val="hybridMultilevel"/>
    <w:tmpl w:val="F774B52A"/>
    <w:lvl w:ilvl="0" w:tplc="40090011">
      <w:start w:val="1"/>
      <w:numFmt w:val="decimal"/>
      <w:lvlText w:val="%1)"/>
      <w:lvlJc w:val="left"/>
      <w:pPr>
        <w:ind w:left="785" w:hanging="360"/>
      </w:pPr>
      <w:rPr>
        <w:rFonts w:hint="default"/>
        <w:b/>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2" w15:restartNumberingAfterBreak="0">
    <w:nsid w:val="5FA57978"/>
    <w:multiLevelType w:val="hybridMultilevel"/>
    <w:tmpl w:val="85163BA8"/>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3" w15:restartNumberingAfterBreak="0">
    <w:nsid w:val="60626218"/>
    <w:multiLevelType w:val="hybridMultilevel"/>
    <w:tmpl w:val="E16A3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E426FC"/>
    <w:multiLevelType w:val="hybridMultilevel"/>
    <w:tmpl w:val="9E06F0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F6C4811"/>
    <w:multiLevelType w:val="hybridMultilevel"/>
    <w:tmpl w:val="CAB2C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76621D"/>
    <w:multiLevelType w:val="hybridMultilevel"/>
    <w:tmpl w:val="1DBE5F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E3595B"/>
    <w:multiLevelType w:val="hybridMultilevel"/>
    <w:tmpl w:val="7DA48E7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8" w15:restartNumberingAfterBreak="0">
    <w:nsid w:val="74F10D37"/>
    <w:multiLevelType w:val="hybridMultilevel"/>
    <w:tmpl w:val="0A7CA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6"/>
  </w:num>
  <w:num w:numId="3">
    <w:abstractNumId w:val="8"/>
  </w:num>
  <w:num w:numId="4">
    <w:abstractNumId w:val="18"/>
  </w:num>
  <w:num w:numId="5">
    <w:abstractNumId w:val="11"/>
  </w:num>
  <w:num w:numId="6">
    <w:abstractNumId w:val="14"/>
  </w:num>
  <w:num w:numId="7">
    <w:abstractNumId w:val="7"/>
  </w:num>
  <w:num w:numId="8">
    <w:abstractNumId w:val="17"/>
  </w:num>
  <w:num w:numId="9">
    <w:abstractNumId w:val="26"/>
  </w:num>
  <w:num w:numId="10">
    <w:abstractNumId w:val="6"/>
  </w:num>
  <w:num w:numId="11">
    <w:abstractNumId w:val="9"/>
  </w:num>
  <w:num w:numId="12">
    <w:abstractNumId w:val="21"/>
  </w:num>
  <w:num w:numId="13">
    <w:abstractNumId w:val="19"/>
  </w:num>
  <w:num w:numId="14">
    <w:abstractNumId w:val="1"/>
  </w:num>
  <w:num w:numId="15">
    <w:abstractNumId w:val="20"/>
  </w:num>
  <w:num w:numId="16">
    <w:abstractNumId w:val="0"/>
  </w:num>
  <w:num w:numId="17">
    <w:abstractNumId w:val="4"/>
  </w:num>
  <w:num w:numId="18">
    <w:abstractNumId w:val="25"/>
  </w:num>
  <w:num w:numId="19">
    <w:abstractNumId w:val="27"/>
  </w:num>
  <w:num w:numId="20">
    <w:abstractNumId w:val="3"/>
  </w:num>
  <w:num w:numId="21">
    <w:abstractNumId w:val="5"/>
  </w:num>
  <w:num w:numId="22">
    <w:abstractNumId w:val="15"/>
  </w:num>
  <w:num w:numId="23">
    <w:abstractNumId w:val="12"/>
  </w:num>
  <w:num w:numId="24">
    <w:abstractNumId w:val="23"/>
  </w:num>
  <w:num w:numId="25">
    <w:abstractNumId w:val="13"/>
  </w:num>
  <w:num w:numId="26">
    <w:abstractNumId w:val="24"/>
  </w:num>
  <w:num w:numId="27">
    <w:abstractNumId w:val="28"/>
  </w:num>
  <w:num w:numId="28">
    <w:abstractNumId w:val="1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02"/>
    <w:rsid w:val="00007278"/>
    <w:rsid w:val="00012719"/>
    <w:rsid w:val="000149DA"/>
    <w:rsid w:val="00015022"/>
    <w:rsid w:val="00015803"/>
    <w:rsid w:val="00016C17"/>
    <w:rsid w:val="00023EAD"/>
    <w:rsid w:val="000329CB"/>
    <w:rsid w:val="00034A62"/>
    <w:rsid w:val="00035467"/>
    <w:rsid w:val="0003549C"/>
    <w:rsid w:val="00040507"/>
    <w:rsid w:val="00063BA4"/>
    <w:rsid w:val="00067A2F"/>
    <w:rsid w:val="00073589"/>
    <w:rsid w:val="00074BCB"/>
    <w:rsid w:val="00075E30"/>
    <w:rsid w:val="00077B56"/>
    <w:rsid w:val="00083E49"/>
    <w:rsid w:val="000A442F"/>
    <w:rsid w:val="000B7E61"/>
    <w:rsid w:val="000D3BF9"/>
    <w:rsid w:val="000D61C0"/>
    <w:rsid w:val="000E0FEA"/>
    <w:rsid w:val="000E428F"/>
    <w:rsid w:val="00100927"/>
    <w:rsid w:val="00100D19"/>
    <w:rsid w:val="00102CF5"/>
    <w:rsid w:val="00105C47"/>
    <w:rsid w:val="00106119"/>
    <w:rsid w:val="00110C7F"/>
    <w:rsid w:val="0011257E"/>
    <w:rsid w:val="00140D43"/>
    <w:rsid w:val="00146B02"/>
    <w:rsid w:val="00146BC5"/>
    <w:rsid w:val="0016205E"/>
    <w:rsid w:val="001739E9"/>
    <w:rsid w:val="00173D8E"/>
    <w:rsid w:val="00181024"/>
    <w:rsid w:val="00184EAE"/>
    <w:rsid w:val="001919CB"/>
    <w:rsid w:val="001921CD"/>
    <w:rsid w:val="0019576F"/>
    <w:rsid w:val="001A44D8"/>
    <w:rsid w:val="001A6DFB"/>
    <w:rsid w:val="001A76F9"/>
    <w:rsid w:val="001B09B0"/>
    <w:rsid w:val="001E685A"/>
    <w:rsid w:val="001F50EB"/>
    <w:rsid w:val="00214363"/>
    <w:rsid w:val="00221E1E"/>
    <w:rsid w:val="00223532"/>
    <w:rsid w:val="0024522E"/>
    <w:rsid w:val="00246383"/>
    <w:rsid w:val="00264B27"/>
    <w:rsid w:val="00293918"/>
    <w:rsid w:val="00294FDB"/>
    <w:rsid w:val="00295799"/>
    <w:rsid w:val="002A5CF3"/>
    <w:rsid w:val="002A6AE6"/>
    <w:rsid w:val="002C64A4"/>
    <w:rsid w:val="002D35A7"/>
    <w:rsid w:val="002E1310"/>
    <w:rsid w:val="002E3FD7"/>
    <w:rsid w:val="002F5811"/>
    <w:rsid w:val="00313EB9"/>
    <w:rsid w:val="00325BB3"/>
    <w:rsid w:val="00335238"/>
    <w:rsid w:val="00356505"/>
    <w:rsid w:val="003575DF"/>
    <w:rsid w:val="00366933"/>
    <w:rsid w:val="00371426"/>
    <w:rsid w:val="00380A09"/>
    <w:rsid w:val="003940F4"/>
    <w:rsid w:val="003970B7"/>
    <w:rsid w:val="003A0A69"/>
    <w:rsid w:val="003A1D5F"/>
    <w:rsid w:val="003A381F"/>
    <w:rsid w:val="003A729D"/>
    <w:rsid w:val="003C01C1"/>
    <w:rsid w:val="003D29E5"/>
    <w:rsid w:val="003D3CD6"/>
    <w:rsid w:val="003D4094"/>
    <w:rsid w:val="003D70B1"/>
    <w:rsid w:val="003E0314"/>
    <w:rsid w:val="003E6A8C"/>
    <w:rsid w:val="003F79B2"/>
    <w:rsid w:val="00404F6B"/>
    <w:rsid w:val="004104FE"/>
    <w:rsid w:val="00427039"/>
    <w:rsid w:val="00431214"/>
    <w:rsid w:val="0043657E"/>
    <w:rsid w:val="00450E38"/>
    <w:rsid w:val="004626A5"/>
    <w:rsid w:val="00472CDA"/>
    <w:rsid w:val="004772AA"/>
    <w:rsid w:val="00482EFB"/>
    <w:rsid w:val="00483469"/>
    <w:rsid w:val="0049055D"/>
    <w:rsid w:val="004A7C95"/>
    <w:rsid w:val="004B24B7"/>
    <w:rsid w:val="004C2C59"/>
    <w:rsid w:val="004C7DED"/>
    <w:rsid w:val="004E46C9"/>
    <w:rsid w:val="004F0538"/>
    <w:rsid w:val="004F35FD"/>
    <w:rsid w:val="00501B41"/>
    <w:rsid w:val="0050585B"/>
    <w:rsid w:val="00525FA0"/>
    <w:rsid w:val="0054231C"/>
    <w:rsid w:val="00544A47"/>
    <w:rsid w:val="005552A3"/>
    <w:rsid w:val="0058615F"/>
    <w:rsid w:val="005A00EC"/>
    <w:rsid w:val="005A4BC9"/>
    <w:rsid w:val="005B7E39"/>
    <w:rsid w:val="005C3076"/>
    <w:rsid w:val="005D1671"/>
    <w:rsid w:val="005D549E"/>
    <w:rsid w:val="005E122A"/>
    <w:rsid w:val="005E55CC"/>
    <w:rsid w:val="005E7086"/>
    <w:rsid w:val="005F3B12"/>
    <w:rsid w:val="006042A1"/>
    <w:rsid w:val="00624806"/>
    <w:rsid w:val="00634787"/>
    <w:rsid w:val="00641D42"/>
    <w:rsid w:val="00643F14"/>
    <w:rsid w:val="0065332C"/>
    <w:rsid w:val="00670029"/>
    <w:rsid w:val="00683DB2"/>
    <w:rsid w:val="00690E9C"/>
    <w:rsid w:val="006A1CC7"/>
    <w:rsid w:val="006A73F3"/>
    <w:rsid w:val="006B0DC8"/>
    <w:rsid w:val="006B53E6"/>
    <w:rsid w:val="006C7676"/>
    <w:rsid w:val="006D6EC3"/>
    <w:rsid w:val="006E11AC"/>
    <w:rsid w:val="006F0A9D"/>
    <w:rsid w:val="006F4375"/>
    <w:rsid w:val="006F5CBB"/>
    <w:rsid w:val="006F672E"/>
    <w:rsid w:val="007027EA"/>
    <w:rsid w:val="00703F74"/>
    <w:rsid w:val="007121EE"/>
    <w:rsid w:val="007333DD"/>
    <w:rsid w:val="00741032"/>
    <w:rsid w:val="00741654"/>
    <w:rsid w:val="007476B8"/>
    <w:rsid w:val="007476CF"/>
    <w:rsid w:val="00764C83"/>
    <w:rsid w:val="007760B1"/>
    <w:rsid w:val="007765BC"/>
    <w:rsid w:val="007827D9"/>
    <w:rsid w:val="007841A2"/>
    <w:rsid w:val="00784A6E"/>
    <w:rsid w:val="00794364"/>
    <w:rsid w:val="007B2D03"/>
    <w:rsid w:val="007C15B4"/>
    <w:rsid w:val="007C2749"/>
    <w:rsid w:val="007C4C01"/>
    <w:rsid w:val="007D3647"/>
    <w:rsid w:val="007D7450"/>
    <w:rsid w:val="007F1BEA"/>
    <w:rsid w:val="00807A15"/>
    <w:rsid w:val="00810BBD"/>
    <w:rsid w:val="008151D4"/>
    <w:rsid w:val="00815DAF"/>
    <w:rsid w:val="00823994"/>
    <w:rsid w:val="00823FAA"/>
    <w:rsid w:val="00825E8A"/>
    <w:rsid w:val="00830381"/>
    <w:rsid w:val="00832071"/>
    <w:rsid w:val="008328FA"/>
    <w:rsid w:val="00832F1F"/>
    <w:rsid w:val="008366AE"/>
    <w:rsid w:val="008462FB"/>
    <w:rsid w:val="008557CA"/>
    <w:rsid w:val="00857056"/>
    <w:rsid w:val="00862E81"/>
    <w:rsid w:val="0087142E"/>
    <w:rsid w:val="008820FD"/>
    <w:rsid w:val="00884E34"/>
    <w:rsid w:val="00891470"/>
    <w:rsid w:val="008931B7"/>
    <w:rsid w:val="008979A1"/>
    <w:rsid w:val="008B2A8A"/>
    <w:rsid w:val="008B5EE2"/>
    <w:rsid w:val="008C6EA4"/>
    <w:rsid w:val="008D707C"/>
    <w:rsid w:val="008D7F72"/>
    <w:rsid w:val="008E1FAA"/>
    <w:rsid w:val="008E3DE4"/>
    <w:rsid w:val="008F395F"/>
    <w:rsid w:val="00902A00"/>
    <w:rsid w:val="00905779"/>
    <w:rsid w:val="00910A20"/>
    <w:rsid w:val="009114DF"/>
    <w:rsid w:val="0091453D"/>
    <w:rsid w:val="00917D3F"/>
    <w:rsid w:val="00943E92"/>
    <w:rsid w:val="00960F3F"/>
    <w:rsid w:val="0096271B"/>
    <w:rsid w:val="009664E7"/>
    <w:rsid w:val="00971076"/>
    <w:rsid w:val="009715BB"/>
    <w:rsid w:val="0097509E"/>
    <w:rsid w:val="00975BC1"/>
    <w:rsid w:val="00975C6D"/>
    <w:rsid w:val="00977DEB"/>
    <w:rsid w:val="009814D3"/>
    <w:rsid w:val="009820E4"/>
    <w:rsid w:val="009968EA"/>
    <w:rsid w:val="00996C8D"/>
    <w:rsid w:val="009A76AA"/>
    <w:rsid w:val="009B248D"/>
    <w:rsid w:val="009B324A"/>
    <w:rsid w:val="009B3CDB"/>
    <w:rsid w:val="009B52A5"/>
    <w:rsid w:val="009B6191"/>
    <w:rsid w:val="009D329E"/>
    <w:rsid w:val="009D32BF"/>
    <w:rsid w:val="009D6912"/>
    <w:rsid w:val="009E7D19"/>
    <w:rsid w:val="009F1773"/>
    <w:rsid w:val="009F5411"/>
    <w:rsid w:val="009F6386"/>
    <w:rsid w:val="00A00CB5"/>
    <w:rsid w:val="00A013D5"/>
    <w:rsid w:val="00A27A3F"/>
    <w:rsid w:val="00A33671"/>
    <w:rsid w:val="00A3754D"/>
    <w:rsid w:val="00A468B6"/>
    <w:rsid w:val="00A63EEE"/>
    <w:rsid w:val="00A66CAF"/>
    <w:rsid w:val="00A832B7"/>
    <w:rsid w:val="00A91712"/>
    <w:rsid w:val="00A94EA5"/>
    <w:rsid w:val="00AA253D"/>
    <w:rsid w:val="00AA440C"/>
    <w:rsid w:val="00AB3E35"/>
    <w:rsid w:val="00AB5783"/>
    <w:rsid w:val="00AC0607"/>
    <w:rsid w:val="00AC7E12"/>
    <w:rsid w:val="00AF3315"/>
    <w:rsid w:val="00AF3C87"/>
    <w:rsid w:val="00AF7F6C"/>
    <w:rsid w:val="00B00678"/>
    <w:rsid w:val="00B05A57"/>
    <w:rsid w:val="00B148C4"/>
    <w:rsid w:val="00B52248"/>
    <w:rsid w:val="00B712DD"/>
    <w:rsid w:val="00B73F26"/>
    <w:rsid w:val="00B752FB"/>
    <w:rsid w:val="00B9663C"/>
    <w:rsid w:val="00B97BF2"/>
    <w:rsid w:val="00BA1015"/>
    <w:rsid w:val="00BC07D9"/>
    <w:rsid w:val="00BF31D5"/>
    <w:rsid w:val="00C0788F"/>
    <w:rsid w:val="00C34A99"/>
    <w:rsid w:val="00C40CB3"/>
    <w:rsid w:val="00C45106"/>
    <w:rsid w:val="00C4603D"/>
    <w:rsid w:val="00C659F5"/>
    <w:rsid w:val="00C67C07"/>
    <w:rsid w:val="00C73745"/>
    <w:rsid w:val="00C74FD5"/>
    <w:rsid w:val="00C7508A"/>
    <w:rsid w:val="00C822C1"/>
    <w:rsid w:val="00C926D4"/>
    <w:rsid w:val="00C939A5"/>
    <w:rsid w:val="00CB173D"/>
    <w:rsid w:val="00CC5641"/>
    <w:rsid w:val="00CD5ADE"/>
    <w:rsid w:val="00CE6A9B"/>
    <w:rsid w:val="00D07141"/>
    <w:rsid w:val="00D52E07"/>
    <w:rsid w:val="00D65075"/>
    <w:rsid w:val="00D741F9"/>
    <w:rsid w:val="00D80979"/>
    <w:rsid w:val="00D87A3B"/>
    <w:rsid w:val="00D91DEC"/>
    <w:rsid w:val="00D94E48"/>
    <w:rsid w:val="00DA1B75"/>
    <w:rsid w:val="00DA2DEE"/>
    <w:rsid w:val="00DB7384"/>
    <w:rsid w:val="00DC322B"/>
    <w:rsid w:val="00DD48F3"/>
    <w:rsid w:val="00DE718A"/>
    <w:rsid w:val="00DF7EC7"/>
    <w:rsid w:val="00E018DB"/>
    <w:rsid w:val="00E01DF2"/>
    <w:rsid w:val="00E13584"/>
    <w:rsid w:val="00E24772"/>
    <w:rsid w:val="00E27926"/>
    <w:rsid w:val="00E414FF"/>
    <w:rsid w:val="00E60DAA"/>
    <w:rsid w:val="00E67A65"/>
    <w:rsid w:val="00E7209F"/>
    <w:rsid w:val="00E766F1"/>
    <w:rsid w:val="00E86D8F"/>
    <w:rsid w:val="00E87B56"/>
    <w:rsid w:val="00E9081E"/>
    <w:rsid w:val="00EA5C46"/>
    <w:rsid w:val="00EB6708"/>
    <w:rsid w:val="00EB6E1F"/>
    <w:rsid w:val="00EC10C1"/>
    <w:rsid w:val="00EC3B3A"/>
    <w:rsid w:val="00ED199A"/>
    <w:rsid w:val="00ED1CCB"/>
    <w:rsid w:val="00ED2A1D"/>
    <w:rsid w:val="00ED34D6"/>
    <w:rsid w:val="00EE2B2D"/>
    <w:rsid w:val="00EF43D3"/>
    <w:rsid w:val="00EF641F"/>
    <w:rsid w:val="00F14124"/>
    <w:rsid w:val="00F37589"/>
    <w:rsid w:val="00F451B1"/>
    <w:rsid w:val="00F50C29"/>
    <w:rsid w:val="00F57E2C"/>
    <w:rsid w:val="00F640E7"/>
    <w:rsid w:val="00F7262D"/>
    <w:rsid w:val="00F741F8"/>
    <w:rsid w:val="00F826F1"/>
    <w:rsid w:val="00F828E7"/>
    <w:rsid w:val="00F96462"/>
    <w:rsid w:val="00F96577"/>
    <w:rsid w:val="00FA09B5"/>
    <w:rsid w:val="00FB1C36"/>
    <w:rsid w:val="00FC0DD0"/>
    <w:rsid w:val="00FD07E7"/>
    <w:rsid w:val="00FE067F"/>
    <w:rsid w:val="00FF0CD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E1B7"/>
  <w15:docId w15:val="{B67CABE0-5E75-4585-99BF-93733430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B02"/>
    <w:rPr>
      <w:rFonts w:ascii="Tahoma" w:hAnsi="Tahoma" w:cs="Tahoma"/>
      <w:sz w:val="16"/>
      <w:szCs w:val="16"/>
    </w:rPr>
  </w:style>
  <w:style w:type="paragraph" w:customStyle="1" w:styleId="Default">
    <w:name w:val="Default"/>
    <w:rsid w:val="00146B0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320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6D8F"/>
    <w:rPr>
      <w:color w:val="0000FF" w:themeColor="hyperlink"/>
      <w:u w:val="single"/>
    </w:rPr>
  </w:style>
  <w:style w:type="paragraph" w:styleId="Header">
    <w:name w:val="header"/>
    <w:basedOn w:val="Normal"/>
    <w:link w:val="HeaderChar"/>
    <w:uiPriority w:val="99"/>
    <w:unhideWhenUsed/>
    <w:rsid w:val="00823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994"/>
  </w:style>
  <w:style w:type="paragraph" w:styleId="Footer">
    <w:name w:val="footer"/>
    <w:basedOn w:val="Normal"/>
    <w:link w:val="FooterChar"/>
    <w:uiPriority w:val="99"/>
    <w:unhideWhenUsed/>
    <w:rsid w:val="00823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994"/>
  </w:style>
  <w:style w:type="paragraph" w:styleId="ListParagraph">
    <w:name w:val="List Paragraph"/>
    <w:basedOn w:val="Normal"/>
    <w:uiPriority w:val="34"/>
    <w:qFormat/>
    <w:rsid w:val="0065332C"/>
    <w:pPr>
      <w:ind w:left="720"/>
      <w:contextualSpacing/>
    </w:pPr>
    <w:rPr>
      <w:rFonts w:cs="Shruti"/>
      <w:lang w:bidi="gu-IN"/>
    </w:rPr>
  </w:style>
  <w:style w:type="table" w:styleId="LightShading-Accent5">
    <w:name w:val="Light Shading Accent 5"/>
    <w:basedOn w:val="TableNormal"/>
    <w:uiPriority w:val="60"/>
    <w:rsid w:val="00C34A9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C34A9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C34A9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34A9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C34A9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C34A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C34A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9D69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rt0xe">
    <w:name w:val="trt0xe"/>
    <w:basedOn w:val="Normal"/>
    <w:rsid w:val="009E7D19"/>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table" w:styleId="PlainTable4">
    <w:name w:val="Plain Table 4"/>
    <w:basedOn w:val="TableNormal"/>
    <w:uiPriority w:val="44"/>
    <w:rsid w:val="00A94E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97509E"/>
    <w:rPr>
      <w:color w:val="808080"/>
    </w:rPr>
  </w:style>
  <w:style w:type="character" w:styleId="FollowedHyperlink">
    <w:name w:val="FollowedHyperlink"/>
    <w:basedOn w:val="DefaultParagraphFont"/>
    <w:uiPriority w:val="99"/>
    <w:semiHidden/>
    <w:unhideWhenUsed/>
    <w:rsid w:val="002D35A7"/>
    <w:rPr>
      <w:color w:val="800080" w:themeColor="followedHyperlink"/>
      <w:u w:val="single"/>
    </w:rPr>
  </w:style>
  <w:style w:type="table" w:styleId="GridTable1Light">
    <w:name w:val="Grid Table 1 Light"/>
    <w:basedOn w:val="TableNormal"/>
    <w:uiPriority w:val="46"/>
    <w:rsid w:val="00975B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2E13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6D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439">
      <w:bodyDiv w:val="1"/>
      <w:marLeft w:val="0"/>
      <w:marRight w:val="0"/>
      <w:marTop w:val="0"/>
      <w:marBottom w:val="0"/>
      <w:divBdr>
        <w:top w:val="none" w:sz="0" w:space="0" w:color="auto"/>
        <w:left w:val="none" w:sz="0" w:space="0" w:color="auto"/>
        <w:bottom w:val="none" w:sz="0" w:space="0" w:color="auto"/>
        <w:right w:val="none" w:sz="0" w:space="0" w:color="auto"/>
      </w:divBdr>
    </w:div>
    <w:div w:id="46272019">
      <w:bodyDiv w:val="1"/>
      <w:marLeft w:val="0"/>
      <w:marRight w:val="0"/>
      <w:marTop w:val="0"/>
      <w:marBottom w:val="0"/>
      <w:divBdr>
        <w:top w:val="none" w:sz="0" w:space="0" w:color="auto"/>
        <w:left w:val="none" w:sz="0" w:space="0" w:color="auto"/>
        <w:bottom w:val="none" w:sz="0" w:space="0" w:color="auto"/>
        <w:right w:val="none" w:sz="0" w:space="0" w:color="auto"/>
      </w:divBdr>
    </w:div>
    <w:div w:id="50232134">
      <w:bodyDiv w:val="1"/>
      <w:marLeft w:val="0"/>
      <w:marRight w:val="0"/>
      <w:marTop w:val="0"/>
      <w:marBottom w:val="0"/>
      <w:divBdr>
        <w:top w:val="none" w:sz="0" w:space="0" w:color="auto"/>
        <w:left w:val="none" w:sz="0" w:space="0" w:color="auto"/>
        <w:bottom w:val="none" w:sz="0" w:space="0" w:color="auto"/>
        <w:right w:val="none" w:sz="0" w:space="0" w:color="auto"/>
      </w:divBdr>
    </w:div>
    <w:div w:id="98181314">
      <w:bodyDiv w:val="1"/>
      <w:marLeft w:val="0"/>
      <w:marRight w:val="0"/>
      <w:marTop w:val="0"/>
      <w:marBottom w:val="0"/>
      <w:divBdr>
        <w:top w:val="none" w:sz="0" w:space="0" w:color="auto"/>
        <w:left w:val="none" w:sz="0" w:space="0" w:color="auto"/>
        <w:bottom w:val="none" w:sz="0" w:space="0" w:color="auto"/>
        <w:right w:val="none" w:sz="0" w:space="0" w:color="auto"/>
      </w:divBdr>
    </w:div>
    <w:div w:id="122189371">
      <w:bodyDiv w:val="1"/>
      <w:marLeft w:val="0"/>
      <w:marRight w:val="0"/>
      <w:marTop w:val="0"/>
      <w:marBottom w:val="0"/>
      <w:divBdr>
        <w:top w:val="none" w:sz="0" w:space="0" w:color="auto"/>
        <w:left w:val="none" w:sz="0" w:space="0" w:color="auto"/>
        <w:bottom w:val="none" w:sz="0" w:space="0" w:color="auto"/>
        <w:right w:val="none" w:sz="0" w:space="0" w:color="auto"/>
      </w:divBdr>
    </w:div>
    <w:div w:id="239294713">
      <w:bodyDiv w:val="1"/>
      <w:marLeft w:val="0"/>
      <w:marRight w:val="0"/>
      <w:marTop w:val="0"/>
      <w:marBottom w:val="0"/>
      <w:divBdr>
        <w:top w:val="none" w:sz="0" w:space="0" w:color="auto"/>
        <w:left w:val="none" w:sz="0" w:space="0" w:color="auto"/>
        <w:bottom w:val="none" w:sz="0" w:space="0" w:color="auto"/>
        <w:right w:val="none" w:sz="0" w:space="0" w:color="auto"/>
      </w:divBdr>
    </w:div>
    <w:div w:id="256210374">
      <w:bodyDiv w:val="1"/>
      <w:marLeft w:val="0"/>
      <w:marRight w:val="0"/>
      <w:marTop w:val="0"/>
      <w:marBottom w:val="0"/>
      <w:divBdr>
        <w:top w:val="none" w:sz="0" w:space="0" w:color="auto"/>
        <w:left w:val="none" w:sz="0" w:space="0" w:color="auto"/>
        <w:bottom w:val="none" w:sz="0" w:space="0" w:color="auto"/>
        <w:right w:val="none" w:sz="0" w:space="0" w:color="auto"/>
      </w:divBdr>
    </w:div>
    <w:div w:id="334917131">
      <w:bodyDiv w:val="1"/>
      <w:marLeft w:val="0"/>
      <w:marRight w:val="0"/>
      <w:marTop w:val="0"/>
      <w:marBottom w:val="0"/>
      <w:divBdr>
        <w:top w:val="none" w:sz="0" w:space="0" w:color="auto"/>
        <w:left w:val="none" w:sz="0" w:space="0" w:color="auto"/>
        <w:bottom w:val="none" w:sz="0" w:space="0" w:color="auto"/>
        <w:right w:val="none" w:sz="0" w:space="0" w:color="auto"/>
      </w:divBdr>
    </w:div>
    <w:div w:id="368189400">
      <w:bodyDiv w:val="1"/>
      <w:marLeft w:val="0"/>
      <w:marRight w:val="0"/>
      <w:marTop w:val="0"/>
      <w:marBottom w:val="0"/>
      <w:divBdr>
        <w:top w:val="none" w:sz="0" w:space="0" w:color="auto"/>
        <w:left w:val="none" w:sz="0" w:space="0" w:color="auto"/>
        <w:bottom w:val="none" w:sz="0" w:space="0" w:color="auto"/>
        <w:right w:val="none" w:sz="0" w:space="0" w:color="auto"/>
      </w:divBdr>
      <w:divsChild>
        <w:div w:id="2140030207">
          <w:marLeft w:val="547"/>
          <w:marRight w:val="0"/>
          <w:marTop w:val="0"/>
          <w:marBottom w:val="0"/>
          <w:divBdr>
            <w:top w:val="none" w:sz="0" w:space="0" w:color="auto"/>
            <w:left w:val="none" w:sz="0" w:space="0" w:color="auto"/>
            <w:bottom w:val="none" w:sz="0" w:space="0" w:color="auto"/>
            <w:right w:val="none" w:sz="0" w:space="0" w:color="auto"/>
          </w:divBdr>
        </w:div>
        <w:div w:id="1641881216">
          <w:marLeft w:val="547"/>
          <w:marRight w:val="0"/>
          <w:marTop w:val="0"/>
          <w:marBottom w:val="0"/>
          <w:divBdr>
            <w:top w:val="none" w:sz="0" w:space="0" w:color="auto"/>
            <w:left w:val="none" w:sz="0" w:space="0" w:color="auto"/>
            <w:bottom w:val="none" w:sz="0" w:space="0" w:color="auto"/>
            <w:right w:val="none" w:sz="0" w:space="0" w:color="auto"/>
          </w:divBdr>
        </w:div>
      </w:divsChild>
    </w:div>
    <w:div w:id="389236365">
      <w:bodyDiv w:val="1"/>
      <w:marLeft w:val="0"/>
      <w:marRight w:val="0"/>
      <w:marTop w:val="0"/>
      <w:marBottom w:val="0"/>
      <w:divBdr>
        <w:top w:val="none" w:sz="0" w:space="0" w:color="auto"/>
        <w:left w:val="none" w:sz="0" w:space="0" w:color="auto"/>
        <w:bottom w:val="none" w:sz="0" w:space="0" w:color="auto"/>
        <w:right w:val="none" w:sz="0" w:space="0" w:color="auto"/>
      </w:divBdr>
    </w:div>
    <w:div w:id="411122076">
      <w:bodyDiv w:val="1"/>
      <w:marLeft w:val="0"/>
      <w:marRight w:val="0"/>
      <w:marTop w:val="0"/>
      <w:marBottom w:val="0"/>
      <w:divBdr>
        <w:top w:val="none" w:sz="0" w:space="0" w:color="auto"/>
        <w:left w:val="none" w:sz="0" w:space="0" w:color="auto"/>
        <w:bottom w:val="none" w:sz="0" w:space="0" w:color="auto"/>
        <w:right w:val="none" w:sz="0" w:space="0" w:color="auto"/>
      </w:divBdr>
    </w:div>
    <w:div w:id="470178804">
      <w:bodyDiv w:val="1"/>
      <w:marLeft w:val="0"/>
      <w:marRight w:val="0"/>
      <w:marTop w:val="0"/>
      <w:marBottom w:val="0"/>
      <w:divBdr>
        <w:top w:val="none" w:sz="0" w:space="0" w:color="auto"/>
        <w:left w:val="none" w:sz="0" w:space="0" w:color="auto"/>
        <w:bottom w:val="none" w:sz="0" w:space="0" w:color="auto"/>
        <w:right w:val="none" w:sz="0" w:space="0" w:color="auto"/>
      </w:divBdr>
    </w:div>
    <w:div w:id="471362438">
      <w:bodyDiv w:val="1"/>
      <w:marLeft w:val="0"/>
      <w:marRight w:val="0"/>
      <w:marTop w:val="0"/>
      <w:marBottom w:val="0"/>
      <w:divBdr>
        <w:top w:val="none" w:sz="0" w:space="0" w:color="auto"/>
        <w:left w:val="none" w:sz="0" w:space="0" w:color="auto"/>
        <w:bottom w:val="none" w:sz="0" w:space="0" w:color="auto"/>
        <w:right w:val="none" w:sz="0" w:space="0" w:color="auto"/>
      </w:divBdr>
    </w:div>
    <w:div w:id="483006626">
      <w:bodyDiv w:val="1"/>
      <w:marLeft w:val="0"/>
      <w:marRight w:val="0"/>
      <w:marTop w:val="0"/>
      <w:marBottom w:val="0"/>
      <w:divBdr>
        <w:top w:val="none" w:sz="0" w:space="0" w:color="auto"/>
        <w:left w:val="none" w:sz="0" w:space="0" w:color="auto"/>
        <w:bottom w:val="none" w:sz="0" w:space="0" w:color="auto"/>
        <w:right w:val="none" w:sz="0" w:space="0" w:color="auto"/>
      </w:divBdr>
    </w:div>
    <w:div w:id="489097107">
      <w:bodyDiv w:val="1"/>
      <w:marLeft w:val="0"/>
      <w:marRight w:val="0"/>
      <w:marTop w:val="0"/>
      <w:marBottom w:val="0"/>
      <w:divBdr>
        <w:top w:val="none" w:sz="0" w:space="0" w:color="auto"/>
        <w:left w:val="none" w:sz="0" w:space="0" w:color="auto"/>
        <w:bottom w:val="none" w:sz="0" w:space="0" w:color="auto"/>
        <w:right w:val="none" w:sz="0" w:space="0" w:color="auto"/>
      </w:divBdr>
    </w:div>
    <w:div w:id="536964734">
      <w:bodyDiv w:val="1"/>
      <w:marLeft w:val="0"/>
      <w:marRight w:val="0"/>
      <w:marTop w:val="0"/>
      <w:marBottom w:val="0"/>
      <w:divBdr>
        <w:top w:val="none" w:sz="0" w:space="0" w:color="auto"/>
        <w:left w:val="none" w:sz="0" w:space="0" w:color="auto"/>
        <w:bottom w:val="none" w:sz="0" w:space="0" w:color="auto"/>
        <w:right w:val="none" w:sz="0" w:space="0" w:color="auto"/>
      </w:divBdr>
    </w:div>
    <w:div w:id="560214565">
      <w:bodyDiv w:val="1"/>
      <w:marLeft w:val="0"/>
      <w:marRight w:val="0"/>
      <w:marTop w:val="0"/>
      <w:marBottom w:val="0"/>
      <w:divBdr>
        <w:top w:val="none" w:sz="0" w:space="0" w:color="auto"/>
        <w:left w:val="none" w:sz="0" w:space="0" w:color="auto"/>
        <w:bottom w:val="none" w:sz="0" w:space="0" w:color="auto"/>
        <w:right w:val="none" w:sz="0" w:space="0" w:color="auto"/>
      </w:divBdr>
    </w:div>
    <w:div w:id="567961402">
      <w:bodyDiv w:val="1"/>
      <w:marLeft w:val="0"/>
      <w:marRight w:val="0"/>
      <w:marTop w:val="0"/>
      <w:marBottom w:val="0"/>
      <w:divBdr>
        <w:top w:val="none" w:sz="0" w:space="0" w:color="auto"/>
        <w:left w:val="none" w:sz="0" w:space="0" w:color="auto"/>
        <w:bottom w:val="none" w:sz="0" w:space="0" w:color="auto"/>
        <w:right w:val="none" w:sz="0" w:space="0" w:color="auto"/>
      </w:divBdr>
    </w:div>
    <w:div w:id="572400698">
      <w:bodyDiv w:val="1"/>
      <w:marLeft w:val="0"/>
      <w:marRight w:val="0"/>
      <w:marTop w:val="0"/>
      <w:marBottom w:val="0"/>
      <w:divBdr>
        <w:top w:val="none" w:sz="0" w:space="0" w:color="auto"/>
        <w:left w:val="none" w:sz="0" w:space="0" w:color="auto"/>
        <w:bottom w:val="none" w:sz="0" w:space="0" w:color="auto"/>
        <w:right w:val="none" w:sz="0" w:space="0" w:color="auto"/>
      </w:divBdr>
    </w:div>
    <w:div w:id="579631940">
      <w:bodyDiv w:val="1"/>
      <w:marLeft w:val="0"/>
      <w:marRight w:val="0"/>
      <w:marTop w:val="0"/>
      <w:marBottom w:val="0"/>
      <w:divBdr>
        <w:top w:val="none" w:sz="0" w:space="0" w:color="auto"/>
        <w:left w:val="none" w:sz="0" w:space="0" w:color="auto"/>
        <w:bottom w:val="none" w:sz="0" w:space="0" w:color="auto"/>
        <w:right w:val="none" w:sz="0" w:space="0" w:color="auto"/>
      </w:divBdr>
    </w:div>
    <w:div w:id="597953013">
      <w:bodyDiv w:val="1"/>
      <w:marLeft w:val="0"/>
      <w:marRight w:val="0"/>
      <w:marTop w:val="0"/>
      <w:marBottom w:val="0"/>
      <w:divBdr>
        <w:top w:val="none" w:sz="0" w:space="0" w:color="auto"/>
        <w:left w:val="none" w:sz="0" w:space="0" w:color="auto"/>
        <w:bottom w:val="none" w:sz="0" w:space="0" w:color="auto"/>
        <w:right w:val="none" w:sz="0" w:space="0" w:color="auto"/>
      </w:divBdr>
    </w:div>
    <w:div w:id="635065340">
      <w:bodyDiv w:val="1"/>
      <w:marLeft w:val="0"/>
      <w:marRight w:val="0"/>
      <w:marTop w:val="0"/>
      <w:marBottom w:val="0"/>
      <w:divBdr>
        <w:top w:val="none" w:sz="0" w:space="0" w:color="auto"/>
        <w:left w:val="none" w:sz="0" w:space="0" w:color="auto"/>
        <w:bottom w:val="none" w:sz="0" w:space="0" w:color="auto"/>
        <w:right w:val="none" w:sz="0" w:space="0" w:color="auto"/>
      </w:divBdr>
    </w:div>
    <w:div w:id="647587918">
      <w:bodyDiv w:val="1"/>
      <w:marLeft w:val="0"/>
      <w:marRight w:val="0"/>
      <w:marTop w:val="0"/>
      <w:marBottom w:val="0"/>
      <w:divBdr>
        <w:top w:val="none" w:sz="0" w:space="0" w:color="auto"/>
        <w:left w:val="none" w:sz="0" w:space="0" w:color="auto"/>
        <w:bottom w:val="none" w:sz="0" w:space="0" w:color="auto"/>
        <w:right w:val="none" w:sz="0" w:space="0" w:color="auto"/>
      </w:divBdr>
    </w:div>
    <w:div w:id="684527096">
      <w:bodyDiv w:val="1"/>
      <w:marLeft w:val="0"/>
      <w:marRight w:val="0"/>
      <w:marTop w:val="0"/>
      <w:marBottom w:val="0"/>
      <w:divBdr>
        <w:top w:val="none" w:sz="0" w:space="0" w:color="auto"/>
        <w:left w:val="none" w:sz="0" w:space="0" w:color="auto"/>
        <w:bottom w:val="none" w:sz="0" w:space="0" w:color="auto"/>
        <w:right w:val="none" w:sz="0" w:space="0" w:color="auto"/>
      </w:divBdr>
    </w:div>
    <w:div w:id="690108412">
      <w:bodyDiv w:val="1"/>
      <w:marLeft w:val="0"/>
      <w:marRight w:val="0"/>
      <w:marTop w:val="0"/>
      <w:marBottom w:val="0"/>
      <w:divBdr>
        <w:top w:val="none" w:sz="0" w:space="0" w:color="auto"/>
        <w:left w:val="none" w:sz="0" w:space="0" w:color="auto"/>
        <w:bottom w:val="none" w:sz="0" w:space="0" w:color="auto"/>
        <w:right w:val="none" w:sz="0" w:space="0" w:color="auto"/>
      </w:divBdr>
    </w:div>
    <w:div w:id="740173162">
      <w:bodyDiv w:val="1"/>
      <w:marLeft w:val="0"/>
      <w:marRight w:val="0"/>
      <w:marTop w:val="0"/>
      <w:marBottom w:val="0"/>
      <w:divBdr>
        <w:top w:val="none" w:sz="0" w:space="0" w:color="auto"/>
        <w:left w:val="none" w:sz="0" w:space="0" w:color="auto"/>
        <w:bottom w:val="none" w:sz="0" w:space="0" w:color="auto"/>
        <w:right w:val="none" w:sz="0" w:space="0" w:color="auto"/>
      </w:divBdr>
    </w:div>
    <w:div w:id="769160058">
      <w:bodyDiv w:val="1"/>
      <w:marLeft w:val="0"/>
      <w:marRight w:val="0"/>
      <w:marTop w:val="0"/>
      <w:marBottom w:val="0"/>
      <w:divBdr>
        <w:top w:val="none" w:sz="0" w:space="0" w:color="auto"/>
        <w:left w:val="none" w:sz="0" w:space="0" w:color="auto"/>
        <w:bottom w:val="none" w:sz="0" w:space="0" w:color="auto"/>
        <w:right w:val="none" w:sz="0" w:space="0" w:color="auto"/>
      </w:divBdr>
    </w:div>
    <w:div w:id="773480113">
      <w:bodyDiv w:val="1"/>
      <w:marLeft w:val="0"/>
      <w:marRight w:val="0"/>
      <w:marTop w:val="0"/>
      <w:marBottom w:val="0"/>
      <w:divBdr>
        <w:top w:val="none" w:sz="0" w:space="0" w:color="auto"/>
        <w:left w:val="none" w:sz="0" w:space="0" w:color="auto"/>
        <w:bottom w:val="none" w:sz="0" w:space="0" w:color="auto"/>
        <w:right w:val="none" w:sz="0" w:space="0" w:color="auto"/>
      </w:divBdr>
    </w:div>
    <w:div w:id="788858163">
      <w:bodyDiv w:val="1"/>
      <w:marLeft w:val="0"/>
      <w:marRight w:val="0"/>
      <w:marTop w:val="0"/>
      <w:marBottom w:val="0"/>
      <w:divBdr>
        <w:top w:val="none" w:sz="0" w:space="0" w:color="auto"/>
        <w:left w:val="none" w:sz="0" w:space="0" w:color="auto"/>
        <w:bottom w:val="none" w:sz="0" w:space="0" w:color="auto"/>
        <w:right w:val="none" w:sz="0" w:space="0" w:color="auto"/>
      </w:divBdr>
    </w:div>
    <w:div w:id="793597148">
      <w:bodyDiv w:val="1"/>
      <w:marLeft w:val="0"/>
      <w:marRight w:val="0"/>
      <w:marTop w:val="0"/>
      <w:marBottom w:val="0"/>
      <w:divBdr>
        <w:top w:val="none" w:sz="0" w:space="0" w:color="auto"/>
        <w:left w:val="none" w:sz="0" w:space="0" w:color="auto"/>
        <w:bottom w:val="none" w:sz="0" w:space="0" w:color="auto"/>
        <w:right w:val="none" w:sz="0" w:space="0" w:color="auto"/>
      </w:divBdr>
    </w:div>
    <w:div w:id="846677466">
      <w:bodyDiv w:val="1"/>
      <w:marLeft w:val="0"/>
      <w:marRight w:val="0"/>
      <w:marTop w:val="0"/>
      <w:marBottom w:val="0"/>
      <w:divBdr>
        <w:top w:val="none" w:sz="0" w:space="0" w:color="auto"/>
        <w:left w:val="none" w:sz="0" w:space="0" w:color="auto"/>
        <w:bottom w:val="none" w:sz="0" w:space="0" w:color="auto"/>
        <w:right w:val="none" w:sz="0" w:space="0" w:color="auto"/>
      </w:divBdr>
    </w:div>
    <w:div w:id="853303882">
      <w:bodyDiv w:val="1"/>
      <w:marLeft w:val="0"/>
      <w:marRight w:val="0"/>
      <w:marTop w:val="0"/>
      <w:marBottom w:val="0"/>
      <w:divBdr>
        <w:top w:val="none" w:sz="0" w:space="0" w:color="auto"/>
        <w:left w:val="none" w:sz="0" w:space="0" w:color="auto"/>
        <w:bottom w:val="none" w:sz="0" w:space="0" w:color="auto"/>
        <w:right w:val="none" w:sz="0" w:space="0" w:color="auto"/>
      </w:divBdr>
    </w:div>
    <w:div w:id="867179265">
      <w:bodyDiv w:val="1"/>
      <w:marLeft w:val="0"/>
      <w:marRight w:val="0"/>
      <w:marTop w:val="0"/>
      <w:marBottom w:val="0"/>
      <w:divBdr>
        <w:top w:val="none" w:sz="0" w:space="0" w:color="auto"/>
        <w:left w:val="none" w:sz="0" w:space="0" w:color="auto"/>
        <w:bottom w:val="none" w:sz="0" w:space="0" w:color="auto"/>
        <w:right w:val="none" w:sz="0" w:space="0" w:color="auto"/>
      </w:divBdr>
    </w:div>
    <w:div w:id="890577895">
      <w:bodyDiv w:val="1"/>
      <w:marLeft w:val="0"/>
      <w:marRight w:val="0"/>
      <w:marTop w:val="0"/>
      <w:marBottom w:val="0"/>
      <w:divBdr>
        <w:top w:val="none" w:sz="0" w:space="0" w:color="auto"/>
        <w:left w:val="none" w:sz="0" w:space="0" w:color="auto"/>
        <w:bottom w:val="none" w:sz="0" w:space="0" w:color="auto"/>
        <w:right w:val="none" w:sz="0" w:space="0" w:color="auto"/>
      </w:divBdr>
    </w:div>
    <w:div w:id="896237473">
      <w:bodyDiv w:val="1"/>
      <w:marLeft w:val="0"/>
      <w:marRight w:val="0"/>
      <w:marTop w:val="0"/>
      <w:marBottom w:val="0"/>
      <w:divBdr>
        <w:top w:val="none" w:sz="0" w:space="0" w:color="auto"/>
        <w:left w:val="none" w:sz="0" w:space="0" w:color="auto"/>
        <w:bottom w:val="none" w:sz="0" w:space="0" w:color="auto"/>
        <w:right w:val="none" w:sz="0" w:space="0" w:color="auto"/>
      </w:divBdr>
    </w:div>
    <w:div w:id="912620168">
      <w:bodyDiv w:val="1"/>
      <w:marLeft w:val="0"/>
      <w:marRight w:val="0"/>
      <w:marTop w:val="0"/>
      <w:marBottom w:val="0"/>
      <w:divBdr>
        <w:top w:val="none" w:sz="0" w:space="0" w:color="auto"/>
        <w:left w:val="none" w:sz="0" w:space="0" w:color="auto"/>
        <w:bottom w:val="none" w:sz="0" w:space="0" w:color="auto"/>
        <w:right w:val="none" w:sz="0" w:space="0" w:color="auto"/>
      </w:divBdr>
    </w:div>
    <w:div w:id="944650758">
      <w:bodyDiv w:val="1"/>
      <w:marLeft w:val="0"/>
      <w:marRight w:val="0"/>
      <w:marTop w:val="0"/>
      <w:marBottom w:val="0"/>
      <w:divBdr>
        <w:top w:val="none" w:sz="0" w:space="0" w:color="auto"/>
        <w:left w:val="none" w:sz="0" w:space="0" w:color="auto"/>
        <w:bottom w:val="none" w:sz="0" w:space="0" w:color="auto"/>
        <w:right w:val="none" w:sz="0" w:space="0" w:color="auto"/>
      </w:divBdr>
    </w:div>
    <w:div w:id="1016879779">
      <w:bodyDiv w:val="1"/>
      <w:marLeft w:val="0"/>
      <w:marRight w:val="0"/>
      <w:marTop w:val="0"/>
      <w:marBottom w:val="0"/>
      <w:divBdr>
        <w:top w:val="none" w:sz="0" w:space="0" w:color="auto"/>
        <w:left w:val="none" w:sz="0" w:space="0" w:color="auto"/>
        <w:bottom w:val="none" w:sz="0" w:space="0" w:color="auto"/>
        <w:right w:val="none" w:sz="0" w:space="0" w:color="auto"/>
      </w:divBdr>
    </w:div>
    <w:div w:id="1081606277">
      <w:bodyDiv w:val="1"/>
      <w:marLeft w:val="0"/>
      <w:marRight w:val="0"/>
      <w:marTop w:val="0"/>
      <w:marBottom w:val="0"/>
      <w:divBdr>
        <w:top w:val="none" w:sz="0" w:space="0" w:color="auto"/>
        <w:left w:val="none" w:sz="0" w:space="0" w:color="auto"/>
        <w:bottom w:val="none" w:sz="0" w:space="0" w:color="auto"/>
        <w:right w:val="none" w:sz="0" w:space="0" w:color="auto"/>
      </w:divBdr>
    </w:div>
    <w:div w:id="1192063108">
      <w:bodyDiv w:val="1"/>
      <w:marLeft w:val="0"/>
      <w:marRight w:val="0"/>
      <w:marTop w:val="0"/>
      <w:marBottom w:val="0"/>
      <w:divBdr>
        <w:top w:val="none" w:sz="0" w:space="0" w:color="auto"/>
        <w:left w:val="none" w:sz="0" w:space="0" w:color="auto"/>
        <w:bottom w:val="none" w:sz="0" w:space="0" w:color="auto"/>
        <w:right w:val="none" w:sz="0" w:space="0" w:color="auto"/>
      </w:divBdr>
    </w:div>
    <w:div w:id="1216313802">
      <w:bodyDiv w:val="1"/>
      <w:marLeft w:val="0"/>
      <w:marRight w:val="0"/>
      <w:marTop w:val="0"/>
      <w:marBottom w:val="0"/>
      <w:divBdr>
        <w:top w:val="none" w:sz="0" w:space="0" w:color="auto"/>
        <w:left w:val="none" w:sz="0" w:space="0" w:color="auto"/>
        <w:bottom w:val="none" w:sz="0" w:space="0" w:color="auto"/>
        <w:right w:val="none" w:sz="0" w:space="0" w:color="auto"/>
      </w:divBdr>
    </w:div>
    <w:div w:id="1234966324">
      <w:bodyDiv w:val="1"/>
      <w:marLeft w:val="0"/>
      <w:marRight w:val="0"/>
      <w:marTop w:val="0"/>
      <w:marBottom w:val="0"/>
      <w:divBdr>
        <w:top w:val="none" w:sz="0" w:space="0" w:color="auto"/>
        <w:left w:val="none" w:sz="0" w:space="0" w:color="auto"/>
        <w:bottom w:val="none" w:sz="0" w:space="0" w:color="auto"/>
        <w:right w:val="none" w:sz="0" w:space="0" w:color="auto"/>
      </w:divBdr>
      <w:divsChild>
        <w:div w:id="261107800">
          <w:marLeft w:val="547"/>
          <w:marRight w:val="0"/>
          <w:marTop w:val="0"/>
          <w:marBottom w:val="0"/>
          <w:divBdr>
            <w:top w:val="none" w:sz="0" w:space="0" w:color="auto"/>
            <w:left w:val="none" w:sz="0" w:space="0" w:color="auto"/>
            <w:bottom w:val="none" w:sz="0" w:space="0" w:color="auto"/>
            <w:right w:val="none" w:sz="0" w:space="0" w:color="auto"/>
          </w:divBdr>
        </w:div>
        <w:div w:id="253629897">
          <w:marLeft w:val="547"/>
          <w:marRight w:val="0"/>
          <w:marTop w:val="0"/>
          <w:marBottom w:val="0"/>
          <w:divBdr>
            <w:top w:val="none" w:sz="0" w:space="0" w:color="auto"/>
            <w:left w:val="none" w:sz="0" w:space="0" w:color="auto"/>
            <w:bottom w:val="none" w:sz="0" w:space="0" w:color="auto"/>
            <w:right w:val="none" w:sz="0" w:space="0" w:color="auto"/>
          </w:divBdr>
        </w:div>
        <w:div w:id="1300384165">
          <w:marLeft w:val="547"/>
          <w:marRight w:val="0"/>
          <w:marTop w:val="0"/>
          <w:marBottom w:val="0"/>
          <w:divBdr>
            <w:top w:val="none" w:sz="0" w:space="0" w:color="auto"/>
            <w:left w:val="none" w:sz="0" w:space="0" w:color="auto"/>
            <w:bottom w:val="none" w:sz="0" w:space="0" w:color="auto"/>
            <w:right w:val="none" w:sz="0" w:space="0" w:color="auto"/>
          </w:divBdr>
        </w:div>
        <w:div w:id="1360205893">
          <w:marLeft w:val="547"/>
          <w:marRight w:val="0"/>
          <w:marTop w:val="0"/>
          <w:marBottom w:val="0"/>
          <w:divBdr>
            <w:top w:val="none" w:sz="0" w:space="0" w:color="auto"/>
            <w:left w:val="none" w:sz="0" w:space="0" w:color="auto"/>
            <w:bottom w:val="none" w:sz="0" w:space="0" w:color="auto"/>
            <w:right w:val="none" w:sz="0" w:space="0" w:color="auto"/>
          </w:divBdr>
        </w:div>
        <w:div w:id="350378461">
          <w:marLeft w:val="446"/>
          <w:marRight w:val="0"/>
          <w:marTop w:val="0"/>
          <w:marBottom w:val="0"/>
          <w:divBdr>
            <w:top w:val="none" w:sz="0" w:space="0" w:color="auto"/>
            <w:left w:val="none" w:sz="0" w:space="0" w:color="auto"/>
            <w:bottom w:val="none" w:sz="0" w:space="0" w:color="auto"/>
            <w:right w:val="none" w:sz="0" w:space="0" w:color="auto"/>
          </w:divBdr>
        </w:div>
        <w:div w:id="990603020">
          <w:marLeft w:val="446"/>
          <w:marRight w:val="0"/>
          <w:marTop w:val="0"/>
          <w:marBottom w:val="0"/>
          <w:divBdr>
            <w:top w:val="none" w:sz="0" w:space="0" w:color="auto"/>
            <w:left w:val="none" w:sz="0" w:space="0" w:color="auto"/>
            <w:bottom w:val="none" w:sz="0" w:space="0" w:color="auto"/>
            <w:right w:val="none" w:sz="0" w:space="0" w:color="auto"/>
          </w:divBdr>
        </w:div>
        <w:div w:id="1329401512">
          <w:marLeft w:val="446"/>
          <w:marRight w:val="0"/>
          <w:marTop w:val="0"/>
          <w:marBottom w:val="0"/>
          <w:divBdr>
            <w:top w:val="none" w:sz="0" w:space="0" w:color="auto"/>
            <w:left w:val="none" w:sz="0" w:space="0" w:color="auto"/>
            <w:bottom w:val="none" w:sz="0" w:space="0" w:color="auto"/>
            <w:right w:val="none" w:sz="0" w:space="0" w:color="auto"/>
          </w:divBdr>
        </w:div>
      </w:divsChild>
    </w:div>
    <w:div w:id="1249385211">
      <w:bodyDiv w:val="1"/>
      <w:marLeft w:val="0"/>
      <w:marRight w:val="0"/>
      <w:marTop w:val="0"/>
      <w:marBottom w:val="0"/>
      <w:divBdr>
        <w:top w:val="none" w:sz="0" w:space="0" w:color="auto"/>
        <w:left w:val="none" w:sz="0" w:space="0" w:color="auto"/>
        <w:bottom w:val="none" w:sz="0" w:space="0" w:color="auto"/>
        <w:right w:val="none" w:sz="0" w:space="0" w:color="auto"/>
      </w:divBdr>
    </w:div>
    <w:div w:id="1258441186">
      <w:bodyDiv w:val="1"/>
      <w:marLeft w:val="0"/>
      <w:marRight w:val="0"/>
      <w:marTop w:val="0"/>
      <w:marBottom w:val="0"/>
      <w:divBdr>
        <w:top w:val="none" w:sz="0" w:space="0" w:color="auto"/>
        <w:left w:val="none" w:sz="0" w:space="0" w:color="auto"/>
        <w:bottom w:val="none" w:sz="0" w:space="0" w:color="auto"/>
        <w:right w:val="none" w:sz="0" w:space="0" w:color="auto"/>
      </w:divBdr>
    </w:div>
    <w:div w:id="1314794227">
      <w:bodyDiv w:val="1"/>
      <w:marLeft w:val="0"/>
      <w:marRight w:val="0"/>
      <w:marTop w:val="0"/>
      <w:marBottom w:val="0"/>
      <w:divBdr>
        <w:top w:val="none" w:sz="0" w:space="0" w:color="auto"/>
        <w:left w:val="none" w:sz="0" w:space="0" w:color="auto"/>
        <w:bottom w:val="none" w:sz="0" w:space="0" w:color="auto"/>
        <w:right w:val="none" w:sz="0" w:space="0" w:color="auto"/>
      </w:divBdr>
    </w:div>
    <w:div w:id="1323117986">
      <w:bodyDiv w:val="1"/>
      <w:marLeft w:val="0"/>
      <w:marRight w:val="0"/>
      <w:marTop w:val="0"/>
      <w:marBottom w:val="0"/>
      <w:divBdr>
        <w:top w:val="none" w:sz="0" w:space="0" w:color="auto"/>
        <w:left w:val="none" w:sz="0" w:space="0" w:color="auto"/>
        <w:bottom w:val="none" w:sz="0" w:space="0" w:color="auto"/>
        <w:right w:val="none" w:sz="0" w:space="0" w:color="auto"/>
      </w:divBdr>
    </w:div>
    <w:div w:id="1420590931">
      <w:bodyDiv w:val="1"/>
      <w:marLeft w:val="0"/>
      <w:marRight w:val="0"/>
      <w:marTop w:val="0"/>
      <w:marBottom w:val="0"/>
      <w:divBdr>
        <w:top w:val="none" w:sz="0" w:space="0" w:color="auto"/>
        <w:left w:val="none" w:sz="0" w:space="0" w:color="auto"/>
        <w:bottom w:val="none" w:sz="0" w:space="0" w:color="auto"/>
        <w:right w:val="none" w:sz="0" w:space="0" w:color="auto"/>
      </w:divBdr>
    </w:div>
    <w:div w:id="1446339963">
      <w:bodyDiv w:val="1"/>
      <w:marLeft w:val="0"/>
      <w:marRight w:val="0"/>
      <w:marTop w:val="0"/>
      <w:marBottom w:val="0"/>
      <w:divBdr>
        <w:top w:val="none" w:sz="0" w:space="0" w:color="auto"/>
        <w:left w:val="none" w:sz="0" w:space="0" w:color="auto"/>
        <w:bottom w:val="none" w:sz="0" w:space="0" w:color="auto"/>
        <w:right w:val="none" w:sz="0" w:space="0" w:color="auto"/>
      </w:divBdr>
    </w:div>
    <w:div w:id="1458137027">
      <w:bodyDiv w:val="1"/>
      <w:marLeft w:val="0"/>
      <w:marRight w:val="0"/>
      <w:marTop w:val="0"/>
      <w:marBottom w:val="0"/>
      <w:divBdr>
        <w:top w:val="none" w:sz="0" w:space="0" w:color="auto"/>
        <w:left w:val="none" w:sz="0" w:space="0" w:color="auto"/>
        <w:bottom w:val="none" w:sz="0" w:space="0" w:color="auto"/>
        <w:right w:val="none" w:sz="0" w:space="0" w:color="auto"/>
      </w:divBdr>
    </w:div>
    <w:div w:id="1473864175">
      <w:bodyDiv w:val="1"/>
      <w:marLeft w:val="0"/>
      <w:marRight w:val="0"/>
      <w:marTop w:val="0"/>
      <w:marBottom w:val="0"/>
      <w:divBdr>
        <w:top w:val="none" w:sz="0" w:space="0" w:color="auto"/>
        <w:left w:val="none" w:sz="0" w:space="0" w:color="auto"/>
        <w:bottom w:val="none" w:sz="0" w:space="0" w:color="auto"/>
        <w:right w:val="none" w:sz="0" w:space="0" w:color="auto"/>
      </w:divBdr>
    </w:div>
    <w:div w:id="1505700851">
      <w:bodyDiv w:val="1"/>
      <w:marLeft w:val="0"/>
      <w:marRight w:val="0"/>
      <w:marTop w:val="0"/>
      <w:marBottom w:val="0"/>
      <w:divBdr>
        <w:top w:val="none" w:sz="0" w:space="0" w:color="auto"/>
        <w:left w:val="none" w:sz="0" w:space="0" w:color="auto"/>
        <w:bottom w:val="none" w:sz="0" w:space="0" w:color="auto"/>
        <w:right w:val="none" w:sz="0" w:space="0" w:color="auto"/>
      </w:divBdr>
    </w:div>
    <w:div w:id="1642419315">
      <w:bodyDiv w:val="1"/>
      <w:marLeft w:val="0"/>
      <w:marRight w:val="0"/>
      <w:marTop w:val="0"/>
      <w:marBottom w:val="0"/>
      <w:divBdr>
        <w:top w:val="none" w:sz="0" w:space="0" w:color="auto"/>
        <w:left w:val="none" w:sz="0" w:space="0" w:color="auto"/>
        <w:bottom w:val="none" w:sz="0" w:space="0" w:color="auto"/>
        <w:right w:val="none" w:sz="0" w:space="0" w:color="auto"/>
      </w:divBdr>
    </w:div>
    <w:div w:id="1657684677">
      <w:bodyDiv w:val="1"/>
      <w:marLeft w:val="0"/>
      <w:marRight w:val="0"/>
      <w:marTop w:val="0"/>
      <w:marBottom w:val="0"/>
      <w:divBdr>
        <w:top w:val="none" w:sz="0" w:space="0" w:color="auto"/>
        <w:left w:val="none" w:sz="0" w:space="0" w:color="auto"/>
        <w:bottom w:val="none" w:sz="0" w:space="0" w:color="auto"/>
        <w:right w:val="none" w:sz="0" w:space="0" w:color="auto"/>
      </w:divBdr>
    </w:div>
    <w:div w:id="1748532250">
      <w:bodyDiv w:val="1"/>
      <w:marLeft w:val="0"/>
      <w:marRight w:val="0"/>
      <w:marTop w:val="0"/>
      <w:marBottom w:val="0"/>
      <w:divBdr>
        <w:top w:val="none" w:sz="0" w:space="0" w:color="auto"/>
        <w:left w:val="none" w:sz="0" w:space="0" w:color="auto"/>
        <w:bottom w:val="none" w:sz="0" w:space="0" w:color="auto"/>
        <w:right w:val="none" w:sz="0" w:space="0" w:color="auto"/>
      </w:divBdr>
    </w:div>
    <w:div w:id="1796094578">
      <w:bodyDiv w:val="1"/>
      <w:marLeft w:val="0"/>
      <w:marRight w:val="0"/>
      <w:marTop w:val="0"/>
      <w:marBottom w:val="0"/>
      <w:divBdr>
        <w:top w:val="none" w:sz="0" w:space="0" w:color="auto"/>
        <w:left w:val="none" w:sz="0" w:space="0" w:color="auto"/>
        <w:bottom w:val="none" w:sz="0" w:space="0" w:color="auto"/>
        <w:right w:val="none" w:sz="0" w:space="0" w:color="auto"/>
      </w:divBdr>
    </w:div>
    <w:div w:id="1801342959">
      <w:bodyDiv w:val="1"/>
      <w:marLeft w:val="0"/>
      <w:marRight w:val="0"/>
      <w:marTop w:val="0"/>
      <w:marBottom w:val="0"/>
      <w:divBdr>
        <w:top w:val="none" w:sz="0" w:space="0" w:color="auto"/>
        <w:left w:val="none" w:sz="0" w:space="0" w:color="auto"/>
        <w:bottom w:val="none" w:sz="0" w:space="0" w:color="auto"/>
        <w:right w:val="none" w:sz="0" w:space="0" w:color="auto"/>
      </w:divBdr>
    </w:div>
    <w:div w:id="1810704661">
      <w:bodyDiv w:val="1"/>
      <w:marLeft w:val="0"/>
      <w:marRight w:val="0"/>
      <w:marTop w:val="0"/>
      <w:marBottom w:val="0"/>
      <w:divBdr>
        <w:top w:val="none" w:sz="0" w:space="0" w:color="auto"/>
        <w:left w:val="none" w:sz="0" w:space="0" w:color="auto"/>
        <w:bottom w:val="none" w:sz="0" w:space="0" w:color="auto"/>
        <w:right w:val="none" w:sz="0" w:space="0" w:color="auto"/>
      </w:divBdr>
    </w:div>
    <w:div w:id="1857889871">
      <w:bodyDiv w:val="1"/>
      <w:marLeft w:val="0"/>
      <w:marRight w:val="0"/>
      <w:marTop w:val="0"/>
      <w:marBottom w:val="0"/>
      <w:divBdr>
        <w:top w:val="none" w:sz="0" w:space="0" w:color="auto"/>
        <w:left w:val="none" w:sz="0" w:space="0" w:color="auto"/>
        <w:bottom w:val="none" w:sz="0" w:space="0" w:color="auto"/>
        <w:right w:val="none" w:sz="0" w:space="0" w:color="auto"/>
      </w:divBdr>
    </w:div>
    <w:div w:id="1876307250">
      <w:bodyDiv w:val="1"/>
      <w:marLeft w:val="0"/>
      <w:marRight w:val="0"/>
      <w:marTop w:val="0"/>
      <w:marBottom w:val="0"/>
      <w:divBdr>
        <w:top w:val="none" w:sz="0" w:space="0" w:color="auto"/>
        <w:left w:val="none" w:sz="0" w:space="0" w:color="auto"/>
        <w:bottom w:val="none" w:sz="0" w:space="0" w:color="auto"/>
        <w:right w:val="none" w:sz="0" w:space="0" w:color="auto"/>
      </w:divBdr>
    </w:div>
    <w:div w:id="1917207256">
      <w:bodyDiv w:val="1"/>
      <w:marLeft w:val="0"/>
      <w:marRight w:val="0"/>
      <w:marTop w:val="0"/>
      <w:marBottom w:val="0"/>
      <w:divBdr>
        <w:top w:val="none" w:sz="0" w:space="0" w:color="auto"/>
        <w:left w:val="none" w:sz="0" w:space="0" w:color="auto"/>
        <w:bottom w:val="none" w:sz="0" w:space="0" w:color="auto"/>
        <w:right w:val="none" w:sz="0" w:space="0" w:color="auto"/>
      </w:divBdr>
    </w:div>
    <w:div w:id="1923176648">
      <w:bodyDiv w:val="1"/>
      <w:marLeft w:val="0"/>
      <w:marRight w:val="0"/>
      <w:marTop w:val="0"/>
      <w:marBottom w:val="0"/>
      <w:divBdr>
        <w:top w:val="none" w:sz="0" w:space="0" w:color="auto"/>
        <w:left w:val="none" w:sz="0" w:space="0" w:color="auto"/>
        <w:bottom w:val="none" w:sz="0" w:space="0" w:color="auto"/>
        <w:right w:val="none" w:sz="0" w:space="0" w:color="auto"/>
      </w:divBdr>
    </w:div>
    <w:div w:id="1979141792">
      <w:bodyDiv w:val="1"/>
      <w:marLeft w:val="0"/>
      <w:marRight w:val="0"/>
      <w:marTop w:val="0"/>
      <w:marBottom w:val="0"/>
      <w:divBdr>
        <w:top w:val="none" w:sz="0" w:space="0" w:color="auto"/>
        <w:left w:val="none" w:sz="0" w:space="0" w:color="auto"/>
        <w:bottom w:val="none" w:sz="0" w:space="0" w:color="auto"/>
        <w:right w:val="none" w:sz="0" w:space="0" w:color="auto"/>
      </w:divBdr>
    </w:div>
    <w:div w:id="2015722775">
      <w:bodyDiv w:val="1"/>
      <w:marLeft w:val="0"/>
      <w:marRight w:val="0"/>
      <w:marTop w:val="0"/>
      <w:marBottom w:val="0"/>
      <w:divBdr>
        <w:top w:val="none" w:sz="0" w:space="0" w:color="auto"/>
        <w:left w:val="none" w:sz="0" w:space="0" w:color="auto"/>
        <w:bottom w:val="none" w:sz="0" w:space="0" w:color="auto"/>
        <w:right w:val="none" w:sz="0" w:space="0" w:color="auto"/>
      </w:divBdr>
    </w:div>
    <w:div w:id="2042437486">
      <w:bodyDiv w:val="1"/>
      <w:marLeft w:val="0"/>
      <w:marRight w:val="0"/>
      <w:marTop w:val="0"/>
      <w:marBottom w:val="0"/>
      <w:divBdr>
        <w:top w:val="none" w:sz="0" w:space="0" w:color="auto"/>
        <w:left w:val="none" w:sz="0" w:space="0" w:color="auto"/>
        <w:bottom w:val="none" w:sz="0" w:space="0" w:color="auto"/>
        <w:right w:val="none" w:sz="0" w:space="0" w:color="auto"/>
      </w:divBdr>
    </w:div>
    <w:div w:id="2056850462">
      <w:bodyDiv w:val="1"/>
      <w:marLeft w:val="0"/>
      <w:marRight w:val="0"/>
      <w:marTop w:val="0"/>
      <w:marBottom w:val="0"/>
      <w:divBdr>
        <w:top w:val="none" w:sz="0" w:space="0" w:color="auto"/>
        <w:left w:val="none" w:sz="0" w:space="0" w:color="auto"/>
        <w:bottom w:val="none" w:sz="0" w:space="0" w:color="auto"/>
        <w:right w:val="none" w:sz="0" w:space="0" w:color="auto"/>
      </w:divBdr>
    </w:div>
    <w:div w:id="2077891705">
      <w:bodyDiv w:val="1"/>
      <w:marLeft w:val="0"/>
      <w:marRight w:val="0"/>
      <w:marTop w:val="0"/>
      <w:marBottom w:val="0"/>
      <w:divBdr>
        <w:top w:val="none" w:sz="0" w:space="0" w:color="auto"/>
        <w:left w:val="none" w:sz="0" w:space="0" w:color="auto"/>
        <w:bottom w:val="none" w:sz="0" w:space="0" w:color="auto"/>
        <w:right w:val="none" w:sz="0" w:space="0" w:color="auto"/>
      </w:divBdr>
    </w:div>
    <w:div w:id="2098407345">
      <w:bodyDiv w:val="1"/>
      <w:marLeft w:val="0"/>
      <w:marRight w:val="0"/>
      <w:marTop w:val="0"/>
      <w:marBottom w:val="0"/>
      <w:divBdr>
        <w:top w:val="none" w:sz="0" w:space="0" w:color="auto"/>
        <w:left w:val="none" w:sz="0" w:space="0" w:color="auto"/>
        <w:bottom w:val="none" w:sz="0" w:space="0" w:color="auto"/>
        <w:right w:val="none" w:sz="0" w:space="0" w:color="auto"/>
      </w:divBdr>
    </w:div>
    <w:div w:id="21227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chart" Target="charts/chart11.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programmer2programmer.net/tips/smu/smu_project_description.aspx?id=472&amp;course=MBA&amp;type=Finance" TargetMode="External"/><Relationship Id="rId50" Type="http://schemas.openxmlformats.org/officeDocument/2006/relationships/hyperlink" Target="https://www.icommercecentral.com/open-access/study-of-consumer-perception-of-digital-payment-mode.php?aid=86419" TargetMode="External"/><Relationship Id="rId55" Type="http://schemas.openxmlformats.org/officeDocument/2006/relationships/hyperlink" Target="https://www.ncbi.nlm.nih.gov/pmc/articles/PMC778462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image" Target="media/image9.png"/><Relationship Id="rId11" Type="http://schemas.openxmlformats.org/officeDocument/2006/relationships/chart" Target="charts/chart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www.met.edu/uploadfile/documents/Ms_Shreya_Jain_eMBA_student.pdf" TargetMode="External"/><Relationship Id="rId53" Type="http://schemas.openxmlformats.org/officeDocument/2006/relationships/hyperlink" Target="https://www.statisticshowto.com/sampling-frame/"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www.researchgate.net/publication/34251733_Electronic_payment_systems_a_user-centered_perspective_and_interaction_design" TargetMode="External"/><Relationship Id="rId56"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https://www.jstor.org/stable/2981454?seq=1" TargetMode="Externa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www.ijcrt.org/papers/IJCRT2102051.pdf" TargetMode="External"/><Relationship Id="rId59" Type="http://schemas.openxmlformats.org/officeDocument/2006/relationships/theme" Target="theme/theme1.xml"/><Relationship Id="rId20" Type="http://schemas.openxmlformats.org/officeDocument/2006/relationships/chart" Target="charts/chart10.xml"/><Relationship Id="rId41" Type="http://schemas.openxmlformats.org/officeDocument/2006/relationships/image" Target="media/image21.png"/><Relationship Id="rId54" Type="http://schemas.openxmlformats.org/officeDocument/2006/relationships/hyperlink" Target="https://www.researchgate.net/publication/318484701_Public_Perception_on_Cashless_Transactions_in_Indi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www.researchgate.net/publication/318076004_A_Survey_on_E-Payment_Systems_Elements_Adoption_Architecture_Challenges_and_Security_Concepts"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11.png"/><Relationship Id="rId44" Type="http://schemas.openxmlformats.org/officeDocument/2006/relationships/hyperlink" Target="https://www.researchgate.net/publication/336835369_An_Overview_On_Digital_Payments" TargetMode="External"/><Relationship Id="rId52" Type="http://schemas.openxmlformats.org/officeDocument/2006/relationships/hyperlink" Target="https://forms.gle/XrJyERFpsDYECLRT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20(msc%20sem%202)%20khimya%20mam\three%20grap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eelu%20kanwar\Downloads\Telegram%20Desktop\graph%20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eelu%20kanwar\AppData\Local\Packages\microsoft.windowscommunicationsapps_8wekyb3d8bbwe\LocalState\Files\S0\331\Attachments\Statistical%20analysis%20on%20Digital%20Payment%20(Responses)%20(d)%5b2019%5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eelu%20kanwar\Downloads\Telegram%20Desktop\graph%20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C:\project%20(msc%20sem%202)%20khimya%20mam\three%20graph.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20(msc%20sem%202)%20khimya%20mam\three%20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20(msc%20sem%202)%20khimya%20mam\three%20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eelu%20kanwar\Downloads\Telegram%20Desktop\graph%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project%20(msc%20sem%202)%20khimya%20mam\three%20grap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eelu%20kanwar\Downloads\Telegram%20Desktop\graph%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project%20(msc%20sem%202)%20khimya%20mam\three%20grap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ell\Desktop\Final%20Data%20of%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eelu%20kanwar\AppData\Local\Packages\microsoft.windowscommunicationsapps_8wekyb3d8bbwe\LocalState\Files\S0\331\Attachments\Statistical%20analysis%20on%20Digital%20Payment%20(Responses)%20(d)%5b2019%5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IN" sz="1200" b="1" i="0" u="none" strike="noStrike" baseline="0">
                <a:solidFill>
                  <a:sysClr val="windowText" lastClr="000000"/>
                </a:solidFill>
                <a:effectLst/>
              </a:rPr>
              <a:t>Current Scenario of Digital Payment Usage</a:t>
            </a:r>
            <a:endParaRPr lang="en-IN" sz="1200">
              <a:solidFill>
                <a:sysClr val="windowText" lastClr="000000"/>
              </a:solidFill>
            </a:endParaRPr>
          </a:p>
        </c:rich>
      </c:tx>
      <c:layout>
        <c:manualLayout>
          <c:xMode val="edge"/>
          <c:yMode val="edge"/>
          <c:x val="0.1747265806164831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27301617752326413"/>
          <c:y val="0.12793307086614172"/>
          <c:w val="0.47896635647816749"/>
          <c:h val="0.84433171815061581"/>
        </c:manualLayout>
      </c:layout>
      <c:pieChart>
        <c:varyColors val="1"/>
        <c:ser>
          <c:idx val="0"/>
          <c:order val="0"/>
          <c:dPt>
            <c:idx val="0"/>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1-C0B7-4913-B9E0-E49640664044}"/>
              </c:ext>
            </c:extLst>
          </c:dPt>
          <c:dPt>
            <c:idx val="1"/>
            <c:bubble3D val="0"/>
            <c:spPr>
              <a:solidFill>
                <a:srgbClr val="92D050"/>
              </a:solidFill>
              <a:ln w="19050">
                <a:solidFill>
                  <a:schemeClr val="lt1"/>
                </a:solidFill>
              </a:ln>
              <a:effectLst/>
            </c:spPr>
            <c:extLst>
              <c:ext xmlns:c16="http://schemas.microsoft.com/office/drawing/2014/chart" uri="{C3380CC4-5D6E-409C-BE32-E72D297353CC}">
                <c16:uniqueId val="{00000003-C0B7-4913-B9E0-E49640664044}"/>
              </c:ext>
            </c:extLst>
          </c:dPt>
          <c:dLbls>
            <c:dLbl>
              <c:idx val="1"/>
              <c:tx>
                <c:rich>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fld id="{FE35E0DC-0D59-42B9-A14A-2BC1E9E5591F}" type="VALUE">
                      <a:rPr lang="en-US" sz="1000">
                        <a:solidFill>
                          <a:sysClr val="windowText" lastClr="000000"/>
                        </a:solidFill>
                      </a:rPr>
                      <a:pPr>
                        <a:defRPr sz="1000" b="1">
                          <a:solidFill>
                            <a:sysClr val="windowText" lastClr="000000"/>
                          </a:solidFill>
                        </a:defRPr>
                      </a:pPr>
                      <a:t>[VALUE]</a:t>
                    </a:fld>
                    <a:endParaRPr lang="en-IN"/>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0B7-4913-B9E0-E49640664044}"/>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'302 data graph'!$C$5:$C$6</c:f>
              <c:strCache>
                <c:ptCount val="2"/>
                <c:pt idx="0">
                  <c:v>Yes</c:v>
                </c:pt>
                <c:pt idx="1">
                  <c:v>No</c:v>
                </c:pt>
              </c:strCache>
            </c:strRef>
          </c:cat>
          <c:val>
            <c:numRef>
              <c:f>'302 data graph'!$F$5:$F$6</c:f>
              <c:numCache>
                <c:formatCode>0.00%</c:formatCode>
                <c:ptCount val="2"/>
                <c:pt idx="0">
                  <c:v>0.88</c:v>
                </c:pt>
                <c:pt idx="1">
                  <c:v>0.12</c:v>
                </c:pt>
              </c:numCache>
            </c:numRef>
          </c:val>
          <c:extLst>
            <c:ext xmlns:c16="http://schemas.microsoft.com/office/drawing/2014/chart" uri="{C3380CC4-5D6E-409C-BE32-E72D297353CC}">
              <c16:uniqueId val="{00000004-C0B7-4913-B9E0-E4964066404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83118927314702407"/>
          <c:y val="0.26746930827194992"/>
          <c:w val="0.11007357560481151"/>
          <c:h val="0.20748031496062991"/>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0" i="0" u="none" strike="noStrike" kern="1200" spc="0" baseline="0">
                <a:solidFill>
                  <a:sysClr val="windowText" lastClr="000000"/>
                </a:solidFill>
                <a:latin typeface="+mn-lt"/>
                <a:ea typeface="+mn-ea"/>
                <a:cs typeface="+mn-cs"/>
              </a:defRPr>
            </a:pPr>
            <a:r>
              <a:rPr lang="en-IN" sz="1600" b="1" i="0" baseline="0">
                <a:solidFill>
                  <a:sysClr val="windowText" lastClr="000000"/>
                </a:solidFill>
                <a:effectLst/>
              </a:rPr>
              <a:t>How safe is digital payment</a:t>
            </a:r>
          </a:p>
          <a:p>
            <a:pPr marL="0" marR="0" lvl="0" indent="0" algn="ctr" defTabSz="914400" rtl="0" eaLnBrk="1" fontAlgn="auto" latinLnBrk="0" hangingPunct="1">
              <a:lnSpc>
                <a:spcPct val="100000"/>
              </a:lnSpc>
              <a:spcBef>
                <a:spcPts val="0"/>
              </a:spcBef>
              <a:spcAft>
                <a:spcPts val="0"/>
              </a:spcAft>
              <a:buClrTx/>
              <a:buSzTx/>
              <a:buFontTx/>
              <a:buNone/>
              <a:tabLst/>
              <a:defRPr sz="1600">
                <a:solidFill>
                  <a:sysClr val="windowText" lastClr="000000"/>
                </a:solidFill>
              </a:defRPr>
            </a:pPr>
            <a:endParaRPr lang="en-IN" sz="1600">
              <a:solidFill>
                <a:sysClr val="windowText" lastClr="000000"/>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9283565793945179"/>
          <c:y val="0.16456692913385826"/>
          <c:w val="0.58488029905352745"/>
          <c:h val="0.53189699712732763"/>
        </c:manualLayout>
      </c:layout>
      <c:barChart>
        <c:barDir val="col"/>
        <c:grouping val="clustered"/>
        <c:varyColors val="0"/>
        <c:ser>
          <c:idx val="0"/>
          <c:order val="0"/>
          <c:spPr>
            <a:solidFill>
              <a:schemeClr val="accent1"/>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0FA5-47DA-B7DA-589D3AD33A7A}"/>
              </c:ext>
            </c:extLst>
          </c:dPt>
          <c:dPt>
            <c:idx val="2"/>
            <c:invertIfNegative val="0"/>
            <c:bubble3D val="0"/>
            <c:spPr>
              <a:solidFill>
                <a:srgbClr val="00B050"/>
              </a:solidFill>
              <a:ln>
                <a:noFill/>
              </a:ln>
              <a:effectLst/>
            </c:spPr>
            <c:extLst>
              <c:ext xmlns:c16="http://schemas.microsoft.com/office/drawing/2014/chart" uri="{C3380CC4-5D6E-409C-BE32-E72D297353CC}">
                <c16:uniqueId val="{00000003-0FA5-47DA-B7DA-589D3AD33A7A}"/>
              </c:ext>
            </c:extLst>
          </c:dPt>
          <c:dPt>
            <c:idx val="3"/>
            <c:invertIfNegative val="0"/>
            <c:bubble3D val="0"/>
            <c:spPr>
              <a:solidFill>
                <a:srgbClr val="FF0000"/>
              </a:solidFill>
              <a:ln>
                <a:noFill/>
              </a:ln>
              <a:effectLst/>
            </c:spPr>
            <c:extLst>
              <c:ext xmlns:c16="http://schemas.microsoft.com/office/drawing/2014/chart" uri="{C3380CC4-5D6E-409C-BE32-E72D297353CC}">
                <c16:uniqueId val="{00000005-0FA5-47DA-B7DA-589D3AD33A7A}"/>
              </c:ext>
            </c:extLst>
          </c:dPt>
          <c:dPt>
            <c:idx val="4"/>
            <c:invertIfNegative val="0"/>
            <c:bubble3D val="0"/>
            <c:spPr>
              <a:solidFill>
                <a:srgbClr val="FFFF00"/>
              </a:solidFill>
              <a:ln>
                <a:noFill/>
              </a:ln>
              <a:effectLst/>
            </c:spPr>
            <c:extLst>
              <c:ext xmlns:c16="http://schemas.microsoft.com/office/drawing/2014/chart" uri="{C3380CC4-5D6E-409C-BE32-E72D297353CC}">
                <c16:uniqueId val="{00000007-0FA5-47DA-B7DA-589D3AD33A7A}"/>
              </c:ext>
            </c:extLst>
          </c:dPt>
          <c:dLbls>
            <c:dLbl>
              <c:idx val="3"/>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5-0FA5-47DA-B7DA-589D3AD33A7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Sheet1!$H$65:$H$69</c:f>
              <c:strCache>
                <c:ptCount val="5"/>
                <c:pt idx="0">
                  <c:v>Strongly Disagree</c:v>
                </c:pt>
                <c:pt idx="1">
                  <c:v>Disagree</c:v>
                </c:pt>
                <c:pt idx="2">
                  <c:v>Neutral</c:v>
                </c:pt>
                <c:pt idx="3">
                  <c:v>Agree</c:v>
                </c:pt>
                <c:pt idx="4">
                  <c:v>Strongly Agree</c:v>
                </c:pt>
              </c:strCache>
            </c:strRef>
          </c:cat>
          <c:val>
            <c:numRef>
              <c:f>Sheet1!$K$65:$K$69</c:f>
              <c:numCache>
                <c:formatCode>0.00%</c:formatCode>
                <c:ptCount val="5"/>
                <c:pt idx="0">
                  <c:v>0.01</c:v>
                </c:pt>
                <c:pt idx="1">
                  <c:v>0.01</c:v>
                </c:pt>
                <c:pt idx="2">
                  <c:v>0.26</c:v>
                </c:pt>
                <c:pt idx="3">
                  <c:v>0.51</c:v>
                </c:pt>
                <c:pt idx="4">
                  <c:v>0.21</c:v>
                </c:pt>
              </c:numCache>
            </c:numRef>
          </c:val>
          <c:extLst>
            <c:ext xmlns:c16="http://schemas.microsoft.com/office/drawing/2014/chart" uri="{C3380CC4-5D6E-409C-BE32-E72D297353CC}">
              <c16:uniqueId val="{00000008-0FA5-47DA-B7DA-589D3AD33A7A}"/>
            </c:ext>
          </c:extLst>
        </c:ser>
        <c:dLbls>
          <c:dLblPos val="outEnd"/>
          <c:showLegendKey val="0"/>
          <c:showVal val="1"/>
          <c:showCatName val="0"/>
          <c:showSerName val="0"/>
          <c:showPercent val="0"/>
          <c:showBubbleSize val="0"/>
        </c:dLbls>
        <c:gapWidth val="100"/>
        <c:overlap val="-27"/>
        <c:axId val="410027552"/>
        <c:axId val="410026304"/>
      </c:barChart>
      <c:catAx>
        <c:axId val="410027552"/>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N" b="1">
                    <a:solidFill>
                      <a:sysClr val="windowText" lastClr="000000"/>
                    </a:solidFill>
                  </a:rPr>
                  <a:t>Scale</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10026304"/>
        <c:crosses val="autoZero"/>
        <c:auto val="1"/>
        <c:lblAlgn val="ctr"/>
        <c:lblOffset val="100"/>
        <c:noMultiLvlLbl val="0"/>
      </c:catAx>
      <c:valAx>
        <c:axId val="410026304"/>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N" b="1">
                    <a:solidFill>
                      <a:sysClr val="windowText" lastClr="000000"/>
                    </a:solidFill>
                  </a:rPr>
                  <a:t>Users(in</a:t>
                </a:r>
                <a:r>
                  <a:rPr lang="en-IN" b="1" baseline="0">
                    <a:solidFill>
                      <a:sysClr val="windowText" lastClr="000000"/>
                    </a:solidFill>
                  </a:rPr>
                  <a:t> %)</a:t>
                </a:r>
                <a:endParaRPr lang="en-IN" b="1">
                  <a:solidFill>
                    <a:sysClr val="windowText" lastClr="000000"/>
                  </a:solidFill>
                </a:endParaRPr>
              </a:p>
            </c:rich>
          </c:tx>
          <c:layout>
            <c:manualLayout>
              <c:xMode val="edge"/>
              <c:yMode val="edge"/>
              <c:x val="4.5913682277318638E-2"/>
              <c:y val="0.3152485860527277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10027552"/>
        <c:crosses val="autoZero"/>
        <c:crossBetween val="between"/>
      </c:valAx>
      <c:spPr>
        <a:noFill/>
        <a:ln>
          <a:noFill/>
        </a:ln>
        <a:effectLst/>
      </c:spPr>
    </c:plotArea>
    <c:legend>
      <c:legendPos val="r"/>
      <c:layout>
        <c:manualLayout>
          <c:xMode val="edge"/>
          <c:yMode val="edge"/>
          <c:x val="0.80296848224550432"/>
          <c:y val="0.34961594367633186"/>
          <c:w val="0.18325741307129997"/>
          <c:h val="0.3690970715274763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IN" sz="1400" b="1" baseline="0" dirty="0">
                <a:solidFill>
                  <a:sysClr val="windowText" lastClr="000000"/>
                </a:solidFill>
              </a:rPr>
              <a:t> Facing </a:t>
            </a:r>
            <a:r>
              <a:rPr lang="en-IN" sz="1400" b="1" dirty="0">
                <a:solidFill>
                  <a:sysClr val="windowText" lastClr="000000"/>
                </a:solidFill>
              </a:rPr>
              <a:t>fraud</a:t>
            </a:r>
            <a:r>
              <a:rPr lang="en-IN" sz="1400" b="1" baseline="0" dirty="0">
                <a:solidFill>
                  <a:sysClr val="windowText" lastClr="000000"/>
                </a:solidFill>
              </a:rPr>
              <a:t> while using digital payment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30977455048103131"/>
          <c:y val="0.17896424237292918"/>
          <c:w val="0.40526466133074635"/>
          <c:h val="0.7024588378065646"/>
        </c:manualLayout>
      </c:layout>
      <c:pieChart>
        <c:varyColors val="1"/>
        <c:ser>
          <c:idx val="0"/>
          <c:order val="0"/>
          <c:spPr>
            <a:solidFill>
              <a:srgbClr val="92D050"/>
            </a:solidFill>
          </c:spPr>
          <c:dPt>
            <c:idx val="0"/>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1-EA8D-4268-AA1D-48F3C205EFD7}"/>
              </c:ext>
            </c:extLst>
          </c:dPt>
          <c:dPt>
            <c:idx val="1"/>
            <c:bubble3D val="0"/>
            <c:spPr>
              <a:solidFill>
                <a:srgbClr val="92D050"/>
              </a:solidFill>
              <a:ln w="19050">
                <a:solidFill>
                  <a:schemeClr val="lt1"/>
                </a:solidFill>
              </a:ln>
              <a:effectLst/>
            </c:spPr>
            <c:extLst>
              <c:ext xmlns:c16="http://schemas.microsoft.com/office/drawing/2014/chart" uri="{C3380CC4-5D6E-409C-BE32-E72D297353CC}">
                <c16:uniqueId val="{00000003-EA8D-4268-AA1D-48F3C205EFD7}"/>
              </c:ext>
            </c:extLst>
          </c:dPt>
          <c:dLbls>
            <c:dLbl>
              <c:idx val="0"/>
              <c:layout>
                <c:manualLayout>
                  <c:x val="-6.7462097443475186E-2"/>
                  <c:y val="0.18459231530484912"/>
                </c:manualLayout>
              </c:layout>
              <c:tx>
                <c:rich>
                  <a:bodyPr/>
                  <a:lstStyle/>
                  <a:p>
                    <a:fld id="{D26DBC72-71C0-40FA-8127-8C23702360BF}" type="PERCENTAGE">
                      <a:rPr lang="en-US" sz="1400" b="1">
                        <a:solidFill>
                          <a:schemeClr val="bg1"/>
                        </a:solidFill>
                      </a:rPr>
                      <a:pPr/>
                      <a:t>[PERCENTAGE]</a:t>
                    </a:fld>
                    <a:endParaRPr lang="en-IN"/>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A8D-4268-AA1D-48F3C205EFD7}"/>
                </c:ext>
              </c:extLst>
            </c:dLbl>
            <c:dLbl>
              <c:idx val="1"/>
              <c:layout>
                <c:manualLayout>
                  <c:x val="8.7043499382628592E-2"/>
                  <c:y val="-0.17088507379200552"/>
                </c:manualLayout>
              </c:layout>
              <c:tx>
                <c:rich>
                  <a:bodyPr/>
                  <a:lstStyle/>
                  <a:p>
                    <a:fld id="{8C121790-FCF9-4C46-BF46-0D75ED287049}" type="PERCENTAGE">
                      <a:rPr lang="en-US" sz="1400" b="1">
                        <a:solidFill>
                          <a:schemeClr val="bg1"/>
                        </a:solidFill>
                      </a:rPr>
                      <a:pPr/>
                      <a:t>[PERCENTAGE]</a:t>
                    </a:fld>
                    <a:endParaRPr lang="en-IN"/>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A8D-4268-AA1D-48F3C205EFD7}"/>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Sheet4!$B$78:$B$79</c:f>
              <c:strCache>
                <c:ptCount val="2"/>
                <c:pt idx="0">
                  <c:v>yes </c:v>
                </c:pt>
                <c:pt idx="1">
                  <c:v>no</c:v>
                </c:pt>
              </c:strCache>
            </c:strRef>
          </c:cat>
          <c:val>
            <c:numRef>
              <c:f>Sheet4!$C$78:$C$79</c:f>
              <c:numCache>
                <c:formatCode>General</c:formatCode>
                <c:ptCount val="2"/>
                <c:pt idx="0">
                  <c:v>39</c:v>
                </c:pt>
                <c:pt idx="1">
                  <c:v>231</c:v>
                </c:pt>
              </c:numCache>
            </c:numRef>
          </c:val>
          <c:extLst>
            <c:ext xmlns:c16="http://schemas.microsoft.com/office/drawing/2014/chart" uri="{C3380CC4-5D6E-409C-BE32-E72D297353CC}">
              <c16:uniqueId val="{00000004-EA8D-4268-AA1D-48F3C205EFD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300" b="1"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r>
              <a:rPr lang="en-IN" sz="1400" b="1" i="0" baseline="0">
                <a:solidFill>
                  <a:sysClr val="windowText" lastClr="000000"/>
                </a:solidFill>
                <a:effectLst/>
              </a:rPr>
              <a:t>Reasons for not Using Digital payment</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defRPr>
            </a:pPr>
            <a:endParaRPr lang="en-IN">
              <a:solidFill>
                <a:sysClr val="windowText" lastClr="000000"/>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6896695605357023"/>
          <c:y val="0.16476897882954417"/>
          <c:w val="0.60254323978733437"/>
          <c:h val="0.43810461684243296"/>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2-2ED1-4801-B95C-02BEB7898416}"/>
              </c:ext>
            </c:extLst>
          </c:dPt>
          <c:dPt>
            <c:idx val="1"/>
            <c:invertIfNegative val="0"/>
            <c:bubble3D val="0"/>
            <c:spPr>
              <a:solidFill>
                <a:srgbClr val="FFFF00"/>
              </a:solidFill>
              <a:ln>
                <a:noFill/>
              </a:ln>
              <a:effectLst/>
            </c:spPr>
            <c:extLst>
              <c:ext xmlns:c16="http://schemas.microsoft.com/office/drawing/2014/chart" uri="{C3380CC4-5D6E-409C-BE32-E72D297353CC}">
                <c16:uniqueId val="{00000003-2ED1-4801-B95C-02BEB7898416}"/>
              </c:ext>
            </c:extLst>
          </c:dPt>
          <c:dPt>
            <c:idx val="2"/>
            <c:invertIfNegative val="0"/>
            <c:bubble3D val="0"/>
            <c:spPr>
              <a:solidFill>
                <a:srgbClr val="00B0F0"/>
              </a:solidFill>
              <a:ln>
                <a:noFill/>
              </a:ln>
              <a:effectLst/>
            </c:spPr>
            <c:extLst>
              <c:ext xmlns:c16="http://schemas.microsoft.com/office/drawing/2014/chart" uri="{C3380CC4-5D6E-409C-BE32-E72D297353CC}">
                <c16:uniqueId val="{00000004-2ED1-4801-B95C-02BEB7898416}"/>
              </c:ext>
            </c:extLst>
          </c:dPt>
          <c:dPt>
            <c:idx val="3"/>
            <c:invertIfNegative val="0"/>
            <c:bubble3D val="0"/>
            <c:spPr>
              <a:solidFill>
                <a:srgbClr val="FF0000"/>
              </a:solidFill>
              <a:ln>
                <a:noFill/>
              </a:ln>
              <a:effectLst/>
            </c:spPr>
            <c:extLst>
              <c:ext xmlns:c16="http://schemas.microsoft.com/office/drawing/2014/chart" uri="{C3380CC4-5D6E-409C-BE32-E72D297353CC}">
                <c16:uniqueId val="{00000005-2ED1-4801-B95C-02BEB7898416}"/>
              </c:ext>
            </c:extLst>
          </c:dPt>
          <c:dPt>
            <c:idx val="4"/>
            <c:invertIfNegative val="0"/>
            <c:bubble3D val="0"/>
            <c:spPr>
              <a:solidFill>
                <a:srgbClr val="00B050"/>
              </a:solidFill>
              <a:ln>
                <a:noFill/>
              </a:ln>
              <a:effectLst/>
            </c:spPr>
            <c:extLst>
              <c:ext xmlns:c16="http://schemas.microsoft.com/office/drawing/2014/chart" uri="{C3380CC4-5D6E-409C-BE32-E72D297353CC}">
                <c16:uniqueId val="{00000006-2ED1-4801-B95C-02BEB7898416}"/>
              </c:ext>
            </c:extLst>
          </c:dPt>
          <c:dPt>
            <c:idx val="5"/>
            <c:invertIfNegative val="0"/>
            <c:bubble3D val="0"/>
            <c:spPr>
              <a:solidFill>
                <a:srgbClr val="7030A0"/>
              </a:solidFill>
              <a:ln>
                <a:noFill/>
              </a:ln>
              <a:effectLst/>
            </c:spPr>
            <c:extLst>
              <c:ext xmlns:c16="http://schemas.microsoft.com/office/drawing/2014/chart" uri="{C3380CC4-5D6E-409C-BE32-E72D297353CC}">
                <c16:uniqueId val="{00000007-2ED1-4801-B95C-02BEB789841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Sheet1!$B$63:$B$69</c:f>
              <c:strCache>
                <c:ptCount val="7"/>
                <c:pt idx="0">
                  <c:v>I have no bank account</c:v>
                </c:pt>
                <c:pt idx="1">
                  <c:v>Lack of knowledge</c:v>
                </c:pt>
                <c:pt idx="2">
                  <c:v>Concern about security</c:v>
                </c:pt>
                <c:pt idx="3">
                  <c:v>Family advise not to use</c:v>
                </c:pt>
                <c:pt idx="4">
                  <c:v>Friends advise not to use</c:v>
                </c:pt>
                <c:pt idx="5">
                  <c:v>Not required as much</c:v>
                </c:pt>
                <c:pt idx="6">
                  <c:v>Other</c:v>
                </c:pt>
              </c:strCache>
            </c:strRef>
          </c:cat>
          <c:val>
            <c:numRef>
              <c:f>Sheet1!$D$63:$D$69</c:f>
              <c:numCache>
                <c:formatCode>###0.0%</c:formatCode>
                <c:ptCount val="7"/>
                <c:pt idx="0">
                  <c:v>0.27</c:v>
                </c:pt>
                <c:pt idx="1">
                  <c:v>0.22</c:v>
                </c:pt>
                <c:pt idx="2">
                  <c:v>0.51</c:v>
                </c:pt>
                <c:pt idx="3">
                  <c:v>0.32</c:v>
                </c:pt>
                <c:pt idx="4">
                  <c:v>0.24</c:v>
                </c:pt>
                <c:pt idx="5">
                  <c:v>0.24</c:v>
                </c:pt>
                <c:pt idx="6">
                  <c:v>0.03</c:v>
                </c:pt>
              </c:numCache>
            </c:numRef>
          </c:val>
          <c:extLst>
            <c:ext xmlns:c16="http://schemas.microsoft.com/office/drawing/2014/chart" uri="{C3380CC4-5D6E-409C-BE32-E72D297353CC}">
              <c16:uniqueId val="{00000000-2ED1-4801-B95C-02BEB7898416}"/>
            </c:ext>
          </c:extLst>
        </c:ser>
        <c:dLbls>
          <c:dLblPos val="outEnd"/>
          <c:showLegendKey val="0"/>
          <c:showVal val="1"/>
          <c:showCatName val="0"/>
          <c:showSerName val="0"/>
          <c:showPercent val="0"/>
          <c:showBubbleSize val="0"/>
        </c:dLbls>
        <c:gapWidth val="93"/>
        <c:overlap val="-27"/>
        <c:axId val="13863504"/>
        <c:axId val="13864336"/>
      </c:barChart>
      <c:catAx>
        <c:axId val="13863504"/>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en-IN" sz="1000" b="1" i="0" baseline="0">
                    <a:solidFill>
                      <a:sysClr val="windowText" lastClr="000000"/>
                    </a:solidFill>
                    <a:effectLst/>
                  </a:rPr>
                  <a:t>Reasons for concern</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defRPr>
                </a:pPr>
                <a:endParaRPr lang="en-IN" sz="1000">
                  <a:solidFill>
                    <a:sysClr val="windowText" lastClr="000000"/>
                  </a:solidFill>
                </a:endParaRPr>
              </a:p>
            </c:rich>
          </c:tx>
          <c:layout>
            <c:manualLayout>
              <c:xMode val="edge"/>
              <c:yMode val="edge"/>
              <c:x val="0.42795817606653985"/>
              <c:y val="0.90638661202185788"/>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1" i="0" u="none" strike="noStrike" kern="1200" baseline="0">
                <a:solidFill>
                  <a:sysClr val="windowText" lastClr="000000"/>
                </a:solidFill>
                <a:latin typeface="+mn-lt"/>
                <a:ea typeface="+mn-ea"/>
                <a:cs typeface="+mn-cs"/>
              </a:defRPr>
            </a:pPr>
            <a:endParaRPr lang="en-US"/>
          </a:p>
        </c:txPr>
        <c:crossAx val="13864336"/>
        <c:crosses val="autoZero"/>
        <c:auto val="1"/>
        <c:lblAlgn val="ctr"/>
        <c:lblOffset val="100"/>
        <c:noMultiLvlLbl val="0"/>
      </c:catAx>
      <c:valAx>
        <c:axId val="13864336"/>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N" b="1">
                    <a:solidFill>
                      <a:sysClr val="windowText" lastClr="000000"/>
                    </a:solidFill>
                  </a:rPr>
                  <a:t>Users(in</a:t>
                </a:r>
                <a:r>
                  <a:rPr lang="en-IN" b="1" baseline="0">
                    <a:solidFill>
                      <a:sysClr val="windowText" lastClr="000000"/>
                    </a:solidFill>
                  </a:rPr>
                  <a:t> %)</a:t>
                </a:r>
                <a:endParaRPr lang="en-IN" b="1">
                  <a:solidFill>
                    <a:sysClr val="windowText" lastClr="000000"/>
                  </a:solidFill>
                </a:endParaRPr>
              </a:p>
            </c:rich>
          </c:tx>
          <c:layout>
            <c:manualLayout>
              <c:xMode val="edge"/>
              <c:yMode val="edge"/>
              <c:x val="3.713103169796083E-2"/>
              <c:y val="0.2514090452704256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3863504"/>
        <c:crosses val="autoZero"/>
        <c:crossBetween val="between"/>
      </c:valAx>
      <c:spPr>
        <a:noFill/>
        <a:ln>
          <a:noFill/>
        </a:ln>
        <a:effectLst/>
      </c:spPr>
    </c:plotArea>
    <c:legend>
      <c:legendPos val="r"/>
      <c:layout>
        <c:manualLayout>
          <c:xMode val="edge"/>
          <c:yMode val="edge"/>
          <c:x val="0.76973534558180223"/>
          <c:y val="0.18778859569263659"/>
          <c:w val="0.21530738946093278"/>
          <c:h val="0.38366716754423541"/>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dirty="0">
                <a:solidFill>
                  <a:schemeClr val="tx1"/>
                </a:solidFill>
              </a:rPr>
              <a:t>Will you use digital payment in future</a:t>
            </a:r>
          </a:p>
        </c:rich>
      </c:tx>
      <c:layout>
        <c:manualLayout>
          <c:xMode val="edge"/>
          <c:yMode val="edge"/>
          <c:x val="0.20736102698701123"/>
          <c:y val="3.115804050545265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30109193081634"/>
          <c:y val="0.21381476095131521"/>
          <c:w val="0.38950736927114871"/>
          <c:h val="0.6310868922239834"/>
        </c:manualLayout>
      </c:layout>
      <c:pieChart>
        <c:varyColors val="1"/>
        <c:ser>
          <c:idx val="0"/>
          <c:order val="0"/>
          <c:dPt>
            <c:idx val="0"/>
            <c:bubble3D val="0"/>
            <c:spPr>
              <a:solidFill>
                <a:srgbClr val="00B050"/>
              </a:solidFill>
              <a:ln w="19050">
                <a:solidFill>
                  <a:schemeClr val="lt1"/>
                </a:solidFill>
              </a:ln>
              <a:effectLst/>
            </c:spPr>
            <c:extLst>
              <c:ext xmlns:c16="http://schemas.microsoft.com/office/drawing/2014/chart" uri="{C3380CC4-5D6E-409C-BE32-E72D297353CC}">
                <c16:uniqueId val="{00000001-E873-4BA0-852E-65D8F46FFEEB}"/>
              </c:ext>
            </c:extLst>
          </c:dPt>
          <c:dPt>
            <c:idx val="1"/>
            <c:bubble3D val="0"/>
            <c:spPr>
              <a:solidFill>
                <a:srgbClr val="4F81BD">
                  <a:lumMod val="75000"/>
                </a:srgbClr>
              </a:solidFill>
              <a:ln w="19050">
                <a:solidFill>
                  <a:schemeClr val="lt1"/>
                </a:solidFill>
              </a:ln>
              <a:effectLst/>
            </c:spPr>
            <c:extLst>
              <c:ext xmlns:c16="http://schemas.microsoft.com/office/drawing/2014/chart" uri="{C3380CC4-5D6E-409C-BE32-E72D297353CC}">
                <c16:uniqueId val="{00000003-E873-4BA0-852E-65D8F46FFEEB}"/>
              </c:ext>
            </c:extLst>
          </c:dPt>
          <c:dLbls>
            <c:dLbl>
              <c:idx val="0"/>
              <c:layout>
                <c:manualLayout>
                  <c:x val="-7.2635998727017008E-3"/>
                  <c:y val="3.1879742304939153E-2"/>
                </c:manualLayout>
              </c:layout>
              <c:tx>
                <c:rich>
                  <a:bodyPr/>
                  <a:lstStyle/>
                  <a:p>
                    <a:fld id="{85E15275-5A0B-4DD6-8339-4BFB82DB830F}" type="PERCENTAGE">
                      <a:rPr lang="en-US"/>
                      <a:pPr/>
                      <a:t>[PERCENTAGE]</a:t>
                    </a:fld>
                    <a:endParaRPr lang="en-I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873-4BA0-852E-65D8F46FFEEB}"/>
                </c:ext>
              </c:extLst>
            </c:dLbl>
            <c:dLbl>
              <c:idx val="1"/>
              <c:tx>
                <c:rich>
                  <a:bodyPr/>
                  <a:lstStyle/>
                  <a:p>
                    <a:fld id="{23471A41-78BC-4B02-A48C-7A7F0F989139}" type="PERCENTAGE">
                      <a:rPr lang="en-US">
                        <a:solidFill>
                          <a:schemeClr val="bg1"/>
                        </a:solidFill>
                      </a:rPr>
                      <a:pPr/>
                      <a:t>[PERCENTAGE]</a:t>
                    </a:fld>
                    <a:endParaRPr lang="en-I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873-4BA0-852E-65D8F46FFEEB}"/>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Arial Black" panose="020B0A04020102020204" pitchFamily="34" charset="0"/>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Sheet5!$B$7:$B$8</c:f>
              <c:strCache>
                <c:ptCount val="2"/>
                <c:pt idx="0">
                  <c:v>No</c:v>
                </c:pt>
                <c:pt idx="1">
                  <c:v>Yes</c:v>
                </c:pt>
              </c:strCache>
            </c:strRef>
          </c:cat>
          <c:val>
            <c:numRef>
              <c:f>Sheet5!$C$7:$C$8</c:f>
              <c:numCache>
                <c:formatCode>General</c:formatCode>
                <c:ptCount val="2"/>
                <c:pt idx="0">
                  <c:v>1</c:v>
                </c:pt>
                <c:pt idx="1">
                  <c:v>38</c:v>
                </c:pt>
              </c:numCache>
            </c:numRef>
          </c:val>
          <c:extLst>
            <c:ext xmlns:c16="http://schemas.microsoft.com/office/drawing/2014/chart" uri="{C3380CC4-5D6E-409C-BE32-E72D297353CC}">
              <c16:uniqueId val="{00000004-E873-4BA0-852E-65D8F46FFEE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85407631738340395"/>
          <c:y val="0.35393987115246961"/>
          <c:w val="9.5464690121036047E-2"/>
          <c:h val="0.3096832498210451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ysClr val="windowText" lastClr="000000"/>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baseline="0">
                <a:solidFill>
                  <a:schemeClr val="tx1"/>
                </a:solidFill>
                <a:effectLst/>
              </a:rPr>
              <a:t>Gender wise comparison of uses of digital payment</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20058655711514323"/>
          <c:y val="0.17663081280286522"/>
          <c:w val="0.72627848149416119"/>
          <c:h val="0.58829503925479298"/>
        </c:manualLayout>
      </c:layout>
      <c:barChart>
        <c:barDir val="col"/>
        <c:grouping val="stacked"/>
        <c:varyColors val="0"/>
        <c:ser>
          <c:idx val="0"/>
          <c:order val="0"/>
          <c:tx>
            <c:strRef>
              <c:f>'302 data graph'!$L$4</c:f>
              <c:strCache>
                <c:ptCount val="1"/>
                <c:pt idx="0">
                  <c:v>Yes</c:v>
                </c:pt>
              </c:strCache>
            </c:strRef>
          </c:tx>
          <c:spPr>
            <a:solidFill>
              <a:schemeClr val="accent1">
                <a:lumMod val="75000"/>
              </a:schemeClr>
            </a:solidFill>
            <a:ln>
              <a:solidFill>
                <a:schemeClr val="accent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'302 data graph'!$M$3:$N$3</c:f>
              <c:strCache>
                <c:ptCount val="2"/>
                <c:pt idx="0">
                  <c:v>Female</c:v>
                </c:pt>
                <c:pt idx="1">
                  <c:v>Male</c:v>
                </c:pt>
              </c:strCache>
            </c:strRef>
          </c:cat>
          <c:val>
            <c:numRef>
              <c:f>'302 data graph'!$M$4:$N$4</c:f>
              <c:numCache>
                <c:formatCode>0.00%</c:formatCode>
                <c:ptCount val="2"/>
                <c:pt idx="0">
                  <c:v>0.83</c:v>
                </c:pt>
                <c:pt idx="1">
                  <c:v>0.94</c:v>
                </c:pt>
              </c:numCache>
            </c:numRef>
          </c:val>
          <c:extLst>
            <c:ext xmlns:c16="http://schemas.microsoft.com/office/drawing/2014/chart" uri="{C3380CC4-5D6E-409C-BE32-E72D297353CC}">
              <c16:uniqueId val="{00000000-4499-47B0-8253-FF17D2C2EFE5}"/>
            </c:ext>
          </c:extLst>
        </c:ser>
        <c:ser>
          <c:idx val="1"/>
          <c:order val="1"/>
          <c:tx>
            <c:strRef>
              <c:f>'302 data graph'!$L$5</c:f>
              <c:strCache>
                <c:ptCount val="1"/>
                <c:pt idx="0">
                  <c:v>No</c:v>
                </c:pt>
              </c:strCache>
            </c:strRef>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'302 data graph'!$M$3:$N$3</c:f>
              <c:strCache>
                <c:ptCount val="2"/>
                <c:pt idx="0">
                  <c:v>Female</c:v>
                </c:pt>
                <c:pt idx="1">
                  <c:v>Male</c:v>
                </c:pt>
              </c:strCache>
            </c:strRef>
          </c:cat>
          <c:val>
            <c:numRef>
              <c:f>'302 data graph'!$M$5:$N$5</c:f>
              <c:numCache>
                <c:formatCode>0.00%</c:formatCode>
                <c:ptCount val="2"/>
                <c:pt idx="0">
                  <c:v>0.18</c:v>
                </c:pt>
                <c:pt idx="1">
                  <c:v>0.06</c:v>
                </c:pt>
              </c:numCache>
            </c:numRef>
          </c:val>
          <c:extLst>
            <c:ext xmlns:c16="http://schemas.microsoft.com/office/drawing/2014/chart" uri="{C3380CC4-5D6E-409C-BE32-E72D297353CC}">
              <c16:uniqueId val="{00000001-4499-47B0-8253-FF17D2C2EFE5}"/>
            </c:ext>
          </c:extLst>
        </c:ser>
        <c:dLbls>
          <c:dLblPos val="ctr"/>
          <c:showLegendKey val="0"/>
          <c:showVal val="1"/>
          <c:showCatName val="0"/>
          <c:showSerName val="0"/>
          <c:showPercent val="0"/>
          <c:showBubbleSize val="0"/>
        </c:dLbls>
        <c:gapWidth val="150"/>
        <c:overlap val="100"/>
        <c:axId val="200656816"/>
        <c:axId val="200651408"/>
      </c:barChart>
      <c:catAx>
        <c:axId val="200656816"/>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en-IN" sz="1100" b="1">
                    <a:solidFill>
                      <a:schemeClr val="tx1"/>
                    </a:solidFill>
                  </a:rPr>
                  <a:t>Gender</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200651408"/>
        <c:crosses val="autoZero"/>
        <c:auto val="1"/>
        <c:lblAlgn val="ctr"/>
        <c:lblOffset val="100"/>
        <c:noMultiLvlLbl val="0"/>
      </c:catAx>
      <c:valAx>
        <c:axId val="200651408"/>
        <c:scaling>
          <c:orientation val="minMax"/>
        </c:scaling>
        <c:delete val="0"/>
        <c:axPos val="l"/>
        <c:title>
          <c:tx>
            <c:rich>
              <a:bodyPr rot="-5400000" spcFirstLastPara="1" vertOverflow="ellipsis" vert="horz" wrap="square" anchor="ctr" anchorCtr="1"/>
              <a:lstStyle/>
              <a:p>
                <a:pPr>
                  <a:defRPr sz="1050" b="1" i="0" u="none" strike="noStrike" kern="1200" baseline="0">
                    <a:solidFill>
                      <a:schemeClr val="tx1"/>
                    </a:solidFill>
                    <a:latin typeface="+mn-lt"/>
                    <a:ea typeface="+mn-ea"/>
                    <a:cs typeface="+mn-cs"/>
                  </a:defRPr>
                </a:pPr>
                <a:r>
                  <a:rPr lang="en-IN" sz="1050" b="1">
                    <a:solidFill>
                      <a:schemeClr val="tx1"/>
                    </a:solidFill>
                  </a:rPr>
                  <a:t>Users</a:t>
                </a:r>
                <a:r>
                  <a:rPr lang="en-IN" sz="1050" b="1" baseline="0">
                    <a:solidFill>
                      <a:schemeClr val="tx1"/>
                    </a:solidFill>
                  </a:rPr>
                  <a:t> (in %)</a:t>
                </a:r>
                <a:endParaRPr lang="en-IN" sz="1050" b="1">
                  <a:solidFill>
                    <a:schemeClr val="tx1"/>
                  </a:solidFill>
                </a:endParaRP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0656816"/>
        <c:crosses val="autoZero"/>
        <c:crossBetween val="between"/>
      </c:valAx>
      <c:spPr>
        <a:noFill/>
        <a:ln>
          <a:noFill/>
        </a:ln>
        <a:effectLst/>
      </c:spPr>
    </c:plotArea>
    <c:legend>
      <c:legendPos val="r"/>
      <c:layout>
        <c:manualLayout>
          <c:xMode val="edge"/>
          <c:yMode val="edge"/>
          <c:x val="0.91791528776294262"/>
          <c:y val="0.36773190686449697"/>
          <c:w val="7.7253794362661193E-2"/>
          <c:h val="0.18244736245451018"/>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dirty="0">
                <a:solidFill>
                  <a:schemeClr val="tx1"/>
                </a:solidFill>
                <a:effectLst/>
              </a:rPr>
              <a:t>Income wise Uses of digital payment</a:t>
            </a:r>
            <a:endParaRPr lang="en-IN" sz="1400" b="1" dirty="0">
              <a:solidFill>
                <a:schemeClr val="tx1"/>
              </a:solidFill>
            </a:endParaRPr>
          </a:p>
        </c:rich>
      </c:tx>
      <c:layout>
        <c:manualLayout>
          <c:xMode val="edge"/>
          <c:yMode val="edge"/>
          <c:x val="0.25380821248616214"/>
          <c:y val="2.71149091690852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076934310467501"/>
          <c:y val="0.1316292438775038"/>
          <c:w val="0.7285650407945381"/>
          <c:h val="0.71734942721674011"/>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1-33F6-4705-B3B3-FD32F2666792}"/>
              </c:ext>
            </c:extLst>
          </c:dPt>
          <c:dPt>
            <c:idx val="1"/>
            <c:invertIfNegative val="0"/>
            <c:bubble3D val="0"/>
            <c:spPr>
              <a:solidFill>
                <a:srgbClr val="92D050"/>
              </a:solidFill>
              <a:ln>
                <a:noFill/>
              </a:ln>
              <a:effectLst/>
            </c:spPr>
            <c:extLst>
              <c:ext xmlns:c16="http://schemas.microsoft.com/office/drawing/2014/chart" uri="{C3380CC4-5D6E-409C-BE32-E72D297353CC}">
                <c16:uniqueId val="{00000003-33F6-4705-B3B3-FD32F2666792}"/>
              </c:ext>
            </c:extLst>
          </c:dPt>
          <c:dPt>
            <c:idx val="2"/>
            <c:invertIfNegative val="0"/>
            <c:bubble3D val="0"/>
            <c:spPr>
              <a:solidFill>
                <a:srgbClr val="7030A0"/>
              </a:solidFill>
              <a:ln>
                <a:noFill/>
              </a:ln>
              <a:effectLst/>
            </c:spPr>
            <c:extLst>
              <c:ext xmlns:c16="http://schemas.microsoft.com/office/drawing/2014/chart" uri="{C3380CC4-5D6E-409C-BE32-E72D297353CC}">
                <c16:uniqueId val="{00000005-33F6-4705-B3B3-FD32F2666792}"/>
              </c:ext>
            </c:extLst>
          </c:dPt>
          <c:dPt>
            <c:idx val="3"/>
            <c:invertIfNegative val="0"/>
            <c:bubble3D val="0"/>
            <c:spPr>
              <a:solidFill>
                <a:srgbClr val="FFC000"/>
              </a:solidFill>
              <a:ln>
                <a:noFill/>
              </a:ln>
              <a:effectLst/>
            </c:spPr>
            <c:extLst>
              <c:ext xmlns:c16="http://schemas.microsoft.com/office/drawing/2014/chart" uri="{C3380CC4-5D6E-409C-BE32-E72D297353CC}">
                <c16:uniqueId val="{00000007-33F6-4705-B3B3-FD32F2666792}"/>
              </c:ext>
            </c:extLst>
          </c:dPt>
          <c:dLbls>
            <c:dLbl>
              <c:idx val="0"/>
              <c:tx>
                <c:rich>
                  <a:bodyPr/>
                  <a:lstStyle/>
                  <a:p>
                    <a:r>
                      <a:rPr lang="en-US"/>
                      <a:t>30.00%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33F6-4705-B3B3-FD32F2666792}"/>
                </c:ext>
              </c:extLst>
            </c:dLbl>
            <c:dLbl>
              <c:idx val="1"/>
              <c:tx>
                <c:rich>
                  <a:bodyPr/>
                  <a:lstStyle/>
                  <a:p>
                    <a:r>
                      <a:rPr lang="en-US"/>
                      <a:t>38.00%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33F6-4705-B3B3-FD32F2666792}"/>
                </c:ext>
              </c:extLst>
            </c:dLbl>
            <c:dLbl>
              <c:idx val="2"/>
              <c:tx>
                <c:rich>
                  <a:bodyPr/>
                  <a:lstStyle/>
                  <a:p>
                    <a:r>
                      <a:rPr lang="en-US"/>
                      <a:t>22.00%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33F6-4705-B3B3-FD32F2666792}"/>
                </c:ext>
              </c:extLst>
            </c:dLbl>
            <c:dLbl>
              <c:idx val="3"/>
              <c:tx>
                <c:rich>
                  <a:bodyPr/>
                  <a:lstStyle/>
                  <a:p>
                    <a:r>
                      <a:rPr lang="en-US"/>
                      <a:t>10.00%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33F6-4705-B3B3-FD32F2666792}"/>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Income!$B$5:$B$8</c:f>
              <c:strCache>
                <c:ptCount val="4"/>
                <c:pt idx="0">
                  <c:v>Below 90,000</c:v>
                </c:pt>
                <c:pt idx="1">
                  <c:v>90000-3lakh</c:v>
                </c:pt>
                <c:pt idx="2">
                  <c:v>3lakh-7lakh</c:v>
                </c:pt>
                <c:pt idx="3">
                  <c:v>above 7lakh</c:v>
                </c:pt>
              </c:strCache>
            </c:strRef>
          </c:cat>
          <c:val>
            <c:numRef>
              <c:f>Income!$B$15:$B$18</c:f>
              <c:numCache>
                <c:formatCode>0.00%</c:formatCode>
                <c:ptCount val="4"/>
                <c:pt idx="0">
                  <c:v>0.29629629629629628</c:v>
                </c:pt>
                <c:pt idx="1">
                  <c:v>0.38148148148148148</c:v>
                </c:pt>
                <c:pt idx="2">
                  <c:v>0.21851851851851853</c:v>
                </c:pt>
                <c:pt idx="3">
                  <c:v>0.1037037037037037</c:v>
                </c:pt>
              </c:numCache>
            </c:numRef>
          </c:val>
          <c:extLst>
            <c:ext xmlns:c16="http://schemas.microsoft.com/office/drawing/2014/chart" uri="{C3380CC4-5D6E-409C-BE32-E72D297353CC}">
              <c16:uniqueId val="{00000008-33F6-4705-B3B3-FD32F2666792}"/>
            </c:ext>
          </c:extLst>
        </c:ser>
        <c:dLbls>
          <c:showLegendKey val="0"/>
          <c:showVal val="0"/>
          <c:showCatName val="0"/>
          <c:showSerName val="0"/>
          <c:showPercent val="0"/>
          <c:showBubbleSize val="0"/>
        </c:dLbls>
        <c:gapWidth val="0"/>
        <c:overlap val="-27"/>
        <c:axId val="568787744"/>
        <c:axId val="570282320"/>
      </c:barChart>
      <c:catAx>
        <c:axId val="568787744"/>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en-US" sz="1100" b="1" dirty="0">
                    <a:solidFill>
                      <a:schemeClr val="tx1"/>
                    </a:solidFill>
                  </a:rPr>
                  <a:t>  Family</a:t>
                </a:r>
                <a:r>
                  <a:rPr lang="en-US" sz="1100" b="1" baseline="0" dirty="0">
                    <a:solidFill>
                      <a:schemeClr val="tx1"/>
                    </a:solidFill>
                  </a:rPr>
                  <a:t> </a:t>
                </a:r>
                <a:r>
                  <a:rPr lang="en-US" sz="1100" b="1" dirty="0">
                    <a:solidFill>
                      <a:schemeClr val="tx1"/>
                    </a:solidFill>
                  </a:rPr>
                  <a:t>Annual</a:t>
                </a:r>
                <a:r>
                  <a:rPr lang="en-US" sz="1100" b="1" baseline="0" dirty="0">
                    <a:solidFill>
                      <a:schemeClr val="tx1"/>
                    </a:solidFill>
                  </a:rPr>
                  <a:t> </a:t>
                </a:r>
                <a:r>
                  <a:rPr lang="en-US" sz="1100" b="1" dirty="0">
                    <a:solidFill>
                      <a:schemeClr val="tx1"/>
                    </a:solidFill>
                  </a:rPr>
                  <a:t>Income</a:t>
                </a:r>
                <a:endParaRPr lang="en-IN" sz="1100" b="1" dirty="0">
                  <a:solidFill>
                    <a:schemeClr val="tx1"/>
                  </a:solidFill>
                </a:endParaRPr>
              </a:p>
            </c:rich>
          </c:tx>
          <c:layout>
            <c:manualLayout>
              <c:xMode val="edge"/>
              <c:yMode val="edge"/>
              <c:x val="0.41650399082572065"/>
              <c:y val="0.93923840466735797"/>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crossAx val="570282320"/>
        <c:crosses val="autoZero"/>
        <c:auto val="1"/>
        <c:lblAlgn val="ctr"/>
        <c:lblOffset val="100"/>
        <c:noMultiLvlLbl val="0"/>
      </c:catAx>
      <c:valAx>
        <c:axId val="570282320"/>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en-US" sz="1100" b="1" dirty="0">
                    <a:solidFill>
                      <a:schemeClr val="tx1"/>
                    </a:solidFill>
                  </a:rPr>
                  <a:t>Users(in%)</a:t>
                </a:r>
                <a:endParaRPr lang="en-IN" sz="1100" b="1" dirty="0">
                  <a:solidFill>
                    <a:schemeClr val="tx1"/>
                  </a:solidFill>
                </a:endParaRPr>
              </a:p>
            </c:rich>
          </c:tx>
          <c:layout>
            <c:manualLayout>
              <c:xMode val="edge"/>
              <c:yMode val="edge"/>
              <c:x val="1.9464764250018106E-2"/>
              <c:y val="0.41509824921772281"/>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crossAx val="568787744"/>
        <c:crosses val="autoZero"/>
        <c:crossBetween val="between"/>
      </c:valAx>
      <c:spPr>
        <a:noFill/>
        <a:ln>
          <a:noFill/>
        </a:ln>
        <a:effectLst/>
      </c:spPr>
    </c:plotArea>
    <c:legend>
      <c:legendPos val="r"/>
      <c:layout>
        <c:manualLayout>
          <c:xMode val="edge"/>
          <c:yMode val="edge"/>
          <c:x val="0.81756863764758725"/>
          <c:y val="0.23065781737667723"/>
          <c:w val="0.18025249415839478"/>
          <c:h val="0.3184103843455211"/>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400" b="1" i="0" baseline="0">
                <a:solidFill>
                  <a:sysClr val="windowText" lastClr="000000"/>
                </a:solidFill>
                <a:effectLst/>
              </a:rPr>
              <a:t>Reasons for adopting a digital payment system</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sz="14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6820783232420858"/>
          <c:y val="0.20644769888677708"/>
          <c:w val="0.65232319786741455"/>
          <c:h val="0.49331444022083448"/>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92D050"/>
              </a:solidFill>
              <a:ln>
                <a:noFill/>
              </a:ln>
              <a:effectLst/>
            </c:spPr>
            <c:extLst>
              <c:ext xmlns:c16="http://schemas.microsoft.com/office/drawing/2014/chart" uri="{C3380CC4-5D6E-409C-BE32-E72D297353CC}">
                <c16:uniqueId val="{00000001-C131-4441-BD20-20D1015440B6}"/>
              </c:ext>
            </c:extLst>
          </c:dPt>
          <c:dPt>
            <c:idx val="1"/>
            <c:invertIfNegative val="0"/>
            <c:bubble3D val="0"/>
            <c:spPr>
              <a:solidFill>
                <a:srgbClr val="FF0000"/>
              </a:solidFill>
              <a:ln>
                <a:noFill/>
              </a:ln>
              <a:effectLst/>
            </c:spPr>
            <c:extLst>
              <c:ext xmlns:c16="http://schemas.microsoft.com/office/drawing/2014/chart" uri="{C3380CC4-5D6E-409C-BE32-E72D297353CC}">
                <c16:uniqueId val="{00000003-C131-4441-BD20-20D1015440B6}"/>
              </c:ext>
            </c:extLst>
          </c:dPt>
          <c:dPt>
            <c:idx val="2"/>
            <c:invertIfNegative val="0"/>
            <c:bubble3D val="0"/>
            <c:spPr>
              <a:solidFill>
                <a:srgbClr val="FFC000"/>
              </a:solidFill>
              <a:ln>
                <a:noFill/>
              </a:ln>
              <a:effectLst/>
            </c:spPr>
            <c:extLst>
              <c:ext xmlns:c16="http://schemas.microsoft.com/office/drawing/2014/chart" uri="{C3380CC4-5D6E-409C-BE32-E72D297353CC}">
                <c16:uniqueId val="{00000005-C131-4441-BD20-20D1015440B6}"/>
              </c:ext>
            </c:extLst>
          </c:dPt>
          <c:dPt>
            <c:idx val="3"/>
            <c:invertIfNegative val="0"/>
            <c:bubble3D val="0"/>
            <c:spPr>
              <a:solidFill>
                <a:srgbClr val="0070C0"/>
              </a:solidFill>
              <a:ln>
                <a:noFill/>
              </a:ln>
              <a:effectLst/>
            </c:spPr>
            <c:extLst>
              <c:ext xmlns:c16="http://schemas.microsoft.com/office/drawing/2014/chart" uri="{C3380CC4-5D6E-409C-BE32-E72D297353CC}">
                <c16:uniqueId val="{00000007-C131-4441-BD20-20D1015440B6}"/>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9-C131-4441-BD20-20D1015440B6}"/>
              </c:ext>
            </c:extLst>
          </c:dPt>
          <c:dPt>
            <c:idx val="5"/>
            <c:invertIfNegative val="0"/>
            <c:bubble3D val="0"/>
            <c:spPr>
              <a:solidFill>
                <a:srgbClr val="FFFF00"/>
              </a:solidFill>
              <a:ln>
                <a:noFill/>
              </a:ln>
              <a:effectLst/>
            </c:spPr>
            <c:extLst>
              <c:ext xmlns:c16="http://schemas.microsoft.com/office/drawing/2014/chart" uri="{C3380CC4-5D6E-409C-BE32-E72D297353CC}">
                <c16:uniqueId val="{0000000B-C131-4441-BD20-20D1015440B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Sheet1!$B$4:$B$9</c:f>
              <c:strCache>
                <c:ptCount val="6"/>
                <c:pt idx="0">
                  <c:v>Convenience</c:v>
                </c:pt>
                <c:pt idx="1">
                  <c:v>Discount</c:v>
                </c:pt>
                <c:pt idx="2">
                  <c:v>Time saving</c:v>
                </c:pt>
                <c:pt idx="3">
                  <c:v>Safe </c:v>
                </c:pt>
                <c:pt idx="4">
                  <c:v>Security</c:v>
                </c:pt>
                <c:pt idx="5">
                  <c:v>Easiness</c:v>
                </c:pt>
              </c:strCache>
            </c:strRef>
          </c:cat>
          <c:val>
            <c:numRef>
              <c:f>Sheet1!$D$4:$D$9</c:f>
              <c:numCache>
                <c:formatCode>###0.0%</c:formatCode>
                <c:ptCount val="6"/>
                <c:pt idx="0">
                  <c:v>0.69</c:v>
                </c:pt>
                <c:pt idx="1">
                  <c:v>0.39</c:v>
                </c:pt>
                <c:pt idx="2">
                  <c:v>0.74</c:v>
                </c:pt>
                <c:pt idx="3">
                  <c:v>0.66</c:v>
                </c:pt>
                <c:pt idx="4">
                  <c:v>0.43</c:v>
                </c:pt>
                <c:pt idx="5">
                  <c:v>0.55000000000000004</c:v>
                </c:pt>
              </c:numCache>
            </c:numRef>
          </c:val>
          <c:extLst>
            <c:ext xmlns:c16="http://schemas.microsoft.com/office/drawing/2014/chart" uri="{C3380CC4-5D6E-409C-BE32-E72D297353CC}">
              <c16:uniqueId val="{0000000C-C131-4441-BD20-20D1015440B6}"/>
            </c:ext>
          </c:extLst>
        </c:ser>
        <c:dLbls>
          <c:dLblPos val="outEnd"/>
          <c:showLegendKey val="0"/>
          <c:showVal val="1"/>
          <c:showCatName val="0"/>
          <c:showSerName val="0"/>
          <c:showPercent val="0"/>
          <c:showBubbleSize val="0"/>
        </c:dLbls>
        <c:gapWidth val="100"/>
        <c:overlap val="-27"/>
        <c:axId val="189340480"/>
        <c:axId val="189339232"/>
      </c:barChart>
      <c:catAx>
        <c:axId val="189340480"/>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r>
                  <a:rPr lang="en-IN" sz="1100" b="1">
                    <a:solidFill>
                      <a:sysClr val="windowText" lastClr="000000"/>
                    </a:solidFill>
                  </a:rPr>
                  <a:t>Reasons</a:t>
                </a:r>
                <a:r>
                  <a:rPr lang="en-IN" sz="1100" b="1" baseline="0">
                    <a:solidFill>
                      <a:sysClr val="windowText" lastClr="000000"/>
                    </a:solidFill>
                  </a:rPr>
                  <a:t> for adoption</a:t>
                </a:r>
                <a:endParaRPr lang="en-IN" sz="1100" b="1">
                  <a:solidFill>
                    <a:sysClr val="windowText" lastClr="000000"/>
                  </a:solidFill>
                </a:endParaRPr>
              </a:p>
            </c:rich>
          </c:tx>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1000" b="1" i="0" u="none" strike="noStrike" kern="1200" baseline="0">
                <a:solidFill>
                  <a:sysClr val="windowText" lastClr="000000"/>
                </a:solidFill>
                <a:latin typeface="+mn-lt"/>
                <a:ea typeface="+mn-ea"/>
                <a:cs typeface="+mn-cs"/>
              </a:defRPr>
            </a:pPr>
            <a:endParaRPr lang="en-US"/>
          </a:p>
        </c:txPr>
        <c:crossAx val="189339232"/>
        <c:crosses val="autoZero"/>
        <c:auto val="1"/>
        <c:lblAlgn val="ctr"/>
        <c:lblOffset val="100"/>
        <c:noMultiLvlLbl val="0"/>
      </c:catAx>
      <c:valAx>
        <c:axId val="189339232"/>
        <c:scaling>
          <c:orientation val="minMax"/>
        </c:scaling>
        <c:delete val="0"/>
        <c:axPos val="l"/>
        <c:title>
          <c:tx>
            <c:rich>
              <a:bodyPr rot="-54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r>
                  <a:rPr lang="en-IN" sz="1100" b="1">
                    <a:solidFill>
                      <a:sysClr val="windowText" lastClr="000000"/>
                    </a:solidFill>
                  </a:rPr>
                  <a:t>Users(in</a:t>
                </a:r>
                <a:r>
                  <a:rPr lang="en-IN" sz="1100" b="1" baseline="0">
                    <a:solidFill>
                      <a:sysClr val="windowText" lastClr="000000"/>
                    </a:solidFill>
                  </a:rPr>
                  <a:t> %)</a:t>
                </a:r>
                <a:endParaRPr lang="en-IN" sz="1100" b="1">
                  <a:solidFill>
                    <a:sysClr val="windowText" lastClr="000000"/>
                  </a:solidFill>
                </a:endParaRPr>
              </a:p>
            </c:rich>
          </c:tx>
          <c:layout>
            <c:manualLayout>
              <c:xMode val="edge"/>
              <c:yMode val="edge"/>
              <c:x val="4.011231448054553E-2"/>
              <c:y val="0.34944989365553442"/>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89340480"/>
        <c:crosses val="autoZero"/>
        <c:crossBetween val="between"/>
      </c:valAx>
      <c:spPr>
        <a:noFill/>
        <a:ln>
          <a:noFill/>
        </a:ln>
        <a:effectLst/>
      </c:spPr>
    </c:plotArea>
    <c:legend>
      <c:legendPos val="r"/>
      <c:layout>
        <c:manualLayout>
          <c:xMode val="edge"/>
          <c:yMode val="edge"/>
          <c:x val="0.84259280315592322"/>
          <c:y val="0.36335245271065253"/>
          <c:w val="0.14537350249991313"/>
          <c:h val="0.40283905783328811"/>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r>
              <a:rPr lang="en-IN" sz="1400" b="1" i="0" baseline="0">
                <a:solidFill>
                  <a:sysClr val="windowText" lastClr="000000"/>
                </a:solidFill>
                <a:effectLst/>
              </a:rPr>
              <a:t>Online Payment Applications Usages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defRPr>
            </a:pPr>
            <a:endParaRPr lang="en-IN" sz="1400">
              <a:solidFill>
                <a:sysClr val="windowText" lastClr="000000"/>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4437739772901495"/>
          <c:y val="0.19064814814814818"/>
          <c:w val="0.71725988020669618"/>
          <c:h val="0.59839282483885414"/>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FF00"/>
              </a:solidFill>
              <a:ln>
                <a:noFill/>
              </a:ln>
              <a:effectLst/>
            </c:spPr>
            <c:extLst>
              <c:ext xmlns:c16="http://schemas.microsoft.com/office/drawing/2014/chart" uri="{C3380CC4-5D6E-409C-BE32-E72D297353CC}">
                <c16:uniqueId val="{00000001-9131-4917-A161-47C93E660040}"/>
              </c:ext>
            </c:extLst>
          </c:dPt>
          <c:dPt>
            <c:idx val="1"/>
            <c:invertIfNegative val="0"/>
            <c:bubble3D val="0"/>
            <c:spPr>
              <a:solidFill>
                <a:srgbClr val="C00000"/>
              </a:solidFill>
              <a:ln>
                <a:noFill/>
              </a:ln>
              <a:effectLst/>
            </c:spPr>
            <c:extLst>
              <c:ext xmlns:c16="http://schemas.microsoft.com/office/drawing/2014/chart" uri="{C3380CC4-5D6E-409C-BE32-E72D297353CC}">
                <c16:uniqueId val="{00000003-9131-4917-A161-47C93E660040}"/>
              </c:ext>
            </c:extLst>
          </c:dPt>
          <c:dPt>
            <c:idx val="2"/>
            <c:invertIfNegative val="0"/>
            <c:bubble3D val="0"/>
            <c:spPr>
              <a:solidFill>
                <a:srgbClr val="92D050"/>
              </a:solidFill>
              <a:ln>
                <a:noFill/>
              </a:ln>
              <a:effectLst/>
            </c:spPr>
            <c:extLst>
              <c:ext xmlns:c16="http://schemas.microsoft.com/office/drawing/2014/chart" uri="{C3380CC4-5D6E-409C-BE32-E72D297353CC}">
                <c16:uniqueId val="{00000005-9131-4917-A161-47C93E660040}"/>
              </c:ext>
            </c:extLst>
          </c:dPt>
          <c:dPt>
            <c:idx val="3"/>
            <c:invertIfNegative val="0"/>
            <c:bubble3D val="0"/>
            <c:spPr>
              <a:solidFill>
                <a:schemeClr val="accent2">
                  <a:lumMod val="50000"/>
                </a:schemeClr>
              </a:solidFill>
              <a:ln>
                <a:noFill/>
              </a:ln>
              <a:effectLst/>
            </c:spPr>
            <c:extLst>
              <c:ext xmlns:c16="http://schemas.microsoft.com/office/drawing/2014/chart" uri="{C3380CC4-5D6E-409C-BE32-E72D297353CC}">
                <c16:uniqueId val="{00000007-9131-4917-A161-47C93E660040}"/>
              </c:ext>
            </c:extLst>
          </c:dPt>
          <c:dPt>
            <c:idx val="4"/>
            <c:invertIfNegative val="0"/>
            <c:bubble3D val="0"/>
            <c:spPr>
              <a:solidFill>
                <a:srgbClr val="00B0F0"/>
              </a:solidFill>
              <a:ln>
                <a:noFill/>
              </a:ln>
              <a:effectLst/>
            </c:spPr>
            <c:extLst>
              <c:ext xmlns:c16="http://schemas.microsoft.com/office/drawing/2014/chart" uri="{C3380CC4-5D6E-409C-BE32-E72D297353CC}">
                <c16:uniqueId val="{00000009-9131-4917-A161-47C93E660040}"/>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'online applications'!$B$3:$B$8</c:f>
              <c:strCache>
                <c:ptCount val="6"/>
                <c:pt idx="0">
                  <c:v>Google pay</c:v>
                </c:pt>
                <c:pt idx="1">
                  <c:v>Paytm</c:v>
                </c:pt>
                <c:pt idx="2">
                  <c:v>Phone pay</c:v>
                </c:pt>
                <c:pt idx="3">
                  <c:v>Amazon Pay</c:v>
                </c:pt>
                <c:pt idx="4">
                  <c:v>Bhim</c:v>
                </c:pt>
                <c:pt idx="5">
                  <c:v>Other</c:v>
                </c:pt>
              </c:strCache>
            </c:strRef>
          </c:cat>
          <c:val>
            <c:numRef>
              <c:f>'online applications'!$I$3:$I$8</c:f>
              <c:numCache>
                <c:formatCode>0.00%</c:formatCode>
                <c:ptCount val="6"/>
                <c:pt idx="0">
                  <c:v>0.77</c:v>
                </c:pt>
                <c:pt idx="1">
                  <c:v>0.59</c:v>
                </c:pt>
                <c:pt idx="2">
                  <c:v>0.4</c:v>
                </c:pt>
                <c:pt idx="3">
                  <c:v>0.26</c:v>
                </c:pt>
                <c:pt idx="4">
                  <c:v>0.28999999999999998</c:v>
                </c:pt>
                <c:pt idx="5">
                  <c:v>0.05</c:v>
                </c:pt>
              </c:numCache>
            </c:numRef>
          </c:val>
          <c:extLst>
            <c:ext xmlns:c16="http://schemas.microsoft.com/office/drawing/2014/chart" uri="{C3380CC4-5D6E-409C-BE32-E72D297353CC}">
              <c16:uniqueId val="{0000000A-9131-4917-A161-47C93E660040}"/>
            </c:ext>
          </c:extLst>
        </c:ser>
        <c:dLbls>
          <c:dLblPos val="outEnd"/>
          <c:showLegendKey val="0"/>
          <c:showVal val="1"/>
          <c:showCatName val="0"/>
          <c:showSerName val="0"/>
          <c:showPercent val="0"/>
          <c:showBubbleSize val="0"/>
        </c:dLbls>
        <c:gapWidth val="100"/>
        <c:overlap val="-27"/>
        <c:axId val="783797968"/>
        <c:axId val="783806288"/>
      </c:barChart>
      <c:catAx>
        <c:axId val="78379796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N" b="1">
                    <a:solidFill>
                      <a:sysClr val="windowText" lastClr="000000"/>
                    </a:solidFill>
                  </a:rPr>
                  <a:t>Application</a:t>
                </a:r>
              </a:p>
            </c:rich>
          </c:tx>
          <c:layout>
            <c:manualLayout>
              <c:xMode val="edge"/>
              <c:yMode val="edge"/>
              <c:x val="0.444832639692474"/>
              <c:y val="0.89348846509059399"/>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783806288"/>
        <c:crosses val="autoZero"/>
        <c:auto val="1"/>
        <c:lblAlgn val="ctr"/>
        <c:lblOffset val="100"/>
        <c:noMultiLvlLbl val="0"/>
      </c:catAx>
      <c:valAx>
        <c:axId val="783806288"/>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N" b="1">
                    <a:solidFill>
                      <a:sysClr val="windowText" lastClr="000000"/>
                    </a:solidFill>
                  </a:rPr>
                  <a:t>Users</a:t>
                </a:r>
                <a:r>
                  <a:rPr lang="en-IN" b="1" baseline="0">
                    <a:solidFill>
                      <a:sysClr val="windowText" lastClr="000000"/>
                    </a:solidFill>
                  </a:rPr>
                  <a:t> in %</a:t>
                </a:r>
                <a:endParaRPr lang="en-IN" b="1">
                  <a:solidFill>
                    <a:sysClr val="windowText" lastClr="000000"/>
                  </a:solidFill>
                </a:endParaRPr>
              </a:p>
            </c:rich>
          </c:tx>
          <c:layout>
            <c:manualLayout>
              <c:xMode val="edge"/>
              <c:yMode val="edge"/>
              <c:x val="3.0571018174561097E-2"/>
              <c:y val="0.3916381824702384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ysClr val="windowText" lastClr="000000"/>
                </a:solidFill>
                <a:latin typeface="+mn-lt"/>
                <a:ea typeface="+mn-ea"/>
                <a:cs typeface="+mn-cs"/>
              </a:defRPr>
            </a:pPr>
            <a:endParaRPr lang="en-US"/>
          </a:p>
        </c:txPr>
        <c:crossAx val="783797968"/>
        <c:crosses val="autoZero"/>
        <c:crossBetween val="between"/>
      </c:valAx>
      <c:spPr>
        <a:noFill/>
        <a:ln>
          <a:noFill/>
        </a:ln>
        <a:effectLst/>
      </c:spPr>
    </c:plotArea>
    <c:legend>
      <c:legendPos val="r"/>
      <c:layout>
        <c:manualLayout>
          <c:xMode val="edge"/>
          <c:yMode val="edge"/>
          <c:x val="0.84677386337259353"/>
          <c:y val="0.24214455055270448"/>
          <c:w val="0.14076818705590385"/>
          <c:h val="0.41342166222718058"/>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IN" sz="1400" b="0" i="0" u="none" strike="noStrike" baseline="0">
                <a:solidFill>
                  <a:sysClr val="windowText" lastClr="000000"/>
                </a:solidFill>
                <a:effectLst/>
              </a:rPr>
              <a:t> </a:t>
            </a:r>
            <a:r>
              <a:rPr lang="en-IN" sz="1400" b="1" i="0" u="none" strike="noStrike" baseline="0">
                <a:solidFill>
                  <a:sysClr val="windowText" lastClr="000000"/>
                </a:solidFill>
                <a:effectLst/>
              </a:rPr>
              <a:t>Use digital payments at different places</a:t>
            </a:r>
            <a:endParaRPr lang="en-IN"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24065482199340468"/>
          <c:y val="0.11919191919191921"/>
          <c:w val="0.5378400296116832"/>
          <c:h val="0.70491856967076971"/>
        </c:manualLayout>
      </c:layout>
      <c:barChart>
        <c:barDir val="bar"/>
        <c:grouping val="clustered"/>
        <c:varyColors val="0"/>
        <c:ser>
          <c:idx val="0"/>
          <c:order val="0"/>
          <c:spPr>
            <a:solidFill>
              <a:schemeClr val="accent1"/>
            </a:solidFill>
            <a:ln>
              <a:noFill/>
            </a:ln>
            <a:effectLst/>
          </c:spPr>
          <c:invertIfNegative val="0"/>
          <c:dPt>
            <c:idx val="1"/>
            <c:invertIfNegative val="0"/>
            <c:bubble3D val="0"/>
            <c:spPr>
              <a:solidFill>
                <a:srgbClr val="00B050"/>
              </a:solidFill>
              <a:ln>
                <a:noFill/>
              </a:ln>
              <a:effectLst/>
            </c:spPr>
            <c:extLst>
              <c:ext xmlns:c16="http://schemas.microsoft.com/office/drawing/2014/chart" uri="{C3380CC4-5D6E-409C-BE32-E72D297353CC}">
                <c16:uniqueId val="{0000000A-7BA7-4A4D-8988-D193386B8B0E}"/>
              </c:ext>
            </c:extLst>
          </c:dPt>
          <c:dPt>
            <c:idx val="2"/>
            <c:invertIfNegative val="0"/>
            <c:bubble3D val="0"/>
            <c:spPr>
              <a:solidFill>
                <a:srgbClr val="FFFF00"/>
              </a:solidFill>
              <a:ln>
                <a:noFill/>
              </a:ln>
              <a:effectLst/>
            </c:spPr>
            <c:extLst>
              <c:ext xmlns:c16="http://schemas.microsoft.com/office/drawing/2014/chart" uri="{C3380CC4-5D6E-409C-BE32-E72D297353CC}">
                <c16:uniqueId val="{00000009-7BA7-4A4D-8988-D193386B8B0E}"/>
              </c:ext>
            </c:extLst>
          </c:dPt>
          <c:dPt>
            <c:idx val="3"/>
            <c:invertIfNegative val="0"/>
            <c:bubble3D val="0"/>
            <c:spPr>
              <a:solidFill>
                <a:schemeClr val="bg2">
                  <a:lumMod val="50000"/>
                </a:schemeClr>
              </a:solidFill>
              <a:ln>
                <a:noFill/>
              </a:ln>
              <a:effectLst/>
            </c:spPr>
            <c:extLst>
              <c:ext xmlns:c16="http://schemas.microsoft.com/office/drawing/2014/chart" uri="{C3380CC4-5D6E-409C-BE32-E72D297353CC}">
                <c16:uniqueId val="{00000008-7BA7-4A4D-8988-D193386B8B0E}"/>
              </c:ext>
            </c:extLst>
          </c:dPt>
          <c:dPt>
            <c:idx val="4"/>
            <c:invertIfNegative val="0"/>
            <c:bubble3D val="0"/>
            <c:spPr>
              <a:solidFill>
                <a:srgbClr val="7030A0"/>
              </a:solidFill>
              <a:ln>
                <a:noFill/>
              </a:ln>
              <a:effectLst/>
            </c:spPr>
            <c:extLst>
              <c:ext xmlns:c16="http://schemas.microsoft.com/office/drawing/2014/chart" uri="{C3380CC4-5D6E-409C-BE32-E72D297353CC}">
                <c16:uniqueId val="{00000007-7BA7-4A4D-8988-D193386B8B0E}"/>
              </c:ext>
            </c:extLst>
          </c:dPt>
          <c:dPt>
            <c:idx val="5"/>
            <c:invertIfNegative val="0"/>
            <c:bubble3D val="0"/>
            <c:spPr>
              <a:solidFill>
                <a:schemeClr val="accent2">
                  <a:lumMod val="75000"/>
                </a:schemeClr>
              </a:solidFill>
              <a:ln>
                <a:noFill/>
              </a:ln>
              <a:effectLst/>
            </c:spPr>
            <c:extLst>
              <c:ext xmlns:c16="http://schemas.microsoft.com/office/drawing/2014/chart" uri="{C3380CC4-5D6E-409C-BE32-E72D297353CC}">
                <c16:uniqueId val="{00000006-7BA7-4A4D-8988-D193386B8B0E}"/>
              </c:ext>
            </c:extLst>
          </c:dPt>
          <c:dPt>
            <c:idx val="6"/>
            <c:invertIfNegative val="0"/>
            <c:bubble3D val="0"/>
            <c:spPr>
              <a:solidFill>
                <a:srgbClr val="FF0000"/>
              </a:solidFill>
              <a:ln>
                <a:noFill/>
              </a:ln>
              <a:effectLst/>
            </c:spPr>
            <c:extLst>
              <c:ext xmlns:c16="http://schemas.microsoft.com/office/drawing/2014/chart" uri="{C3380CC4-5D6E-409C-BE32-E72D297353CC}">
                <c16:uniqueId val="{00000005-7BA7-4A4D-8988-D193386B8B0E}"/>
              </c:ext>
            </c:extLst>
          </c:dPt>
          <c:dPt>
            <c:idx val="7"/>
            <c:invertIfNegative val="0"/>
            <c:bubble3D val="0"/>
            <c:spPr>
              <a:solidFill>
                <a:srgbClr val="00B0F0"/>
              </a:solidFill>
              <a:ln>
                <a:noFill/>
              </a:ln>
              <a:effectLst/>
            </c:spPr>
            <c:extLst>
              <c:ext xmlns:c16="http://schemas.microsoft.com/office/drawing/2014/chart" uri="{C3380CC4-5D6E-409C-BE32-E72D297353CC}">
                <c16:uniqueId val="{00000004-7BA7-4A4D-8988-D193386B8B0E}"/>
              </c:ext>
            </c:extLst>
          </c:dPt>
          <c:dPt>
            <c:idx val="8"/>
            <c:invertIfNegative val="0"/>
            <c:bubble3D val="0"/>
            <c:spPr>
              <a:solidFill>
                <a:srgbClr val="92D050"/>
              </a:solidFill>
              <a:ln>
                <a:noFill/>
              </a:ln>
              <a:effectLst/>
            </c:spPr>
            <c:extLst>
              <c:ext xmlns:c16="http://schemas.microsoft.com/office/drawing/2014/chart" uri="{C3380CC4-5D6E-409C-BE32-E72D297353CC}">
                <c16:uniqueId val="{00000003-7BA7-4A4D-8988-D193386B8B0E}"/>
              </c:ext>
            </c:extLst>
          </c:dPt>
          <c:dPt>
            <c:idx val="9"/>
            <c:invertIfNegative val="0"/>
            <c:bubble3D val="0"/>
            <c:spPr>
              <a:solidFill>
                <a:srgbClr val="FFC000"/>
              </a:solidFill>
              <a:ln>
                <a:noFill/>
              </a:ln>
              <a:effectLst/>
            </c:spPr>
            <c:extLst>
              <c:ext xmlns:c16="http://schemas.microsoft.com/office/drawing/2014/chart" uri="{C3380CC4-5D6E-409C-BE32-E72D297353CC}">
                <c16:uniqueId val="{00000002-7BA7-4A4D-8988-D193386B8B0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Sheet1!$B$32:$B$41</c:f>
              <c:strCache>
                <c:ptCount val="10"/>
                <c:pt idx="0">
                  <c:v>Ticket booking</c:v>
                </c:pt>
                <c:pt idx="1">
                  <c:v>Bill payments</c:v>
                </c:pt>
                <c:pt idx="2">
                  <c:v>Paying fee</c:v>
                </c:pt>
                <c:pt idx="3">
                  <c:v>Mobile phone recharge</c:v>
                </c:pt>
                <c:pt idx="4">
                  <c:v>Petrol pump</c:v>
                </c:pt>
                <c:pt idx="5">
                  <c:v>Grocery store</c:v>
                </c:pt>
                <c:pt idx="6">
                  <c:v>Online shopping</c:v>
                </c:pt>
                <c:pt idx="7">
                  <c:v>Food payment</c:v>
                </c:pt>
                <c:pt idx="8">
                  <c:v>Investment</c:v>
                </c:pt>
                <c:pt idx="9">
                  <c:v>Insurance</c:v>
                </c:pt>
              </c:strCache>
            </c:strRef>
          </c:cat>
          <c:val>
            <c:numRef>
              <c:f>Sheet1!$D$32:$D$41</c:f>
              <c:numCache>
                <c:formatCode>###0.0%</c:formatCode>
                <c:ptCount val="10"/>
                <c:pt idx="0">
                  <c:v>0.66</c:v>
                </c:pt>
                <c:pt idx="1">
                  <c:v>0.68</c:v>
                </c:pt>
                <c:pt idx="2">
                  <c:v>0.77</c:v>
                </c:pt>
                <c:pt idx="3">
                  <c:v>0.77</c:v>
                </c:pt>
                <c:pt idx="4">
                  <c:v>0.42</c:v>
                </c:pt>
                <c:pt idx="5">
                  <c:v>0.49</c:v>
                </c:pt>
                <c:pt idx="6">
                  <c:v>0.72</c:v>
                </c:pt>
                <c:pt idx="7">
                  <c:v>0.42</c:v>
                </c:pt>
                <c:pt idx="8">
                  <c:v>0.22</c:v>
                </c:pt>
                <c:pt idx="9">
                  <c:v>0.17</c:v>
                </c:pt>
              </c:numCache>
            </c:numRef>
          </c:val>
          <c:extLst>
            <c:ext xmlns:c16="http://schemas.microsoft.com/office/drawing/2014/chart" uri="{C3380CC4-5D6E-409C-BE32-E72D297353CC}">
              <c16:uniqueId val="{00000000-7BA7-4A4D-8988-D193386B8B0E}"/>
            </c:ext>
          </c:extLst>
        </c:ser>
        <c:dLbls>
          <c:dLblPos val="outEnd"/>
          <c:showLegendKey val="0"/>
          <c:showVal val="1"/>
          <c:showCatName val="0"/>
          <c:showSerName val="0"/>
          <c:showPercent val="0"/>
          <c:showBubbleSize val="0"/>
        </c:dLbls>
        <c:gapWidth val="93"/>
        <c:axId val="290451248"/>
        <c:axId val="290452080"/>
      </c:barChart>
      <c:catAx>
        <c:axId val="290451248"/>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N" b="1">
                    <a:solidFill>
                      <a:sysClr val="windowText" lastClr="000000"/>
                    </a:solidFill>
                  </a:rPr>
                  <a:t>Places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ysClr val="windowText" lastClr="000000"/>
                </a:solidFill>
                <a:latin typeface="+mn-lt"/>
                <a:ea typeface="+mn-ea"/>
                <a:cs typeface="+mn-cs"/>
              </a:defRPr>
            </a:pPr>
            <a:endParaRPr lang="en-US"/>
          </a:p>
        </c:txPr>
        <c:crossAx val="290452080"/>
        <c:crosses val="autoZero"/>
        <c:auto val="1"/>
        <c:lblAlgn val="ctr"/>
        <c:lblOffset val="100"/>
        <c:noMultiLvlLbl val="0"/>
      </c:catAx>
      <c:valAx>
        <c:axId val="290452080"/>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N" b="1">
                    <a:solidFill>
                      <a:sysClr val="windowText" lastClr="000000"/>
                    </a:solidFill>
                  </a:rPr>
                  <a:t>Users</a:t>
                </a:r>
                <a:r>
                  <a:rPr lang="en-IN" b="1" baseline="0">
                    <a:solidFill>
                      <a:sysClr val="windowText" lastClr="000000"/>
                    </a:solidFill>
                  </a:rPr>
                  <a:t>(in %)</a:t>
                </a:r>
                <a:endParaRPr lang="en-IN" b="1">
                  <a:solidFill>
                    <a:sysClr val="windowText" lastClr="000000"/>
                  </a:solidFill>
                </a:endParaRPr>
              </a:p>
            </c:rich>
          </c:tx>
          <c:layout>
            <c:manualLayout>
              <c:xMode val="edge"/>
              <c:yMode val="edge"/>
              <c:x val="0.44365603338044285"/>
              <c:y val="0.92392537385589724"/>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90451248"/>
        <c:crosses val="autoZero"/>
        <c:crossBetween val="between"/>
      </c:valAx>
      <c:spPr>
        <a:noFill/>
        <a:ln>
          <a:noFill/>
        </a:ln>
        <a:effectLst/>
      </c:spPr>
    </c:plotArea>
    <c:legend>
      <c:legendPos val="r"/>
      <c:layout>
        <c:manualLayout>
          <c:xMode val="edge"/>
          <c:yMode val="edge"/>
          <c:x val="0.75967544922269337"/>
          <c:y val="0.1619901344773971"/>
          <c:w val="0.21041002086277677"/>
          <c:h val="0.66845387642052767"/>
        </c:manualLayout>
      </c:layout>
      <c:overlay val="0"/>
      <c:spPr>
        <a:noFill/>
        <a:ln>
          <a:noFill/>
        </a:ln>
        <a:effectLst/>
      </c:spPr>
      <c:txPr>
        <a:bodyPr rot="0" spcFirstLastPara="1" vertOverflow="ellipsis" vert="horz" wrap="square" anchor="ctr" anchorCtr="1"/>
        <a:lstStyle/>
        <a:p>
          <a:pPr>
            <a:defRPr sz="800" b="1"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ysClr val="windowText" lastClr="000000"/>
                </a:solidFill>
                <a:latin typeface="+mn-lt"/>
                <a:ea typeface="+mn-ea"/>
                <a:cs typeface="+mn-cs"/>
              </a:defRPr>
            </a:pPr>
            <a:r>
              <a:rPr lang="en-IN" b="1"/>
              <a:t>What influenced you to use digital payment</a:t>
            </a:r>
          </a:p>
        </c:rich>
      </c:tx>
      <c:overlay val="0"/>
      <c:spPr>
        <a:noFill/>
        <a:ln>
          <a:noFill/>
        </a:ln>
        <a:effectLst/>
      </c:spPr>
      <c:txPr>
        <a:bodyPr rot="0" spcFirstLastPara="1" vertOverflow="ellipsis" vert="horz" wrap="square" anchor="ctr" anchorCtr="1"/>
        <a:lstStyle/>
        <a:p>
          <a:pPr>
            <a:defRPr sz="1320" b="0" i="0" u="none" strike="noStrike" kern="1200" spc="0" baseline="0">
              <a:solidFill>
                <a:sysClr val="windowText" lastClr="000000"/>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solidFill>
                <a:schemeClr val="bg1"/>
              </a:solidFill>
            </a:ln>
            <a:effectLst/>
          </c:spPr>
          <c:invertIfNegative val="0"/>
          <c:dPt>
            <c:idx val="0"/>
            <c:invertIfNegative val="0"/>
            <c:bubble3D val="0"/>
            <c:spPr>
              <a:solidFill>
                <a:srgbClr val="00B0F0"/>
              </a:solidFill>
              <a:ln>
                <a:solidFill>
                  <a:schemeClr val="bg1"/>
                </a:solidFill>
              </a:ln>
              <a:effectLst/>
            </c:spPr>
            <c:extLst>
              <c:ext xmlns:c16="http://schemas.microsoft.com/office/drawing/2014/chart" uri="{C3380CC4-5D6E-409C-BE32-E72D297353CC}">
                <c16:uniqueId val="{00000001-5BF3-48A3-ADA6-EEC8F324FB23}"/>
              </c:ext>
            </c:extLst>
          </c:dPt>
          <c:dPt>
            <c:idx val="1"/>
            <c:invertIfNegative val="0"/>
            <c:bubble3D val="0"/>
            <c:spPr>
              <a:solidFill>
                <a:srgbClr val="FF0000"/>
              </a:solidFill>
              <a:ln>
                <a:solidFill>
                  <a:schemeClr val="bg1"/>
                </a:solidFill>
              </a:ln>
              <a:effectLst/>
            </c:spPr>
            <c:extLst>
              <c:ext xmlns:c16="http://schemas.microsoft.com/office/drawing/2014/chart" uri="{C3380CC4-5D6E-409C-BE32-E72D297353CC}">
                <c16:uniqueId val="{00000003-5BF3-48A3-ADA6-EEC8F324FB23}"/>
              </c:ext>
            </c:extLst>
          </c:dPt>
          <c:dPt>
            <c:idx val="2"/>
            <c:invertIfNegative val="0"/>
            <c:bubble3D val="0"/>
            <c:spPr>
              <a:solidFill>
                <a:srgbClr val="FFFF00"/>
              </a:solidFill>
              <a:ln>
                <a:solidFill>
                  <a:schemeClr val="bg1"/>
                </a:solidFill>
              </a:ln>
              <a:effectLst/>
            </c:spPr>
            <c:extLst>
              <c:ext xmlns:c16="http://schemas.microsoft.com/office/drawing/2014/chart" uri="{C3380CC4-5D6E-409C-BE32-E72D297353CC}">
                <c16:uniqueId val="{00000005-5BF3-48A3-ADA6-EEC8F324FB23}"/>
              </c:ext>
            </c:extLst>
          </c:dPt>
          <c:dPt>
            <c:idx val="3"/>
            <c:invertIfNegative val="0"/>
            <c:bubble3D val="0"/>
            <c:spPr>
              <a:solidFill>
                <a:schemeClr val="accent4"/>
              </a:solidFill>
              <a:ln>
                <a:solidFill>
                  <a:schemeClr val="bg1"/>
                </a:solidFill>
              </a:ln>
              <a:effectLst/>
            </c:spPr>
            <c:extLst>
              <c:ext xmlns:c16="http://schemas.microsoft.com/office/drawing/2014/chart" uri="{C3380CC4-5D6E-409C-BE32-E72D297353CC}">
                <c16:uniqueId val="{00000007-5BF3-48A3-ADA6-EEC8F324FB23}"/>
              </c:ext>
            </c:extLst>
          </c:dPt>
          <c:dPt>
            <c:idx val="4"/>
            <c:invertIfNegative val="0"/>
            <c:bubble3D val="0"/>
            <c:spPr>
              <a:solidFill>
                <a:schemeClr val="accent2"/>
              </a:solidFill>
              <a:ln>
                <a:solidFill>
                  <a:schemeClr val="bg1"/>
                </a:solidFill>
              </a:ln>
              <a:effectLst/>
            </c:spPr>
            <c:extLst>
              <c:ext xmlns:c16="http://schemas.microsoft.com/office/drawing/2014/chart" uri="{C3380CC4-5D6E-409C-BE32-E72D297353CC}">
                <c16:uniqueId val="{00000009-5BF3-48A3-ADA6-EEC8F324FB23}"/>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'what influence'!$B$3:$B$7</c:f>
              <c:strCache>
                <c:ptCount val="5"/>
                <c:pt idx="0">
                  <c:v>Family</c:v>
                </c:pt>
                <c:pt idx="1">
                  <c:v>Friends</c:v>
                </c:pt>
                <c:pt idx="2">
                  <c:v>Demonetisation</c:v>
                </c:pt>
                <c:pt idx="3">
                  <c:v>Advertisement</c:v>
                </c:pt>
                <c:pt idx="4">
                  <c:v>Pandemic</c:v>
                </c:pt>
              </c:strCache>
            </c:strRef>
          </c:cat>
          <c:val>
            <c:numRef>
              <c:f>'what influence'!$D$3:$D$7</c:f>
              <c:numCache>
                <c:formatCode>0.00%</c:formatCode>
                <c:ptCount val="5"/>
                <c:pt idx="0">
                  <c:v>0.54</c:v>
                </c:pt>
                <c:pt idx="1">
                  <c:v>0.56999999999999995</c:v>
                </c:pt>
                <c:pt idx="2">
                  <c:v>0.35</c:v>
                </c:pt>
                <c:pt idx="3">
                  <c:v>0.42</c:v>
                </c:pt>
                <c:pt idx="4">
                  <c:v>0.43</c:v>
                </c:pt>
              </c:numCache>
            </c:numRef>
          </c:val>
          <c:extLst>
            <c:ext xmlns:c16="http://schemas.microsoft.com/office/drawing/2014/chart" uri="{C3380CC4-5D6E-409C-BE32-E72D297353CC}">
              <c16:uniqueId val="{0000000A-5BF3-48A3-ADA6-EEC8F324FB23}"/>
            </c:ext>
          </c:extLst>
        </c:ser>
        <c:dLbls>
          <c:dLblPos val="outEnd"/>
          <c:showLegendKey val="0"/>
          <c:showVal val="1"/>
          <c:showCatName val="0"/>
          <c:showSerName val="0"/>
          <c:showPercent val="0"/>
          <c:showBubbleSize val="0"/>
        </c:dLbls>
        <c:gapWidth val="112"/>
        <c:axId val="1619055456"/>
        <c:axId val="1619063776"/>
      </c:barChart>
      <c:catAx>
        <c:axId val="1619055456"/>
        <c:scaling>
          <c:orientation val="minMax"/>
        </c:scaling>
        <c:delete val="0"/>
        <c:axPos val="l"/>
        <c:title>
          <c:tx>
            <c:rich>
              <a:bodyPr rot="-54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r>
                  <a:rPr lang="en-IN"/>
                  <a:t>Reasons</a:t>
                </a:r>
                <a:r>
                  <a:rPr lang="en-IN" baseline="0"/>
                  <a:t> of influence</a:t>
                </a:r>
                <a:endParaRPr lang="en-IN"/>
              </a:p>
            </c:rich>
          </c:tx>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1619063776"/>
        <c:crosses val="autoZero"/>
        <c:auto val="1"/>
        <c:lblAlgn val="ctr"/>
        <c:lblOffset val="100"/>
        <c:noMultiLvlLbl val="0"/>
      </c:catAx>
      <c:valAx>
        <c:axId val="1619063776"/>
        <c:scaling>
          <c:orientation val="minMax"/>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r>
                  <a:rPr lang="en-IN"/>
                  <a:t>Users</a:t>
                </a:r>
                <a:r>
                  <a:rPr lang="en-IN" baseline="0"/>
                  <a:t> in %</a:t>
                </a:r>
                <a:endParaRPr lang="en-IN"/>
              </a:p>
            </c:rich>
          </c:tx>
          <c:layout>
            <c:manualLayout>
              <c:xMode val="edge"/>
              <c:yMode val="edge"/>
              <c:x val="0.46115519213944411"/>
              <c:y val="0.91258413216398127"/>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1619055456"/>
        <c:crosses val="autoZero"/>
        <c:crossBetween val="between"/>
      </c:valAx>
      <c:spPr>
        <a:noFill/>
        <a:ln>
          <a:noFill/>
        </a:ln>
        <a:effectLst/>
      </c:spPr>
    </c:plotArea>
    <c:legend>
      <c:legendPos val="r"/>
      <c:layout>
        <c:manualLayout>
          <c:xMode val="edge"/>
          <c:yMode val="edge"/>
          <c:x val="0.79755922336631002"/>
          <c:y val="0.29734165648221156"/>
          <c:w val="0.19175701594992933"/>
          <c:h val="0.39354822132038714"/>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sz="1100" baseline="0">
          <a:solidFill>
            <a:sysClr val="windowText" lastClr="000000"/>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IN" b="1">
                <a:solidFill>
                  <a:schemeClr val="tx1"/>
                </a:solidFill>
              </a:rPr>
              <a:t>Concern</a:t>
            </a:r>
            <a:r>
              <a:rPr lang="en-IN" b="1" baseline="0">
                <a:solidFill>
                  <a:schemeClr val="tx1"/>
                </a:solidFill>
              </a:rPr>
              <a:t> in digital payment </a:t>
            </a:r>
            <a:endParaRPr lang="en-IN" b="1">
              <a:solidFill>
                <a:schemeClr val="tx1"/>
              </a:solidFill>
            </a:endParaRPr>
          </a:p>
        </c:rich>
      </c:tx>
      <c:layout>
        <c:manualLayout>
          <c:xMode val="edge"/>
          <c:yMode val="edge"/>
          <c:x val="0.3455800610561498"/>
          <c:y val="2.904039620377669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bar"/>
        <c:grouping val="stacked"/>
        <c:varyColors val="0"/>
        <c:ser>
          <c:idx val="0"/>
          <c:order val="0"/>
          <c:tx>
            <c:strRef>
              <c:f>'my graph'!$J$288</c:f>
              <c:strCache>
                <c:ptCount val="1"/>
                <c:pt idx="0">
                  <c:v>Disagree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'my graph'!$K$287:$Q$287</c:f>
              <c:strCache>
                <c:ptCount val="7"/>
                <c:pt idx="0">
                  <c:v>Security</c:v>
                </c:pt>
                <c:pt idx="1">
                  <c:v>Poor Internet</c:v>
                </c:pt>
                <c:pt idx="2">
                  <c:v>Merchant Acceptance</c:v>
                </c:pt>
                <c:pt idx="3">
                  <c:v>Lack of Knowledge</c:v>
                </c:pt>
                <c:pt idx="4">
                  <c:v>Privacy</c:v>
                </c:pt>
                <c:pt idx="5">
                  <c:v>Fraud</c:v>
                </c:pt>
                <c:pt idx="6">
                  <c:v>Tax</c:v>
                </c:pt>
              </c:strCache>
            </c:strRef>
          </c:cat>
          <c:val>
            <c:numRef>
              <c:f>'my graph'!$K$288:$Q$288</c:f>
              <c:numCache>
                <c:formatCode>0.00%</c:formatCode>
                <c:ptCount val="7"/>
                <c:pt idx="0">
                  <c:v>0.3</c:v>
                </c:pt>
                <c:pt idx="1">
                  <c:v>0.32</c:v>
                </c:pt>
                <c:pt idx="2">
                  <c:v>0.28000000000000003</c:v>
                </c:pt>
                <c:pt idx="3">
                  <c:v>0.42</c:v>
                </c:pt>
                <c:pt idx="4">
                  <c:v>0.28999999999999998</c:v>
                </c:pt>
                <c:pt idx="5">
                  <c:v>0.26</c:v>
                </c:pt>
                <c:pt idx="6">
                  <c:v>0.28999999999999998</c:v>
                </c:pt>
              </c:numCache>
            </c:numRef>
          </c:val>
          <c:extLst>
            <c:ext xmlns:c16="http://schemas.microsoft.com/office/drawing/2014/chart" uri="{C3380CC4-5D6E-409C-BE32-E72D297353CC}">
              <c16:uniqueId val="{00000000-C1DB-4D02-BDB2-C8F3E6FCD3E9}"/>
            </c:ext>
          </c:extLst>
        </c:ser>
        <c:ser>
          <c:idx val="1"/>
          <c:order val="1"/>
          <c:tx>
            <c:strRef>
              <c:f>'my graph'!$J$289</c:f>
              <c:strCache>
                <c:ptCount val="1"/>
                <c:pt idx="0">
                  <c:v>Nutural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'my graph'!$K$287:$Q$287</c:f>
              <c:strCache>
                <c:ptCount val="7"/>
                <c:pt idx="0">
                  <c:v>Security</c:v>
                </c:pt>
                <c:pt idx="1">
                  <c:v>Poor Internet</c:v>
                </c:pt>
                <c:pt idx="2">
                  <c:v>Merchant Acceptance</c:v>
                </c:pt>
                <c:pt idx="3">
                  <c:v>Lack of Knowledge</c:v>
                </c:pt>
                <c:pt idx="4">
                  <c:v>Privacy</c:v>
                </c:pt>
                <c:pt idx="5">
                  <c:v>Fraud</c:v>
                </c:pt>
                <c:pt idx="6">
                  <c:v>Tax</c:v>
                </c:pt>
              </c:strCache>
            </c:strRef>
          </c:cat>
          <c:val>
            <c:numRef>
              <c:f>'my graph'!$K$289:$Q$289</c:f>
              <c:numCache>
                <c:formatCode>0.00%</c:formatCode>
                <c:ptCount val="7"/>
                <c:pt idx="0">
                  <c:v>0.27</c:v>
                </c:pt>
                <c:pt idx="1">
                  <c:v>0.3</c:v>
                </c:pt>
                <c:pt idx="2">
                  <c:v>0.4</c:v>
                </c:pt>
                <c:pt idx="3">
                  <c:v>0.27</c:v>
                </c:pt>
                <c:pt idx="4">
                  <c:v>0.23</c:v>
                </c:pt>
                <c:pt idx="5">
                  <c:v>0.26</c:v>
                </c:pt>
                <c:pt idx="6">
                  <c:v>0.43</c:v>
                </c:pt>
              </c:numCache>
            </c:numRef>
          </c:val>
          <c:extLst>
            <c:ext xmlns:c16="http://schemas.microsoft.com/office/drawing/2014/chart" uri="{C3380CC4-5D6E-409C-BE32-E72D297353CC}">
              <c16:uniqueId val="{00000001-C1DB-4D02-BDB2-C8F3E6FCD3E9}"/>
            </c:ext>
          </c:extLst>
        </c:ser>
        <c:ser>
          <c:idx val="2"/>
          <c:order val="2"/>
          <c:tx>
            <c:strRef>
              <c:f>'my graph'!$J$290</c:f>
              <c:strCache>
                <c:ptCount val="1"/>
                <c:pt idx="0">
                  <c:v>Agree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'my graph'!$K$287:$Q$287</c:f>
              <c:strCache>
                <c:ptCount val="7"/>
                <c:pt idx="0">
                  <c:v>Security</c:v>
                </c:pt>
                <c:pt idx="1">
                  <c:v>Poor Internet</c:v>
                </c:pt>
                <c:pt idx="2">
                  <c:v>Merchant Acceptance</c:v>
                </c:pt>
                <c:pt idx="3">
                  <c:v>Lack of Knowledge</c:v>
                </c:pt>
                <c:pt idx="4">
                  <c:v>Privacy</c:v>
                </c:pt>
                <c:pt idx="5">
                  <c:v>Fraud</c:v>
                </c:pt>
                <c:pt idx="6">
                  <c:v>Tax</c:v>
                </c:pt>
              </c:strCache>
            </c:strRef>
          </c:cat>
          <c:val>
            <c:numRef>
              <c:f>'my graph'!$K$290:$Q$290</c:f>
              <c:numCache>
                <c:formatCode>0.00%</c:formatCode>
                <c:ptCount val="7"/>
                <c:pt idx="0">
                  <c:v>0.43</c:v>
                </c:pt>
                <c:pt idx="1">
                  <c:v>0.38</c:v>
                </c:pt>
                <c:pt idx="2">
                  <c:v>0.32</c:v>
                </c:pt>
                <c:pt idx="3">
                  <c:v>0.31</c:v>
                </c:pt>
                <c:pt idx="4">
                  <c:v>0.48</c:v>
                </c:pt>
                <c:pt idx="5">
                  <c:v>0.48</c:v>
                </c:pt>
                <c:pt idx="6">
                  <c:v>0.28000000000000003</c:v>
                </c:pt>
              </c:numCache>
            </c:numRef>
          </c:val>
          <c:extLst>
            <c:ext xmlns:c16="http://schemas.microsoft.com/office/drawing/2014/chart" uri="{C3380CC4-5D6E-409C-BE32-E72D297353CC}">
              <c16:uniqueId val="{00000002-C1DB-4D02-BDB2-C8F3E6FCD3E9}"/>
            </c:ext>
          </c:extLst>
        </c:ser>
        <c:dLbls>
          <c:dLblPos val="ctr"/>
          <c:showLegendKey val="0"/>
          <c:showVal val="1"/>
          <c:showCatName val="0"/>
          <c:showSerName val="0"/>
          <c:showPercent val="0"/>
          <c:showBubbleSize val="0"/>
        </c:dLbls>
        <c:gapWidth val="80"/>
        <c:overlap val="100"/>
        <c:axId val="529679064"/>
        <c:axId val="529671848"/>
      </c:barChart>
      <c:catAx>
        <c:axId val="529679064"/>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IN" b="1">
                    <a:solidFill>
                      <a:schemeClr val="tx1"/>
                    </a:solidFill>
                  </a:rPr>
                  <a:t>Concern</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71848"/>
        <c:crosses val="autoZero"/>
        <c:auto val="1"/>
        <c:lblAlgn val="ctr"/>
        <c:lblOffset val="100"/>
        <c:noMultiLvlLbl val="0"/>
      </c:catAx>
      <c:valAx>
        <c:axId val="52967184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IN" b="1">
                    <a:solidFill>
                      <a:schemeClr val="tx1"/>
                    </a:solidFill>
                  </a:rPr>
                  <a:t>Scale in %</a:t>
                </a:r>
              </a:p>
            </c:rich>
          </c:tx>
          <c:layout>
            <c:manualLayout>
              <c:xMode val="edge"/>
              <c:yMode val="edge"/>
              <c:x val="0.45706662653506563"/>
              <c:y val="0.8171278231495403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79064"/>
        <c:crosses val="autoZero"/>
        <c:crossBetween val="between"/>
        <c:min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prstClr val="black">
                    <a:lumMod val="65000"/>
                    <a:lumOff val="35000"/>
                  </a:prstClr>
                </a:solidFill>
                <a:latin typeface="+mn-lt"/>
                <a:ea typeface="+mn-ea"/>
                <a:cs typeface="+mn-cs"/>
              </a:defRPr>
            </a:pPr>
            <a:r>
              <a:rPr lang="en-US" sz="1400" b="1" i="0" baseline="0" dirty="0">
                <a:solidFill>
                  <a:schemeClr val="tx1"/>
                </a:solidFill>
                <a:effectLst/>
              </a:rPr>
              <a:t>Impact of Covid-19 </a:t>
            </a:r>
            <a:endParaRPr lang="en-IN" sz="1400" dirty="0">
              <a:solidFill>
                <a:schemeClr val="tx1"/>
              </a:solidFil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prstClr val="black">
                    <a:lumMod val="65000"/>
                    <a:lumOff val="35000"/>
                  </a:prstClr>
                </a:solidFill>
              </a:defRPr>
            </a:pPr>
            <a:endParaRPr lang="en-IN" sz="1400" dirty="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prstClr val="black">
                  <a:lumMod val="65000"/>
                  <a:lumOff val="35000"/>
                </a:prstClr>
              </a:solidFill>
              <a:latin typeface="+mn-lt"/>
              <a:ea typeface="+mn-ea"/>
              <a:cs typeface="+mn-cs"/>
            </a:defRPr>
          </a:pPr>
          <a:endParaRPr lang="en-US"/>
        </a:p>
      </c:txPr>
    </c:title>
    <c:autoTitleDeleted val="0"/>
    <c:plotArea>
      <c:layout>
        <c:manualLayout>
          <c:layoutTarget val="inner"/>
          <c:xMode val="edge"/>
          <c:yMode val="edge"/>
          <c:x val="0.13961561064096795"/>
          <c:y val="0.10460726560727401"/>
          <c:w val="0.73769894121635338"/>
          <c:h val="0.71060059328229652"/>
        </c:manualLayout>
      </c:layout>
      <c:barChart>
        <c:barDir val="col"/>
        <c:grouping val="stacked"/>
        <c:varyColors val="0"/>
        <c:ser>
          <c:idx val="0"/>
          <c:order val="0"/>
          <c:tx>
            <c:strRef>
              <c:f>Sheet4!$B$37</c:f>
              <c:strCache>
                <c:ptCount val="1"/>
                <c:pt idx="0">
                  <c:v>Yes</c:v>
                </c:pt>
              </c:strCache>
            </c:strRef>
          </c:tx>
          <c:spPr>
            <a:solidFill>
              <a:schemeClr val="accent1">
                <a:lumMod val="75000"/>
              </a:schemeClr>
            </a:solidFill>
            <a:ln>
              <a:noFill/>
            </a:ln>
            <a:effectLst/>
          </c:spPr>
          <c:invertIfNegative val="0"/>
          <c:dLbls>
            <c:dLbl>
              <c:idx val="0"/>
              <c:tx>
                <c:rich>
                  <a:bodyPr/>
                  <a:lstStyle/>
                  <a:p>
                    <a:fld id="{522EBF50-4634-4505-A7AF-608D89B82D03}" type="VALUE">
                      <a:rPr lang="en-US">
                        <a:solidFill>
                          <a:schemeClr val="bg1"/>
                        </a:solidFill>
                      </a:rPr>
                      <a:pPr/>
                      <a:t>[VALUE]</a:t>
                    </a:fld>
                    <a:endParaRPr lang="en-IN"/>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198-4115-8835-EA822EE691DB}"/>
                </c:ext>
              </c:extLst>
            </c:dLbl>
            <c:dLbl>
              <c:idx val="1"/>
              <c:tx>
                <c:rich>
                  <a:bodyPr/>
                  <a:lstStyle/>
                  <a:p>
                    <a:fld id="{1E51D8E3-C653-4017-A576-240DDE2E0C0D}" type="VALUE">
                      <a:rPr lang="en-US">
                        <a:solidFill>
                          <a:schemeClr val="bg1"/>
                        </a:solidFill>
                      </a:rPr>
                      <a:pPr/>
                      <a:t>[VALUE]</a:t>
                    </a:fld>
                    <a:endParaRPr lang="en-IN"/>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0198-4115-8835-EA822EE691DB}"/>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Sheet4!$C$36:$D$36</c:f>
              <c:strCache>
                <c:ptCount val="2"/>
                <c:pt idx="0">
                  <c:v>Before</c:v>
                </c:pt>
                <c:pt idx="1">
                  <c:v>After</c:v>
                </c:pt>
              </c:strCache>
            </c:strRef>
          </c:cat>
          <c:val>
            <c:numRef>
              <c:f>Sheet4!$C$37:$D$37</c:f>
              <c:numCache>
                <c:formatCode>0%</c:formatCode>
                <c:ptCount val="2"/>
                <c:pt idx="0">
                  <c:v>0.91</c:v>
                </c:pt>
                <c:pt idx="1">
                  <c:v>0.99</c:v>
                </c:pt>
              </c:numCache>
            </c:numRef>
          </c:val>
          <c:extLst>
            <c:ext xmlns:c16="http://schemas.microsoft.com/office/drawing/2014/chart" uri="{C3380CC4-5D6E-409C-BE32-E72D297353CC}">
              <c16:uniqueId val="{00000000-0198-4115-8835-EA822EE691DB}"/>
            </c:ext>
          </c:extLst>
        </c:ser>
        <c:ser>
          <c:idx val="1"/>
          <c:order val="1"/>
          <c:tx>
            <c:strRef>
              <c:f>Sheet4!$B$38</c:f>
              <c:strCache>
                <c:ptCount val="1"/>
                <c:pt idx="0">
                  <c:v>No</c:v>
                </c:pt>
              </c:strCache>
            </c:strRef>
          </c:tx>
          <c:spPr>
            <a:solidFill>
              <a:srgbClr val="92D050"/>
            </a:solidFill>
            <a:ln>
              <a:noFill/>
            </a:ln>
            <a:effectLst/>
          </c:spPr>
          <c:invertIfNegative val="0"/>
          <c:dLbls>
            <c:dLbl>
              <c:idx val="1"/>
              <c:layout>
                <c:manualLayout>
                  <c:x val="-9.08781097353175E-3"/>
                  <c:y val="-2.1344717182497312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D63-4609-9635-C5CDE6AF2E18}"/>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Sheet4!$C$36:$D$36</c:f>
              <c:strCache>
                <c:ptCount val="2"/>
                <c:pt idx="0">
                  <c:v>Before</c:v>
                </c:pt>
                <c:pt idx="1">
                  <c:v>After</c:v>
                </c:pt>
              </c:strCache>
            </c:strRef>
          </c:cat>
          <c:val>
            <c:numRef>
              <c:f>Sheet4!$C$38:$D$38</c:f>
              <c:numCache>
                <c:formatCode>0%</c:formatCode>
                <c:ptCount val="2"/>
                <c:pt idx="0">
                  <c:v>0.09</c:v>
                </c:pt>
                <c:pt idx="1">
                  <c:v>0.01</c:v>
                </c:pt>
              </c:numCache>
            </c:numRef>
          </c:val>
          <c:extLst>
            <c:ext xmlns:c16="http://schemas.microsoft.com/office/drawing/2014/chart" uri="{C3380CC4-5D6E-409C-BE32-E72D297353CC}">
              <c16:uniqueId val="{00000001-0198-4115-8835-EA822EE691DB}"/>
            </c:ext>
          </c:extLst>
        </c:ser>
        <c:dLbls>
          <c:showLegendKey val="0"/>
          <c:showVal val="0"/>
          <c:showCatName val="0"/>
          <c:showSerName val="0"/>
          <c:showPercent val="0"/>
          <c:showBubbleSize val="0"/>
        </c:dLbls>
        <c:gapWidth val="219"/>
        <c:overlap val="100"/>
        <c:axId val="397703456"/>
        <c:axId val="397705952"/>
      </c:barChart>
      <c:catAx>
        <c:axId val="39770345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IN" b="1">
                    <a:solidFill>
                      <a:schemeClr val="tx1"/>
                    </a:solidFill>
                  </a:rPr>
                  <a:t>Before</a:t>
                </a:r>
                <a:r>
                  <a:rPr lang="en-IN" b="1" baseline="0">
                    <a:solidFill>
                      <a:schemeClr val="tx1"/>
                    </a:solidFill>
                  </a:rPr>
                  <a:t> and after this pandamic</a:t>
                </a:r>
                <a:endParaRPr lang="en-IN" b="1">
                  <a:solidFill>
                    <a:schemeClr val="tx1"/>
                  </a:solidFill>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crossAx val="397705952"/>
        <c:crosses val="autoZero"/>
        <c:auto val="1"/>
        <c:lblAlgn val="ctr"/>
        <c:lblOffset val="100"/>
        <c:noMultiLvlLbl val="0"/>
      </c:catAx>
      <c:valAx>
        <c:axId val="397705952"/>
        <c:scaling>
          <c:orientation val="minMax"/>
          <c:min val="0"/>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IN" b="1">
                    <a:solidFill>
                      <a:schemeClr val="tx1"/>
                    </a:solidFill>
                  </a:rPr>
                  <a:t>Users and non users in</a:t>
                </a:r>
                <a:r>
                  <a:rPr lang="en-IN" b="1" baseline="0">
                    <a:solidFill>
                      <a:schemeClr val="tx1"/>
                    </a:solidFill>
                  </a:rPr>
                  <a:t> %</a:t>
                </a:r>
                <a:endParaRPr lang="en-IN" b="1">
                  <a:solidFill>
                    <a:schemeClr val="tx1"/>
                  </a:solidFill>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crossAx val="397703456"/>
        <c:crosses val="autoZero"/>
        <c:crossBetween val="between"/>
      </c:valAx>
      <c:spPr>
        <a:noFill/>
        <a:ln>
          <a:noFill/>
        </a:ln>
        <a:effectLst/>
      </c:spPr>
    </c:plotArea>
    <c:legend>
      <c:legendPos val="r"/>
      <c:layout>
        <c:manualLayout>
          <c:xMode val="edge"/>
          <c:yMode val="edge"/>
          <c:x val="0.91705123186573978"/>
          <c:y val="0.36881445710524857"/>
          <c:w val="8.0199022638683781E-2"/>
          <c:h val="0.24797805108198334"/>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3434F-2121-471C-9F76-CBAAF7B11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54</Pages>
  <Words>5509</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High-Tech</cp:lastModifiedBy>
  <cp:revision>4</cp:revision>
  <dcterms:created xsi:type="dcterms:W3CDTF">2021-07-21T12:58:00Z</dcterms:created>
  <dcterms:modified xsi:type="dcterms:W3CDTF">2021-10-28T17:33:00Z</dcterms:modified>
</cp:coreProperties>
</file>