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Nmap 7.80 scan initiated Fri Oct 29 20:35:09 2021 as: nmap -Pn --script vuln -oN 192.168.1.110-vuln.txt 192.168.1.110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Nmap scan report for 192.168.1.110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Host is up (0.00073s latency).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 shown: 995 closed ports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PORT    STATE SERVICE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22/tcp  open  ssh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|_clamav-exec: ERROR: Script execution failed (use -d to debug)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80/tcp  open  http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|_clamav-exec: ERROR: Script execution failed (use -d to debug)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http-csrf: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 Spidering limited to: maxdepth=3; maxpagecount=20; withinhost=192.168.1.110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  Found the following possible CSRF vulnerabilities: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    Path: http://192.168.1.110:80/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    Form id: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    Form action: https://spondonit.us12.list-manage.com/subscribe/post?u=1462626880ade1ac87bd9c93a&amp;id=92a4423d01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    Path: http://192.168.1.110:80/service.html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    Form id: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    Form action: https://spondonit.us12.list-manage.com/subscribe/post?u=1462626880ade1ac87bd9c93a&amp;id=92a4423d01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    Path: http://192.168.1.110:80/index.html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    Form id: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|_    Form action: https://spondonit.us12.list-manage.com/subscribe/post?u=1462626880ade1ac87bd9c93a&amp;id=92a4423d01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|_http-dombased-xss: Couldn't find any DOM based XSS.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http-enum: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  /wordpress/: Blog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  /wordpress/wp-login.php: Wordpress login page.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  /css/: Potentially interesting directory w/ listing on 'apache/2.4.10 (debian)'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  /img/: Potentially interesting directory w/ listing on 'apache/2.4.10 (debian)'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  /js/: Potentially interesting directory w/ listing on 'apache/2.4.10 (debian)'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  /manual/: Potentially interesting folder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|_  /vendor/: Potentially interesting directory w/ listing on 'apache/2.4.10 (debian)'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|_http-stored-xss: Couldn't find any stored XSS vulnerabilities.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111/tcp open  rpcbind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|_clamav-exec: ERROR: Script execution failed (use -d to debug)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139/tcp open  netbios-ssn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|_clamav-exec: ERROR: Script execution failed (use -d to debug)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445/tcp open  microsoft-ds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|_clamav-exec: ERROR: Script execution failed (use -d to debug)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MAC Address: 00:15:5D:00:04:10 (Microsoft)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Host script results: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|_smb-vuln-ms10-054: false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|_smb-vuln-ms10-061: false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smb-vuln-regsvc-dos: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  VULNERABLE: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  Service regsvc in Microsoft Windows systems vulnerable to denial of service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    State: VULNERABLE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      The service regsvc in Microsoft Windows 2000 systems is vulnerable to denial of service caused by a null deference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      pointer. This script will crash the service if it is vulnerable. This vulnerability was discovered by Ron Bowes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      while working on smb-enum-sessions.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|_  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Nmap done at Fri Oct 29 20:35:54 2021 -- 1 IP address (1 host up) scanned in 44.82 seconds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