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2055A" w14:textId="70AFAB9D" w:rsidR="00A672B4" w:rsidRPr="003C7001" w:rsidRDefault="001F7B94" w:rsidP="00A672B4">
      <w:pPr>
        <w:rPr>
          <w:rFonts w:ascii="Times New Roman" w:hAnsi="Times New Roman" w:cs="Times New Roman"/>
          <w:b/>
          <w:sz w:val="28"/>
        </w:rPr>
      </w:pPr>
      <w:r>
        <w:rPr>
          <w:rFonts w:ascii="Times New Roman" w:hAnsi="Times New Roman" w:cs="Times New Roman"/>
          <w:b/>
          <w:sz w:val="28"/>
        </w:rPr>
        <w:t xml:space="preserve">1. </w:t>
      </w:r>
      <w:r w:rsidR="00207303">
        <w:rPr>
          <w:rFonts w:ascii="Times New Roman" w:hAnsi="Times New Roman" w:cs="Times New Roman"/>
          <w:b/>
          <w:sz w:val="28"/>
        </w:rPr>
        <w:t>ABSTRACT</w:t>
      </w:r>
    </w:p>
    <w:p w14:paraId="510F2AA9" w14:textId="263291A9" w:rsidR="0039497C" w:rsidRDefault="0039497C" w:rsidP="006A374A">
      <w:pPr>
        <w:spacing w:line="240" w:lineRule="auto"/>
        <w:jc w:val="both"/>
        <w:rPr>
          <w:rFonts w:ascii="Times New Roman" w:hAnsi="Times New Roman" w:cs="Times New Roman"/>
          <w:sz w:val="24"/>
        </w:rPr>
      </w:pPr>
      <w:r>
        <w:rPr>
          <w:rFonts w:ascii="Times New Roman" w:hAnsi="Times New Roman" w:cs="Times New Roman"/>
          <w:sz w:val="24"/>
        </w:rPr>
        <w:t>Myriads of privacy preserving algorithms are present but very few aim to take into consideration the privacy fo</w:t>
      </w:r>
      <w:r w:rsidR="00483E72">
        <w:rPr>
          <w:rFonts w:ascii="Times New Roman" w:hAnsi="Times New Roman" w:cs="Times New Roman"/>
          <w:sz w:val="24"/>
        </w:rPr>
        <w:t>r multiple sensitive attributes</w:t>
      </w:r>
      <w:r w:rsidR="00F13CAF">
        <w:rPr>
          <w:rFonts w:ascii="Times New Roman" w:hAnsi="Times New Roman" w:cs="Times New Roman"/>
          <w:sz w:val="24"/>
        </w:rPr>
        <w:t>.</w:t>
      </w:r>
      <w:r w:rsidR="007A008E">
        <w:rPr>
          <w:rFonts w:ascii="Times New Roman" w:hAnsi="Times New Roman" w:cs="Times New Roman"/>
          <w:sz w:val="24"/>
        </w:rPr>
        <w:t xml:space="preserve"> Many pre-existing algorithms aim to segregate the table into sensitive and non-sensitive tables or completely mas</w:t>
      </w:r>
      <w:r w:rsidR="00975EEA">
        <w:rPr>
          <w:rFonts w:ascii="Times New Roman" w:hAnsi="Times New Roman" w:cs="Times New Roman"/>
          <w:sz w:val="24"/>
        </w:rPr>
        <w:t xml:space="preserve">k or generalize the information. </w:t>
      </w:r>
      <w:r w:rsidR="007A008E">
        <w:rPr>
          <w:rFonts w:ascii="Times New Roman" w:hAnsi="Times New Roman" w:cs="Times New Roman"/>
          <w:sz w:val="24"/>
        </w:rPr>
        <w:t xml:space="preserve">This paper combines the best of both worlds and </w:t>
      </w:r>
      <w:r w:rsidR="00821900">
        <w:rPr>
          <w:rFonts w:ascii="Times New Roman" w:hAnsi="Times New Roman" w:cs="Times New Roman"/>
          <w:sz w:val="24"/>
        </w:rPr>
        <w:t>develops</w:t>
      </w:r>
      <w:r w:rsidR="007A008E">
        <w:rPr>
          <w:rFonts w:ascii="Times New Roman" w:hAnsi="Times New Roman" w:cs="Times New Roman"/>
          <w:sz w:val="24"/>
        </w:rPr>
        <w:t xml:space="preserve"> an innovate algorithm termed as incremental diver</w:t>
      </w:r>
      <w:r w:rsidR="00DA7458">
        <w:rPr>
          <w:rFonts w:ascii="Times New Roman" w:hAnsi="Times New Roman" w:cs="Times New Roman"/>
          <w:sz w:val="24"/>
        </w:rPr>
        <w:t>sity.</w:t>
      </w:r>
    </w:p>
    <w:p w14:paraId="419BAF4D" w14:textId="77777777" w:rsidR="00C20CAD" w:rsidRDefault="00821900" w:rsidP="006A374A">
      <w:pPr>
        <w:spacing w:line="240" w:lineRule="auto"/>
        <w:jc w:val="both"/>
        <w:rPr>
          <w:rFonts w:ascii="Times New Roman" w:hAnsi="Times New Roman" w:cs="Times New Roman"/>
          <w:sz w:val="24"/>
        </w:rPr>
      </w:pPr>
      <w:r>
        <w:rPr>
          <w:rFonts w:ascii="Times New Roman" w:hAnsi="Times New Roman" w:cs="Times New Roman"/>
          <w:sz w:val="24"/>
        </w:rPr>
        <w:t>I</w:t>
      </w:r>
      <w:r w:rsidR="00A672B4" w:rsidRPr="003C7001">
        <w:rPr>
          <w:rFonts w:ascii="Times New Roman" w:hAnsi="Times New Roman" w:cs="Times New Roman"/>
          <w:sz w:val="24"/>
        </w:rPr>
        <w:t xml:space="preserve">ncremental diversity </w:t>
      </w:r>
      <w:r>
        <w:rPr>
          <w:rFonts w:ascii="Times New Roman" w:hAnsi="Times New Roman" w:cs="Times New Roman"/>
          <w:sz w:val="24"/>
        </w:rPr>
        <w:t>algorithm</w:t>
      </w:r>
      <w:r w:rsidR="00A672B4" w:rsidRPr="003C7001">
        <w:rPr>
          <w:rFonts w:ascii="Times New Roman" w:hAnsi="Times New Roman" w:cs="Times New Roman"/>
          <w:sz w:val="24"/>
        </w:rPr>
        <w:t xml:space="preserve"> is able to diversify the data for multiple sensitive attributes and </w:t>
      </w:r>
      <w:r w:rsidR="002F009B">
        <w:rPr>
          <w:rFonts w:ascii="Times New Roman" w:hAnsi="Times New Roman" w:cs="Times New Roman"/>
          <w:sz w:val="24"/>
        </w:rPr>
        <w:t>also produce</w:t>
      </w:r>
      <w:r w:rsidR="00A672B4" w:rsidRPr="003C7001">
        <w:rPr>
          <w:rFonts w:ascii="Times New Roman" w:hAnsi="Times New Roman" w:cs="Times New Roman"/>
          <w:sz w:val="24"/>
        </w:rPr>
        <w:t xml:space="preserve"> lesser quantity of residue records</w:t>
      </w:r>
      <w:r w:rsidR="00FB28FC">
        <w:rPr>
          <w:rFonts w:ascii="Times New Roman" w:hAnsi="Times New Roman" w:cs="Times New Roman"/>
          <w:sz w:val="24"/>
        </w:rPr>
        <w:t>.</w:t>
      </w:r>
      <w:r w:rsidR="00827346">
        <w:rPr>
          <w:rFonts w:ascii="Times New Roman" w:hAnsi="Times New Roman" w:cs="Times New Roman"/>
          <w:sz w:val="24"/>
        </w:rPr>
        <w:t xml:space="preserve"> </w:t>
      </w:r>
      <w:r w:rsidR="00A672B4" w:rsidRPr="003C7001">
        <w:rPr>
          <w:rFonts w:ascii="Times New Roman" w:hAnsi="Times New Roman" w:cs="Times New Roman"/>
          <w:sz w:val="24"/>
        </w:rPr>
        <w:t xml:space="preserve">Incremental </w:t>
      </w:r>
      <w:r w:rsidR="005D6DB9">
        <w:rPr>
          <w:rFonts w:ascii="Times New Roman" w:hAnsi="Times New Roman" w:cs="Times New Roman"/>
          <w:sz w:val="24"/>
        </w:rPr>
        <w:t>d</w:t>
      </w:r>
      <w:r w:rsidR="00A672B4" w:rsidRPr="003C7001">
        <w:rPr>
          <w:rFonts w:ascii="Times New Roman" w:hAnsi="Times New Roman" w:cs="Times New Roman"/>
          <w:sz w:val="24"/>
        </w:rPr>
        <w:t xml:space="preserve">iversity mainly chooses a primary sensitive attribute having </w:t>
      </w:r>
      <w:r w:rsidR="00CB6E61">
        <w:rPr>
          <w:rFonts w:ascii="Times New Roman" w:hAnsi="Times New Roman" w:cs="Times New Roman"/>
          <w:sz w:val="24"/>
        </w:rPr>
        <w:t xml:space="preserve">a certain set of favorable </w:t>
      </w:r>
      <w:r w:rsidR="00A672B4" w:rsidRPr="003C7001">
        <w:rPr>
          <w:rFonts w:ascii="Times New Roman" w:hAnsi="Times New Roman" w:cs="Times New Roman"/>
          <w:sz w:val="24"/>
        </w:rPr>
        <w:t xml:space="preserve">characteristics such the presence of </w:t>
      </w:r>
      <w:r w:rsidR="00452E83">
        <w:rPr>
          <w:rFonts w:ascii="Times New Roman" w:hAnsi="Times New Roman" w:cs="Times New Roman"/>
          <w:sz w:val="24"/>
        </w:rPr>
        <w:t xml:space="preserve">a </w:t>
      </w:r>
      <w:r w:rsidR="000C4298" w:rsidRPr="003C7001">
        <w:rPr>
          <w:rFonts w:ascii="Times New Roman" w:hAnsi="Times New Roman" w:cs="Times New Roman"/>
          <w:sz w:val="24"/>
        </w:rPr>
        <w:t>greater</w:t>
      </w:r>
      <w:r w:rsidR="00A672B4" w:rsidRPr="003C7001">
        <w:rPr>
          <w:rFonts w:ascii="Times New Roman" w:hAnsi="Times New Roman" w:cs="Times New Roman"/>
          <w:sz w:val="24"/>
        </w:rPr>
        <w:t xml:space="preserve"> number of unique values as compare</w:t>
      </w:r>
      <w:r w:rsidR="005D3B00">
        <w:rPr>
          <w:rFonts w:ascii="Times New Roman" w:hAnsi="Times New Roman" w:cs="Times New Roman"/>
          <w:sz w:val="24"/>
        </w:rPr>
        <w:t xml:space="preserve">d to other sensitive attributes, </w:t>
      </w:r>
      <w:r w:rsidR="00A672B4" w:rsidRPr="003C7001">
        <w:rPr>
          <w:rFonts w:ascii="Times New Roman" w:hAnsi="Times New Roman" w:cs="Times New Roman"/>
          <w:sz w:val="24"/>
        </w:rPr>
        <w:t xml:space="preserve">many parents in </w:t>
      </w:r>
      <w:r w:rsidR="005D3B00">
        <w:rPr>
          <w:rFonts w:ascii="Times New Roman" w:hAnsi="Times New Roman" w:cs="Times New Roman"/>
          <w:sz w:val="24"/>
        </w:rPr>
        <w:t>its semantic hierarchical tree, and also more varying frequency for each</w:t>
      </w:r>
      <w:r w:rsidR="00B413C1">
        <w:rPr>
          <w:rFonts w:ascii="Times New Roman" w:hAnsi="Times New Roman" w:cs="Times New Roman"/>
          <w:sz w:val="24"/>
        </w:rPr>
        <w:t xml:space="preserve"> </w:t>
      </w:r>
      <w:r w:rsidR="00C20CAD">
        <w:rPr>
          <w:rFonts w:ascii="Times New Roman" w:hAnsi="Times New Roman" w:cs="Times New Roman"/>
          <w:sz w:val="24"/>
        </w:rPr>
        <w:t>sensitive value in the dataset.</w:t>
      </w:r>
    </w:p>
    <w:p w14:paraId="1BDC93A8" w14:textId="5A515C70" w:rsidR="005E784E" w:rsidRDefault="000240AC" w:rsidP="006A374A">
      <w:pPr>
        <w:spacing w:line="240" w:lineRule="auto"/>
        <w:jc w:val="both"/>
        <w:rPr>
          <w:rFonts w:ascii="Times New Roman" w:hAnsi="Times New Roman" w:cs="Times New Roman"/>
          <w:sz w:val="24"/>
        </w:rPr>
      </w:pPr>
      <w:r>
        <w:rPr>
          <w:rFonts w:ascii="Times New Roman" w:hAnsi="Times New Roman" w:cs="Times New Roman"/>
          <w:sz w:val="24"/>
        </w:rPr>
        <w:t xml:space="preserve">The inference obtained after </w:t>
      </w:r>
      <w:r w:rsidR="000F28B0">
        <w:rPr>
          <w:rFonts w:ascii="Times New Roman" w:hAnsi="Times New Roman" w:cs="Times New Roman"/>
          <w:sz w:val="24"/>
        </w:rPr>
        <w:t>careful</w:t>
      </w:r>
      <w:r>
        <w:rPr>
          <w:rFonts w:ascii="Times New Roman" w:hAnsi="Times New Roman" w:cs="Times New Roman"/>
          <w:sz w:val="24"/>
        </w:rPr>
        <w:t xml:space="preserve"> </w:t>
      </w:r>
      <w:r w:rsidR="000F28B0">
        <w:rPr>
          <w:rFonts w:ascii="Times New Roman" w:hAnsi="Times New Roman" w:cs="Times New Roman"/>
          <w:sz w:val="24"/>
        </w:rPr>
        <w:t>examination of</w:t>
      </w:r>
      <w:r>
        <w:rPr>
          <w:rFonts w:ascii="Times New Roman" w:hAnsi="Times New Roman" w:cs="Times New Roman"/>
          <w:sz w:val="24"/>
        </w:rPr>
        <w:t xml:space="preserve"> the graphs is that</w:t>
      </w:r>
      <w:r w:rsidR="000F28B0">
        <w:rPr>
          <w:rFonts w:ascii="Times New Roman" w:hAnsi="Times New Roman" w:cs="Times New Roman"/>
          <w:sz w:val="24"/>
        </w:rPr>
        <w:t xml:space="preserve"> incremental diversity has much better time complexity, generates lesser number of residue</w:t>
      </w:r>
      <w:r w:rsidR="00347F17">
        <w:rPr>
          <w:rFonts w:ascii="Times New Roman" w:hAnsi="Times New Roman" w:cs="Times New Roman"/>
          <w:sz w:val="24"/>
        </w:rPr>
        <w:t xml:space="preserve"> records for a given value of k</w:t>
      </w:r>
      <w:r w:rsidR="00075D53">
        <w:rPr>
          <w:rFonts w:ascii="Times New Roman" w:hAnsi="Times New Roman" w:cs="Times New Roman"/>
          <w:sz w:val="24"/>
        </w:rPr>
        <w:t>,</w:t>
      </w:r>
      <w:r w:rsidR="000F28B0">
        <w:rPr>
          <w:rFonts w:ascii="Times New Roman" w:hAnsi="Times New Roman" w:cs="Times New Roman"/>
          <w:sz w:val="24"/>
        </w:rPr>
        <w:t xml:space="preserve"> but it comes at the cost of having lesser diversity than </w:t>
      </w:r>
      <w:r w:rsidR="0032721C">
        <w:rPr>
          <w:rFonts w:ascii="Times New Roman" w:hAnsi="Times New Roman" w:cs="Times New Roman"/>
          <w:sz w:val="24"/>
        </w:rPr>
        <w:t>(l,</w:t>
      </w:r>
      <w:r w:rsidR="00145A09">
        <w:rPr>
          <w:rFonts w:ascii="Times New Roman" w:hAnsi="Times New Roman" w:cs="Times New Roman"/>
          <w:sz w:val="24"/>
        </w:rPr>
        <w:t xml:space="preserve"> </w:t>
      </w:r>
      <w:r w:rsidR="0032721C">
        <w:rPr>
          <w:rFonts w:ascii="Times New Roman" w:hAnsi="Times New Roman" w:cs="Times New Roman"/>
          <w:sz w:val="24"/>
        </w:rPr>
        <w:t>e)</w:t>
      </w:r>
      <w:r w:rsidR="00E22FB5">
        <w:rPr>
          <w:rFonts w:ascii="Times New Roman" w:hAnsi="Times New Roman" w:cs="Times New Roman"/>
          <w:sz w:val="24"/>
        </w:rPr>
        <w:t xml:space="preserve"> diversity.</w:t>
      </w:r>
    </w:p>
    <w:p w14:paraId="6F20DBC2" w14:textId="29DC1B0D" w:rsidR="00D959D8" w:rsidRPr="00781AC3" w:rsidRDefault="00E22FB5" w:rsidP="00781AC3">
      <w:pPr>
        <w:spacing w:line="240" w:lineRule="auto"/>
        <w:jc w:val="both"/>
        <w:rPr>
          <w:rFonts w:ascii="Times New Roman" w:hAnsi="Times New Roman" w:cs="Times New Roman"/>
          <w:sz w:val="24"/>
        </w:rPr>
      </w:pPr>
      <w:r>
        <w:rPr>
          <w:rFonts w:ascii="Times New Roman" w:hAnsi="Times New Roman" w:cs="Times New Roman"/>
          <w:sz w:val="24"/>
        </w:rPr>
        <w:t>The algorithm can be suitably adjusted to balance the trade-off between diversity and residue records produced for a given dataset depending on the algorithm’s use-case and the degree of sensitivity that is desired.</w:t>
      </w:r>
      <w:r w:rsidR="002573AF">
        <w:rPr>
          <w:rFonts w:ascii="Times New Roman" w:hAnsi="Times New Roman" w:cs="Times New Roman"/>
          <w:sz w:val="24"/>
        </w:rPr>
        <w:t xml:space="preserve"> Privacy can be easily </w:t>
      </w:r>
      <w:r w:rsidR="00FA3AAE">
        <w:rPr>
          <w:rFonts w:ascii="Times New Roman" w:hAnsi="Times New Roman" w:cs="Times New Roman"/>
          <w:sz w:val="24"/>
        </w:rPr>
        <w:t>strengthened</w:t>
      </w:r>
      <w:r w:rsidR="002573AF">
        <w:rPr>
          <w:rFonts w:ascii="Times New Roman" w:hAnsi="Times New Roman" w:cs="Times New Roman"/>
          <w:sz w:val="24"/>
        </w:rPr>
        <w:t xml:space="preserve"> by ch</w:t>
      </w:r>
      <w:r w:rsidR="004A0D41">
        <w:rPr>
          <w:rFonts w:ascii="Times New Roman" w:hAnsi="Times New Roman" w:cs="Times New Roman"/>
          <w:sz w:val="24"/>
        </w:rPr>
        <w:t>oosing the most</w:t>
      </w:r>
      <w:r w:rsidR="002573AF">
        <w:rPr>
          <w:rFonts w:ascii="Times New Roman" w:hAnsi="Times New Roman" w:cs="Times New Roman"/>
          <w:sz w:val="24"/>
        </w:rPr>
        <w:t xml:space="preserve"> suitable primary sensitive attribute </w:t>
      </w:r>
      <w:r w:rsidR="005F274E">
        <w:rPr>
          <w:rFonts w:ascii="Times New Roman" w:hAnsi="Times New Roman" w:cs="Times New Roman"/>
          <w:sz w:val="24"/>
        </w:rPr>
        <w:t xml:space="preserve">of the </w:t>
      </w:r>
      <w:r w:rsidR="000B0F55">
        <w:rPr>
          <w:rFonts w:ascii="Times New Roman" w:hAnsi="Times New Roman" w:cs="Times New Roman"/>
          <w:sz w:val="24"/>
        </w:rPr>
        <w:t>microdata</w:t>
      </w:r>
      <w:r w:rsidR="005F274E">
        <w:rPr>
          <w:rFonts w:ascii="Times New Roman" w:hAnsi="Times New Roman" w:cs="Times New Roman"/>
          <w:sz w:val="24"/>
        </w:rPr>
        <w:t>.</w:t>
      </w:r>
    </w:p>
    <w:p w14:paraId="27281608" w14:textId="6F009E8C" w:rsidR="00941120" w:rsidRPr="00A20531" w:rsidRDefault="001F7B94" w:rsidP="00941120">
      <w:pPr>
        <w:rPr>
          <w:rFonts w:asciiTheme="majorBidi" w:hAnsiTheme="majorBidi" w:cstheme="majorBidi"/>
          <w:b/>
          <w:bCs/>
          <w:sz w:val="28"/>
          <w:szCs w:val="28"/>
        </w:rPr>
      </w:pPr>
      <w:r>
        <w:rPr>
          <w:rFonts w:asciiTheme="majorBidi" w:hAnsiTheme="majorBidi" w:cstheme="majorBidi"/>
          <w:b/>
          <w:bCs/>
          <w:sz w:val="28"/>
          <w:szCs w:val="28"/>
        </w:rPr>
        <w:t xml:space="preserve">2. </w:t>
      </w:r>
      <w:r w:rsidR="008F02C5">
        <w:rPr>
          <w:rFonts w:asciiTheme="majorBidi" w:hAnsiTheme="majorBidi" w:cstheme="majorBidi"/>
          <w:b/>
          <w:bCs/>
          <w:sz w:val="28"/>
          <w:szCs w:val="28"/>
        </w:rPr>
        <w:t>ALGORITHM</w:t>
      </w:r>
    </w:p>
    <w:p w14:paraId="5666D3C2" w14:textId="6E8D7089" w:rsidR="00174537" w:rsidRDefault="00174537" w:rsidP="00941120">
      <w:pPr>
        <w:jc w:val="both"/>
        <w:rPr>
          <w:rFonts w:ascii="Times New Roman" w:hAnsi="Times New Roman" w:cs="Times New Roman"/>
          <w:sz w:val="24"/>
        </w:rPr>
      </w:pPr>
      <w:r w:rsidRPr="00174537">
        <w:rPr>
          <w:rFonts w:ascii="Times New Roman" w:hAnsi="Times New Roman" w:cs="Times New Roman"/>
          <w:i/>
          <w:sz w:val="24"/>
        </w:rPr>
        <w:t>Input</w:t>
      </w:r>
      <w:r>
        <w:rPr>
          <w:rFonts w:ascii="Times New Roman" w:hAnsi="Times New Roman" w:cs="Times New Roman"/>
          <w:sz w:val="24"/>
        </w:rPr>
        <w:t>: Microdata Table (M</w:t>
      </w:r>
      <w:r>
        <w:rPr>
          <w:rFonts w:ascii="Times New Roman" w:hAnsi="Times New Roman" w:cs="Times New Roman"/>
          <w:sz w:val="24"/>
          <w:vertAlign w:val="subscript"/>
        </w:rPr>
        <w:t>1</w:t>
      </w:r>
      <w:r>
        <w:rPr>
          <w:rFonts w:ascii="Times New Roman" w:hAnsi="Times New Roman" w:cs="Times New Roman"/>
          <w:sz w:val="24"/>
        </w:rPr>
        <w:t>), k, l, e, Total no. of records (N)</w:t>
      </w:r>
    </w:p>
    <w:p w14:paraId="43232D69" w14:textId="59BB962A" w:rsidR="00BE2985" w:rsidRDefault="00BE2985" w:rsidP="00941120">
      <w:pPr>
        <w:jc w:val="both"/>
        <w:rPr>
          <w:rFonts w:ascii="Times New Roman" w:hAnsi="Times New Roman" w:cs="Times New Roman"/>
          <w:sz w:val="24"/>
        </w:rPr>
      </w:pPr>
      <w:r>
        <w:rPr>
          <w:rFonts w:ascii="Times New Roman" w:hAnsi="Times New Roman" w:cs="Times New Roman"/>
          <w:i/>
          <w:sz w:val="24"/>
        </w:rPr>
        <w:t>Output</w:t>
      </w:r>
      <w:r>
        <w:rPr>
          <w:rFonts w:ascii="Times New Roman" w:hAnsi="Times New Roman" w:cs="Times New Roman"/>
          <w:sz w:val="24"/>
        </w:rPr>
        <w:t>: QIT (q</w:t>
      </w:r>
      <w:r w:rsidRPr="00BE2985">
        <w:rPr>
          <w:rFonts w:ascii="Times New Roman" w:hAnsi="Times New Roman" w:cs="Times New Roman"/>
          <w:sz w:val="24"/>
          <w:vertAlign w:val="subscript"/>
        </w:rPr>
        <w:t>1</w:t>
      </w:r>
      <w:r>
        <w:rPr>
          <w:rFonts w:ascii="Times New Roman" w:hAnsi="Times New Roman" w:cs="Times New Roman"/>
          <w:sz w:val="24"/>
        </w:rPr>
        <w:t>,</w:t>
      </w:r>
      <w:r w:rsidR="00765C07">
        <w:rPr>
          <w:rFonts w:ascii="Times New Roman" w:hAnsi="Times New Roman" w:cs="Times New Roman"/>
          <w:sz w:val="24"/>
        </w:rPr>
        <w:t xml:space="preserve"> </w:t>
      </w:r>
      <w:r>
        <w:rPr>
          <w:rFonts w:ascii="Times New Roman" w:hAnsi="Times New Roman" w:cs="Times New Roman"/>
          <w:sz w:val="24"/>
        </w:rPr>
        <w:t>q</w:t>
      </w:r>
      <w:r w:rsidRPr="00BE2985">
        <w:rPr>
          <w:rFonts w:ascii="Times New Roman" w:hAnsi="Times New Roman" w:cs="Times New Roman"/>
          <w:sz w:val="24"/>
          <w:vertAlign w:val="subscript"/>
        </w:rPr>
        <w:t>2</w:t>
      </w:r>
      <w:r>
        <w:rPr>
          <w:rFonts w:ascii="Times New Roman" w:hAnsi="Times New Roman" w:cs="Times New Roman"/>
          <w:sz w:val="24"/>
        </w:rPr>
        <w:t>,</w:t>
      </w:r>
      <w:r w:rsidR="00765C07">
        <w:rPr>
          <w:rFonts w:ascii="Times New Roman" w:hAnsi="Times New Roman" w:cs="Times New Roman"/>
          <w:sz w:val="24"/>
        </w:rPr>
        <w:t xml:space="preserve"> </w:t>
      </w:r>
      <w:r>
        <w:rPr>
          <w:rFonts w:ascii="Times New Roman" w:hAnsi="Times New Roman" w:cs="Times New Roman"/>
          <w:sz w:val="24"/>
        </w:rPr>
        <w:t>q</w:t>
      </w:r>
      <w:r w:rsidRPr="00BE2985">
        <w:rPr>
          <w:rFonts w:ascii="Times New Roman" w:hAnsi="Times New Roman" w:cs="Times New Roman"/>
          <w:sz w:val="24"/>
          <w:vertAlign w:val="subscript"/>
        </w:rPr>
        <w:t>3</w:t>
      </w:r>
      <w:r>
        <w:rPr>
          <w:rFonts w:ascii="Times New Roman" w:hAnsi="Times New Roman" w:cs="Times New Roman"/>
          <w:sz w:val="24"/>
        </w:rPr>
        <w:t>,</w:t>
      </w:r>
      <w:r w:rsidR="00765C07">
        <w:rPr>
          <w:rFonts w:ascii="Times New Roman" w:hAnsi="Times New Roman" w:cs="Times New Roman"/>
          <w:sz w:val="24"/>
        </w:rPr>
        <w:t xml:space="preserve"> </w:t>
      </w:r>
      <w:r>
        <w:rPr>
          <w:rFonts w:ascii="Times New Roman" w:hAnsi="Times New Roman" w:cs="Times New Roman"/>
          <w:sz w:val="24"/>
        </w:rPr>
        <w:t>…,</w:t>
      </w:r>
      <w:r w:rsidR="00765C07">
        <w:rPr>
          <w:rFonts w:ascii="Times New Roman" w:hAnsi="Times New Roman" w:cs="Times New Roman"/>
          <w:sz w:val="24"/>
        </w:rPr>
        <w:t xml:space="preserve"> </w:t>
      </w:r>
      <w:r>
        <w:rPr>
          <w:rFonts w:ascii="Times New Roman" w:hAnsi="Times New Roman" w:cs="Times New Roman"/>
          <w:sz w:val="24"/>
        </w:rPr>
        <w:t>q</w:t>
      </w:r>
      <w:r w:rsidRPr="00BE2985">
        <w:rPr>
          <w:rFonts w:ascii="Times New Roman" w:hAnsi="Times New Roman" w:cs="Times New Roman"/>
          <w:sz w:val="24"/>
          <w:vertAlign w:val="subscript"/>
        </w:rPr>
        <w:t>n</w:t>
      </w:r>
      <w:r>
        <w:rPr>
          <w:rFonts w:ascii="Times New Roman" w:hAnsi="Times New Roman" w:cs="Times New Roman"/>
          <w:sz w:val="24"/>
        </w:rPr>
        <w:t>), ST (s</w:t>
      </w:r>
      <w:r w:rsidRPr="00BE2985">
        <w:rPr>
          <w:rFonts w:ascii="Times New Roman" w:hAnsi="Times New Roman" w:cs="Times New Roman"/>
          <w:sz w:val="24"/>
          <w:vertAlign w:val="subscript"/>
        </w:rPr>
        <w:t>1</w:t>
      </w:r>
      <w:r>
        <w:rPr>
          <w:rFonts w:ascii="Times New Roman" w:hAnsi="Times New Roman" w:cs="Times New Roman"/>
          <w:sz w:val="24"/>
        </w:rPr>
        <w:t>,</w:t>
      </w:r>
      <w:r w:rsidR="00765C07">
        <w:rPr>
          <w:rFonts w:ascii="Times New Roman" w:hAnsi="Times New Roman" w:cs="Times New Roman"/>
          <w:sz w:val="24"/>
        </w:rPr>
        <w:t xml:space="preserve"> </w:t>
      </w:r>
      <w:r>
        <w:rPr>
          <w:rFonts w:ascii="Times New Roman" w:hAnsi="Times New Roman" w:cs="Times New Roman"/>
          <w:sz w:val="24"/>
        </w:rPr>
        <w:t>s</w:t>
      </w:r>
      <w:r w:rsidRPr="00BE2985">
        <w:rPr>
          <w:rFonts w:ascii="Times New Roman" w:hAnsi="Times New Roman" w:cs="Times New Roman"/>
          <w:sz w:val="24"/>
          <w:vertAlign w:val="subscript"/>
        </w:rPr>
        <w:t>2</w:t>
      </w:r>
      <w:r>
        <w:rPr>
          <w:rFonts w:ascii="Times New Roman" w:hAnsi="Times New Roman" w:cs="Times New Roman"/>
          <w:sz w:val="24"/>
        </w:rPr>
        <w:t>,</w:t>
      </w:r>
      <w:r w:rsidR="00765C07">
        <w:rPr>
          <w:rFonts w:ascii="Times New Roman" w:hAnsi="Times New Roman" w:cs="Times New Roman"/>
          <w:sz w:val="24"/>
        </w:rPr>
        <w:t xml:space="preserve"> </w:t>
      </w:r>
      <w:r>
        <w:rPr>
          <w:rFonts w:ascii="Times New Roman" w:hAnsi="Times New Roman" w:cs="Times New Roman"/>
          <w:sz w:val="24"/>
        </w:rPr>
        <w:t>s</w:t>
      </w:r>
      <w:r w:rsidRPr="00BE2985">
        <w:rPr>
          <w:rFonts w:ascii="Times New Roman" w:hAnsi="Times New Roman" w:cs="Times New Roman"/>
          <w:sz w:val="24"/>
          <w:vertAlign w:val="subscript"/>
        </w:rPr>
        <w:t>3</w:t>
      </w:r>
      <w:r>
        <w:rPr>
          <w:rFonts w:ascii="Times New Roman" w:hAnsi="Times New Roman" w:cs="Times New Roman"/>
          <w:sz w:val="24"/>
        </w:rPr>
        <w:t>,</w:t>
      </w:r>
      <w:r w:rsidR="00765C07">
        <w:rPr>
          <w:rFonts w:ascii="Times New Roman" w:hAnsi="Times New Roman" w:cs="Times New Roman"/>
          <w:sz w:val="24"/>
        </w:rPr>
        <w:t xml:space="preserve"> </w:t>
      </w:r>
      <w:r>
        <w:rPr>
          <w:rFonts w:ascii="Times New Roman" w:hAnsi="Times New Roman" w:cs="Times New Roman"/>
          <w:sz w:val="24"/>
        </w:rPr>
        <w:t>…,</w:t>
      </w:r>
      <w:r w:rsidR="00765C07">
        <w:rPr>
          <w:rFonts w:ascii="Times New Roman" w:hAnsi="Times New Roman" w:cs="Times New Roman"/>
          <w:sz w:val="24"/>
        </w:rPr>
        <w:t xml:space="preserve"> </w:t>
      </w:r>
      <w:r>
        <w:rPr>
          <w:rFonts w:ascii="Times New Roman" w:hAnsi="Times New Roman" w:cs="Times New Roman"/>
          <w:sz w:val="24"/>
        </w:rPr>
        <w:t>s</w:t>
      </w:r>
      <w:r w:rsidRPr="00BE2985">
        <w:rPr>
          <w:rFonts w:ascii="Times New Roman" w:hAnsi="Times New Roman" w:cs="Times New Roman"/>
          <w:sz w:val="24"/>
          <w:vertAlign w:val="subscript"/>
        </w:rPr>
        <w:t>n</w:t>
      </w:r>
      <w:r>
        <w:rPr>
          <w:rFonts w:ascii="Times New Roman" w:hAnsi="Times New Roman" w:cs="Times New Roman"/>
          <w:sz w:val="24"/>
        </w:rPr>
        <w:t>)</w:t>
      </w:r>
      <w:r w:rsidR="00C0439A">
        <w:rPr>
          <w:rFonts w:ascii="Times New Roman" w:hAnsi="Times New Roman" w:cs="Times New Roman"/>
          <w:sz w:val="24"/>
        </w:rPr>
        <w:t>, (</w:t>
      </w:r>
      <w:r w:rsidR="00765C07">
        <w:rPr>
          <w:rFonts w:ascii="Times New Roman" w:hAnsi="Times New Roman" w:cs="Times New Roman"/>
          <w:sz w:val="24"/>
        </w:rPr>
        <w:t>l, e</w:t>
      </w:r>
      <w:r w:rsidR="00C0439A">
        <w:rPr>
          <w:rFonts w:ascii="Times New Roman" w:hAnsi="Times New Roman" w:cs="Times New Roman"/>
          <w:sz w:val="24"/>
        </w:rPr>
        <w:t>) Masked Microdata Table (MMT)</w:t>
      </w:r>
    </w:p>
    <w:p w14:paraId="45FA6502" w14:textId="64DBD2FC" w:rsidR="00F436ED" w:rsidRPr="00F436ED" w:rsidRDefault="00F436ED" w:rsidP="00941120">
      <w:pPr>
        <w:jc w:val="both"/>
        <w:rPr>
          <w:rFonts w:ascii="Times New Roman" w:hAnsi="Times New Roman" w:cs="Times New Roman"/>
          <w:sz w:val="24"/>
        </w:rPr>
      </w:pPr>
      <w:r>
        <w:rPr>
          <w:rFonts w:ascii="Times New Roman" w:hAnsi="Times New Roman" w:cs="Times New Roman"/>
          <w:i/>
          <w:sz w:val="24"/>
        </w:rPr>
        <w:t>Steps:</w:t>
      </w:r>
    </w:p>
    <w:p w14:paraId="0EFA29EC" w14:textId="6F32BA47" w:rsidR="00460F16" w:rsidRPr="00361ACD" w:rsidRDefault="007739C6" w:rsidP="00361ACD">
      <w:pPr>
        <w:pStyle w:val="ListParagraph"/>
        <w:numPr>
          <w:ilvl w:val="0"/>
          <w:numId w:val="37"/>
        </w:numPr>
        <w:ind w:left="426" w:hanging="568"/>
        <w:jc w:val="both"/>
        <w:rPr>
          <w:rFonts w:ascii="Times New Roman" w:hAnsi="Times New Roman" w:cs="Times New Roman"/>
          <w:sz w:val="24"/>
        </w:rPr>
      </w:pPr>
      <w:r w:rsidRPr="00361ACD">
        <w:rPr>
          <w:rFonts w:ascii="Times New Roman" w:hAnsi="Times New Roman" w:cs="Times New Roman"/>
          <w:sz w:val="24"/>
        </w:rPr>
        <w:t xml:space="preserve">Standardization of </w:t>
      </w:r>
      <w:r w:rsidR="00460F16" w:rsidRPr="00361ACD">
        <w:rPr>
          <w:rFonts w:ascii="Times New Roman" w:hAnsi="Times New Roman" w:cs="Times New Roman"/>
          <w:sz w:val="24"/>
        </w:rPr>
        <w:t xml:space="preserve">Microdata and storage in </w:t>
      </w:r>
      <w:r w:rsidR="00390DAE" w:rsidRPr="00361ACD">
        <w:rPr>
          <w:rFonts w:ascii="Times New Roman" w:hAnsi="Times New Roman" w:cs="Times New Roman"/>
          <w:sz w:val="24"/>
        </w:rPr>
        <w:t xml:space="preserve">a </w:t>
      </w:r>
      <w:r w:rsidR="00460F16" w:rsidRPr="00361ACD">
        <w:rPr>
          <w:rFonts w:ascii="Times New Roman" w:hAnsi="Times New Roman" w:cs="Times New Roman"/>
          <w:sz w:val="24"/>
        </w:rPr>
        <w:t>nested dictionary format</w:t>
      </w:r>
      <w:r w:rsidR="00390DAE" w:rsidRPr="00361ACD">
        <w:rPr>
          <w:rFonts w:ascii="Times New Roman" w:hAnsi="Times New Roman" w:cs="Times New Roman"/>
          <w:sz w:val="24"/>
        </w:rPr>
        <w:t>.</w:t>
      </w:r>
    </w:p>
    <w:p w14:paraId="44D19DEC" w14:textId="72640333" w:rsidR="00941120" w:rsidRPr="00361ACD" w:rsidRDefault="00823A1F" w:rsidP="00361ACD">
      <w:pPr>
        <w:pStyle w:val="ListParagraph"/>
        <w:numPr>
          <w:ilvl w:val="0"/>
          <w:numId w:val="37"/>
        </w:numPr>
        <w:ind w:left="426" w:hanging="568"/>
        <w:jc w:val="both"/>
        <w:rPr>
          <w:rFonts w:ascii="Times New Roman" w:hAnsi="Times New Roman" w:cs="Times New Roman"/>
          <w:sz w:val="24"/>
        </w:rPr>
      </w:pPr>
      <w:r w:rsidRPr="00361ACD">
        <w:rPr>
          <w:rFonts w:ascii="Times New Roman" w:hAnsi="Times New Roman" w:cs="Times New Roman"/>
          <w:sz w:val="24"/>
        </w:rPr>
        <w:t>Assignment of the</w:t>
      </w:r>
      <w:r w:rsidR="00941120" w:rsidRPr="00361ACD">
        <w:rPr>
          <w:rFonts w:ascii="Times New Roman" w:hAnsi="Times New Roman" w:cs="Times New Roman"/>
          <w:sz w:val="24"/>
        </w:rPr>
        <w:t xml:space="preserve"> </w:t>
      </w:r>
      <w:r w:rsidRPr="00361ACD">
        <w:rPr>
          <w:rFonts w:ascii="Times New Roman" w:hAnsi="Times New Roman" w:cs="Times New Roman"/>
          <w:sz w:val="24"/>
        </w:rPr>
        <w:t>Group ID</w:t>
      </w:r>
      <w:r w:rsidR="00941120" w:rsidRPr="00361ACD">
        <w:rPr>
          <w:rFonts w:ascii="Times New Roman" w:hAnsi="Times New Roman" w:cs="Times New Roman"/>
          <w:sz w:val="24"/>
        </w:rPr>
        <w:t xml:space="preserve"> </w:t>
      </w:r>
      <w:r w:rsidR="00460F16" w:rsidRPr="00361ACD">
        <w:rPr>
          <w:rFonts w:ascii="Times New Roman" w:hAnsi="Times New Roman" w:cs="Times New Roman"/>
          <w:sz w:val="24"/>
        </w:rPr>
        <w:t>(</w:t>
      </w:r>
      <w:r w:rsidR="00941120" w:rsidRPr="00361ACD">
        <w:rPr>
          <w:rFonts w:ascii="Times New Roman" w:hAnsi="Times New Roman" w:cs="Times New Roman"/>
          <w:sz w:val="24"/>
        </w:rPr>
        <w:t>or more specifically, the equivalence class number</w:t>
      </w:r>
      <w:r w:rsidR="00460F16" w:rsidRPr="00361ACD">
        <w:rPr>
          <w:rFonts w:ascii="Times New Roman" w:hAnsi="Times New Roman" w:cs="Times New Roman"/>
          <w:sz w:val="24"/>
        </w:rPr>
        <w:t>)</w:t>
      </w:r>
      <w:r w:rsidRPr="00361ACD">
        <w:rPr>
          <w:rFonts w:ascii="Times New Roman" w:hAnsi="Times New Roman" w:cs="Times New Roman"/>
          <w:sz w:val="24"/>
        </w:rPr>
        <w:t xml:space="preserve"> </w:t>
      </w:r>
      <w:r w:rsidR="00941120" w:rsidRPr="00361ACD">
        <w:rPr>
          <w:rFonts w:ascii="Times New Roman" w:hAnsi="Times New Roman" w:cs="Times New Roman"/>
          <w:sz w:val="24"/>
        </w:rPr>
        <w:t>to each record with the formula given below.</w:t>
      </w:r>
    </w:p>
    <w:p w14:paraId="38A44106" w14:textId="4CDC72C0" w:rsidR="00941120" w:rsidRDefault="00941120" w:rsidP="00361ACD">
      <w:pPr>
        <w:ind w:left="426" w:hanging="568"/>
        <w:jc w:val="center"/>
        <w:rPr>
          <w:rFonts w:ascii="Times New Roman" w:eastAsiaTheme="minorEastAsia" w:hAnsi="Times New Roman" w:cs="Times New Roman"/>
          <w:sz w:val="24"/>
        </w:rPr>
      </w:pPr>
      <m:oMathPara>
        <m:oMath>
          <m:r>
            <w:rPr>
              <w:rFonts w:ascii="Cambria Math" w:hAnsi="Cambria Math" w:cs="Times New Roman"/>
              <w:sz w:val="24"/>
            </w:rPr>
            <m:t xml:space="preserve">Group ID= </m:t>
          </m:r>
          <m:d>
            <m:dPr>
              <m:begChr m:val="⌊"/>
              <m:endChr m:val="⌋"/>
              <m:ctrlPr>
                <w:rPr>
                  <w:rFonts w:ascii="Cambria Math" w:hAnsi="Cambria Math" w:cs="Cambria Math"/>
                  <w:sz w:val="24"/>
                  <w:szCs w:val="24"/>
                  <w:lang w:val="en-IN"/>
                </w:rPr>
              </m:ctrlPr>
            </m:dPr>
            <m:e>
              <m:r>
                <m:rPr>
                  <m:sty m:val="p"/>
                </m:rPr>
                <w:rPr>
                  <w:rFonts w:ascii="Cambria Math" w:hAnsi="Cambria Math" w:cs="Times New Roman"/>
                  <w:sz w:val="24"/>
                </w:rPr>
                <m:t>n-1</m:t>
              </m:r>
            </m:e>
          </m:d>
          <m:r>
            <m:rPr>
              <m:sty m:val="p"/>
            </m:rPr>
            <w:rPr>
              <w:rFonts w:ascii="Cambria Math" w:hAnsi="Cambria Math" w:cs="Times New Roman"/>
              <w:sz w:val="24"/>
            </w:rPr>
            <m:t xml:space="preserve">+ 1,  n </m:t>
          </m:r>
          <m:r>
            <m:rPr>
              <m:sty m:val="p"/>
            </m:rPr>
            <w:rPr>
              <w:rFonts w:ascii="Cambria Math" w:hAnsi="Cambria Math" w:cs="Cambria Math"/>
              <w:sz w:val="24"/>
            </w:rPr>
            <m:t>∈</m:t>
          </m:r>
          <m:r>
            <m:rPr>
              <m:sty m:val="p"/>
            </m:rPr>
            <w:rPr>
              <w:rFonts w:ascii="Cambria Math" w:hAnsi="Cambria Math" w:cs="Times New Roman"/>
              <w:sz w:val="24"/>
            </w:rPr>
            <m:t xml:space="preserve"> </m:t>
          </m:r>
          <m:d>
            <m:dPr>
              <m:begChr m:val="["/>
              <m:endChr m:val="]"/>
              <m:ctrlPr>
                <w:rPr>
                  <w:rFonts w:ascii="Cambria Math" w:hAnsi="Cambria Math" w:cs="Times New Roman"/>
                  <w:sz w:val="24"/>
                  <w:szCs w:val="24"/>
                  <w:lang w:val="en-IN"/>
                </w:rPr>
              </m:ctrlPr>
            </m:dPr>
            <m:e>
              <m:r>
                <m:rPr>
                  <m:sty m:val="p"/>
                </m:rPr>
                <w:rPr>
                  <w:rFonts w:ascii="Cambria Math" w:hAnsi="Cambria Math" w:cs="Times New Roman"/>
                  <w:sz w:val="24"/>
                </w:rPr>
                <m:t>1, N</m:t>
              </m:r>
              <m:ctrlPr>
                <w:rPr>
                  <w:rFonts w:ascii="Cambria Math" w:hAnsi="Times New Roman" w:cs="Times New Roman"/>
                  <w:sz w:val="24"/>
                  <w:szCs w:val="24"/>
                  <w:lang w:val="en-IN"/>
                </w:rPr>
              </m:ctrlPr>
            </m:e>
          </m:d>
        </m:oMath>
      </m:oMathPara>
    </w:p>
    <w:p w14:paraId="105F584D" w14:textId="77777777" w:rsidR="00941120" w:rsidRDefault="00941120" w:rsidP="00361ACD">
      <w:pPr>
        <w:ind w:left="426" w:hanging="568"/>
        <w:jc w:val="center"/>
        <w:rPr>
          <w:rFonts w:ascii="Times New Roman" w:eastAsiaTheme="minorEastAsia" w:hAnsi="Times New Roman" w:cs="Times New Roman"/>
          <w:sz w:val="24"/>
        </w:rPr>
      </w:pPr>
      <m:oMathPara>
        <m:oMath>
          <m:r>
            <w:rPr>
              <w:rFonts w:ascii="Cambria Math" w:hAnsi="Times New Roman" w:cs="Times New Roman"/>
              <w:sz w:val="24"/>
            </w:rPr>
            <m:t>w</m:t>
          </m:r>
          <m:r>
            <w:rPr>
              <w:rFonts w:ascii="Cambria Math" w:hAnsi="Times New Roman" w:cs="Times New Roman"/>
              <w:sz w:val="24"/>
            </w:rPr>
            <m:t>h</m:t>
          </m:r>
          <m:r>
            <w:rPr>
              <w:rFonts w:ascii="Cambria Math" w:hAnsi="Times New Roman" w:cs="Times New Roman"/>
              <w:sz w:val="24"/>
            </w:rPr>
            <m:t xml:space="preserve">ere,  </m:t>
          </m:r>
          <m:d>
            <m:dPr>
              <m:begChr m:val="⌊"/>
              <m:endChr m:val="⌋"/>
              <m:ctrlPr>
                <w:rPr>
                  <w:rFonts w:ascii="Cambria Math" w:hAnsi="Cambria Math" w:cs="Cambria Math"/>
                  <w:sz w:val="24"/>
                  <w:szCs w:val="24"/>
                  <w:lang w:val="en-IN"/>
                </w:rPr>
              </m:ctrlPr>
            </m:dPr>
            <m:e/>
          </m:d>
          <m:r>
            <w:rPr>
              <w:rFonts w:ascii="Cambria Math" w:hAnsi="Times New Roman" w:cs="Times New Roman"/>
              <w:sz w:val="24"/>
            </w:rPr>
            <m:t>=rounding down function</m:t>
          </m:r>
        </m:oMath>
      </m:oMathPara>
    </w:p>
    <w:p w14:paraId="34CB42A3" w14:textId="77777777" w:rsidR="00941120" w:rsidRDefault="00941120" w:rsidP="00361ACD">
      <w:pPr>
        <w:ind w:left="426" w:hanging="568"/>
        <w:jc w:val="center"/>
        <w:rPr>
          <w:rFonts w:ascii="Times New Roman" w:eastAsiaTheme="minorEastAsia" w:hAnsi="Times New Roman" w:cs="Times New Roman"/>
          <w:sz w:val="24"/>
        </w:rPr>
      </w:pPr>
      <m:oMathPara>
        <m:oMath>
          <m:r>
            <w:rPr>
              <w:rFonts w:ascii="Cambria Math" w:hAnsi="Times New Roman" w:cs="Times New Roman"/>
              <w:sz w:val="24"/>
            </w:rPr>
            <m:t>n</m:t>
          </m:r>
          <m:r>
            <m:rPr>
              <m:sty m:val="p"/>
            </m:rPr>
            <w:rPr>
              <w:rFonts w:ascii="Cambria Math" w:hAnsi="Cambria Math" w:cs="Cambria Math"/>
              <w:sz w:val="24"/>
            </w:rPr>
            <m:t>∈record number uniquely associated with the corresponding record</m:t>
          </m:r>
        </m:oMath>
      </m:oMathPara>
    </w:p>
    <w:p w14:paraId="74C837AF" w14:textId="77777777" w:rsidR="00941120" w:rsidRDefault="00941120" w:rsidP="00361ACD">
      <w:pPr>
        <w:ind w:left="426" w:hanging="568"/>
        <w:jc w:val="center"/>
        <w:rPr>
          <w:rFonts w:ascii="Times New Roman" w:eastAsiaTheme="minorEastAsia" w:hAnsi="Times New Roman" w:cs="Times New Roman"/>
          <w:sz w:val="24"/>
        </w:rPr>
      </w:pPr>
      <m:oMathPara>
        <m:oMath>
          <m:r>
            <w:rPr>
              <w:rFonts w:ascii="Cambria Math" w:hAnsi="Times New Roman" w:cs="Times New Roman"/>
              <w:sz w:val="24"/>
            </w:rPr>
            <m:t>N=Total no. of records</m:t>
          </m:r>
        </m:oMath>
      </m:oMathPara>
    </w:p>
    <w:p w14:paraId="2D76028A" w14:textId="77918766" w:rsidR="000E554F" w:rsidRPr="003F762F" w:rsidRDefault="008A1E20" w:rsidP="003F762F">
      <w:pPr>
        <w:pStyle w:val="ListParagraph"/>
        <w:numPr>
          <w:ilvl w:val="0"/>
          <w:numId w:val="37"/>
        </w:numPr>
        <w:ind w:left="426" w:hanging="568"/>
        <w:jc w:val="both"/>
        <w:rPr>
          <w:rFonts w:ascii="Times New Roman" w:hAnsi="Times New Roman" w:cs="Times New Roman"/>
          <w:sz w:val="24"/>
        </w:rPr>
      </w:pPr>
      <w:r w:rsidRPr="00361ACD">
        <w:rPr>
          <w:rFonts w:ascii="Times New Roman" w:hAnsi="Times New Roman" w:cs="Times New Roman"/>
          <w:sz w:val="24"/>
        </w:rPr>
        <w:t>D</w:t>
      </w:r>
      <w:r w:rsidR="00941120" w:rsidRPr="00361ACD">
        <w:rPr>
          <w:rFonts w:ascii="Times New Roman" w:hAnsi="Times New Roman" w:cs="Times New Roman"/>
          <w:sz w:val="24"/>
        </w:rPr>
        <w:t>iversification</w:t>
      </w:r>
      <w:r w:rsidR="00D30015" w:rsidRPr="00361ACD">
        <w:rPr>
          <w:rFonts w:ascii="Times New Roman" w:hAnsi="Times New Roman" w:cs="Times New Roman"/>
          <w:sz w:val="24"/>
        </w:rPr>
        <w:t xml:space="preserve"> of records </w:t>
      </w:r>
      <w:r w:rsidR="006A65FC" w:rsidRPr="00361ACD">
        <w:rPr>
          <w:rFonts w:ascii="Times New Roman" w:hAnsi="Times New Roman" w:cs="Times New Roman"/>
          <w:sz w:val="24"/>
        </w:rPr>
        <w:t>by any one of the</w:t>
      </w:r>
      <w:r w:rsidR="00D30015" w:rsidRPr="00361ACD">
        <w:rPr>
          <w:rFonts w:ascii="Times New Roman" w:hAnsi="Times New Roman" w:cs="Times New Roman"/>
          <w:sz w:val="24"/>
        </w:rPr>
        <w:t xml:space="preserve"> five different </w:t>
      </w:r>
      <w:r w:rsidR="003B18C2" w:rsidRPr="00361ACD">
        <w:rPr>
          <w:rFonts w:ascii="Times New Roman" w:hAnsi="Times New Roman" w:cs="Times New Roman"/>
          <w:sz w:val="24"/>
        </w:rPr>
        <w:t>conditions</w:t>
      </w:r>
      <w:r w:rsidR="00AD70B3" w:rsidRPr="00361ACD">
        <w:rPr>
          <w:rFonts w:ascii="Times New Roman" w:hAnsi="Times New Roman" w:cs="Times New Roman"/>
          <w:sz w:val="24"/>
        </w:rPr>
        <w:t>,</w:t>
      </w:r>
      <w:r w:rsidR="00DF334B" w:rsidRPr="00361ACD">
        <w:rPr>
          <w:rFonts w:ascii="Times New Roman" w:hAnsi="Times New Roman" w:cs="Times New Roman"/>
          <w:sz w:val="24"/>
        </w:rPr>
        <w:t xml:space="preserve"> </w:t>
      </w:r>
      <w:r w:rsidR="000E554F" w:rsidRPr="00361ACD">
        <w:rPr>
          <w:rFonts w:ascii="Times New Roman" w:hAnsi="Times New Roman" w:cs="Times New Roman"/>
          <w:sz w:val="24"/>
        </w:rPr>
        <w:t xml:space="preserve">on the basis of which records are removed from the microdata table, added to the temporary dictionary, and added back </w:t>
      </w:r>
      <w:r w:rsidR="00395E35">
        <w:rPr>
          <w:rFonts w:ascii="Times New Roman" w:hAnsi="Times New Roman" w:cs="Times New Roman"/>
          <w:sz w:val="24"/>
        </w:rPr>
        <w:t>to the modified microdata table (discussed in Tables</w:t>
      </w:r>
      <w:r w:rsidR="00D23449">
        <w:rPr>
          <w:rFonts w:ascii="Times New Roman" w:hAnsi="Times New Roman" w:cs="Times New Roman"/>
          <w:sz w:val="24"/>
        </w:rPr>
        <w:t xml:space="preserve"> and Formulae</w:t>
      </w:r>
      <w:r w:rsidR="00395E35">
        <w:rPr>
          <w:rFonts w:ascii="Times New Roman" w:hAnsi="Times New Roman" w:cs="Times New Roman"/>
          <w:sz w:val="24"/>
        </w:rPr>
        <w:t xml:space="preserve"> Section).</w:t>
      </w:r>
      <w:r w:rsidR="00DA291C">
        <w:rPr>
          <w:rFonts w:ascii="Times New Roman" w:hAnsi="Times New Roman" w:cs="Times New Roman"/>
          <w:sz w:val="24"/>
        </w:rPr>
        <w:t xml:space="preserve"> </w:t>
      </w:r>
    </w:p>
    <w:p w14:paraId="5627429B" w14:textId="7551B724" w:rsidR="00941120" w:rsidRPr="00827B28" w:rsidRDefault="00C80A77" w:rsidP="001F6F4C">
      <w:pPr>
        <w:pStyle w:val="ListParagraph"/>
        <w:numPr>
          <w:ilvl w:val="0"/>
          <w:numId w:val="37"/>
        </w:numPr>
        <w:ind w:left="426" w:hanging="568"/>
        <w:jc w:val="both"/>
        <w:rPr>
          <w:rFonts w:ascii="Times New Roman" w:hAnsi="Times New Roman" w:cs="Times New Roman"/>
          <w:sz w:val="24"/>
        </w:rPr>
      </w:pPr>
      <w:r>
        <w:rPr>
          <w:rFonts w:ascii="Times New Roman" w:hAnsi="Times New Roman" w:cs="Times New Roman"/>
          <w:sz w:val="24"/>
        </w:rPr>
        <w:t>C</w:t>
      </w:r>
      <w:r w:rsidR="00941120" w:rsidRPr="00827B28">
        <w:rPr>
          <w:rFonts w:ascii="Times New Roman" w:hAnsi="Times New Roman" w:cs="Times New Roman"/>
          <w:sz w:val="24"/>
        </w:rPr>
        <w:t>reation of a separate dictionary (called the temporary dictionary) to store the records that do not fit in the selected equivalence class of the microdata table on the bas</w:t>
      </w:r>
      <w:r>
        <w:rPr>
          <w:rFonts w:ascii="Times New Roman" w:hAnsi="Times New Roman" w:cs="Times New Roman"/>
          <w:sz w:val="24"/>
        </w:rPr>
        <w:t>is of the conditions associated.</w:t>
      </w:r>
    </w:p>
    <w:p w14:paraId="3B332766" w14:textId="2137B9DD" w:rsidR="00941120" w:rsidRPr="00827B28" w:rsidRDefault="00941120" w:rsidP="001F6F4C">
      <w:pPr>
        <w:pStyle w:val="ListParagraph"/>
        <w:numPr>
          <w:ilvl w:val="0"/>
          <w:numId w:val="37"/>
        </w:numPr>
        <w:ind w:left="426" w:hanging="568"/>
        <w:jc w:val="both"/>
        <w:rPr>
          <w:rFonts w:ascii="Times New Roman" w:hAnsi="Times New Roman" w:cs="Times New Roman"/>
          <w:sz w:val="24"/>
        </w:rPr>
      </w:pPr>
      <w:r w:rsidRPr="00827B28">
        <w:rPr>
          <w:rFonts w:ascii="Times New Roman" w:hAnsi="Times New Roman" w:cs="Times New Roman"/>
          <w:sz w:val="24"/>
        </w:rPr>
        <w:t>Picking and placing</w:t>
      </w:r>
      <w:r w:rsidR="000E0B61">
        <w:rPr>
          <w:rFonts w:ascii="Times New Roman" w:hAnsi="Times New Roman" w:cs="Times New Roman"/>
          <w:sz w:val="24"/>
        </w:rPr>
        <w:t xml:space="preserve"> of the</w:t>
      </w:r>
      <w:r w:rsidRPr="00827B28">
        <w:rPr>
          <w:rFonts w:ascii="Times New Roman" w:hAnsi="Times New Roman" w:cs="Times New Roman"/>
          <w:sz w:val="24"/>
        </w:rPr>
        <w:t xml:space="preserve"> records from the temporary dictionary into the new microdata dictionary based on </w:t>
      </w:r>
      <w:r w:rsidR="0043075C">
        <w:rPr>
          <w:rFonts w:ascii="Times New Roman" w:hAnsi="Times New Roman" w:cs="Times New Roman"/>
          <w:sz w:val="24"/>
        </w:rPr>
        <w:t>the pre-selected parameters</w:t>
      </w:r>
      <w:r w:rsidRPr="00827B28">
        <w:rPr>
          <w:rFonts w:ascii="Times New Roman" w:hAnsi="Times New Roman" w:cs="Times New Roman"/>
          <w:sz w:val="24"/>
        </w:rPr>
        <w:t xml:space="preserve"> along with the extra condition that the size of the existing equivalence class s</w:t>
      </w:r>
      <w:r w:rsidR="00171767" w:rsidRPr="00827B28">
        <w:rPr>
          <w:rFonts w:ascii="Times New Roman" w:hAnsi="Times New Roman" w:cs="Times New Roman"/>
          <w:sz w:val="24"/>
        </w:rPr>
        <w:t>hould be strictly lesser than k (k-anonymity</w:t>
      </w:r>
      <w:r w:rsidR="008878EB" w:rsidRPr="00827B28">
        <w:rPr>
          <w:rFonts w:ascii="Times New Roman" w:hAnsi="Times New Roman" w:cs="Times New Roman"/>
          <w:sz w:val="24"/>
        </w:rPr>
        <w:t xml:space="preserve"> [30]</w:t>
      </w:r>
      <w:r w:rsidR="00171767" w:rsidRPr="00827B28">
        <w:rPr>
          <w:rFonts w:ascii="Times New Roman" w:hAnsi="Times New Roman" w:cs="Times New Roman"/>
          <w:sz w:val="24"/>
        </w:rPr>
        <w:t>)</w:t>
      </w:r>
      <w:r w:rsidRPr="00827B28">
        <w:rPr>
          <w:rFonts w:ascii="Times New Roman" w:hAnsi="Times New Roman" w:cs="Times New Roman"/>
          <w:sz w:val="24"/>
        </w:rPr>
        <w:t xml:space="preserve">. </w:t>
      </w:r>
    </w:p>
    <w:p w14:paraId="347B4DE5" w14:textId="4DCF1415" w:rsidR="00941120" w:rsidRPr="00827B28" w:rsidRDefault="006D2934" w:rsidP="001F6F4C">
      <w:pPr>
        <w:pStyle w:val="ListParagraph"/>
        <w:numPr>
          <w:ilvl w:val="0"/>
          <w:numId w:val="37"/>
        </w:numPr>
        <w:ind w:left="426" w:hanging="568"/>
        <w:jc w:val="both"/>
        <w:rPr>
          <w:rFonts w:ascii="Times New Roman" w:hAnsi="Times New Roman" w:cs="Times New Roman"/>
          <w:sz w:val="24"/>
        </w:rPr>
      </w:pPr>
      <w:r>
        <w:rPr>
          <w:rFonts w:ascii="Times New Roman" w:hAnsi="Times New Roman" w:cs="Times New Roman"/>
          <w:sz w:val="24"/>
        </w:rPr>
        <w:lastRenderedPageBreak/>
        <w:t>Increase in the</w:t>
      </w:r>
      <w:r w:rsidR="00941120" w:rsidRPr="00827B28">
        <w:rPr>
          <w:rFonts w:ascii="Times New Roman" w:hAnsi="Times New Roman" w:cs="Times New Roman"/>
          <w:sz w:val="24"/>
        </w:rPr>
        <w:t xml:space="preserve"> diversity of Secondary, Tertiary and Quaternary Sensitive Attributes</w:t>
      </w:r>
      <w:r w:rsidR="00211DF5" w:rsidRPr="00827B28">
        <w:rPr>
          <w:rFonts w:ascii="Times New Roman" w:hAnsi="Times New Roman" w:cs="Times New Roman"/>
          <w:sz w:val="24"/>
        </w:rPr>
        <w:t xml:space="preserve"> by </w:t>
      </w:r>
      <w:r w:rsidR="00941120" w:rsidRPr="00827B28">
        <w:rPr>
          <w:rFonts w:ascii="Times New Roman" w:hAnsi="Times New Roman" w:cs="Times New Roman"/>
          <w:sz w:val="24"/>
        </w:rPr>
        <w:t>swapping the</w:t>
      </w:r>
      <w:r w:rsidR="00AF1824" w:rsidRPr="00827B28">
        <w:rPr>
          <w:rFonts w:ascii="Times New Roman" w:hAnsi="Times New Roman" w:cs="Times New Roman"/>
          <w:sz w:val="24"/>
        </w:rPr>
        <w:t>ir sensitive</w:t>
      </w:r>
      <w:r w:rsidR="00941120" w:rsidRPr="00827B28">
        <w:rPr>
          <w:rFonts w:ascii="Times New Roman" w:hAnsi="Times New Roman" w:cs="Times New Roman"/>
          <w:sz w:val="24"/>
        </w:rPr>
        <w:t xml:space="preserve"> values which are repeating in a particular equivalence class with non-repeating values</w:t>
      </w:r>
      <w:r w:rsidR="0044084E" w:rsidRPr="00827B28">
        <w:rPr>
          <w:rFonts w:ascii="Times New Roman" w:hAnsi="Times New Roman" w:cs="Times New Roman"/>
          <w:sz w:val="24"/>
        </w:rPr>
        <w:t xml:space="preserve"> from the temporary dictionary.</w:t>
      </w:r>
    </w:p>
    <w:p w14:paraId="0F1B00AC" w14:textId="7F542F58" w:rsidR="00941120" w:rsidRPr="0007169B" w:rsidRDefault="00941120" w:rsidP="0007169B">
      <w:pPr>
        <w:pStyle w:val="ListParagraph"/>
        <w:numPr>
          <w:ilvl w:val="0"/>
          <w:numId w:val="37"/>
        </w:numPr>
        <w:spacing w:line="276" w:lineRule="auto"/>
        <w:ind w:left="426" w:hanging="568"/>
        <w:jc w:val="both"/>
        <w:rPr>
          <w:rFonts w:ascii="Times New Roman" w:hAnsi="Times New Roman" w:cs="Times New Roman"/>
          <w:sz w:val="24"/>
        </w:rPr>
      </w:pPr>
      <w:r w:rsidRPr="0007169B">
        <w:rPr>
          <w:rFonts w:ascii="Times New Roman" w:hAnsi="Times New Roman" w:cs="Times New Roman"/>
          <w:sz w:val="24"/>
        </w:rPr>
        <w:t xml:space="preserve">Segregation of the modified microdata table into Quasi-Identifier Table </w:t>
      </w:r>
      <w:r w:rsidR="00330E63" w:rsidRPr="0007169B">
        <w:rPr>
          <w:rFonts w:ascii="Times New Roman" w:hAnsi="Times New Roman" w:cs="Times New Roman"/>
          <w:sz w:val="24"/>
        </w:rPr>
        <w:t>(QIT) and Sensitive Table (ST).</w:t>
      </w:r>
    </w:p>
    <w:p w14:paraId="01E1498A" w14:textId="504D0A58" w:rsidR="003F762F" w:rsidRPr="0058048C" w:rsidRDefault="00941120" w:rsidP="00D23449">
      <w:pPr>
        <w:pStyle w:val="ListParagraph"/>
        <w:numPr>
          <w:ilvl w:val="0"/>
          <w:numId w:val="37"/>
        </w:numPr>
        <w:spacing w:line="276" w:lineRule="auto"/>
        <w:ind w:left="426" w:hanging="568"/>
        <w:jc w:val="both"/>
        <w:rPr>
          <w:rFonts w:ascii="Times New Roman" w:hAnsi="Times New Roman" w:cs="Times New Roman"/>
          <w:sz w:val="24"/>
        </w:rPr>
      </w:pPr>
      <w:r>
        <w:rPr>
          <w:rFonts w:ascii="Times New Roman" w:hAnsi="Times New Roman" w:cs="Times New Roman"/>
          <w:sz w:val="24"/>
        </w:rPr>
        <w:t>Masking and generalisation of the at</w:t>
      </w:r>
      <w:r w:rsidR="00014E7E">
        <w:rPr>
          <w:rFonts w:ascii="Times New Roman" w:hAnsi="Times New Roman" w:cs="Times New Roman"/>
          <w:sz w:val="24"/>
        </w:rPr>
        <w:t>tributes with ease &amp; efficiency (formulas discussed in Tables &amp; Formulae Section)</w:t>
      </w:r>
      <w:r w:rsidR="00FF50C8">
        <w:rPr>
          <w:rFonts w:ascii="Times New Roman" w:hAnsi="Times New Roman" w:cs="Times New Roman"/>
          <w:sz w:val="24"/>
        </w:rPr>
        <w:t>.</w:t>
      </w:r>
    </w:p>
    <w:p w14:paraId="3CDA7EF7" w14:textId="1F551396" w:rsidR="00DA291C" w:rsidRPr="00D23449" w:rsidRDefault="001F7B94" w:rsidP="00D23449">
      <w:pPr>
        <w:rPr>
          <w:rFonts w:asciiTheme="majorBidi" w:hAnsiTheme="majorBidi" w:cstheme="majorBidi"/>
          <w:b/>
          <w:bCs/>
          <w:sz w:val="28"/>
          <w:szCs w:val="28"/>
        </w:rPr>
      </w:pPr>
      <w:r>
        <w:rPr>
          <w:rFonts w:asciiTheme="majorBidi" w:hAnsiTheme="majorBidi" w:cstheme="majorBidi"/>
          <w:b/>
          <w:bCs/>
          <w:sz w:val="28"/>
          <w:szCs w:val="28"/>
        </w:rPr>
        <w:t xml:space="preserve">3. </w:t>
      </w:r>
      <w:bookmarkStart w:id="0" w:name="_GoBack"/>
      <w:bookmarkEnd w:id="0"/>
      <w:r w:rsidR="009F4FF7">
        <w:rPr>
          <w:rFonts w:asciiTheme="majorBidi" w:hAnsiTheme="majorBidi" w:cstheme="majorBidi"/>
          <w:b/>
          <w:bCs/>
          <w:sz w:val="28"/>
          <w:szCs w:val="28"/>
        </w:rPr>
        <w:t>TABLES AND FORMULA</w:t>
      </w:r>
      <w:r w:rsidR="00FE4472">
        <w:rPr>
          <w:rFonts w:asciiTheme="majorBidi" w:hAnsiTheme="majorBidi" w:cstheme="majorBidi"/>
          <w:b/>
          <w:bCs/>
          <w:sz w:val="28"/>
          <w:szCs w:val="28"/>
        </w:rPr>
        <w:t>E</w:t>
      </w:r>
    </w:p>
    <w:p w14:paraId="40243005" w14:textId="76154017" w:rsidR="00DA291C" w:rsidRDefault="00562C98" w:rsidP="00941120">
      <w:pPr>
        <w:pStyle w:val="ListParagraph"/>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five diversification conditions are:</w:t>
      </w:r>
    </w:p>
    <w:p w14:paraId="5F4D4FB3" w14:textId="7F657A18" w:rsidR="00DA291C" w:rsidRPr="00361ACD" w:rsidRDefault="00DA291C" w:rsidP="00BB15E6">
      <w:pPr>
        <w:pStyle w:val="ListParagraph"/>
        <w:ind w:left="426"/>
        <w:jc w:val="both"/>
        <w:rPr>
          <w:rFonts w:ascii="Times New Roman" w:hAnsi="Times New Roman" w:cs="Times New Roman"/>
          <w:sz w:val="24"/>
        </w:rPr>
      </w:pPr>
    </w:p>
    <w:p w14:paraId="33F77885" w14:textId="77777777" w:rsidR="00DA291C" w:rsidRPr="00437F15" w:rsidRDefault="00DA291C" w:rsidP="00AF4A13">
      <w:pPr>
        <w:pStyle w:val="ListParagraph"/>
        <w:numPr>
          <w:ilvl w:val="0"/>
          <w:numId w:val="33"/>
        </w:numPr>
        <w:ind w:left="426" w:hanging="284"/>
        <w:jc w:val="both"/>
        <w:rPr>
          <w:rFonts w:ascii="Times New Roman" w:hAnsi="Times New Roman" w:cs="Times New Roman"/>
          <w:sz w:val="24"/>
        </w:rPr>
      </w:pPr>
      <w:r>
        <w:rPr>
          <w:rFonts w:ascii="Times New Roman" w:hAnsi="Times New Roman" w:cs="Times New Roman"/>
          <w:sz w:val="24"/>
        </w:rPr>
        <w:t xml:space="preserve">Based on the unique appearance of a primary sensitive attribute with few parents in its semantic hierarchical tree (Eg: Marital Status): </w:t>
      </w:r>
      <w:r w:rsidRPr="00437F15">
        <w:rPr>
          <w:rFonts w:ascii="Times New Roman" w:hAnsi="Times New Roman" w:cs="Times New Roman"/>
          <w:sz w:val="24"/>
        </w:rPr>
        <w:t>In a particular equivalence class, a value of the chosen primary sensitive attribute appears only once, i.e., the sensitive value is unique fo</w:t>
      </w:r>
      <w:r>
        <w:rPr>
          <w:rFonts w:ascii="Times New Roman" w:hAnsi="Times New Roman" w:cs="Times New Roman"/>
          <w:sz w:val="24"/>
        </w:rPr>
        <w:t>r a specific equivalence class.</w:t>
      </w:r>
    </w:p>
    <w:p w14:paraId="37D74EC6" w14:textId="77777777" w:rsidR="00DA291C" w:rsidRPr="00437F15" w:rsidRDefault="00DA291C" w:rsidP="00AF4A13">
      <w:pPr>
        <w:pStyle w:val="ListParagraph"/>
        <w:numPr>
          <w:ilvl w:val="0"/>
          <w:numId w:val="33"/>
        </w:numPr>
        <w:spacing w:line="254" w:lineRule="auto"/>
        <w:ind w:left="426" w:hanging="284"/>
        <w:jc w:val="both"/>
        <w:rPr>
          <w:rFonts w:ascii="Times New Roman" w:hAnsi="Times New Roman" w:cs="Times New Roman"/>
          <w:sz w:val="24"/>
        </w:rPr>
      </w:pPr>
      <w:r>
        <w:rPr>
          <w:rFonts w:ascii="Times New Roman" w:hAnsi="Times New Roman" w:cs="Times New Roman"/>
          <w:sz w:val="24"/>
        </w:rPr>
        <w:t xml:space="preserve">Based on the unique appearance of a parent in the semantic hierarchical tree consisting of a fewer number of parents for the primary sensitive attribute: </w:t>
      </w:r>
      <w:r w:rsidRPr="00437F15">
        <w:rPr>
          <w:rFonts w:ascii="Times New Roman" w:hAnsi="Times New Roman" w:cs="Times New Roman"/>
          <w:sz w:val="24"/>
        </w:rPr>
        <w:t>It is similar to the former algorithm with the key difference being that instead of the sensitive value, the parent of the chosen primary sensitive attribute appears only once in the group, i.e., it is unique for a specific equivalence class. Example: If a record in an equivalence class has the value of “Widow” for the primary sensitive attribute “Marital Status”, the parent of “Widow” being “Unmarried”, no other record containing Marital Status value as Separated, Divorced or Never-Married is allowed to be added into the equi</w:t>
      </w:r>
      <w:r>
        <w:rPr>
          <w:rFonts w:ascii="Times New Roman" w:hAnsi="Times New Roman" w:cs="Times New Roman"/>
          <w:sz w:val="24"/>
        </w:rPr>
        <w:t>valence class.</w:t>
      </w:r>
    </w:p>
    <w:p w14:paraId="59F5CE35" w14:textId="77777777" w:rsidR="00DA291C" w:rsidRPr="00A101BD" w:rsidRDefault="00DA291C" w:rsidP="00AF4A13">
      <w:pPr>
        <w:pStyle w:val="ListParagraph"/>
        <w:numPr>
          <w:ilvl w:val="0"/>
          <w:numId w:val="33"/>
        </w:numPr>
        <w:spacing w:line="240" w:lineRule="auto"/>
        <w:ind w:left="426" w:hanging="284"/>
        <w:jc w:val="both"/>
        <w:rPr>
          <w:rFonts w:ascii="Times New Roman" w:hAnsi="Times New Roman" w:cs="Times New Roman"/>
          <w:sz w:val="24"/>
        </w:rPr>
      </w:pPr>
      <w:r>
        <w:rPr>
          <w:rFonts w:ascii="Times New Roman" w:hAnsi="Times New Roman" w:cs="Times New Roman"/>
          <w:sz w:val="24"/>
        </w:rPr>
        <w:t xml:space="preserve">Based on the appearance of a parent in the semantic hierarchical tree consisting of a fewer number of parents for the primary sensitive attribute at most twice: </w:t>
      </w:r>
      <w:r w:rsidRPr="00A101BD">
        <w:rPr>
          <w:rFonts w:ascii="Times New Roman" w:hAnsi="Times New Roman" w:cs="Times New Roman"/>
          <w:sz w:val="24"/>
        </w:rPr>
        <w:t xml:space="preserve">The parent of the chosen primary sensitive attribute is allowed to appear twice in </w:t>
      </w:r>
      <w:r>
        <w:rPr>
          <w:rFonts w:ascii="Times New Roman" w:hAnsi="Times New Roman" w:cs="Times New Roman"/>
          <w:sz w:val="24"/>
        </w:rPr>
        <w:t>a particular equivalence class.</w:t>
      </w:r>
    </w:p>
    <w:p w14:paraId="45F49DA5" w14:textId="77777777" w:rsidR="00DA291C" w:rsidRDefault="00DA291C" w:rsidP="00AF4A13">
      <w:pPr>
        <w:ind w:hanging="284"/>
        <w:jc w:val="center"/>
        <w:rPr>
          <w:rFonts w:ascii="Times New Roman" w:hAnsi="Times New Roman" w:cs="Times New Roman"/>
          <w:b/>
          <w:bCs/>
          <w:sz w:val="24"/>
          <w:szCs w:val="24"/>
        </w:rPr>
      </w:pPr>
      <w:r>
        <w:rPr>
          <w:noProof/>
          <w:lang w:val="en-IN" w:eastAsia="en-IN"/>
        </w:rPr>
        <w:drawing>
          <wp:inline distT="0" distB="0" distL="0" distR="0" wp14:anchorId="7757BC7B" wp14:editId="7BE6B9E9">
            <wp:extent cx="3139440" cy="1136815"/>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8"/>
                    <a:srcRect l="532"/>
                    <a:stretch/>
                  </pic:blipFill>
                  <pic:spPr bwMode="auto">
                    <a:xfrm>
                      <a:off x="0" y="0"/>
                      <a:ext cx="3196553" cy="1157496"/>
                    </a:xfrm>
                    <a:prstGeom prst="rect">
                      <a:avLst/>
                    </a:prstGeom>
                    <a:ln>
                      <a:noFill/>
                    </a:ln>
                    <a:extLst>
                      <a:ext uri="{53640926-AAD7-44D8-BBD7-CCE9431645EC}">
                        <a14:shadowObscured xmlns:a14="http://schemas.microsoft.com/office/drawing/2010/main"/>
                      </a:ext>
                    </a:extLst>
                  </pic:spPr>
                </pic:pic>
              </a:graphicData>
            </a:graphic>
          </wp:inline>
        </w:drawing>
      </w:r>
    </w:p>
    <w:p w14:paraId="5450AD57" w14:textId="77777777" w:rsidR="00DA291C" w:rsidRPr="00D352EC" w:rsidRDefault="00DA291C" w:rsidP="00AF4A13">
      <w:pPr>
        <w:ind w:hanging="284"/>
        <w:jc w:val="center"/>
        <w:rPr>
          <w:rFonts w:ascii="Times New Roman" w:hAnsi="Times New Roman" w:cs="Times New Roman"/>
          <w:sz w:val="24"/>
          <w:lang w:val="en-IN"/>
        </w:rPr>
      </w:pPr>
      <w:r>
        <w:rPr>
          <w:rFonts w:ascii="Times New Roman" w:hAnsi="Times New Roman" w:cs="Times New Roman"/>
          <w:b/>
          <w:bCs/>
          <w:sz w:val="24"/>
          <w:szCs w:val="24"/>
        </w:rPr>
        <w:t xml:space="preserve">Figure 4.1: </w:t>
      </w:r>
      <w:r w:rsidRPr="00577343">
        <w:rPr>
          <w:rFonts w:ascii="Times New Roman" w:hAnsi="Times New Roman" w:cs="Times New Roman"/>
          <w:b/>
          <w:bCs/>
          <w:sz w:val="24"/>
          <w:szCs w:val="24"/>
        </w:rPr>
        <w:t>Semantic Hierarchical Tree for Marital Status</w:t>
      </w:r>
    </w:p>
    <w:p w14:paraId="3616B9BF" w14:textId="77777777" w:rsidR="00DA291C" w:rsidRPr="00E15248" w:rsidRDefault="00DA291C" w:rsidP="00AF4A13">
      <w:pPr>
        <w:pStyle w:val="ListParagraph"/>
        <w:numPr>
          <w:ilvl w:val="0"/>
          <w:numId w:val="33"/>
        </w:numPr>
        <w:spacing w:line="240" w:lineRule="auto"/>
        <w:ind w:left="426" w:hanging="284"/>
        <w:jc w:val="both"/>
        <w:rPr>
          <w:rFonts w:ascii="Times New Roman" w:hAnsi="Times New Roman" w:cs="Times New Roman"/>
          <w:sz w:val="24"/>
        </w:rPr>
      </w:pPr>
      <w:r w:rsidRPr="00E15248">
        <w:rPr>
          <w:rFonts w:ascii="Times New Roman" w:hAnsi="Times New Roman" w:cs="Times New Roman"/>
          <w:sz w:val="24"/>
        </w:rPr>
        <w:t>Based on the unique appearance of a primary sensitive attribute with more varying frequency of each value in the dataset (Eg: Relationship):</w:t>
      </w:r>
      <w:r>
        <w:rPr>
          <w:rFonts w:ascii="Times New Roman" w:hAnsi="Times New Roman" w:cs="Times New Roman"/>
          <w:sz w:val="24"/>
        </w:rPr>
        <w:t xml:space="preserve"> </w:t>
      </w:r>
      <w:r w:rsidRPr="00E15248">
        <w:rPr>
          <w:rFonts w:ascii="Times New Roman" w:hAnsi="Times New Roman" w:cs="Times New Roman"/>
          <w:sz w:val="24"/>
        </w:rPr>
        <w:t>It is an offshoot of the first algorithm where only the primary sensitive attribute is changed from one having fewer parents in its sem</w:t>
      </w:r>
      <w:r>
        <w:rPr>
          <w:rFonts w:ascii="Times New Roman" w:hAnsi="Times New Roman" w:cs="Times New Roman"/>
          <w:sz w:val="24"/>
        </w:rPr>
        <w:softHyphen/>
      </w:r>
      <w:r w:rsidRPr="00E15248">
        <w:rPr>
          <w:rFonts w:ascii="Times New Roman" w:hAnsi="Times New Roman" w:cs="Times New Roman"/>
          <w:sz w:val="24"/>
        </w:rPr>
        <w:t>antic hierarchical tree (Marital Status) to the attribute having more variations in its values</w:t>
      </w:r>
      <w:r>
        <w:rPr>
          <w:rFonts w:ascii="Times New Roman" w:hAnsi="Times New Roman" w:cs="Times New Roman"/>
          <w:sz w:val="24"/>
        </w:rPr>
        <w:t xml:space="preserve"> (Relationship).</w:t>
      </w:r>
    </w:p>
    <w:p w14:paraId="20E0B7BE" w14:textId="77777777" w:rsidR="00DA291C" w:rsidRPr="00EC5198" w:rsidRDefault="00DA291C" w:rsidP="00AF4A13">
      <w:pPr>
        <w:pStyle w:val="ListParagraph"/>
        <w:numPr>
          <w:ilvl w:val="0"/>
          <w:numId w:val="33"/>
        </w:numPr>
        <w:spacing w:line="240" w:lineRule="auto"/>
        <w:ind w:left="426" w:hanging="284"/>
        <w:jc w:val="both"/>
        <w:rPr>
          <w:rFonts w:ascii="Times New Roman" w:hAnsi="Times New Roman" w:cs="Times New Roman"/>
          <w:sz w:val="24"/>
        </w:rPr>
      </w:pPr>
      <w:r w:rsidRPr="00100C46">
        <w:rPr>
          <w:rFonts w:ascii="Times New Roman" w:hAnsi="Times New Roman" w:cs="Times New Roman"/>
          <w:sz w:val="24"/>
        </w:rPr>
        <w:t>Based on the unique appearance of a parent in the semantic hierarchical tree consisting of high number of parents for the primary sensitive attribute:</w:t>
      </w:r>
      <w:r>
        <w:rPr>
          <w:rFonts w:ascii="Times New Roman" w:hAnsi="Times New Roman" w:cs="Times New Roman"/>
          <w:sz w:val="24"/>
        </w:rPr>
        <w:t xml:space="preserve"> A</w:t>
      </w:r>
      <w:r w:rsidRPr="00100C46">
        <w:rPr>
          <w:rFonts w:ascii="Times New Roman" w:hAnsi="Times New Roman" w:cs="Times New Roman"/>
          <w:sz w:val="24"/>
        </w:rPr>
        <w:t xml:space="preserve"> primary sensitive attribute with a </w:t>
      </w:r>
      <w:r>
        <w:rPr>
          <w:rFonts w:ascii="Times New Roman" w:hAnsi="Times New Roman" w:cs="Times New Roman"/>
          <w:sz w:val="24"/>
        </w:rPr>
        <w:t>higher</w:t>
      </w:r>
      <w:r w:rsidRPr="00100C46">
        <w:rPr>
          <w:rFonts w:ascii="Times New Roman" w:hAnsi="Times New Roman" w:cs="Times New Roman"/>
          <w:sz w:val="24"/>
        </w:rPr>
        <w:t xml:space="preserve"> no. of parents</w:t>
      </w:r>
      <w:r w:rsidRPr="00CD0D96">
        <w:t xml:space="preserve"> </w:t>
      </w:r>
      <w:r w:rsidRPr="00100C46">
        <w:rPr>
          <w:rFonts w:ascii="Times New Roman" w:hAnsi="Times New Roman" w:cs="Times New Roman"/>
          <w:sz w:val="24"/>
        </w:rPr>
        <w:t>in its semantic hierarchical tree is chosen (Disease)</w:t>
      </w:r>
      <w:r>
        <w:rPr>
          <w:rFonts w:ascii="Times New Roman" w:hAnsi="Times New Roman" w:cs="Times New Roman"/>
          <w:sz w:val="24"/>
        </w:rPr>
        <w:t xml:space="preserve"> and the parent uniquely appears in an equivalence class</w:t>
      </w:r>
      <w:r w:rsidRPr="00100C46">
        <w:rPr>
          <w:rFonts w:ascii="Times New Roman" w:hAnsi="Times New Roman" w:cs="Times New Roman"/>
          <w:sz w:val="24"/>
        </w:rPr>
        <w:t xml:space="preserve">. For example, if in an equivalence class there is the presence of a disease for a particular record, let’s say, Cardiomyopathy, belonging to the Circulatory System Disorder Category (Parent), then no other record with </w:t>
      </w:r>
      <w:r w:rsidRPr="00100C46">
        <w:rPr>
          <w:rFonts w:ascii="Times New Roman" w:hAnsi="Times New Roman" w:cs="Times New Roman"/>
          <w:sz w:val="24"/>
        </w:rPr>
        <w:lastRenderedPageBreak/>
        <w:t>the disease belonging to the same parent (Circulatory System Disorder) will be allowed to be placed in that equivalence class.</w:t>
      </w:r>
    </w:p>
    <w:p w14:paraId="67F5C851" w14:textId="77777777" w:rsidR="00DA291C" w:rsidRPr="00D72FF5" w:rsidRDefault="00DA291C" w:rsidP="00DA291C">
      <w:pPr>
        <w:pStyle w:val="ListParagraph"/>
        <w:spacing w:line="240" w:lineRule="auto"/>
        <w:ind w:left="360"/>
        <w:jc w:val="center"/>
        <w:rPr>
          <w:rFonts w:ascii="Times New Roman" w:hAnsi="Times New Roman" w:cs="Times New Roman"/>
          <w:sz w:val="24"/>
        </w:rPr>
      </w:pPr>
      <w:r>
        <w:rPr>
          <w:noProof/>
          <w:lang w:eastAsia="en-IN"/>
        </w:rPr>
        <w:drawing>
          <wp:inline distT="0" distB="0" distL="0" distR="0" wp14:anchorId="5D7709F7" wp14:editId="3AC63F58">
            <wp:extent cx="3634022" cy="179768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698470" cy="1829566"/>
                    </a:xfrm>
                    <a:prstGeom prst="rect">
                      <a:avLst/>
                    </a:prstGeom>
                  </pic:spPr>
                </pic:pic>
              </a:graphicData>
            </a:graphic>
          </wp:inline>
        </w:drawing>
      </w:r>
    </w:p>
    <w:p w14:paraId="003ACFFC" w14:textId="3DDABF29" w:rsidR="00DA291C" w:rsidRDefault="00DA291C" w:rsidP="007026A2">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Figure 4.2: </w:t>
      </w:r>
      <w:r w:rsidRPr="00577343">
        <w:rPr>
          <w:rFonts w:ascii="Times New Roman" w:hAnsi="Times New Roman" w:cs="Times New Roman"/>
          <w:b/>
          <w:bCs/>
          <w:sz w:val="24"/>
          <w:szCs w:val="24"/>
        </w:rPr>
        <w:t>Semantic Hierarchical Tree for Disease</w:t>
      </w:r>
    </w:p>
    <w:p w14:paraId="0BE454ED" w14:textId="77777777" w:rsidR="007026A2" w:rsidRPr="007026A2" w:rsidRDefault="007026A2" w:rsidP="007026A2">
      <w:pPr>
        <w:spacing w:line="276" w:lineRule="auto"/>
        <w:rPr>
          <w:rFonts w:ascii="Times New Roman" w:hAnsi="Times New Roman" w:cs="Times New Roman"/>
          <w:b/>
          <w:bCs/>
          <w:sz w:val="24"/>
          <w:szCs w:val="24"/>
        </w:rPr>
      </w:pPr>
    </w:p>
    <w:p w14:paraId="334DA51F" w14:textId="77777777" w:rsidR="00DF027F" w:rsidRPr="00DF027F" w:rsidRDefault="00DF027F" w:rsidP="00DF027F">
      <w:pPr>
        <w:keepNext/>
        <w:keepLines/>
        <w:spacing w:after="0"/>
        <w:ind w:left="-5" w:hanging="10"/>
        <w:outlineLvl w:val="1"/>
        <w:rPr>
          <w:rFonts w:ascii="Times New Roman" w:eastAsia="Times New Roman" w:hAnsi="Times New Roman" w:cs="Times New Roman"/>
          <w:b/>
          <w:color w:val="000000"/>
          <w:sz w:val="24"/>
          <w:lang w:val="en-IN" w:eastAsia="en-IN"/>
        </w:rPr>
      </w:pPr>
      <w:bookmarkStart w:id="1" w:name="_Hlk116136402"/>
      <w:bookmarkEnd w:id="1"/>
      <w:r w:rsidRPr="00DF027F">
        <w:rPr>
          <w:rFonts w:ascii="Times New Roman" w:eastAsia="Times New Roman" w:hAnsi="Times New Roman" w:cs="Times New Roman"/>
          <w:b/>
          <w:color w:val="000000"/>
          <w:sz w:val="24"/>
          <w:lang w:val="en-IN" w:eastAsia="en-IN"/>
        </w:rPr>
        <w:t xml:space="preserve">Quasi Identifier Table (QIT) &amp; Sensitive Table (ST) </w:t>
      </w:r>
    </w:p>
    <w:p w14:paraId="3D75397B" w14:textId="77777777"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lang w:val="en-IN" w:eastAsia="en-IN"/>
        </w:rPr>
      </w:pPr>
      <w:r w:rsidRPr="00DF027F">
        <w:rPr>
          <w:rFonts w:ascii="Times New Roman" w:eastAsia="Times New Roman" w:hAnsi="Times New Roman" w:cs="Times New Roman"/>
          <w:color w:val="000000"/>
          <w:sz w:val="24"/>
          <w:lang w:val="en-IN" w:eastAsia="en-IN"/>
        </w:rPr>
        <w:t xml:space="preserve">                                             </w:t>
      </w:r>
      <w:r w:rsidRPr="00DF027F">
        <w:rPr>
          <w:rFonts w:ascii="Times New Roman" w:eastAsia="Times New Roman" w:hAnsi="Times New Roman" w:cs="Times New Roman"/>
          <w:b/>
          <w:bCs/>
          <w:color w:val="000000"/>
          <w:sz w:val="24"/>
          <w:lang w:val="en-IN" w:eastAsia="en-IN"/>
        </w:rPr>
        <w:t xml:space="preserve">Table 4.13: Quasi – identifier table </w:t>
      </w:r>
    </w:p>
    <w:p w14:paraId="552B06D0" w14:textId="55457F29" w:rsidR="00DF027F" w:rsidRDefault="00DF027F" w:rsidP="00B036DB">
      <w:pPr>
        <w:spacing w:after="103"/>
        <w:jc w:val="center"/>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noProof/>
          <w:color w:val="000000"/>
          <w:sz w:val="24"/>
          <w:lang w:val="en-IN" w:eastAsia="en-IN"/>
        </w:rPr>
        <w:drawing>
          <wp:inline distT="0" distB="0" distL="0" distR="0" wp14:anchorId="44DDA8AE" wp14:editId="70D6795C">
            <wp:extent cx="5151120" cy="1295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3195" name="Picture 3195"/>
                    <pic:cNvPicPr/>
                  </pic:nvPicPr>
                  <pic:blipFill>
                    <a:blip r:embed="rId10"/>
                    <a:stretch>
                      <a:fillRect/>
                    </a:stretch>
                  </pic:blipFill>
                  <pic:spPr>
                    <a:xfrm>
                      <a:off x="0" y="0"/>
                      <a:ext cx="5259407" cy="1322632"/>
                    </a:xfrm>
                    <a:prstGeom prst="rect">
                      <a:avLst/>
                    </a:prstGeom>
                  </pic:spPr>
                </pic:pic>
              </a:graphicData>
            </a:graphic>
          </wp:inline>
        </w:drawing>
      </w:r>
    </w:p>
    <w:p w14:paraId="662C22C8" w14:textId="77777777" w:rsidR="00984CF0" w:rsidRPr="00DF027F" w:rsidRDefault="00984CF0" w:rsidP="00B036DB">
      <w:pPr>
        <w:spacing w:after="103"/>
        <w:jc w:val="center"/>
        <w:rPr>
          <w:rFonts w:ascii="Times New Roman" w:eastAsia="Times New Roman" w:hAnsi="Times New Roman" w:cs="Times New Roman"/>
          <w:color w:val="000000"/>
          <w:sz w:val="24"/>
          <w:lang w:val="en-IN" w:eastAsia="en-IN"/>
        </w:rPr>
      </w:pPr>
    </w:p>
    <w:p w14:paraId="6EB13F50" w14:textId="55302EA9" w:rsidR="00DF027F" w:rsidRPr="00DF027F" w:rsidRDefault="00DF027F" w:rsidP="00DF027F">
      <w:pPr>
        <w:keepNext/>
        <w:keepLines/>
        <w:spacing w:after="157"/>
        <w:ind w:left="-5" w:hanging="10"/>
        <w:outlineLvl w:val="1"/>
        <w:rPr>
          <w:rFonts w:ascii="Times New Roman" w:eastAsia="Times New Roman" w:hAnsi="Times New Roman" w:cs="Times New Roman"/>
          <w:b/>
          <w:color w:val="000000"/>
          <w:sz w:val="24"/>
          <w:lang w:val="en-IN" w:eastAsia="en-IN"/>
        </w:rPr>
      </w:pPr>
      <w:r w:rsidRPr="00DF027F">
        <w:rPr>
          <w:rFonts w:ascii="Times New Roman" w:eastAsia="Times New Roman" w:hAnsi="Times New Roman" w:cs="Times New Roman"/>
          <w:b/>
          <w:color w:val="000000"/>
          <w:sz w:val="24"/>
          <w:lang w:val="en-IN" w:eastAsia="en-IN"/>
        </w:rPr>
        <w:t>Table 4.14: Sensitive table (</w:t>
      </w:r>
      <w:proofErr w:type="gramStart"/>
      <w:r w:rsidRPr="00DF027F">
        <w:rPr>
          <w:rFonts w:ascii="Times New Roman" w:eastAsia="Times New Roman" w:hAnsi="Times New Roman" w:cs="Times New Roman"/>
          <w:b/>
          <w:color w:val="000000"/>
          <w:sz w:val="24"/>
          <w:lang w:val="en-IN" w:eastAsia="en-IN"/>
        </w:rPr>
        <w:t xml:space="preserve">ST)   </w:t>
      </w:r>
      <w:proofErr w:type="gramEnd"/>
      <w:r w:rsidRPr="00DF027F">
        <w:rPr>
          <w:rFonts w:ascii="Times New Roman" w:eastAsia="Times New Roman" w:hAnsi="Times New Roman" w:cs="Times New Roman"/>
          <w:b/>
          <w:color w:val="000000"/>
          <w:sz w:val="24"/>
          <w:lang w:val="en-IN" w:eastAsia="en-IN"/>
        </w:rPr>
        <w:t xml:space="preserve">               </w:t>
      </w:r>
      <w:r w:rsidR="008A577C">
        <w:rPr>
          <w:rFonts w:ascii="Times New Roman" w:eastAsia="Times New Roman" w:hAnsi="Times New Roman" w:cs="Times New Roman"/>
          <w:b/>
          <w:color w:val="000000"/>
          <w:sz w:val="24"/>
          <w:lang w:val="en-IN" w:eastAsia="en-IN"/>
        </w:rPr>
        <w:t xml:space="preserve">                             </w:t>
      </w:r>
      <w:r w:rsidRPr="00DF027F">
        <w:rPr>
          <w:rFonts w:ascii="Times New Roman" w:eastAsia="Times New Roman" w:hAnsi="Times New Roman" w:cs="Times New Roman"/>
          <w:b/>
          <w:color w:val="000000"/>
          <w:sz w:val="24"/>
          <w:lang w:val="en-IN" w:eastAsia="en-IN"/>
        </w:rPr>
        <w:t xml:space="preserve">Table 4.15: Count table </w:t>
      </w:r>
    </w:p>
    <w:p w14:paraId="04E7907A" w14:textId="77777777" w:rsidR="00984CF0" w:rsidRDefault="00DF027F" w:rsidP="00DF027F">
      <w:pPr>
        <w:tabs>
          <w:tab w:val="center" w:pos="6170"/>
        </w:tabs>
        <w:spacing w:after="107"/>
        <w:rPr>
          <w:rFonts w:ascii="Times New Roman" w:eastAsia="Times New Roman" w:hAnsi="Times New Roman" w:cs="Times New Roman"/>
          <w:b/>
          <w:color w:val="000000"/>
          <w:sz w:val="24"/>
          <w:lang w:val="en-IN" w:eastAsia="en-IN"/>
        </w:rPr>
      </w:pPr>
      <w:r w:rsidRPr="00DF027F">
        <w:rPr>
          <w:rFonts w:ascii="Times New Roman" w:eastAsia="Times New Roman" w:hAnsi="Times New Roman" w:cs="Times New Roman"/>
          <w:noProof/>
          <w:color w:val="000000"/>
          <w:sz w:val="24"/>
          <w:lang w:val="en-IN" w:eastAsia="en-IN"/>
        </w:rPr>
        <w:drawing>
          <wp:inline distT="0" distB="0" distL="0" distR="0" wp14:anchorId="4BBA3BB2" wp14:editId="3DBF3048">
            <wp:extent cx="1381760" cy="1531620"/>
            <wp:effectExtent l="0" t="0" r="8890" b="0"/>
            <wp:docPr id="41" name="Picture 41"/>
            <wp:cNvGraphicFramePr/>
            <a:graphic xmlns:a="http://schemas.openxmlformats.org/drawingml/2006/main">
              <a:graphicData uri="http://schemas.openxmlformats.org/drawingml/2006/picture">
                <pic:pic xmlns:pic="http://schemas.openxmlformats.org/drawingml/2006/picture">
                  <pic:nvPicPr>
                    <pic:cNvPr id="3258" name="Picture 3258"/>
                    <pic:cNvPicPr/>
                  </pic:nvPicPr>
                  <pic:blipFill>
                    <a:blip r:embed="rId11"/>
                    <a:stretch>
                      <a:fillRect/>
                    </a:stretch>
                  </pic:blipFill>
                  <pic:spPr>
                    <a:xfrm>
                      <a:off x="0" y="0"/>
                      <a:ext cx="1381760" cy="1531620"/>
                    </a:xfrm>
                    <a:prstGeom prst="rect">
                      <a:avLst/>
                    </a:prstGeom>
                  </pic:spPr>
                </pic:pic>
              </a:graphicData>
            </a:graphic>
          </wp:inline>
        </w:drawing>
      </w:r>
      <w:r w:rsidRPr="00DF027F">
        <w:rPr>
          <w:rFonts w:ascii="Times New Roman" w:eastAsia="Times New Roman" w:hAnsi="Times New Roman" w:cs="Times New Roman"/>
          <w:b/>
          <w:color w:val="000000"/>
          <w:sz w:val="24"/>
          <w:lang w:val="en-IN" w:eastAsia="en-IN"/>
        </w:rPr>
        <w:tab/>
        <w:t xml:space="preserve">                                </w:t>
      </w:r>
      <w:r w:rsidRPr="00DF027F">
        <w:rPr>
          <w:rFonts w:ascii="Times New Roman" w:eastAsia="Times New Roman" w:hAnsi="Times New Roman" w:cs="Times New Roman"/>
          <w:noProof/>
          <w:color w:val="000000"/>
          <w:sz w:val="24"/>
          <w:lang w:val="en-IN" w:eastAsia="en-IN"/>
        </w:rPr>
        <w:drawing>
          <wp:inline distT="0" distB="0" distL="0" distR="0" wp14:anchorId="4CB45838" wp14:editId="5F6AA93E">
            <wp:extent cx="1440180" cy="1562100"/>
            <wp:effectExtent l="0" t="0" r="7620" b="0"/>
            <wp:docPr id="42" name="Picture 42"/>
            <wp:cNvGraphicFramePr/>
            <a:graphic xmlns:a="http://schemas.openxmlformats.org/drawingml/2006/main">
              <a:graphicData uri="http://schemas.openxmlformats.org/drawingml/2006/picture">
                <pic:pic xmlns:pic="http://schemas.openxmlformats.org/drawingml/2006/picture">
                  <pic:nvPicPr>
                    <pic:cNvPr id="3254" name="Picture 3254"/>
                    <pic:cNvPicPr/>
                  </pic:nvPicPr>
                  <pic:blipFill>
                    <a:blip r:embed="rId12"/>
                    <a:stretch>
                      <a:fillRect/>
                    </a:stretch>
                  </pic:blipFill>
                  <pic:spPr>
                    <a:xfrm>
                      <a:off x="0" y="0"/>
                      <a:ext cx="1440180" cy="1562100"/>
                    </a:xfrm>
                    <a:prstGeom prst="rect">
                      <a:avLst/>
                    </a:prstGeom>
                  </pic:spPr>
                </pic:pic>
              </a:graphicData>
            </a:graphic>
          </wp:inline>
        </w:drawing>
      </w:r>
      <w:r w:rsidRPr="00DF027F">
        <w:rPr>
          <w:rFonts w:ascii="Times New Roman" w:eastAsia="Times New Roman" w:hAnsi="Times New Roman" w:cs="Times New Roman"/>
          <w:b/>
          <w:color w:val="000000"/>
          <w:sz w:val="24"/>
          <w:lang w:val="en-IN" w:eastAsia="en-IN"/>
        </w:rPr>
        <w:t xml:space="preserve">         </w:t>
      </w:r>
    </w:p>
    <w:p w14:paraId="20D6D387" w14:textId="2C3EEBC4" w:rsidR="00DF027F" w:rsidRPr="00DF027F" w:rsidRDefault="00DF027F" w:rsidP="00DF027F">
      <w:pPr>
        <w:tabs>
          <w:tab w:val="center" w:pos="6170"/>
        </w:tabs>
        <w:spacing w:after="107"/>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b/>
          <w:color w:val="000000"/>
          <w:sz w:val="24"/>
          <w:lang w:val="en-IN" w:eastAsia="en-IN"/>
        </w:rPr>
        <w:t xml:space="preserve">                       </w:t>
      </w:r>
    </w:p>
    <w:p w14:paraId="35EBED3C" w14:textId="77777777" w:rsidR="00DF027F" w:rsidRPr="00DF027F" w:rsidRDefault="00DF027F" w:rsidP="00DF027F">
      <w:pPr>
        <w:spacing w:after="0" w:line="264" w:lineRule="auto"/>
        <w:ind w:left="10" w:right="449" w:hanging="10"/>
        <w:jc w:val="both"/>
        <w:rPr>
          <w:rFonts w:ascii="Times New Roman" w:eastAsia="Times New Roman" w:hAnsi="Times New Roman" w:cs="Times New Roman"/>
          <w:b/>
          <w:bCs/>
          <w:color w:val="000000"/>
          <w:sz w:val="24"/>
          <w:lang w:val="en-IN" w:eastAsia="en-IN"/>
        </w:rPr>
      </w:pPr>
      <w:r w:rsidRPr="00DF027F">
        <w:rPr>
          <w:rFonts w:ascii="Times New Roman" w:eastAsia="Times New Roman" w:hAnsi="Times New Roman" w:cs="Times New Roman"/>
          <w:color w:val="000000"/>
          <w:sz w:val="24"/>
          <w:lang w:val="en-IN" w:eastAsia="en-IN"/>
        </w:rPr>
        <w:t xml:space="preserve">                                               </w:t>
      </w:r>
      <w:r w:rsidRPr="00DF027F">
        <w:rPr>
          <w:rFonts w:ascii="Times New Roman" w:eastAsia="Times New Roman" w:hAnsi="Times New Roman" w:cs="Times New Roman"/>
          <w:b/>
          <w:bCs/>
          <w:color w:val="000000"/>
          <w:sz w:val="24"/>
          <w:lang w:val="en-IN" w:eastAsia="en-IN"/>
        </w:rPr>
        <w:t xml:space="preserve">Table 4.16: Masked microdata table </w:t>
      </w:r>
    </w:p>
    <w:p w14:paraId="36F8D789" w14:textId="04DAEF5C" w:rsidR="00DF027F" w:rsidRDefault="00DF027F" w:rsidP="00DF027F">
      <w:pPr>
        <w:spacing w:after="103"/>
        <w:ind w:right="836"/>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noProof/>
          <w:color w:val="000000"/>
          <w:sz w:val="24"/>
          <w:lang w:val="en-IN" w:eastAsia="en-IN"/>
        </w:rPr>
        <w:drawing>
          <wp:inline distT="0" distB="0" distL="0" distR="0" wp14:anchorId="1EAD64F7" wp14:editId="6DA74F6C">
            <wp:extent cx="5736229" cy="121856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3256" name="Picture 3256"/>
                    <pic:cNvPicPr/>
                  </pic:nvPicPr>
                  <pic:blipFill>
                    <a:blip r:embed="rId13"/>
                    <a:stretch>
                      <a:fillRect/>
                    </a:stretch>
                  </pic:blipFill>
                  <pic:spPr>
                    <a:xfrm>
                      <a:off x="0" y="0"/>
                      <a:ext cx="5736229" cy="1218565"/>
                    </a:xfrm>
                    <a:prstGeom prst="rect">
                      <a:avLst/>
                    </a:prstGeom>
                  </pic:spPr>
                </pic:pic>
              </a:graphicData>
            </a:graphic>
          </wp:inline>
        </w:drawing>
      </w:r>
    </w:p>
    <w:p w14:paraId="5E1D5212" w14:textId="7F11A64D" w:rsidR="00EC20C9" w:rsidRDefault="00EC20C9" w:rsidP="00DF027F">
      <w:pPr>
        <w:spacing w:after="103"/>
        <w:ind w:right="836"/>
        <w:rPr>
          <w:rFonts w:ascii="Times New Roman" w:eastAsia="Times New Roman" w:hAnsi="Times New Roman" w:cs="Times New Roman"/>
          <w:color w:val="000000"/>
          <w:sz w:val="24"/>
          <w:lang w:val="en-IN" w:eastAsia="en-IN"/>
        </w:rPr>
      </w:pPr>
    </w:p>
    <w:p w14:paraId="6325DAB9" w14:textId="7F26A559" w:rsidR="00EC20C9" w:rsidRDefault="00EC20C9" w:rsidP="00DF027F">
      <w:pPr>
        <w:spacing w:after="103"/>
        <w:ind w:right="836"/>
        <w:rPr>
          <w:rFonts w:ascii="Times New Roman" w:eastAsia="Times New Roman" w:hAnsi="Times New Roman" w:cs="Times New Roman"/>
          <w:color w:val="000000"/>
          <w:sz w:val="24"/>
          <w:lang w:val="en-IN" w:eastAsia="en-IN"/>
        </w:rPr>
      </w:pPr>
    </w:p>
    <w:p w14:paraId="08A245D1" w14:textId="72788AB5" w:rsidR="00EC20C9" w:rsidRDefault="00EC20C9" w:rsidP="00DF027F">
      <w:pPr>
        <w:spacing w:after="103"/>
        <w:ind w:right="836"/>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Formulae incorporated for masking and generalising the chosen sensitive attributes:</w:t>
      </w:r>
    </w:p>
    <w:p w14:paraId="1AFFD2EE" w14:textId="77777777" w:rsidR="00EC20C9" w:rsidRDefault="00EC20C9" w:rsidP="00EC20C9">
      <w:pPr>
        <w:jc w:val="both"/>
        <w:rPr>
          <w:rFonts w:ascii="Times New Roman" w:hAnsi="Times New Roman" w:cs="Times New Roman"/>
          <w:sz w:val="24"/>
        </w:rPr>
      </w:pPr>
      <w:r>
        <w:rPr>
          <w:rFonts w:ascii="Times New Roman" w:hAnsi="Times New Roman" w:cs="Times New Roman"/>
          <w:sz w:val="24"/>
        </w:rPr>
        <w:t>Generalising Age:</w:t>
      </w:r>
    </w:p>
    <w:p w14:paraId="634BC77B" w14:textId="77777777" w:rsidR="00EC20C9" w:rsidRDefault="00EC20C9" w:rsidP="00EC20C9">
      <w:pPr>
        <w:jc w:val="both"/>
        <w:rPr>
          <w:rFonts w:ascii="Times New Roman" w:hAnsi="Times New Roman" w:cs="Times New Roman"/>
          <w:sz w:val="24"/>
        </w:rPr>
      </w:pPr>
      <m:oMathPara>
        <m:oMath>
          <m:r>
            <w:rPr>
              <w:rFonts w:ascii="Cambria Math" w:hAnsi="Cambria Math" w:cs="Times New Roman"/>
              <w:sz w:val="24"/>
            </w:rPr>
            <m:t>Lower Limit (L) = age-age%10</m:t>
          </m:r>
        </m:oMath>
      </m:oMathPara>
    </w:p>
    <w:p w14:paraId="6D309D69" w14:textId="77777777" w:rsidR="00EC20C9" w:rsidRDefault="00EC20C9" w:rsidP="00EC20C9">
      <w:pPr>
        <w:jc w:val="both"/>
        <w:rPr>
          <w:rFonts w:ascii="Times New Roman" w:hAnsi="Times New Roman" w:cs="Times New Roman"/>
          <w:sz w:val="24"/>
        </w:rPr>
      </w:pPr>
      <m:oMathPara>
        <m:oMath>
          <m:r>
            <w:rPr>
              <w:rFonts w:ascii="Cambria Math" w:hAnsi="Cambria Math" w:cs="Times New Roman"/>
              <w:sz w:val="24"/>
            </w:rPr>
            <m:t>Upper Limit (U) = L + 10*((group_id-1)%3 +1) – 1</m:t>
          </m:r>
        </m:oMath>
      </m:oMathPara>
    </w:p>
    <w:p w14:paraId="7D13BC47" w14:textId="77777777" w:rsidR="00EC20C9" w:rsidRDefault="00EC20C9" w:rsidP="00EC20C9">
      <w:pPr>
        <w:jc w:val="both"/>
        <w:rPr>
          <w:rFonts w:ascii="Cambria Math" w:hAnsi="Cambria Math" w:cs="Times New Roman"/>
          <w:sz w:val="24"/>
          <w:oMath/>
        </w:rPr>
      </w:pPr>
      <m:oMathPara>
        <m:oMath>
          <m:r>
            <w:rPr>
              <w:rFonts w:ascii="Cambria Math" w:hAnsi="Cambria Math" w:cs="Times New Roman"/>
              <w:sz w:val="24"/>
            </w:rPr>
            <m:t>Where,  % represents the modulo operation</m:t>
          </m:r>
        </m:oMath>
      </m:oMathPara>
    </w:p>
    <w:p w14:paraId="792AE8CD" w14:textId="77777777" w:rsidR="00EC20C9" w:rsidRDefault="00EC20C9" w:rsidP="00EC20C9">
      <w:pPr>
        <w:jc w:val="both"/>
        <w:rPr>
          <w:rFonts w:ascii="Cambria Math" w:hAnsi="Cambria Math" w:cs="Times New Roman"/>
          <w:sz w:val="24"/>
          <w:oMath/>
        </w:rPr>
      </w:pPr>
      <m:oMathPara>
        <m:oMath>
          <m:r>
            <w:rPr>
              <w:rFonts w:ascii="Cambria Math" w:hAnsi="Cambria Math" w:cs="Times New Roman"/>
              <w:sz w:val="24"/>
            </w:rPr>
            <m:t>group_id corresponds to the Group ID of a particular record in the equivalence class</m:t>
          </m:r>
        </m:oMath>
      </m:oMathPara>
    </w:p>
    <w:p w14:paraId="7E31E7CC" w14:textId="77777777" w:rsidR="00EC20C9" w:rsidRDefault="00EC20C9" w:rsidP="00EC20C9">
      <w:pPr>
        <w:jc w:val="both"/>
        <w:rPr>
          <w:rFonts w:ascii="Times New Roman" w:hAnsi="Times New Roman" w:cs="Times New Roman"/>
          <w:sz w:val="24"/>
        </w:rPr>
      </w:pPr>
      <m:oMathPara>
        <m:oMath>
          <m:r>
            <w:rPr>
              <w:rFonts w:ascii="Cambria Math" w:hAnsi="Cambria Math" w:cs="Times New Roman"/>
              <w:sz w:val="24"/>
            </w:rPr>
            <m:t>The age is returned as the string “(L - U)”</m:t>
          </m:r>
        </m:oMath>
      </m:oMathPara>
    </w:p>
    <w:p w14:paraId="5B966987" w14:textId="77777777" w:rsidR="00EC20C9" w:rsidRDefault="00EC20C9" w:rsidP="00EC20C9">
      <w:pPr>
        <w:jc w:val="both"/>
        <w:rPr>
          <w:rFonts w:ascii="Times New Roman" w:hAnsi="Times New Roman" w:cs="Times New Roman"/>
          <w:sz w:val="24"/>
        </w:rPr>
      </w:pPr>
      <w:r>
        <w:rPr>
          <w:rFonts w:ascii="Times New Roman" w:hAnsi="Times New Roman" w:cs="Times New Roman"/>
          <w:sz w:val="24"/>
        </w:rPr>
        <w:t>This a type of cyclic masking with step size of 3.</w:t>
      </w:r>
    </w:p>
    <w:p w14:paraId="345B59F4" w14:textId="77777777" w:rsidR="00EC20C9" w:rsidRDefault="00EC20C9" w:rsidP="00EC20C9">
      <w:pPr>
        <w:jc w:val="both"/>
        <w:rPr>
          <w:rFonts w:ascii="Times New Roman" w:hAnsi="Times New Roman" w:cs="Times New Roman"/>
          <w:sz w:val="24"/>
        </w:rPr>
      </w:pPr>
      <w:r>
        <w:rPr>
          <w:rFonts w:ascii="Times New Roman" w:hAnsi="Times New Roman" w:cs="Times New Roman"/>
          <w:sz w:val="24"/>
        </w:rPr>
        <w:t>Generalising Gender: “M/F” is used.</w:t>
      </w:r>
    </w:p>
    <w:p w14:paraId="2F96AD6C" w14:textId="77777777" w:rsidR="00EC20C9" w:rsidRDefault="00EC20C9" w:rsidP="00EC20C9">
      <w:pPr>
        <w:jc w:val="both"/>
        <w:rPr>
          <w:rFonts w:ascii="Times New Roman" w:hAnsi="Times New Roman" w:cs="Times New Roman"/>
          <w:sz w:val="24"/>
        </w:rPr>
      </w:pPr>
      <w:r>
        <w:rPr>
          <w:rFonts w:ascii="Times New Roman" w:hAnsi="Times New Roman" w:cs="Times New Roman"/>
          <w:sz w:val="24"/>
        </w:rPr>
        <w:t>Masking Zip Code: Only the last three digits are hidden with (*). (Eg: 560***)</w:t>
      </w:r>
    </w:p>
    <w:p w14:paraId="4287E286" w14:textId="77777777" w:rsidR="00EC20C9" w:rsidRDefault="00EC20C9" w:rsidP="00EC20C9">
      <w:pPr>
        <w:jc w:val="both"/>
        <w:rPr>
          <w:rFonts w:ascii="Times New Roman" w:hAnsi="Times New Roman" w:cs="Times New Roman"/>
          <w:sz w:val="24"/>
        </w:rPr>
      </w:pPr>
      <w:r>
        <w:rPr>
          <w:rFonts w:ascii="Times New Roman" w:hAnsi="Times New Roman" w:cs="Times New Roman"/>
          <w:sz w:val="24"/>
        </w:rPr>
        <w:t>Masking Employment, Race or Salary: Asterisk symbol (*) is used.</w:t>
      </w:r>
    </w:p>
    <w:p w14:paraId="720A03CC" w14:textId="04E67A1B" w:rsidR="00EC20C9" w:rsidRDefault="00EC20C9" w:rsidP="00EC20C9">
      <w:pPr>
        <w:pStyle w:val="ListParagraph"/>
        <w:ind w:left="0"/>
        <w:jc w:val="both"/>
        <w:rPr>
          <w:rFonts w:ascii="Times New Roman" w:hAnsi="Times New Roman" w:cs="Times New Roman"/>
          <w:sz w:val="24"/>
        </w:rPr>
      </w:pPr>
      <w:r>
        <w:rPr>
          <w:rFonts w:ascii="Times New Roman" w:hAnsi="Times New Roman" w:cs="Times New Roman"/>
          <w:sz w:val="24"/>
        </w:rPr>
        <w:t>The various performance parameters to evaluate and analyse the algorithm for varying values of the inputs (no. of records and k) is calculated with the following formulas:</w:t>
      </w:r>
    </w:p>
    <w:p w14:paraId="18E712EF" w14:textId="77777777" w:rsidR="00783CD8" w:rsidRDefault="00783CD8" w:rsidP="00EC20C9">
      <w:pPr>
        <w:pStyle w:val="ListParagraph"/>
        <w:ind w:left="0"/>
        <w:jc w:val="both"/>
        <w:rPr>
          <w:rFonts w:ascii="Times New Roman" w:hAnsi="Times New Roman" w:cs="Times New Roman"/>
          <w:sz w:val="24"/>
        </w:rPr>
      </w:pPr>
    </w:p>
    <w:p w14:paraId="05409024" w14:textId="77777777" w:rsidR="00EC20C9" w:rsidRDefault="00EC20C9" w:rsidP="00EC20C9">
      <w:pPr>
        <w:pStyle w:val="ListParagraph"/>
        <w:ind w:left="0"/>
        <w:jc w:val="both"/>
        <w:rPr>
          <w:rFonts w:ascii="Times New Roman" w:eastAsiaTheme="minorEastAsia" w:hAnsi="Times New Roman" w:cs="Times New Roman"/>
          <w:sz w:val="24"/>
        </w:rPr>
      </w:pPr>
      <m:oMathPara>
        <m:oMath>
          <m:r>
            <w:rPr>
              <w:rFonts w:ascii="Cambria Math" w:hAnsi="Cambria Math" w:cs="Times New Roman"/>
              <w:sz w:val="24"/>
            </w:rPr>
            <m:t>Code Runtime = (en</m:t>
          </m:r>
          <m:sSub>
            <m:sSubPr>
              <m:ctrlPr>
                <w:rPr>
                  <w:rFonts w:ascii="Cambria Math" w:hAnsi="Cambria Math" w:cs="Times New Roman"/>
                  <w:i/>
                  <w:sz w:val="24"/>
                  <w:szCs w:val="24"/>
                </w:rPr>
              </m:ctrlPr>
            </m:sSubPr>
            <m:e>
              <m:r>
                <w:rPr>
                  <w:rFonts w:ascii="Cambria Math" w:hAnsi="Cambria Math" w:cs="Times New Roman"/>
                  <w:sz w:val="24"/>
                </w:rPr>
                <m:t>d</m:t>
              </m:r>
            </m:e>
            <m:sub>
              <m:r>
                <w:rPr>
                  <w:rFonts w:ascii="Cambria Math" w:hAnsi="Cambria Math" w:cs="Times New Roman"/>
                  <w:sz w:val="24"/>
                </w:rPr>
                <m:t>time</m:t>
              </m:r>
            </m:sub>
          </m:sSub>
          <m:r>
            <w:rPr>
              <w:rFonts w:ascii="Cambria Math" w:hAnsi="Cambria Math" w:cs="Times New Roman"/>
              <w:sz w:val="24"/>
            </w:rPr>
            <m:t xml:space="preserve"> – star</m:t>
          </m:r>
          <m:sSub>
            <m:sSubPr>
              <m:ctrlPr>
                <w:rPr>
                  <w:rFonts w:ascii="Cambria Math" w:hAnsi="Cambria Math" w:cs="Times New Roman"/>
                  <w:i/>
                  <w:sz w:val="24"/>
                  <w:szCs w:val="24"/>
                </w:rPr>
              </m:ctrlPr>
            </m:sSubPr>
            <m:e>
              <m:r>
                <w:rPr>
                  <w:rFonts w:ascii="Cambria Math" w:hAnsi="Cambria Math" w:cs="Times New Roman"/>
                  <w:sz w:val="24"/>
                </w:rPr>
                <m:t>t</m:t>
              </m:r>
            </m:e>
            <m:sub>
              <m:r>
                <w:rPr>
                  <w:rFonts w:ascii="Cambria Math" w:hAnsi="Cambria Math" w:cs="Times New Roman"/>
                  <w:sz w:val="24"/>
                </w:rPr>
                <m:t>time</m:t>
              </m:r>
            </m:sub>
          </m:sSub>
          <m:r>
            <w:rPr>
              <w:rFonts w:ascii="Cambria Math" w:hAnsi="Cambria Math" w:cs="Times New Roman"/>
              <w:sz w:val="24"/>
            </w:rPr>
            <m:t>) x 1000</m:t>
          </m:r>
        </m:oMath>
      </m:oMathPara>
    </w:p>
    <w:p w14:paraId="18E65F44" w14:textId="77777777" w:rsidR="00EC20C9" w:rsidRDefault="00EC20C9" w:rsidP="00EC20C9">
      <w:pPr>
        <w:pStyle w:val="ListParagraph"/>
        <w:ind w:left="0"/>
        <w:jc w:val="both"/>
        <w:rPr>
          <w:rFonts w:ascii="Times New Roman" w:eastAsiaTheme="minorEastAsia" w:hAnsi="Times New Roman" w:cs="Times New Roman"/>
          <w:sz w:val="24"/>
        </w:rPr>
      </w:pPr>
      <m:oMathPara>
        <m:oMath>
          <m:r>
            <w:rPr>
              <w:rFonts w:ascii="Cambria Math" w:hAnsi="Cambria Math" w:cs="Times New Roman"/>
              <w:sz w:val="24"/>
            </w:rPr>
            <m:t>Where,  star</m:t>
          </m:r>
          <m:sSub>
            <m:sSubPr>
              <m:ctrlPr>
                <w:rPr>
                  <w:rFonts w:ascii="Cambria Math" w:hAnsi="Cambria Math" w:cs="Times New Roman"/>
                  <w:i/>
                  <w:sz w:val="24"/>
                  <w:szCs w:val="24"/>
                </w:rPr>
              </m:ctrlPr>
            </m:sSubPr>
            <m:e>
              <m:r>
                <w:rPr>
                  <w:rFonts w:ascii="Cambria Math" w:hAnsi="Cambria Math" w:cs="Times New Roman"/>
                  <w:sz w:val="24"/>
                </w:rPr>
                <m:t>t</m:t>
              </m:r>
            </m:e>
            <m:sub>
              <m:r>
                <w:rPr>
                  <w:rFonts w:ascii="Cambria Math" w:hAnsi="Cambria Math" w:cs="Times New Roman"/>
                  <w:sz w:val="24"/>
                </w:rPr>
                <m:t>time</m:t>
              </m:r>
            </m:sub>
          </m:sSub>
          <m:r>
            <w:rPr>
              <w:rFonts w:ascii="Cambria Math" w:hAnsi="Cambria Math" w:cs="Times New Roman"/>
              <w:sz w:val="24"/>
            </w:rPr>
            <m:t xml:space="preserve"> and en</m:t>
          </m:r>
          <m:sSub>
            <m:sSubPr>
              <m:ctrlPr>
                <w:rPr>
                  <w:rFonts w:ascii="Cambria Math" w:hAnsi="Cambria Math" w:cs="Times New Roman"/>
                  <w:i/>
                  <w:sz w:val="24"/>
                  <w:szCs w:val="24"/>
                </w:rPr>
              </m:ctrlPr>
            </m:sSubPr>
            <m:e>
              <m:r>
                <w:rPr>
                  <w:rFonts w:ascii="Cambria Math" w:hAnsi="Cambria Math" w:cs="Times New Roman"/>
                  <w:sz w:val="24"/>
                </w:rPr>
                <m:t>d</m:t>
              </m:r>
            </m:e>
            <m:sub>
              <m:r>
                <w:rPr>
                  <w:rFonts w:ascii="Cambria Math" w:hAnsi="Cambria Math" w:cs="Times New Roman"/>
                  <w:sz w:val="24"/>
                </w:rPr>
                <m:t xml:space="preserve">time </m:t>
              </m:r>
            </m:sub>
          </m:sSub>
          <m:r>
            <w:rPr>
              <w:rFonts w:ascii="Cambria Math" w:hAnsi="Cambria Math" w:cs="Times New Roman"/>
              <w:sz w:val="24"/>
            </w:rPr>
            <m:t>are initialised at the beginning and</m:t>
          </m:r>
        </m:oMath>
      </m:oMathPara>
    </w:p>
    <w:p w14:paraId="58E1714B" w14:textId="77777777" w:rsidR="00EC20C9" w:rsidRDefault="00EC20C9" w:rsidP="00EC20C9">
      <w:pPr>
        <w:pStyle w:val="ListParagraph"/>
        <w:ind w:left="0"/>
        <w:jc w:val="both"/>
        <w:rPr>
          <w:rFonts w:ascii="Times New Roman" w:eastAsiaTheme="minorEastAsia" w:hAnsi="Times New Roman" w:cs="Times New Roman"/>
          <w:sz w:val="24"/>
        </w:rPr>
      </w:pPr>
      <m:oMathPara>
        <m:oMath>
          <m:r>
            <w:rPr>
              <w:rFonts w:ascii="Cambria Math" w:hAnsi="Cambria Math" w:cs="Times New Roman"/>
              <w:sz w:val="24"/>
            </w:rPr>
            <m:t>end of the program respectively with the</m:t>
          </m:r>
        </m:oMath>
      </m:oMathPara>
    </w:p>
    <w:p w14:paraId="5BC42FEC" w14:textId="77777777" w:rsidR="00EC20C9" w:rsidRPr="007D090E" w:rsidRDefault="00EC20C9" w:rsidP="00EC20C9">
      <w:pPr>
        <w:jc w:val="both"/>
        <w:rPr>
          <w:rFonts w:ascii="Times New Roman" w:hAnsi="Times New Roman" w:cs="Times New Roman"/>
          <w:sz w:val="24"/>
          <w:lang w:val="en-IN"/>
        </w:rPr>
      </w:pPr>
      <m:oMathPara>
        <m:oMath>
          <m:r>
            <w:rPr>
              <w:rFonts w:ascii="Cambria Math" w:hAnsi="Cambria Math" w:cs="Times New Roman"/>
              <w:sz w:val="24"/>
            </w:rPr>
            <m:t>function time.time() which returns the number of seconds passed since epoch</m:t>
          </m:r>
        </m:oMath>
      </m:oMathPara>
    </w:p>
    <w:p w14:paraId="479E0274" w14:textId="77777777" w:rsidR="0058048C" w:rsidRDefault="0058048C" w:rsidP="00EC20C9">
      <w:pPr>
        <w:pStyle w:val="ListParagraph"/>
        <w:ind w:left="0"/>
        <w:jc w:val="both"/>
        <w:rPr>
          <w:rFonts w:ascii="Times New Roman" w:hAnsi="Times New Roman" w:cs="Times New Roman"/>
          <w:sz w:val="24"/>
        </w:rPr>
      </w:pPr>
    </w:p>
    <w:p w14:paraId="106F5D3C" w14:textId="31C75894" w:rsidR="00EC20C9" w:rsidRDefault="00EC20C9" w:rsidP="00EC20C9">
      <w:pPr>
        <w:pStyle w:val="ListParagraph"/>
        <w:ind w:left="0"/>
        <w:jc w:val="both"/>
        <w:rPr>
          <w:rFonts w:ascii="Times New Roman" w:eastAsiaTheme="minorEastAsia" w:hAnsi="Times New Roman" w:cs="Times New Roman"/>
          <w:sz w:val="24"/>
        </w:rPr>
      </w:pPr>
      <w:r>
        <w:rPr>
          <w:rFonts w:ascii="Times New Roman" w:hAnsi="Times New Roman" w:cs="Times New Roman"/>
          <w:sz w:val="24"/>
        </w:rPr>
        <w:t xml:space="preserve">Residue Percentage = </w:t>
      </w:r>
      <m:oMath>
        <m:f>
          <m:fPr>
            <m:ctrlPr>
              <w:rPr>
                <w:rFonts w:ascii="Cambria Math" w:hAnsi="Cambria Math" w:cs="Times New Roman"/>
                <w:i/>
                <w:sz w:val="24"/>
                <w:szCs w:val="24"/>
              </w:rPr>
            </m:ctrlPr>
          </m:fPr>
          <m:num>
            <m:r>
              <w:rPr>
                <w:rFonts w:ascii="Cambria Math" w:hAnsi="Cambria Math" w:cs="Times New Roman"/>
                <w:sz w:val="24"/>
              </w:rPr>
              <m:t xml:space="preserve">No. of records in Residue Dictionary </m:t>
            </m:r>
          </m:num>
          <m:den>
            <m:r>
              <w:rPr>
                <w:rFonts w:ascii="Cambria Math" w:hAnsi="Cambria Math" w:cs="Times New Roman"/>
                <w:sz w:val="24"/>
              </w:rPr>
              <m:t>Total no. of records in the original Microdata Table</m:t>
            </m:r>
          </m:den>
        </m:f>
        <m:r>
          <w:rPr>
            <w:rFonts w:ascii="Cambria Math" w:hAnsi="Cambria Math" w:cs="Times New Roman"/>
            <w:sz w:val="24"/>
          </w:rPr>
          <m:t>*100%</m:t>
        </m:r>
      </m:oMath>
    </w:p>
    <w:p w14:paraId="1B587AE0" w14:textId="77777777" w:rsidR="00EC20C9" w:rsidRDefault="00EC20C9" w:rsidP="00EC20C9">
      <w:pPr>
        <w:pStyle w:val="ListParagraph"/>
        <w:ind w:left="0"/>
        <w:jc w:val="both"/>
        <w:rPr>
          <w:rFonts w:ascii="Times New Roman" w:eastAsiaTheme="minorEastAsia" w:hAnsi="Times New Roman" w:cs="Times New Roman"/>
          <w:sz w:val="24"/>
        </w:rPr>
      </w:pPr>
    </w:p>
    <w:p w14:paraId="0C389026" w14:textId="77777777" w:rsidR="0058048C" w:rsidRDefault="0058048C" w:rsidP="00EC20C9">
      <w:pPr>
        <w:pStyle w:val="ListParagraph"/>
        <w:ind w:left="0"/>
        <w:jc w:val="both"/>
        <w:rPr>
          <w:rFonts w:ascii="Times New Roman" w:eastAsiaTheme="minorEastAsia" w:hAnsi="Times New Roman" w:cs="Times New Roman"/>
          <w:sz w:val="24"/>
        </w:rPr>
      </w:pPr>
    </w:p>
    <w:p w14:paraId="2C6EA012" w14:textId="4AE34771" w:rsidR="00EC20C9" w:rsidRDefault="00EC20C9" w:rsidP="00EC20C9">
      <w:pPr>
        <w:pStyle w:val="ListParagraph"/>
        <w:ind w:left="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Diversity Percentage = </w:t>
      </w:r>
      <m:oMath>
        <m:f>
          <m:fPr>
            <m:ctrlPr>
              <w:rPr>
                <w:rFonts w:ascii="Cambria Math" w:eastAsiaTheme="minorEastAsia" w:hAnsi="Cambria Math" w:cs="Times New Roman"/>
                <w:i/>
                <w:sz w:val="24"/>
                <w:szCs w:val="24"/>
              </w:rPr>
            </m:ctrlPr>
          </m:fPr>
          <m:num>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rPr>
                  <m:t xml:space="preserve">EQ=1   </m:t>
                </m:r>
              </m:sub>
              <m:sup>
                <m:r>
                  <w:rPr>
                    <w:rFonts w:ascii="Cambria Math" w:eastAsiaTheme="minorEastAsia" w:hAnsi="Cambria Math" w:cs="Times New Roman"/>
                    <w:sz w:val="24"/>
                  </w:rPr>
                  <m:t>MGID</m:t>
                </m:r>
              </m:sup>
              <m:e>
                <m:r>
                  <w:rPr>
                    <w:rFonts w:ascii="Cambria Math" w:eastAsiaTheme="minorEastAsia" w:hAnsi="Cambria Math" w:cs="Times New Roman"/>
                    <w:sz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rPr>
                          <m:t>Diversity of NMA</m:t>
                        </m:r>
                      </m:e>
                    </m:nary>
                  </m:num>
                  <m:den>
                    <m:r>
                      <w:rPr>
                        <w:rFonts w:ascii="Cambria Math" w:eastAsiaTheme="minorEastAsia" w:hAnsi="Cambria Math" w:cs="Times New Roman"/>
                        <w:sz w:val="24"/>
                      </w:rPr>
                      <m:t>No. of  NMA</m:t>
                    </m:r>
                  </m:den>
                </m:f>
                <m:r>
                  <w:rPr>
                    <w:rFonts w:ascii="Cambria Math" w:eastAsiaTheme="minorEastAsia" w:hAnsi="Cambria Math" w:cs="Times New Roman"/>
                    <w:sz w:val="24"/>
                  </w:rPr>
                  <m:t xml:space="preserve"> )</m:t>
                </m:r>
              </m:e>
            </m:nary>
          </m:num>
          <m:den>
            <m:r>
              <w:rPr>
                <w:rFonts w:ascii="Cambria Math" w:eastAsiaTheme="minorEastAsia" w:hAnsi="Cambria Math" w:cs="Times New Roman"/>
                <w:sz w:val="24"/>
              </w:rPr>
              <m:t>MGID</m:t>
            </m:r>
          </m:den>
        </m:f>
      </m:oMath>
    </w:p>
    <w:p w14:paraId="2AFF8AF6" w14:textId="77777777" w:rsidR="00EC20C9" w:rsidRPr="00D02042" w:rsidRDefault="00EC20C9" w:rsidP="00EC20C9">
      <w:pPr>
        <w:pStyle w:val="ListParagraph"/>
        <w:ind w:left="0"/>
        <w:jc w:val="both"/>
        <w:rPr>
          <w:rFonts w:ascii="Times New Roman" w:eastAsiaTheme="minorEastAsia" w:hAnsi="Times New Roman" w:cs="Times New Roman"/>
          <w:sz w:val="20"/>
        </w:rPr>
      </w:pPr>
      <m:oMathPara>
        <m:oMath>
          <m:r>
            <w:rPr>
              <w:rFonts w:ascii="Cambria Math" w:eastAsiaTheme="minorEastAsia" w:hAnsi="Cambria Math" w:cs="Times New Roman"/>
              <w:sz w:val="20"/>
            </w:rPr>
            <m:t>Where,  MGID= Maximum Group ID</m:t>
          </m:r>
        </m:oMath>
      </m:oMathPara>
    </w:p>
    <w:p w14:paraId="2882D097" w14:textId="77777777" w:rsidR="00EC20C9" w:rsidRPr="00D02042" w:rsidRDefault="00EC20C9" w:rsidP="00EC20C9">
      <w:pPr>
        <w:pStyle w:val="ListParagraph"/>
        <w:ind w:left="0"/>
        <w:jc w:val="both"/>
        <w:rPr>
          <w:rFonts w:ascii="Times New Roman" w:eastAsiaTheme="minorEastAsia" w:hAnsi="Times New Roman" w:cs="Times New Roman"/>
          <w:sz w:val="20"/>
        </w:rPr>
      </w:pPr>
      <m:oMathPara>
        <m:oMath>
          <m:r>
            <w:rPr>
              <w:rFonts w:ascii="Cambria Math" w:eastAsiaTheme="minorEastAsia" w:hAnsi="Cambria Math" w:cs="Times New Roman"/>
              <w:sz w:val="20"/>
            </w:rPr>
            <m:t>EQ=Equivalence Class No.</m:t>
          </m:r>
        </m:oMath>
      </m:oMathPara>
    </w:p>
    <w:p w14:paraId="3D8906CC" w14:textId="77777777" w:rsidR="00EC20C9" w:rsidRPr="00DC7AF9" w:rsidRDefault="00EC20C9" w:rsidP="00EC20C9">
      <w:pPr>
        <w:pStyle w:val="ListParagraph"/>
        <w:ind w:left="0"/>
        <w:jc w:val="both"/>
        <w:rPr>
          <w:rFonts w:ascii="Times New Roman" w:eastAsiaTheme="minorEastAsia" w:hAnsi="Times New Roman" w:cs="Times New Roman"/>
          <w:sz w:val="20"/>
        </w:rPr>
      </w:pPr>
      <m:oMathPara>
        <m:oMath>
          <m:r>
            <w:rPr>
              <w:rFonts w:ascii="Cambria Math" w:eastAsiaTheme="minorEastAsia" w:hAnsi="Cambria Math" w:cs="Times New Roman"/>
              <w:sz w:val="20"/>
            </w:rPr>
            <m:t>NMA= Non Masked Attribute</m:t>
          </m:r>
        </m:oMath>
      </m:oMathPara>
    </w:p>
    <w:p w14:paraId="5B3A3B9A" w14:textId="77777777" w:rsidR="0058048C" w:rsidRDefault="0058048C" w:rsidP="00EC20C9">
      <w:pPr>
        <w:pStyle w:val="ListParagraph"/>
        <w:ind w:left="0"/>
        <w:jc w:val="both"/>
        <w:rPr>
          <w:rFonts w:ascii="Times New Roman" w:eastAsiaTheme="minorEastAsia" w:hAnsi="Times New Roman" w:cs="Times New Roman"/>
          <w:sz w:val="24"/>
        </w:rPr>
      </w:pPr>
    </w:p>
    <w:p w14:paraId="4CD6A70F" w14:textId="08B3225F" w:rsidR="00EC20C9" w:rsidRDefault="00EC20C9" w:rsidP="00EC20C9">
      <w:pPr>
        <w:pStyle w:val="ListParagraph"/>
        <w:ind w:left="0"/>
        <w:jc w:val="both"/>
        <w:rPr>
          <w:rFonts w:ascii="Times New Roman" w:eastAsiaTheme="minorEastAsia" w:hAnsi="Times New Roman" w:cs="Times New Roman"/>
          <w:sz w:val="24"/>
        </w:rPr>
      </w:pPr>
      <w:r>
        <w:rPr>
          <w:rFonts w:ascii="Times New Roman" w:eastAsiaTheme="minorEastAsia" w:hAnsi="Times New Roman" w:cs="Times New Roman"/>
          <w:sz w:val="24"/>
        </w:rPr>
        <w:t>The diversity for each NMA is calculated as follows:</w:t>
      </w:r>
    </w:p>
    <w:p w14:paraId="61D3DA51" w14:textId="77777777" w:rsidR="00EC20C9" w:rsidRDefault="00EC20C9" w:rsidP="00EC20C9">
      <w:pPr>
        <w:pStyle w:val="ListParagraph"/>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rPr>
        <w:t xml:space="preserve">Diversity for each NMA = </w:t>
      </w:r>
      <m:oMath>
        <m:f>
          <m:fPr>
            <m:ctrlPr>
              <w:rPr>
                <w:rFonts w:ascii="Cambria Math" w:hAnsi="Cambria Math" w:cs="Times New Roman"/>
                <w:i/>
                <w:sz w:val="24"/>
                <w:szCs w:val="24"/>
              </w:rPr>
            </m:ctrlPr>
          </m:fPr>
          <m:num>
            <m:r>
              <w:rPr>
                <w:rFonts w:ascii="Cambria Math" w:hAnsi="Cambria Math" w:cs="Times New Roman"/>
                <w:sz w:val="24"/>
              </w:rPr>
              <m:t>Number of unique values of attribute</m:t>
            </m:r>
          </m:num>
          <m:den>
            <m:r>
              <w:rPr>
                <w:rFonts w:ascii="Cambria Math" w:hAnsi="Cambria Math" w:cs="Times New Roman"/>
                <w:sz w:val="24"/>
              </w:rPr>
              <m:t>Total no. of values of attribute</m:t>
            </m:r>
          </m:den>
        </m:f>
      </m:oMath>
    </w:p>
    <w:p w14:paraId="176B3689" w14:textId="77777777" w:rsidR="00EC20C9" w:rsidRDefault="00EC20C9" w:rsidP="00EC20C9">
      <w:pPr>
        <w:pStyle w:val="ListParagraph"/>
        <w:ind w:left="0"/>
        <w:jc w:val="both"/>
        <w:rPr>
          <w:rFonts w:ascii="Times New Roman" w:eastAsiaTheme="minorEastAsia" w:hAnsi="Times New Roman" w:cs="Times New Roman"/>
          <w:sz w:val="24"/>
          <w:szCs w:val="24"/>
        </w:rPr>
      </w:pPr>
    </w:p>
    <w:p w14:paraId="0717E8D6" w14:textId="77777777" w:rsidR="00EC20C9" w:rsidRDefault="00EC20C9" w:rsidP="00EC20C9">
      <w:pPr>
        <w:pStyle w:val="ListParagraph"/>
        <w:ind w:left="0"/>
        <w:jc w:val="both"/>
        <w:rPr>
          <w:rFonts w:ascii="Times New Roman" w:eastAsiaTheme="minorEastAsia" w:hAnsi="Times New Roman" w:cs="Times New Roman"/>
          <w:sz w:val="24"/>
          <w:szCs w:val="24"/>
        </w:rPr>
      </w:pPr>
    </w:p>
    <w:p w14:paraId="5DC1D588" w14:textId="77777777" w:rsidR="00EC20C9" w:rsidRPr="00DF027F" w:rsidRDefault="00EC20C9" w:rsidP="00DF027F">
      <w:pPr>
        <w:spacing w:after="103"/>
        <w:ind w:right="836"/>
        <w:rPr>
          <w:rFonts w:ascii="Times New Roman" w:eastAsia="Times New Roman" w:hAnsi="Times New Roman" w:cs="Times New Roman"/>
          <w:color w:val="000000"/>
          <w:sz w:val="24"/>
          <w:lang w:val="en-IN" w:eastAsia="en-IN"/>
        </w:rPr>
      </w:pPr>
    </w:p>
    <w:sectPr w:rsidR="00EC20C9" w:rsidRPr="00DF027F" w:rsidSect="008B0028">
      <w:footerReference w:type="default" r:id="rId14"/>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F5483" w14:textId="77777777" w:rsidR="00BF09D2" w:rsidRDefault="00BF09D2" w:rsidP="002406AD">
      <w:pPr>
        <w:spacing w:after="0" w:line="240" w:lineRule="auto"/>
      </w:pPr>
      <w:r>
        <w:separator/>
      </w:r>
    </w:p>
  </w:endnote>
  <w:endnote w:type="continuationSeparator" w:id="0">
    <w:p w14:paraId="473BBFF3" w14:textId="77777777" w:rsidR="00BF09D2" w:rsidRDefault="00BF09D2" w:rsidP="0024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500520"/>
      <w:docPartObj>
        <w:docPartGallery w:val="Page Numbers (Bottom of Page)"/>
        <w:docPartUnique/>
      </w:docPartObj>
    </w:sdtPr>
    <w:sdtEndPr>
      <w:rPr>
        <w:rFonts w:asciiTheme="majorBidi" w:hAnsiTheme="majorBidi" w:cstheme="majorBidi"/>
        <w:b/>
        <w:bCs/>
        <w:noProof/>
        <w:sz w:val="24"/>
        <w:szCs w:val="24"/>
      </w:rPr>
    </w:sdtEndPr>
    <w:sdtContent>
      <w:p w14:paraId="32DD80DC" w14:textId="68F9C9F7" w:rsidR="0090199F" w:rsidRPr="00AF4550" w:rsidRDefault="0090199F">
        <w:pPr>
          <w:pStyle w:val="Footer"/>
          <w:jc w:val="center"/>
          <w:rPr>
            <w:rFonts w:asciiTheme="majorBidi" w:hAnsiTheme="majorBidi" w:cstheme="majorBidi"/>
            <w:b/>
            <w:bCs/>
            <w:sz w:val="24"/>
            <w:szCs w:val="24"/>
          </w:rPr>
        </w:pPr>
        <w:r w:rsidRPr="00AF4550">
          <w:rPr>
            <w:rFonts w:asciiTheme="majorBidi" w:hAnsiTheme="majorBidi" w:cstheme="majorBidi"/>
            <w:b/>
            <w:bCs/>
            <w:sz w:val="24"/>
            <w:szCs w:val="24"/>
          </w:rPr>
          <w:fldChar w:fldCharType="begin"/>
        </w:r>
        <w:r w:rsidRPr="00AF4550">
          <w:rPr>
            <w:rFonts w:asciiTheme="majorBidi" w:hAnsiTheme="majorBidi" w:cstheme="majorBidi"/>
            <w:b/>
            <w:bCs/>
            <w:sz w:val="24"/>
            <w:szCs w:val="24"/>
          </w:rPr>
          <w:instrText xml:space="preserve"> PAGE   \* MERGEFORMAT </w:instrText>
        </w:r>
        <w:r w:rsidRPr="00AF4550">
          <w:rPr>
            <w:rFonts w:asciiTheme="majorBidi" w:hAnsiTheme="majorBidi" w:cstheme="majorBidi"/>
            <w:b/>
            <w:bCs/>
            <w:sz w:val="24"/>
            <w:szCs w:val="24"/>
          </w:rPr>
          <w:fldChar w:fldCharType="separate"/>
        </w:r>
        <w:r w:rsidR="001F7B94">
          <w:rPr>
            <w:rFonts w:asciiTheme="majorBidi" w:hAnsiTheme="majorBidi" w:cstheme="majorBidi"/>
            <w:b/>
            <w:bCs/>
            <w:noProof/>
            <w:sz w:val="24"/>
            <w:szCs w:val="24"/>
          </w:rPr>
          <w:t>2</w:t>
        </w:r>
        <w:r w:rsidRPr="00AF4550">
          <w:rPr>
            <w:rFonts w:asciiTheme="majorBidi" w:hAnsiTheme="majorBidi" w:cstheme="majorBidi"/>
            <w:b/>
            <w:bCs/>
            <w:noProof/>
            <w:sz w:val="24"/>
            <w:szCs w:val="24"/>
          </w:rPr>
          <w:fldChar w:fldCharType="end"/>
        </w:r>
      </w:p>
    </w:sdtContent>
  </w:sdt>
  <w:p w14:paraId="4F8690B6" w14:textId="77777777" w:rsidR="0090199F" w:rsidRDefault="009019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1F59A" w14:textId="77777777" w:rsidR="00BF09D2" w:rsidRDefault="00BF09D2" w:rsidP="002406AD">
      <w:pPr>
        <w:spacing w:after="0" w:line="240" w:lineRule="auto"/>
      </w:pPr>
      <w:r>
        <w:separator/>
      </w:r>
    </w:p>
  </w:footnote>
  <w:footnote w:type="continuationSeparator" w:id="0">
    <w:p w14:paraId="0F618F37" w14:textId="77777777" w:rsidR="00BF09D2" w:rsidRDefault="00BF09D2" w:rsidP="00240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0FDA"/>
    <w:multiLevelType w:val="hybridMultilevel"/>
    <w:tmpl w:val="123C0CAC"/>
    <w:lvl w:ilvl="0" w:tplc="6F1C0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E2CD9"/>
    <w:multiLevelType w:val="hybridMultilevel"/>
    <w:tmpl w:val="1C065F2A"/>
    <w:lvl w:ilvl="0" w:tplc="6D8AE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17904"/>
    <w:multiLevelType w:val="hybridMultilevel"/>
    <w:tmpl w:val="0A4C8AFC"/>
    <w:lvl w:ilvl="0" w:tplc="A1C47D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8B674B"/>
    <w:multiLevelType w:val="hybridMultilevel"/>
    <w:tmpl w:val="F21A7406"/>
    <w:lvl w:ilvl="0" w:tplc="40090013">
      <w:start w:val="1"/>
      <w:numFmt w:val="upperRoman"/>
      <w:lvlText w:val="%1."/>
      <w:lvlJc w:val="righ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0E42309F"/>
    <w:multiLevelType w:val="hybridMultilevel"/>
    <w:tmpl w:val="5806378E"/>
    <w:lvl w:ilvl="0" w:tplc="4758623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03A13"/>
    <w:multiLevelType w:val="hybridMultilevel"/>
    <w:tmpl w:val="E16A3386"/>
    <w:lvl w:ilvl="0" w:tplc="3C4EE1AA">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D52A4"/>
    <w:multiLevelType w:val="hybridMultilevel"/>
    <w:tmpl w:val="6E66E234"/>
    <w:lvl w:ilvl="0" w:tplc="8438F9CC">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12B015AB"/>
    <w:multiLevelType w:val="hybridMultilevel"/>
    <w:tmpl w:val="7D885D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8" w15:restartNumberingAfterBreak="0">
    <w:nsid w:val="17DB4FF1"/>
    <w:multiLevelType w:val="multilevel"/>
    <w:tmpl w:val="1FEAD1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97F60FE"/>
    <w:multiLevelType w:val="hybridMultilevel"/>
    <w:tmpl w:val="53C2A86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5B2F6D"/>
    <w:multiLevelType w:val="hybridMultilevel"/>
    <w:tmpl w:val="51D24B1A"/>
    <w:lvl w:ilvl="0" w:tplc="FFFFFFFF">
      <w:start w:val="2"/>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20104CE0"/>
    <w:multiLevelType w:val="hybridMultilevel"/>
    <w:tmpl w:val="BD7A795E"/>
    <w:lvl w:ilvl="0" w:tplc="2B083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13836"/>
    <w:multiLevelType w:val="hybridMultilevel"/>
    <w:tmpl w:val="92263F5A"/>
    <w:lvl w:ilvl="0" w:tplc="CBEEEE90">
      <w:start w:val="1"/>
      <w:numFmt w:val="decimal"/>
      <w:lvlText w:val="%1."/>
      <w:lvlJc w:val="left"/>
      <w:pPr>
        <w:ind w:left="430" w:hanging="360"/>
      </w:pPr>
      <w:rPr>
        <w:rFonts w:hint="default"/>
        <w:sz w:val="28"/>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3" w15:restartNumberingAfterBreak="0">
    <w:nsid w:val="22EB3D1F"/>
    <w:multiLevelType w:val="hybridMultilevel"/>
    <w:tmpl w:val="91C0E4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2FA0D15"/>
    <w:multiLevelType w:val="hybridMultilevel"/>
    <w:tmpl w:val="91666BB8"/>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B581781"/>
    <w:multiLevelType w:val="hybridMultilevel"/>
    <w:tmpl w:val="D0945EC0"/>
    <w:lvl w:ilvl="0" w:tplc="235E4E5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C44815"/>
    <w:multiLevelType w:val="hybridMultilevel"/>
    <w:tmpl w:val="6052C8AA"/>
    <w:lvl w:ilvl="0" w:tplc="D160F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E3382D"/>
    <w:multiLevelType w:val="hybridMultilevel"/>
    <w:tmpl w:val="86500DC6"/>
    <w:lvl w:ilvl="0" w:tplc="104811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E3ECF"/>
    <w:multiLevelType w:val="hybridMultilevel"/>
    <w:tmpl w:val="BF8AAC0E"/>
    <w:lvl w:ilvl="0" w:tplc="472AA6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D62603"/>
    <w:multiLevelType w:val="hybridMultilevel"/>
    <w:tmpl w:val="556A5D52"/>
    <w:lvl w:ilvl="0" w:tplc="CDF60ADE">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7E5CCC"/>
    <w:multiLevelType w:val="hybridMultilevel"/>
    <w:tmpl w:val="A90CDCEA"/>
    <w:lvl w:ilvl="0" w:tplc="684A5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D4F1D"/>
    <w:multiLevelType w:val="hybridMultilevel"/>
    <w:tmpl w:val="84729050"/>
    <w:lvl w:ilvl="0" w:tplc="D02248EA">
      <w:start w:val="1"/>
      <w:numFmt w:val="decimal"/>
      <w:lvlText w:val="[%1]"/>
      <w:lvlJc w:val="left"/>
      <w:pPr>
        <w:ind w:left="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8032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7AF2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AEA6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A5B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FC95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8204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5471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F0C3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67826E9"/>
    <w:multiLevelType w:val="hybridMultilevel"/>
    <w:tmpl w:val="ACB40D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76303"/>
    <w:multiLevelType w:val="hybridMultilevel"/>
    <w:tmpl w:val="5810D6B6"/>
    <w:lvl w:ilvl="0" w:tplc="02583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8D1EFC"/>
    <w:multiLevelType w:val="hybridMultilevel"/>
    <w:tmpl w:val="E768FDFC"/>
    <w:lvl w:ilvl="0" w:tplc="6358B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445B"/>
    <w:multiLevelType w:val="hybridMultilevel"/>
    <w:tmpl w:val="260CFD00"/>
    <w:lvl w:ilvl="0" w:tplc="F5F67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16D62"/>
    <w:multiLevelType w:val="hybridMultilevel"/>
    <w:tmpl w:val="43742F34"/>
    <w:lvl w:ilvl="0" w:tplc="40090013">
      <w:start w:val="1"/>
      <w:numFmt w:val="upperRoman"/>
      <w:lvlText w:val="%1."/>
      <w:lvlJc w:val="righ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7" w15:restartNumberingAfterBreak="0">
    <w:nsid w:val="540A5D92"/>
    <w:multiLevelType w:val="hybridMultilevel"/>
    <w:tmpl w:val="7AC0B616"/>
    <w:lvl w:ilvl="0" w:tplc="BE903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A5095"/>
    <w:multiLevelType w:val="hybridMultilevel"/>
    <w:tmpl w:val="A0FC4B5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9" w15:restartNumberingAfterBreak="0">
    <w:nsid w:val="674B06CF"/>
    <w:multiLevelType w:val="hybridMultilevel"/>
    <w:tmpl w:val="22D8FC7E"/>
    <w:lvl w:ilvl="0" w:tplc="7602B1C4">
      <w:start w:val="2"/>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68BD6B23"/>
    <w:multiLevelType w:val="hybridMultilevel"/>
    <w:tmpl w:val="C428CD9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5D67D3"/>
    <w:multiLevelType w:val="hybridMultilevel"/>
    <w:tmpl w:val="EEEA159C"/>
    <w:lvl w:ilvl="0" w:tplc="D6D89F12">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200312"/>
    <w:multiLevelType w:val="multilevel"/>
    <w:tmpl w:val="E64686A0"/>
    <w:lvl w:ilvl="0">
      <w:start w:val="4"/>
      <w:numFmt w:val="decimal"/>
      <w:lvlText w:val="%1"/>
      <w:lvlJc w:val="left"/>
      <w:pPr>
        <w:ind w:left="500" w:hanging="500"/>
      </w:pPr>
      <w:rPr>
        <w:rFonts w:hint="default"/>
      </w:rPr>
    </w:lvl>
    <w:lvl w:ilvl="1">
      <w:start w:val="66"/>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6F100F91"/>
    <w:multiLevelType w:val="hybridMultilevel"/>
    <w:tmpl w:val="19681F7E"/>
    <w:lvl w:ilvl="0" w:tplc="60FC0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E41978"/>
    <w:multiLevelType w:val="hybridMultilevel"/>
    <w:tmpl w:val="A3B84E34"/>
    <w:lvl w:ilvl="0" w:tplc="861C7A6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num>
  <w:num w:numId="8">
    <w:abstractNumId w:val="29"/>
  </w:num>
  <w:num w:numId="9">
    <w:abstractNumId w:val="10"/>
  </w:num>
  <w:num w:numId="10">
    <w:abstractNumId w:val="4"/>
  </w:num>
  <w:num w:numId="11">
    <w:abstractNumId w:val="22"/>
  </w:num>
  <w:num w:numId="12">
    <w:abstractNumId w:val="5"/>
  </w:num>
  <w:num w:numId="13">
    <w:abstractNumId w:val="19"/>
  </w:num>
  <w:num w:numId="14">
    <w:abstractNumId w:val="31"/>
  </w:num>
  <w:num w:numId="15">
    <w:abstractNumId w:val="12"/>
  </w:num>
  <w:num w:numId="16">
    <w:abstractNumId w:val="27"/>
  </w:num>
  <w:num w:numId="17">
    <w:abstractNumId w:val="16"/>
  </w:num>
  <w:num w:numId="18">
    <w:abstractNumId w:val="1"/>
  </w:num>
  <w:num w:numId="19">
    <w:abstractNumId w:val="23"/>
  </w:num>
  <w:num w:numId="20">
    <w:abstractNumId w:val="0"/>
  </w:num>
  <w:num w:numId="21">
    <w:abstractNumId w:val="25"/>
  </w:num>
  <w:num w:numId="22">
    <w:abstractNumId w:val="20"/>
  </w:num>
  <w:num w:numId="23">
    <w:abstractNumId w:val="24"/>
  </w:num>
  <w:num w:numId="24">
    <w:abstractNumId w:val="33"/>
  </w:num>
  <w:num w:numId="25">
    <w:abstractNumId w:val="11"/>
  </w:num>
  <w:num w:numId="26">
    <w:abstractNumId w:val="15"/>
  </w:num>
  <w:num w:numId="27">
    <w:abstractNumId w:val="34"/>
  </w:num>
  <w:num w:numId="28">
    <w:abstractNumId w:val="8"/>
  </w:num>
  <w:num w:numId="29">
    <w:abstractNumId w:val="32"/>
  </w:num>
  <w:num w:numId="30">
    <w:abstractNumId w:val="18"/>
  </w:num>
  <w:num w:numId="31">
    <w:abstractNumId w:val="21"/>
  </w:num>
  <w:num w:numId="32">
    <w:abstractNumId w:val="3"/>
  </w:num>
  <w:num w:numId="33">
    <w:abstractNumId w:val="26"/>
  </w:num>
  <w:num w:numId="34">
    <w:abstractNumId w:val="9"/>
  </w:num>
  <w:num w:numId="35">
    <w:abstractNumId w:val="2"/>
  </w:num>
  <w:num w:numId="36">
    <w:abstractNumId w:val="30"/>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C94"/>
    <w:rsid w:val="00003168"/>
    <w:rsid w:val="0000421C"/>
    <w:rsid w:val="0000438C"/>
    <w:rsid w:val="0000561F"/>
    <w:rsid w:val="0001235B"/>
    <w:rsid w:val="000134AA"/>
    <w:rsid w:val="00013551"/>
    <w:rsid w:val="00014E7E"/>
    <w:rsid w:val="000165EE"/>
    <w:rsid w:val="0002180A"/>
    <w:rsid w:val="000240AC"/>
    <w:rsid w:val="0002622B"/>
    <w:rsid w:val="00026666"/>
    <w:rsid w:val="00030A7C"/>
    <w:rsid w:val="00041BDB"/>
    <w:rsid w:val="00046B0C"/>
    <w:rsid w:val="00052E88"/>
    <w:rsid w:val="000534FD"/>
    <w:rsid w:val="000556AA"/>
    <w:rsid w:val="000575D7"/>
    <w:rsid w:val="00065129"/>
    <w:rsid w:val="00070649"/>
    <w:rsid w:val="0007169B"/>
    <w:rsid w:val="00071C9C"/>
    <w:rsid w:val="00074A9E"/>
    <w:rsid w:val="00075D53"/>
    <w:rsid w:val="00076CED"/>
    <w:rsid w:val="00077324"/>
    <w:rsid w:val="00081891"/>
    <w:rsid w:val="000919EE"/>
    <w:rsid w:val="00093707"/>
    <w:rsid w:val="00095300"/>
    <w:rsid w:val="0009592C"/>
    <w:rsid w:val="00095D17"/>
    <w:rsid w:val="000A6615"/>
    <w:rsid w:val="000B0F55"/>
    <w:rsid w:val="000C0DCF"/>
    <w:rsid w:val="000C3785"/>
    <w:rsid w:val="000C4298"/>
    <w:rsid w:val="000C4576"/>
    <w:rsid w:val="000D031A"/>
    <w:rsid w:val="000D2DA9"/>
    <w:rsid w:val="000D35B4"/>
    <w:rsid w:val="000D3712"/>
    <w:rsid w:val="000D669B"/>
    <w:rsid w:val="000E0B61"/>
    <w:rsid w:val="000E554F"/>
    <w:rsid w:val="000E6B12"/>
    <w:rsid w:val="000F28B0"/>
    <w:rsid w:val="000F76BC"/>
    <w:rsid w:val="00100C46"/>
    <w:rsid w:val="00110B00"/>
    <w:rsid w:val="00111C67"/>
    <w:rsid w:val="001162B4"/>
    <w:rsid w:val="00116FF3"/>
    <w:rsid w:val="00117071"/>
    <w:rsid w:val="00117B29"/>
    <w:rsid w:val="001224D9"/>
    <w:rsid w:val="00124D80"/>
    <w:rsid w:val="00127475"/>
    <w:rsid w:val="00127A59"/>
    <w:rsid w:val="001303D1"/>
    <w:rsid w:val="00131F48"/>
    <w:rsid w:val="00134015"/>
    <w:rsid w:val="00135898"/>
    <w:rsid w:val="00135BBF"/>
    <w:rsid w:val="00135D92"/>
    <w:rsid w:val="00140DE5"/>
    <w:rsid w:val="00141993"/>
    <w:rsid w:val="00141AA4"/>
    <w:rsid w:val="00142E70"/>
    <w:rsid w:val="001432DF"/>
    <w:rsid w:val="00143DE4"/>
    <w:rsid w:val="001444A2"/>
    <w:rsid w:val="00145A09"/>
    <w:rsid w:val="0015093B"/>
    <w:rsid w:val="00152039"/>
    <w:rsid w:val="001608E9"/>
    <w:rsid w:val="0016394F"/>
    <w:rsid w:val="0016467F"/>
    <w:rsid w:val="00165CB4"/>
    <w:rsid w:val="00171767"/>
    <w:rsid w:val="00172269"/>
    <w:rsid w:val="00174537"/>
    <w:rsid w:val="00181BB1"/>
    <w:rsid w:val="001921C9"/>
    <w:rsid w:val="00194FF5"/>
    <w:rsid w:val="001A0B19"/>
    <w:rsid w:val="001A1585"/>
    <w:rsid w:val="001A44FF"/>
    <w:rsid w:val="001B2885"/>
    <w:rsid w:val="001B502E"/>
    <w:rsid w:val="001B6225"/>
    <w:rsid w:val="001C11E5"/>
    <w:rsid w:val="001C2C1F"/>
    <w:rsid w:val="001C3132"/>
    <w:rsid w:val="001C7024"/>
    <w:rsid w:val="001C780C"/>
    <w:rsid w:val="001D68E2"/>
    <w:rsid w:val="001E0F8D"/>
    <w:rsid w:val="001E26B2"/>
    <w:rsid w:val="001E5921"/>
    <w:rsid w:val="001E5DD0"/>
    <w:rsid w:val="001F4768"/>
    <w:rsid w:val="001F6EFE"/>
    <w:rsid w:val="001F6F4C"/>
    <w:rsid w:val="001F7B94"/>
    <w:rsid w:val="002004B3"/>
    <w:rsid w:val="00201765"/>
    <w:rsid w:val="00206B32"/>
    <w:rsid w:val="00207303"/>
    <w:rsid w:val="00210B83"/>
    <w:rsid w:val="00211DF5"/>
    <w:rsid w:val="00212AE7"/>
    <w:rsid w:val="00213C5F"/>
    <w:rsid w:val="00221184"/>
    <w:rsid w:val="00221313"/>
    <w:rsid w:val="00221BA5"/>
    <w:rsid w:val="00227721"/>
    <w:rsid w:val="00232F5F"/>
    <w:rsid w:val="00235E00"/>
    <w:rsid w:val="0023727C"/>
    <w:rsid w:val="00237E09"/>
    <w:rsid w:val="002406AD"/>
    <w:rsid w:val="00241F92"/>
    <w:rsid w:val="0024236E"/>
    <w:rsid w:val="0024533C"/>
    <w:rsid w:val="00247C94"/>
    <w:rsid w:val="00251B01"/>
    <w:rsid w:val="0025342E"/>
    <w:rsid w:val="00253C0C"/>
    <w:rsid w:val="0025486D"/>
    <w:rsid w:val="0025507C"/>
    <w:rsid w:val="002573AF"/>
    <w:rsid w:val="00261C07"/>
    <w:rsid w:val="00262D77"/>
    <w:rsid w:val="00263067"/>
    <w:rsid w:val="00264DC4"/>
    <w:rsid w:val="002713FE"/>
    <w:rsid w:val="00272E59"/>
    <w:rsid w:val="00276968"/>
    <w:rsid w:val="00281727"/>
    <w:rsid w:val="002838C1"/>
    <w:rsid w:val="00292911"/>
    <w:rsid w:val="002929EF"/>
    <w:rsid w:val="00294208"/>
    <w:rsid w:val="00296059"/>
    <w:rsid w:val="002976E5"/>
    <w:rsid w:val="002A19EA"/>
    <w:rsid w:val="002A4EF9"/>
    <w:rsid w:val="002A5A1B"/>
    <w:rsid w:val="002A6D4D"/>
    <w:rsid w:val="002A70BA"/>
    <w:rsid w:val="002A7F7C"/>
    <w:rsid w:val="002B04CA"/>
    <w:rsid w:val="002C0EC2"/>
    <w:rsid w:val="002C13B1"/>
    <w:rsid w:val="002C45B1"/>
    <w:rsid w:val="002C7644"/>
    <w:rsid w:val="002D0778"/>
    <w:rsid w:val="002D0D62"/>
    <w:rsid w:val="002D2B32"/>
    <w:rsid w:val="002D48A3"/>
    <w:rsid w:val="002D5B2E"/>
    <w:rsid w:val="002D63F9"/>
    <w:rsid w:val="002E0B92"/>
    <w:rsid w:val="002E1394"/>
    <w:rsid w:val="002E1DE1"/>
    <w:rsid w:val="002F009B"/>
    <w:rsid w:val="002F5DF9"/>
    <w:rsid w:val="002F7D1A"/>
    <w:rsid w:val="003008F3"/>
    <w:rsid w:val="00304B14"/>
    <w:rsid w:val="00304BBF"/>
    <w:rsid w:val="0030576D"/>
    <w:rsid w:val="00311435"/>
    <w:rsid w:val="003116AA"/>
    <w:rsid w:val="00312724"/>
    <w:rsid w:val="00316F91"/>
    <w:rsid w:val="00321D99"/>
    <w:rsid w:val="0032224C"/>
    <w:rsid w:val="00322E3B"/>
    <w:rsid w:val="003253C8"/>
    <w:rsid w:val="0032721C"/>
    <w:rsid w:val="003274A7"/>
    <w:rsid w:val="00330E63"/>
    <w:rsid w:val="00333004"/>
    <w:rsid w:val="0033351A"/>
    <w:rsid w:val="00333DF9"/>
    <w:rsid w:val="00337C55"/>
    <w:rsid w:val="00340497"/>
    <w:rsid w:val="003412AC"/>
    <w:rsid w:val="00341B19"/>
    <w:rsid w:val="00341EC7"/>
    <w:rsid w:val="003424E4"/>
    <w:rsid w:val="0034390F"/>
    <w:rsid w:val="00345098"/>
    <w:rsid w:val="0034525E"/>
    <w:rsid w:val="003470FE"/>
    <w:rsid w:val="00347F17"/>
    <w:rsid w:val="00361ACD"/>
    <w:rsid w:val="0036231C"/>
    <w:rsid w:val="0036357B"/>
    <w:rsid w:val="0036468C"/>
    <w:rsid w:val="00370C9E"/>
    <w:rsid w:val="003727B1"/>
    <w:rsid w:val="00372E8F"/>
    <w:rsid w:val="00377EBB"/>
    <w:rsid w:val="003801A7"/>
    <w:rsid w:val="003816DC"/>
    <w:rsid w:val="00381C60"/>
    <w:rsid w:val="00383877"/>
    <w:rsid w:val="00383DCC"/>
    <w:rsid w:val="00387ABD"/>
    <w:rsid w:val="00390DAE"/>
    <w:rsid w:val="00392E0E"/>
    <w:rsid w:val="00392E2B"/>
    <w:rsid w:val="0039497C"/>
    <w:rsid w:val="0039519E"/>
    <w:rsid w:val="00395E35"/>
    <w:rsid w:val="00395FE5"/>
    <w:rsid w:val="003A41EB"/>
    <w:rsid w:val="003A46BC"/>
    <w:rsid w:val="003B18C2"/>
    <w:rsid w:val="003B1E2F"/>
    <w:rsid w:val="003B3ACA"/>
    <w:rsid w:val="003C4308"/>
    <w:rsid w:val="003C5AC8"/>
    <w:rsid w:val="003C7001"/>
    <w:rsid w:val="003D145C"/>
    <w:rsid w:val="003D4DFD"/>
    <w:rsid w:val="003E462C"/>
    <w:rsid w:val="003E4A51"/>
    <w:rsid w:val="003F0A61"/>
    <w:rsid w:val="003F115A"/>
    <w:rsid w:val="003F3BC9"/>
    <w:rsid w:val="003F459E"/>
    <w:rsid w:val="003F5396"/>
    <w:rsid w:val="003F762F"/>
    <w:rsid w:val="00403E77"/>
    <w:rsid w:val="00404A5D"/>
    <w:rsid w:val="0040572D"/>
    <w:rsid w:val="00415DCF"/>
    <w:rsid w:val="00415E46"/>
    <w:rsid w:val="00416692"/>
    <w:rsid w:val="00417C4D"/>
    <w:rsid w:val="00420E49"/>
    <w:rsid w:val="0043075C"/>
    <w:rsid w:val="00432A7D"/>
    <w:rsid w:val="00433A96"/>
    <w:rsid w:val="00436BB0"/>
    <w:rsid w:val="00437F15"/>
    <w:rsid w:val="0044084E"/>
    <w:rsid w:val="0044222E"/>
    <w:rsid w:val="0044282B"/>
    <w:rsid w:val="00452E83"/>
    <w:rsid w:val="00453DCE"/>
    <w:rsid w:val="004556C4"/>
    <w:rsid w:val="00457226"/>
    <w:rsid w:val="00460F16"/>
    <w:rsid w:val="00461BCE"/>
    <w:rsid w:val="0046443A"/>
    <w:rsid w:val="00467D24"/>
    <w:rsid w:val="00471F5E"/>
    <w:rsid w:val="0048199E"/>
    <w:rsid w:val="00481B23"/>
    <w:rsid w:val="00483279"/>
    <w:rsid w:val="00483C26"/>
    <w:rsid w:val="00483E72"/>
    <w:rsid w:val="004845F4"/>
    <w:rsid w:val="004865CE"/>
    <w:rsid w:val="00492E97"/>
    <w:rsid w:val="00494AB4"/>
    <w:rsid w:val="00496FC6"/>
    <w:rsid w:val="00497605"/>
    <w:rsid w:val="004A0484"/>
    <w:rsid w:val="004A0D41"/>
    <w:rsid w:val="004A0D78"/>
    <w:rsid w:val="004B4BCF"/>
    <w:rsid w:val="004B4D3D"/>
    <w:rsid w:val="004B786C"/>
    <w:rsid w:val="004D26DC"/>
    <w:rsid w:val="004D6DFA"/>
    <w:rsid w:val="004E0D77"/>
    <w:rsid w:val="004E199D"/>
    <w:rsid w:val="004E29AF"/>
    <w:rsid w:val="004F13E3"/>
    <w:rsid w:val="004F2793"/>
    <w:rsid w:val="004F6734"/>
    <w:rsid w:val="0050073F"/>
    <w:rsid w:val="00502CC7"/>
    <w:rsid w:val="00502DE9"/>
    <w:rsid w:val="005051C0"/>
    <w:rsid w:val="00523435"/>
    <w:rsid w:val="00524AD2"/>
    <w:rsid w:val="005259CB"/>
    <w:rsid w:val="005339F8"/>
    <w:rsid w:val="00533BD1"/>
    <w:rsid w:val="005445B9"/>
    <w:rsid w:val="005460F9"/>
    <w:rsid w:val="005472EB"/>
    <w:rsid w:val="00547BA5"/>
    <w:rsid w:val="00562C98"/>
    <w:rsid w:val="00562FD5"/>
    <w:rsid w:val="00563470"/>
    <w:rsid w:val="00567972"/>
    <w:rsid w:val="005718DE"/>
    <w:rsid w:val="00571B85"/>
    <w:rsid w:val="005751D5"/>
    <w:rsid w:val="0058048C"/>
    <w:rsid w:val="005805C6"/>
    <w:rsid w:val="00580FFF"/>
    <w:rsid w:val="0058456F"/>
    <w:rsid w:val="005916E5"/>
    <w:rsid w:val="005B3342"/>
    <w:rsid w:val="005C2822"/>
    <w:rsid w:val="005C289B"/>
    <w:rsid w:val="005C2B9F"/>
    <w:rsid w:val="005C2CC5"/>
    <w:rsid w:val="005C34E8"/>
    <w:rsid w:val="005C79C1"/>
    <w:rsid w:val="005C7D83"/>
    <w:rsid w:val="005D1767"/>
    <w:rsid w:val="005D1D86"/>
    <w:rsid w:val="005D25E5"/>
    <w:rsid w:val="005D35DE"/>
    <w:rsid w:val="005D3B00"/>
    <w:rsid w:val="005D6DB9"/>
    <w:rsid w:val="005E32A1"/>
    <w:rsid w:val="005E35C0"/>
    <w:rsid w:val="005E44F2"/>
    <w:rsid w:val="005E59CB"/>
    <w:rsid w:val="005E784E"/>
    <w:rsid w:val="005F274E"/>
    <w:rsid w:val="005F2C4B"/>
    <w:rsid w:val="005F6A03"/>
    <w:rsid w:val="005F7D34"/>
    <w:rsid w:val="00601CF1"/>
    <w:rsid w:val="006045CC"/>
    <w:rsid w:val="00606033"/>
    <w:rsid w:val="0061078D"/>
    <w:rsid w:val="00616E13"/>
    <w:rsid w:val="00617488"/>
    <w:rsid w:val="00617708"/>
    <w:rsid w:val="0062127F"/>
    <w:rsid w:val="00625587"/>
    <w:rsid w:val="00626153"/>
    <w:rsid w:val="00627496"/>
    <w:rsid w:val="00632916"/>
    <w:rsid w:val="00632D5E"/>
    <w:rsid w:val="00634D30"/>
    <w:rsid w:val="00636549"/>
    <w:rsid w:val="006453B8"/>
    <w:rsid w:val="006506E1"/>
    <w:rsid w:val="00655704"/>
    <w:rsid w:val="00656B24"/>
    <w:rsid w:val="006574CC"/>
    <w:rsid w:val="00660D84"/>
    <w:rsid w:val="00661D8C"/>
    <w:rsid w:val="00666136"/>
    <w:rsid w:val="00666EDD"/>
    <w:rsid w:val="006710A2"/>
    <w:rsid w:val="006718E9"/>
    <w:rsid w:val="006725FA"/>
    <w:rsid w:val="00674B7E"/>
    <w:rsid w:val="00682CBC"/>
    <w:rsid w:val="00683E73"/>
    <w:rsid w:val="00685CCB"/>
    <w:rsid w:val="00686F12"/>
    <w:rsid w:val="00687890"/>
    <w:rsid w:val="00687E8F"/>
    <w:rsid w:val="006910BF"/>
    <w:rsid w:val="0069179D"/>
    <w:rsid w:val="0069205A"/>
    <w:rsid w:val="00693169"/>
    <w:rsid w:val="006A17BB"/>
    <w:rsid w:val="006A1B92"/>
    <w:rsid w:val="006A28C6"/>
    <w:rsid w:val="006A2DA4"/>
    <w:rsid w:val="006A374A"/>
    <w:rsid w:val="006A5375"/>
    <w:rsid w:val="006A5817"/>
    <w:rsid w:val="006A65FC"/>
    <w:rsid w:val="006A67D0"/>
    <w:rsid w:val="006A7142"/>
    <w:rsid w:val="006B0076"/>
    <w:rsid w:val="006B2144"/>
    <w:rsid w:val="006B49A8"/>
    <w:rsid w:val="006C1084"/>
    <w:rsid w:val="006C2DA2"/>
    <w:rsid w:val="006C6C44"/>
    <w:rsid w:val="006D203C"/>
    <w:rsid w:val="006D2934"/>
    <w:rsid w:val="006D4334"/>
    <w:rsid w:val="006D65C4"/>
    <w:rsid w:val="006D6636"/>
    <w:rsid w:val="006D6B1C"/>
    <w:rsid w:val="006D7934"/>
    <w:rsid w:val="006E34D9"/>
    <w:rsid w:val="006E4F13"/>
    <w:rsid w:val="00700384"/>
    <w:rsid w:val="007026A2"/>
    <w:rsid w:val="00703AF3"/>
    <w:rsid w:val="00704A75"/>
    <w:rsid w:val="00706A13"/>
    <w:rsid w:val="0070746B"/>
    <w:rsid w:val="007122E1"/>
    <w:rsid w:val="00714946"/>
    <w:rsid w:val="007209E5"/>
    <w:rsid w:val="00725787"/>
    <w:rsid w:val="00727900"/>
    <w:rsid w:val="00736E22"/>
    <w:rsid w:val="00740B0D"/>
    <w:rsid w:val="007420B1"/>
    <w:rsid w:val="00742A7A"/>
    <w:rsid w:val="00744ED1"/>
    <w:rsid w:val="007516E3"/>
    <w:rsid w:val="007535EE"/>
    <w:rsid w:val="007577D5"/>
    <w:rsid w:val="007622AC"/>
    <w:rsid w:val="007633A9"/>
    <w:rsid w:val="0076529F"/>
    <w:rsid w:val="00765C07"/>
    <w:rsid w:val="0077178B"/>
    <w:rsid w:val="0077376B"/>
    <w:rsid w:val="007739C6"/>
    <w:rsid w:val="00773AC9"/>
    <w:rsid w:val="007748D2"/>
    <w:rsid w:val="00776D0C"/>
    <w:rsid w:val="00776F8E"/>
    <w:rsid w:val="00781AC3"/>
    <w:rsid w:val="00782CB2"/>
    <w:rsid w:val="00783CD8"/>
    <w:rsid w:val="00783DB2"/>
    <w:rsid w:val="00785403"/>
    <w:rsid w:val="00787E6D"/>
    <w:rsid w:val="0079299C"/>
    <w:rsid w:val="00793D38"/>
    <w:rsid w:val="00797EDE"/>
    <w:rsid w:val="007A008E"/>
    <w:rsid w:val="007A03BC"/>
    <w:rsid w:val="007A4C8E"/>
    <w:rsid w:val="007A7D3E"/>
    <w:rsid w:val="007B3CCD"/>
    <w:rsid w:val="007B54D5"/>
    <w:rsid w:val="007C126A"/>
    <w:rsid w:val="007C527D"/>
    <w:rsid w:val="007C7FFD"/>
    <w:rsid w:val="007D4122"/>
    <w:rsid w:val="007D7B6B"/>
    <w:rsid w:val="007E2AE7"/>
    <w:rsid w:val="007E6A98"/>
    <w:rsid w:val="007E7C19"/>
    <w:rsid w:val="007F1185"/>
    <w:rsid w:val="00800215"/>
    <w:rsid w:val="00810D0B"/>
    <w:rsid w:val="00811227"/>
    <w:rsid w:val="00812FC8"/>
    <w:rsid w:val="00813261"/>
    <w:rsid w:val="00813685"/>
    <w:rsid w:val="008148C1"/>
    <w:rsid w:val="00815876"/>
    <w:rsid w:val="008175B5"/>
    <w:rsid w:val="00821900"/>
    <w:rsid w:val="00822457"/>
    <w:rsid w:val="00823A1F"/>
    <w:rsid w:val="00823D71"/>
    <w:rsid w:val="00824813"/>
    <w:rsid w:val="0082628D"/>
    <w:rsid w:val="008266AC"/>
    <w:rsid w:val="00827346"/>
    <w:rsid w:val="00827708"/>
    <w:rsid w:val="00827B28"/>
    <w:rsid w:val="00833A58"/>
    <w:rsid w:val="008357AE"/>
    <w:rsid w:val="008368D7"/>
    <w:rsid w:val="00840626"/>
    <w:rsid w:val="00842993"/>
    <w:rsid w:val="008437F8"/>
    <w:rsid w:val="0084712A"/>
    <w:rsid w:val="0084754F"/>
    <w:rsid w:val="00850018"/>
    <w:rsid w:val="0085469A"/>
    <w:rsid w:val="00862AAC"/>
    <w:rsid w:val="008634F1"/>
    <w:rsid w:val="008660C8"/>
    <w:rsid w:val="00870CC0"/>
    <w:rsid w:val="00871CDE"/>
    <w:rsid w:val="00871D96"/>
    <w:rsid w:val="00873DD5"/>
    <w:rsid w:val="00881C16"/>
    <w:rsid w:val="008857DE"/>
    <w:rsid w:val="00886111"/>
    <w:rsid w:val="008878EB"/>
    <w:rsid w:val="00890DD6"/>
    <w:rsid w:val="008A1E20"/>
    <w:rsid w:val="008A577C"/>
    <w:rsid w:val="008B0028"/>
    <w:rsid w:val="008B0225"/>
    <w:rsid w:val="008C74F6"/>
    <w:rsid w:val="008D08E2"/>
    <w:rsid w:val="008D0EA4"/>
    <w:rsid w:val="008D28C4"/>
    <w:rsid w:val="008D3415"/>
    <w:rsid w:val="008D3D20"/>
    <w:rsid w:val="008E057A"/>
    <w:rsid w:val="008E2CD7"/>
    <w:rsid w:val="008E6632"/>
    <w:rsid w:val="008F02C5"/>
    <w:rsid w:val="008F0579"/>
    <w:rsid w:val="008F2835"/>
    <w:rsid w:val="008F58D9"/>
    <w:rsid w:val="0090199F"/>
    <w:rsid w:val="00906EFB"/>
    <w:rsid w:val="00912C9A"/>
    <w:rsid w:val="00913391"/>
    <w:rsid w:val="00932578"/>
    <w:rsid w:val="009327BF"/>
    <w:rsid w:val="00941120"/>
    <w:rsid w:val="00943652"/>
    <w:rsid w:val="009452A9"/>
    <w:rsid w:val="00953DD6"/>
    <w:rsid w:val="009571DA"/>
    <w:rsid w:val="00957A61"/>
    <w:rsid w:val="00961E69"/>
    <w:rsid w:val="009625A9"/>
    <w:rsid w:val="00964BF9"/>
    <w:rsid w:val="00964E70"/>
    <w:rsid w:val="0096510E"/>
    <w:rsid w:val="00970430"/>
    <w:rsid w:val="009731D8"/>
    <w:rsid w:val="0097372A"/>
    <w:rsid w:val="00975EEA"/>
    <w:rsid w:val="00975F8D"/>
    <w:rsid w:val="00980781"/>
    <w:rsid w:val="009817D5"/>
    <w:rsid w:val="00982BE7"/>
    <w:rsid w:val="00982E93"/>
    <w:rsid w:val="0098357F"/>
    <w:rsid w:val="00984CF0"/>
    <w:rsid w:val="009857A5"/>
    <w:rsid w:val="00986F03"/>
    <w:rsid w:val="0099285F"/>
    <w:rsid w:val="00992943"/>
    <w:rsid w:val="009958E2"/>
    <w:rsid w:val="009A072A"/>
    <w:rsid w:val="009A45DB"/>
    <w:rsid w:val="009A5BDF"/>
    <w:rsid w:val="009B4214"/>
    <w:rsid w:val="009B468C"/>
    <w:rsid w:val="009C0094"/>
    <w:rsid w:val="009C1110"/>
    <w:rsid w:val="009C23EF"/>
    <w:rsid w:val="009C376D"/>
    <w:rsid w:val="009C459D"/>
    <w:rsid w:val="009C5DB9"/>
    <w:rsid w:val="009C5FC6"/>
    <w:rsid w:val="009C6EB9"/>
    <w:rsid w:val="009D1777"/>
    <w:rsid w:val="009D2724"/>
    <w:rsid w:val="009D3DE1"/>
    <w:rsid w:val="009D6392"/>
    <w:rsid w:val="009E012E"/>
    <w:rsid w:val="009E2173"/>
    <w:rsid w:val="009E4009"/>
    <w:rsid w:val="009E4BC5"/>
    <w:rsid w:val="009E6A44"/>
    <w:rsid w:val="009F0816"/>
    <w:rsid w:val="009F1941"/>
    <w:rsid w:val="009F2EFE"/>
    <w:rsid w:val="009F34B1"/>
    <w:rsid w:val="009F3697"/>
    <w:rsid w:val="009F42D4"/>
    <w:rsid w:val="009F4FF7"/>
    <w:rsid w:val="009F5448"/>
    <w:rsid w:val="00A01293"/>
    <w:rsid w:val="00A015E6"/>
    <w:rsid w:val="00A023EC"/>
    <w:rsid w:val="00A0339B"/>
    <w:rsid w:val="00A064CE"/>
    <w:rsid w:val="00A101BD"/>
    <w:rsid w:val="00A113E7"/>
    <w:rsid w:val="00A11676"/>
    <w:rsid w:val="00A12065"/>
    <w:rsid w:val="00A13B57"/>
    <w:rsid w:val="00A14805"/>
    <w:rsid w:val="00A15334"/>
    <w:rsid w:val="00A16E3E"/>
    <w:rsid w:val="00A20531"/>
    <w:rsid w:val="00A22D39"/>
    <w:rsid w:val="00A32F5D"/>
    <w:rsid w:val="00A33368"/>
    <w:rsid w:val="00A34DEE"/>
    <w:rsid w:val="00A410E2"/>
    <w:rsid w:val="00A43E8A"/>
    <w:rsid w:val="00A523B5"/>
    <w:rsid w:val="00A52AE3"/>
    <w:rsid w:val="00A534EF"/>
    <w:rsid w:val="00A6214A"/>
    <w:rsid w:val="00A63D43"/>
    <w:rsid w:val="00A672B4"/>
    <w:rsid w:val="00A71E86"/>
    <w:rsid w:val="00A83FDA"/>
    <w:rsid w:val="00A866F2"/>
    <w:rsid w:val="00A86D51"/>
    <w:rsid w:val="00A90484"/>
    <w:rsid w:val="00A910D2"/>
    <w:rsid w:val="00A93E04"/>
    <w:rsid w:val="00A94308"/>
    <w:rsid w:val="00A95363"/>
    <w:rsid w:val="00A96333"/>
    <w:rsid w:val="00A9722A"/>
    <w:rsid w:val="00AA020F"/>
    <w:rsid w:val="00AA3A0A"/>
    <w:rsid w:val="00AA64E7"/>
    <w:rsid w:val="00AA6C0D"/>
    <w:rsid w:val="00AB0FA7"/>
    <w:rsid w:val="00AB4DE9"/>
    <w:rsid w:val="00AB6EB5"/>
    <w:rsid w:val="00AC019C"/>
    <w:rsid w:val="00AC364E"/>
    <w:rsid w:val="00AC46AF"/>
    <w:rsid w:val="00AD11A4"/>
    <w:rsid w:val="00AD1201"/>
    <w:rsid w:val="00AD70B3"/>
    <w:rsid w:val="00AD71E0"/>
    <w:rsid w:val="00AE11CE"/>
    <w:rsid w:val="00AF1824"/>
    <w:rsid w:val="00AF2934"/>
    <w:rsid w:val="00AF4550"/>
    <w:rsid w:val="00AF4A13"/>
    <w:rsid w:val="00AF4BE3"/>
    <w:rsid w:val="00AF65CA"/>
    <w:rsid w:val="00AF6B9B"/>
    <w:rsid w:val="00AF7530"/>
    <w:rsid w:val="00B01823"/>
    <w:rsid w:val="00B036DB"/>
    <w:rsid w:val="00B042AE"/>
    <w:rsid w:val="00B06C9B"/>
    <w:rsid w:val="00B06DDE"/>
    <w:rsid w:val="00B074C5"/>
    <w:rsid w:val="00B11899"/>
    <w:rsid w:val="00B11BB3"/>
    <w:rsid w:val="00B13266"/>
    <w:rsid w:val="00B138C4"/>
    <w:rsid w:val="00B14EB2"/>
    <w:rsid w:val="00B15B88"/>
    <w:rsid w:val="00B2119D"/>
    <w:rsid w:val="00B333CD"/>
    <w:rsid w:val="00B3385D"/>
    <w:rsid w:val="00B34FDB"/>
    <w:rsid w:val="00B371B6"/>
    <w:rsid w:val="00B40A5C"/>
    <w:rsid w:val="00B413C1"/>
    <w:rsid w:val="00B44B09"/>
    <w:rsid w:val="00B53A9D"/>
    <w:rsid w:val="00B6238E"/>
    <w:rsid w:val="00B6606D"/>
    <w:rsid w:val="00B666A9"/>
    <w:rsid w:val="00B709D2"/>
    <w:rsid w:val="00B71161"/>
    <w:rsid w:val="00B711CF"/>
    <w:rsid w:val="00B72E65"/>
    <w:rsid w:val="00B777D6"/>
    <w:rsid w:val="00B805C1"/>
    <w:rsid w:val="00B813B0"/>
    <w:rsid w:val="00B84AA3"/>
    <w:rsid w:val="00B8643E"/>
    <w:rsid w:val="00B87D73"/>
    <w:rsid w:val="00B902D6"/>
    <w:rsid w:val="00B90F96"/>
    <w:rsid w:val="00B94A75"/>
    <w:rsid w:val="00B973A5"/>
    <w:rsid w:val="00BA02FD"/>
    <w:rsid w:val="00BA080A"/>
    <w:rsid w:val="00BA22DF"/>
    <w:rsid w:val="00BA335D"/>
    <w:rsid w:val="00BA688B"/>
    <w:rsid w:val="00BA7FCC"/>
    <w:rsid w:val="00BB15E6"/>
    <w:rsid w:val="00BC3761"/>
    <w:rsid w:val="00BC4291"/>
    <w:rsid w:val="00BC6CE9"/>
    <w:rsid w:val="00BD6D66"/>
    <w:rsid w:val="00BE11B5"/>
    <w:rsid w:val="00BE1A16"/>
    <w:rsid w:val="00BE2985"/>
    <w:rsid w:val="00BE3CAC"/>
    <w:rsid w:val="00BE4A3A"/>
    <w:rsid w:val="00BE4F50"/>
    <w:rsid w:val="00BE7BC3"/>
    <w:rsid w:val="00BF060C"/>
    <w:rsid w:val="00BF09D2"/>
    <w:rsid w:val="00BF3697"/>
    <w:rsid w:val="00BF67EE"/>
    <w:rsid w:val="00BF710D"/>
    <w:rsid w:val="00C0439A"/>
    <w:rsid w:val="00C1085F"/>
    <w:rsid w:val="00C12A71"/>
    <w:rsid w:val="00C205B6"/>
    <w:rsid w:val="00C20B36"/>
    <w:rsid w:val="00C20CAD"/>
    <w:rsid w:val="00C2165F"/>
    <w:rsid w:val="00C23CC5"/>
    <w:rsid w:val="00C24BDA"/>
    <w:rsid w:val="00C262A6"/>
    <w:rsid w:val="00C35CDB"/>
    <w:rsid w:val="00C3799A"/>
    <w:rsid w:val="00C41284"/>
    <w:rsid w:val="00C440A8"/>
    <w:rsid w:val="00C50A03"/>
    <w:rsid w:val="00C52587"/>
    <w:rsid w:val="00C54198"/>
    <w:rsid w:val="00C5466A"/>
    <w:rsid w:val="00C55924"/>
    <w:rsid w:val="00C55EEC"/>
    <w:rsid w:val="00C62ECC"/>
    <w:rsid w:val="00C75C3E"/>
    <w:rsid w:val="00C80A77"/>
    <w:rsid w:val="00C8744D"/>
    <w:rsid w:val="00C93599"/>
    <w:rsid w:val="00C94979"/>
    <w:rsid w:val="00C9531E"/>
    <w:rsid w:val="00C97F62"/>
    <w:rsid w:val="00CA3B4C"/>
    <w:rsid w:val="00CA3EB3"/>
    <w:rsid w:val="00CA551F"/>
    <w:rsid w:val="00CB4524"/>
    <w:rsid w:val="00CB54DE"/>
    <w:rsid w:val="00CB6E61"/>
    <w:rsid w:val="00CB7515"/>
    <w:rsid w:val="00CC02CF"/>
    <w:rsid w:val="00CC2062"/>
    <w:rsid w:val="00CC25B0"/>
    <w:rsid w:val="00CC52F5"/>
    <w:rsid w:val="00CC5A34"/>
    <w:rsid w:val="00CD045F"/>
    <w:rsid w:val="00CD0D96"/>
    <w:rsid w:val="00CD36A1"/>
    <w:rsid w:val="00CD3AF8"/>
    <w:rsid w:val="00CD742E"/>
    <w:rsid w:val="00CE02BB"/>
    <w:rsid w:val="00CE034B"/>
    <w:rsid w:val="00CE1814"/>
    <w:rsid w:val="00CE1B83"/>
    <w:rsid w:val="00CE1F1D"/>
    <w:rsid w:val="00CE416E"/>
    <w:rsid w:val="00CE4F14"/>
    <w:rsid w:val="00CE607A"/>
    <w:rsid w:val="00CF0EFA"/>
    <w:rsid w:val="00CF1061"/>
    <w:rsid w:val="00CF131A"/>
    <w:rsid w:val="00CF5FEC"/>
    <w:rsid w:val="00D02042"/>
    <w:rsid w:val="00D05613"/>
    <w:rsid w:val="00D06265"/>
    <w:rsid w:val="00D06DA8"/>
    <w:rsid w:val="00D101DA"/>
    <w:rsid w:val="00D10672"/>
    <w:rsid w:val="00D15382"/>
    <w:rsid w:val="00D22ECC"/>
    <w:rsid w:val="00D23449"/>
    <w:rsid w:val="00D23716"/>
    <w:rsid w:val="00D245D4"/>
    <w:rsid w:val="00D30015"/>
    <w:rsid w:val="00D319CF"/>
    <w:rsid w:val="00D33277"/>
    <w:rsid w:val="00D54DCC"/>
    <w:rsid w:val="00D55639"/>
    <w:rsid w:val="00D56303"/>
    <w:rsid w:val="00D6384C"/>
    <w:rsid w:val="00D6755F"/>
    <w:rsid w:val="00D70341"/>
    <w:rsid w:val="00D72FF5"/>
    <w:rsid w:val="00D73BB8"/>
    <w:rsid w:val="00D73E09"/>
    <w:rsid w:val="00D7464F"/>
    <w:rsid w:val="00D756B7"/>
    <w:rsid w:val="00D91CAF"/>
    <w:rsid w:val="00D93DB8"/>
    <w:rsid w:val="00D948EA"/>
    <w:rsid w:val="00D959D8"/>
    <w:rsid w:val="00D95F67"/>
    <w:rsid w:val="00D964AD"/>
    <w:rsid w:val="00DA291C"/>
    <w:rsid w:val="00DA5361"/>
    <w:rsid w:val="00DA7458"/>
    <w:rsid w:val="00DB3888"/>
    <w:rsid w:val="00DB3A7B"/>
    <w:rsid w:val="00DC2386"/>
    <w:rsid w:val="00DC5FAC"/>
    <w:rsid w:val="00DC72B8"/>
    <w:rsid w:val="00DC7AF9"/>
    <w:rsid w:val="00DD007A"/>
    <w:rsid w:val="00DD25BC"/>
    <w:rsid w:val="00DD2D53"/>
    <w:rsid w:val="00DD4F5D"/>
    <w:rsid w:val="00DD5B3B"/>
    <w:rsid w:val="00DE05CD"/>
    <w:rsid w:val="00DE1690"/>
    <w:rsid w:val="00DE3F2E"/>
    <w:rsid w:val="00DF027F"/>
    <w:rsid w:val="00DF1337"/>
    <w:rsid w:val="00DF334B"/>
    <w:rsid w:val="00DF6A7A"/>
    <w:rsid w:val="00DF7634"/>
    <w:rsid w:val="00E00937"/>
    <w:rsid w:val="00E05A53"/>
    <w:rsid w:val="00E05B8E"/>
    <w:rsid w:val="00E06072"/>
    <w:rsid w:val="00E10693"/>
    <w:rsid w:val="00E11158"/>
    <w:rsid w:val="00E15248"/>
    <w:rsid w:val="00E2104A"/>
    <w:rsid w:val="00E2178F"/>
    <w:rsid w:val="00E22AC1"/>
    <w:rsid w:val="00E22FB5"/>
    <w:rsid w:val="00E30E5A"/>
    <w:rsid w:val="00E35A34"/>
    <w:rsid w:val="00E36FD4"/>
    <w:rsid w:val="00E37DE2"/>
    <w:rsid w:val="00E40494"/>
    <w:rsid w:val="00E4063F"/>
    <w:rsid w:val="00E414A1"/>
    <w:rsid w:val="00E47159"/>
    <w:rsid w:val="00E51CB2"/>
    <w:rsid w:val="00E604DD"/>
    <w:rsid w:val="00E61B35"/>
    <w:rsid w:val="00E660DE"/>
    <w:rsid w:val="00E665B2"/>
    <w:rsid w:val="00E70B8B"/>
    <w:rsid w:val="00E7171A"/>
    <w:rsid w:val="00E733B0"/>
    <w:rsid w:val="00E73762"/>
    <w:rsid w:val="00E73D58"/>
    <w:rsid w:val="00E761C3"/>
    <w:rsid w:val="00E76253"/>
    <w:rsid w:val="00E861D4"/>
    <w:rsid w:val="00E91070"/>
    <w:rsid w:val="00E93276"/>
    <w:rsid w:val="00E95733"/>
    <w:rsid w:val="00E9574D"/>
    <w:rsid w:val="00EB04D2"/>
    <w:rsid w:val="00EB2491"/>
    <w:rsid w:val="00EC147D"/>
    <w:rsid w:val="00EC20C9"/>
    <w:rsid w:val="00EC2D2D"/>
    <w:rsid w:val="00EC466D"/>
    <w:rsid w:val="00EC5198"/>
    <w:rsid w:val="00ED086E"/>
    <w:rsid w:val="00ED1074"/>
    <w:rsid w:val="00ED2C20"/>
    <w:rsid w:val="00EE030A"/>
    <w:rsid w:val="00EE19D3"/>
    <w:rsid w:val="00EE26FD"/>
    <w:rsid w:val="00EE469E"/>
    <w:rsid w:val="00EE5CE1"/>
    <w:rsid w:val="00EE5D25"/>
    <w:rsid w:val="00EE686D"/>
    <w:rsid w:val="00EF06F3"/>
    <w:rsid w:val="00EF4EDD"/>
    <w:rsid w:val="00EF5E89"/>
    <w:rsid w:val="00EF7EFC"/>
    <w:rsid w:val="00F04E2A"/>
    <w:rsid w:val="00F10E53"/>
    <w:rsid w:val="00F11F3B"/>
    <w:rsid w:val="00F13CAF"/>
    <w:rsid w:val="00F24C28"/>
    <w:rsid w:val="00F25095"/>
    <w:rsid w:val="00F304C2"/>
    <w:rsid w:val="00F308CD"/>
    <w:rsid w:val="00F347CC"/>
    <w:rsid w:val="00F37023"/>
    <w:rsid w:val="00F4121E"/>
    <w:rsid w:val="00F4125B"/>
    <w:rsid w:val="00F415B2"/>
    <w:rsid w:val="00F416DA"/>
    <w:rsid w:val="00F4246C"/>
    <w:rsid w:val="00F42557"/>
    <w:rsid w:val="00F436ED"/>
    <w:rsid w:val="00F47144"/>
    <w:rsid w:val="00F510D3"/>
    <w:rsid w:val="00F512D8"/>
    <w:rsid w:val="00F54C5D"/>
    <w:rsid w:val="00F606F5"/>
    <w:rsid w:val="00F60988"/>
    <w:rsid w:val="00F6551D"/>
    <w:rsid w:val="00F6562B"/>
    <w:rsid w:val="00F72567"/>
    <w:rsid w:val="00F74BF2"/>
    <w:rsid w:val="00F7700E"/>
    <w:rsid w:val="00F80061"/>
    <w:rsid w:val="00F826E5"/>
    <w:rsid w:val="00F82800"/>
    <w:rsid w:val="00F83377"/>
    <w:rsid w:val="00F844C3"/>
    <w:rsid w:val="00F84B44"/>
    <w:rsid w:val="00F863C5"/>
    <w:rsid w:val="00F92501"/>
    <w:rsid w:val="00F927AE"/>
    <w:rsid w:val="00F937E8"/>
    <w:rsid w:val="00F979A4"/>
    <w:rsid w:val="00FA1ECF"/>
    <w:rsid w:val="00FA3AAE"/>
    <w:rsid w:val="00FA5FEE"/>
    <w:rsid w:val="00FA72BF"/>
    <w:rsid w:val="00FB28FC"/>
    <w:rsid w:val="00FB6E41"/>
    <w:rsid w:val="00FC0858"/>
    <w:rsid w:val="00FC4BCF"/>
    <w:rsid w:val="00FC7016"/>
    <w:rsid w:val="00FD0808"/>
    <w:rsid w:val="00FD183E"/>
    <w:rsid w:val="00FD43EA"/>
    <w:rsid w:val="00FD696C"/>
    <w:rsid w:val="00FE3C49"/>
    <w:rsid w:val="00FE3E4C"/>
    <w:rsid w:val="00FE4472"/>
    <w:rsid w:val="00FE70E4"/>
    <w:rsid w:val="00FF1D3F"/>
    <w:rsid w:val="00FF3F0D"/>
    <w:rsid w:val="00FF50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7B12"/>
  <w15:chartTrackingRefBased/>
  <w15:docId w15:val="{BBACF96F-358F-48E0-97EE-8417C320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FF7"/>
  </w:style>
  <w:style w:type="paragraph" w:styleId="Heading1">
    <w:name w:val="heading 1"/>
    <w:basedOn w:val="Normal"/>
    <w:next w:val="Normal"/>
    <w:link w:val="Heading1Char"/>
    <w:uiPriority w:val="9"/>
    <w:qFormat/>
    <w:rsid w:val="00A97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01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16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2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72E6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40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6AD"/>
  </w:style>
  <w:style w:type="paragraph" w:styleId="Footer">
    <w:name w:val="footer"/>
    <w:basedOn w:val="Normal"/>
    <w:link w:val="FooterChar"/>
    <w:uiPriority w:val="99"/>
    <w:unhideWhenUsed/>
    <w:rsid w:val="00240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6AD"/>
  </w:style>
  <w:style w:type="paragraph" w:styleId="ListParagraph">
    <w:name w:val="List Paragraph"/>
    <w:basedOn w:val="Normal"/>
    <w:uiPriority w:val="34"/>
    <w:qFormat/>
    <w:rsid w:val="00D72FF5"/>
    <w:pPr>
      <w:spacing w:line="256" w:lineRule="auto"/>
      <w:ind w:left="720"/>
      <w:contextualSpacing/>
    </w:pPr>
    <w:rPr>
      <w:lang w:val="en-IN"/>
    </w:rPr>
  </w:style>
  <w:style w:type="character" w:styleId="Hyperlink">
    <w:name w:val="Hyperlink"/>
    <w:basedOn w:val="DefaultParagraphFont"/>
    <w:uiPriority w:val="99"/>
    <w:semiHidden/>
    <w:unhideWhenUsed/>
    <w:rsid w:val="00A9722A"/>
    <w:rPr>
      <w:color w:val="0000FF"/>
      <w:u w:val="single"/>
    </w:rPr>
  </w:style>
  <w:style w:type="character" w:customStyle="1" w:styleId="Heading1Char">
    <w:name w:val="Heading 1 Char"/>
    <w:basedOn w:val="DefaultParagraphFont"/>
    <w:link w:val="Heading1"/>
    <w:uiPriority w:val="9"/>
    <w:rsid w:val="00A9722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F6A03"/>
    <w:pPr>
      <w:spacing w:after="0" w:line="240" w:lineRule="auto"/>
    </w:pPr>
  </w:style>
  <w:style w:type="character" w:customStyle="1" w:styleId="Heading3Char">
    <w:name w:val="Heading 3 Char"/>
    <w:basedOn w:val="DefaultParagraphFont"/>
    <w:link w:val="Heading3"/>
    <w:uiPriority w:val="9"/>
    <w:semiHidden/>
    <w:rsid w:val="00DE169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D101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1632">
      <w:bodyDiv w:val="1"/>
      <w:marLeft w:val="0"/>
      <w:marRight w:val="0"/>
      <w:marTop w:val="0"/>
      <w:marBottom w:val="0"/>
      <w:divBdr>
        <w:top w:val="none" w:sz="0" w:space="0" w:color="auto"/>
        <w:left w:val="none" w:sz="0" w:space="0" w:color="auto"/>
        <w:bottom w:val="none" w:sz="0" w:space="0" w:color="auto"/>
        <w:right w:val="none" w:sz="0" w:space="0" w:color="auto"/>
      </w:divBdr>
    </w:div>
    <w:div w:id="44331183">
      <w:bodyDiv w:val="1"/>
      <w:marLeft w:val="0"/>
      <w:marRight w:val="0"/>
      <w:marTop w:val="0"/>
      <w:marBottom w:val="0"/>
      <w:divBdr>
        <w:top w:val="none" w:sz="0" w:space="0" w:color="auto"/>
        <w:left w:val="none" w:sz="0" w:space="0" w:color="auto"/>
        <w:bottom w:val="none" w:sz="0" w:space="0" w:color="auto"/>
        <w:right w:val="none" w:sz="0" w:space="0" w:color="auto"/>
      </w:divBdr>
    </w:div>
    <w:div w:id="109711373">
      <w:bodyDiv w:val="1"/>
      <w:marLeft w:val="0"/>
      <w:marRight w:val="0"/>
      <w:marTop w:val="0"/>
      <w:marBottom w:val="0"/>
      <w:divBdr>
        <w:top w:val="none" w:sz="0" w:space="0" w:color="auto"/>
        <w:left w:val="none" w:sz="0" w:space="0" w:color="auto"/>
        <w:bottom w:val="none" w:sz="0" w:space="0" w:color="auto"/>
        <w:right w:val="none" w:sz="0" w:space="0" w:color="auto"/>
      </w:divBdr>
    </w:div>
    <w:div w:id="122163622">
      <w:bodyDiv w:val="1"/>
      <w:marLeft w:val="0"/>
      <w:marRight w:val="0"/>
      <w:marTop w:val="0"/>
      <w:marBottom w:val="0"/>
      <w:divBdr>
        <w:top w:val="none" w:sz="0" w:space="0" w:color="auto"/>
        <w:left w:val="none" w:sz="0" w:space="0" w:color="auto"/>
        <w:bottom w:val="none" w:sz="0" w:space="0" w:color="auto"/>
        <w:right w:val="none" w:sz="0" w:space="0" w:color="auto"/>
      </w:divBdr>
    </w:div>
    <w:div w:id="178198443">
      <w:bodyDiv w:val="1"/>
      <w:marLeft w:val="0"/>
      <w:marRight w:val="0"/>
      <w:marTop w:val="0"/>
      <w:marBottom w:val="0"/>
      <w:divBdr>
        <w:top w:val="none" w:sz="0" w:space="0" w:color="auto"/>
        <w:left w:val="none" w:sz="0" w:space="0" w:color="auto"/>
        <w:bottom w:val="none" w:sz="0" w:space="0" w:color="auto"/>
        <w:right w:val="none" w:sz="0" w:space="0" w:color="auto"/>
      </w:divBdr>
    </w:div>
    <w:div w:id="233782043">
      <w:bodyDiv w:val="1"/>
      <w:marLeft w:val="0"/>
      <w:marRight w:val="0"/>
      <w:marTop w:val="0"/>
      <w:marBottom w:val="0"/>
      <w:divBdr>
        <w:top w:val="none" w:sz="0" w:space="0" w:color="auto"/>
        <w:left w:val="none" w:sz="0" w:space="0" w:color="auto"/>
        <w:bottom w:val="none" w:sz="0" w:space="0" w:color="auto"/>
        <w:right w:val="none" w:sz="0" w:space="0" w:color="auto"/>
      </w:divBdr>
    </w:div>
    <w:div w:id="240917424">
      <w:bodyDiv w:val="1"/>
      <w:marLeft w:val="0"/>
      <w:marRight w:val="0"/>
      <w:marTop w:val="0"/>
      <w:marBottom w:val="0"/>
      <w:divBdr>
        <w:top w:val="none" w:sz="0" w:space="0" w:color="auto"/>
        <w:left w:val="none" w:sz="0" w:space="0" w:color="auto"/>
        <w:bottom w:val="none" w:sz="0" w:space="0" w:color="auto"/>
        <w:right w:val="none" w:sz="0" w:space="0" w:color="auto"/>
      </w:divBdr>
    </w:div>
    <w:div w:id="263418085">
      <w:bodyDiv w:val="1"/>
      <w:marLeft w:val="0"/>
      <w:marRight w:val="0"/>
      <w:marTop w:val="0"/>
      <w:marBottom w:val="0"/>
      <w:divBdr>
        <w:top w:val="none" w:sz="0" w:space="0" w:color="auto"/>
        <w:left w:val="none" w:sz="0" w:space="0" w:color="auto"/>
        <w:bottom w:val="none" w:sz="0" w:space="0" w:color="auto"/>
        <w:right w:val="none" w:sz="0" w:space="0" w:color="auto"/>
      </w:divBdr>
    </w:div>
    <w:div w:id="271517457">
      <w:bodyDiv w:val="1"/>
      <w:marLeft w:val="0"/>
      <w:marRight w:val="0"/>
      <w:marTop w:val="0"/>
      <w:marBottom w:val="0"/>
      <w:divBdr>
        <w:top w:val="none" w:sz="0" w:space="0" w:color="auto"/>
        <w:left w:val="none" w:sz="0" w:space="0" w:color="auto"/>
        <w:bottom w:val="none" w:sz="0" w:space="0" w:color="auto"/>
        <w:right w:val="none" w:sz="0" w:space="0" w:color="auto"/>
      </w:divBdr>
    </w:div>
    <w:div w:id="275723705">
      <w:bodyDiv w:val="1"/>
      <w:marLeft w:val="0"/>
      <w:marRight w:val="0"/>
      <w:marTop w:val="0"/>
      <w:marBottom w:val="0"/>
      <w:divBdr>
        <w:top w:val="none" w:sz="0" w:space="0" w:color="auto"/>
        <w:left w:val="none" w:sz="0" w:space="0" w:color="auto"/>
        <w:bottom w:val="none" w:sz="0" w:space="0" w:color="auto"/>
        <w:right w:val="none" w:sz="0" w:space="0" w:color="auto"/>
      </w:divBdr>
    </w:div>
    <w:div w:id="312759882">
      <w:bodyDiv w:val="1"/>
      <w:marLeft w:val="0"/>
      <w:marRight w:val="0"/>
      <w:marTop w:val="0"/>
      <w:marBottom w:val="0"/>
      <w:divBdr>
        <w:top w:val="none" w:sz="0" w:space="0" w:color="auto"/>
        <w:left w:val="none" w:sz="0" w:space="0" w:color="auto"/>
        <w:bottom w:val="none" w:sz="0" w:space="0" w:color="auto"/>
        <w:right w:val="none" w:sz="0" w:space="0" w:color="auto"/>
      </w:divBdr>
    </w:div>
    <w:div w:id="332952931">
      <w:bodyDiv w:val="1"/>
      <w:marLeft w:val="0"/>
      <w:marRight w:val="0"/>
      <w:marTop w:val="0"/>
      <w:marBottom w:val="0"/>
      <w:divBdr>
        <w:top w:val="none" w:sz="0" w:space="0" w:color="auto"/>
        <w:left w:val="none" w:sz="0" w:space="0" w:color="auto"/>
        <w:bottom w:val="none" w:sz="0" w:space="0" w:color="auto"/>
        <w:right w:val="none" w:sz="0" w:space="0" w:color="auto"/>
      </w:divBdr>
    </w:div>
    <w:div w:id="411242413">
      <w:bodyDiv w:val="1"/>
      <w:marLeft w:val="0"/>
      <w:marRight w:val="0"/>
      <w:marTop w:val="0"/>
      <w:marBottom w:val="0"/>
      <w:divBdr>
        <w:top w:val="none" w:sz="0" w:space="0" w:color="auto"/>
        <w:left w:val="none" w:sz="0" w:space="0" w:color="auto"/>
        <w:bottom w:val="none" w:sz="0" w:space="0" w:color="auto"/>
        <w:right w:val="none" w:sz="0" w:space="0" w:color="auto"/>
      </w:divBdr>
    </w:div>
    <w:div w:id="444471283">
      <w:bodyDiv w:val="1"/>
      <w:marLeft w:val="0"/>
      <w:marRight w:val="0"/>
      <w:marTop w:val="0"/>
      <w:marBottom w:val="0"/>
      <w:divBdr>
        <w:top w:val="none" w:sz="0" w:space="0" w:color="auto"/>
        <w:left w:val="none" w:sz="0" w:space="0" w:color="auto"/>
        <w:bottom w:val="none" w:sz="0" w:space="0" w:color="auto"/>
        <w:right w:val="none" w:sz="0" w:space="0" w:color="auto"/>
      </w:divBdr>
    </w:div>
    <w:div w:id="447553017">
      <w:bodyDiv w:val="1"/>
      <w:marLeft w:val="0"/>
      <w:marRight w:val="0"/>
      <w:marTop w:val="0"/>
      <w:marBottom w:val="0"/>
      <w:divBdr>
        <w:top w:val="none" w:sz="0" w:space="0" w:color="auto"/>
        <w:left w:val="none" w:sz="0" w:space="0" w:color="auto"/>
        <w:bottom w:val="none" w:sz="0" w:space="0" w:color="auto"/>
        <w:right w:val="none" w:sz="0" w:space="0" w:color="auto"/>
      </w:divBdr>
    </w:div>
    <w:div w:id="456412449">
      <w:bodyDiv w:val="1"/>
      <w:marLeft w:val="0"/>
      <w:marRight w:val="0"/>
      <w:marTop w:val="0"/>
      <w:marBottom w:val="0"/>
      <w:divBdr>
        <w:top w:val="none" w:sz="0" w:space="0" w:color="auto"/>
        <w:left w:val="none" w:sz="0" w:space="0" w:color="auto"/>
        <w:bottom w:val="none" w:sz="0" w:space="0" w:color="auto"/>
        <w:right w:val="none" w:sz="0" w:space="0" w:color="auto"/>
      </w:divBdr>
    </w:div>
    <w:div w:id="469246561">
      <w:bodyDiv w:val="1"/>
      <w:marLeft w:val="0"/>
      <w:marRight w:val="0"/>
      <w:marTop w:val="0"/>
      <w:marBottom w:val="0"/>
      <w:divBdr>
        <w:top w:val="none" w:sz="0" w:space="0" w:color="auto"/>
        <w:left w:val="none" w:sz="0" w:space="0" w:color="auto"/>
        <w:bottom w:val="none" w:sz="0" w:space="0" w:color="auto"/>
        <w:right w:val="none" w:sz="0" w:space="0" w:color="auto"/>
      </w:divBdr>
    </w:div>
    <w:div w:id="491919688">
      <w:bodyDiv w:val="1"/>
      <w:marLeft w:val="0"/>
      <w:marRight w:val="0"/>
      <w:marTop w:val="0"/>
      <w:marBottom w:val="0"/>
      <w:divBdr>
        <w:top w:val="none" w:sz="0" w:space="0" w:color="auto"/>
        <w:left w:val="none" w:sz="0" w:space="0" w:color="auto"/>
        <w:bottom w:val="none" w:sz="0" w:space="0" w:color="auto"/>
        <w:right w:val="none" w:sz="0" w:space="0" w:color="auto"/>
      </w:divBdr>
    </w:div>
    <w:div w:id="499777989">
      <w:bodyDiv w:val="1"/>
      <w:marLeft w:val="0"/>
      <w:marRight w:val="0"/>
      <w:marTop w:val="0"/>
      <w:marBottom w:val="0"/>
      <w:divBdr>
        <w:top w:val="none" w:sz="0" w:space="0" w:color="auto"/>
        <w:left w:val="none" w:sz="0" w:space="0" w:color="auto"/>
        <w:bottom w:val="none" w:sz="0" w:space="0" w:color="auto"/>
        <w:right w:val="none" w:sz="0" w:space="0" w:color="auto"/>
      </w:divBdr>
    </w:div>
    <w:div w:id="564684080">
      <w:bodyDiv w:val="1"/>
      <w:marLeft w:val="0"/>
      <w:marRight w:val="0"/>
      <w:marTop w:val="0"/>
      <w:marBottom w:val="0"/>
      <w:divBdr>
        <w:top w:val="none" w:sz="0" w:space="0" w:color="auto"/>
        <w:left w:val="none" w:sz="0" w:space="0" w:color="auto"/>
        <w:bottom w:val="none" w:sz="0" w:space="0" w:color="auto"/>
        <w:right w:val="none" w:sz="0" w:space="0" w:color="auto"/>
      </w:divBdr>
    </w:div>
    <w:div w:id="574708497">
      <w:bodyDiv w:val="1"/>
      <w:marLeft w:val="0"/>
      <w:marRight w:val="0"/>
      <w:marTop w:val="0"/>
      <w:marBottom w:val="0"/>
      <w:divBdr>
        <w:top w:val="none" w:sz="0" w:space="0" w:color="auto"/>
        <w:left w:val="none" w:sz="0" w:space="0" w:color="auto"/>
        <w:bottom w:val="none" w:sz="0" w:space="0" w:color="auto"/>
        <w:right w:val="none" w:sz="0" w:space="0" w:color="auto"/>
      </w:divBdr>
    </w:div>
    <w:div w:id="598224283">
      <w:bodyDiv w:val="1"/>
      <w:marLeft w:val="0"/>
      <w:marRight w:val="0"/>
      <w:marTop w:val="0"/>
      <w:marBottom w:val="0"/>
      <w:divBdr>
        <w:top w:val="none" w:sz="0" w:space="0" w:color="auto"/>
        <w:left w:val="none" w:sz="0" w:space="0" w:color="auto"/>
        <w:bottom w:val="none" w:sz="0" w:space="0" w:color="auto"/>
        <w:right w:val="none" w:sz="0" w:space="0" w:color="auto"/>
      </w:divBdr>
    </w:div>
    <w:div w:id="637809176">
      <w:bodyDiv w:val="1"/>
      <w:marLeft w:val="0"/>
      <w:marRight w:val="0"/>
      <w:marTop w:val="0"/>
      <w:marBottom w:val="0"/>
      <w:divBdr>
        <w:top w:val="none" w:sz="0" w:space="0" w:color="auto"/>
        <w:left w:val="none" w:sz="0" w:space="0" w:color="auto"/>
        <w:bottom w:val="none" w:sz="0" w:space="0" w:color="auto"/>
        <w:right w:val="none" w:sz="0" w:space="0" w:color="auto"/>
      </w:divBdr>
    </w:div>
    <w:div w:id="639923624">
      <w:bodyDiv w:val="1"/>
      <w:marLeft w:val="0"/>
      <w:marRight w:val="0"/>
      <w:marTop w:val="0"/>
      <w:marBottom w:val="0"/>
      <w:divBdr>
        <w:top w:val="none" w:sz="0" w:space="0" w:color="auto"/>
        <w:left w:val="none" w:sz="0" w:space="0" w:color="auto"/>
        <w:bottom w:val="none" w:sz="0" w:space="0" w:color="auto"/>
        <w:right w:val="none" w:sz="0" w:space="0" w:color="auto"/>
      </w:divBdr>
    </w:div>
    <w:div w:id="654063772">
      <w:bodyDiv w:val="1"/>
      <w:marLeft w:val="0"/>
      <w:marRight w:val="0"/>
      <w:marTop w:val="0"/>
      <w:marBottom w:val="0"/>
      <w:divBdr>
        <w:top w:val="none" w:sz="0" w:space="0" w:color="auto"/>
        <w:left w:val="none" w:sz="0" w:space="0" w:color="auto"/>
        <w:bottom w:val="none" w:sz="0" w:space="0" w:color="auto"/>
        <w:right w:val="none" w:sz="0" w:space="0" w:color="auto"/>
      </w:divBdr>
      <w:divsChild>
        <w:div w:id="620963907">
          <w:marLeft w:val="-150"/>
          <w:marRight w:val="0"/>
          <w:marTop w:val="0"/>
          <w:marBottom w:val="0"/>
          <w:divBdr>
            <w:top w:val="none" w:sz="0" w:space="0" w:color="auto"/>
            <w:left w:val="none" w:sz="0" w:space="0" w:color="auto"/>
            <w:bottom w:val="none" w:sz="0" w:space="0" w:color="auto"/>
            <w:right w:val="none" w:sz="0" w:space="0" w:color="auto"/>
          </w:divBdr>
          <w:divsChild>
            <w:div w:id="1457673990">
              <w:marLeft w:val="0"/>
              <w:marRight w:val="0"/>
              <w:marTop w:val="0"/>
              <w:marBottom w:val="0"/>
              <w:divBdr>
                <w:top w:val="none" w:sz="0" w:space="0" w:color="auto"/>
                <w:left w:val="none" w:sz="0" w:space="0" w:color="auto"/>
                <w:bottom w:val="none" w:sz="0" w:space="0" w:color="auto"/>
                <w:right w:val="none" w:sz="0" w:space="0" w:color="auto"/>
              </w:divBdr>
              <w:divsChild>
                <w:div w:id="1761871114">
                  <w:marLeft w:val="0"/>
                  <w:marRight w:val="0"/>
                  <w:marTop w:val="0"/>
                  <w:marBottom w:val="0"/>
                  <w:divBdr>
                    <w:top w:val="none" w:sz="0" w:space="0" w:color="auto"/>
                    <w:left w:val="none" w:sz="0" w:space="0" w:color="auto"/>
                    <w:bottom w:val="none" w:sz="0" w:space="0" w:color="auto"/>
                    <w:right w:val="none" w:sz="0" w:space="0" w:color="auto"/>
                  </w:divBdr>
                  <w:divsChild>
                    <w:div w:id="879440645">
                      <w:marLeft w:val="0"/>
                      <w:marRight w:val="0"/>
                      <w:marTop w:val="0"/>
                      <w:marBottom w:val="0"/>
                      <w:divBdr>
                        <w:top w:val="none" w:sz="0" w:space="0" w:color="auto"/>
                        <w:left w:val="none" w:sz="0" w:space="0" w:color="auto"/>
                        <w:bottom w:val="none" w:sz="0" w:space="0" w:color="auto"/>
                        <w:right w:val="none" w:sz="0" w:space="0" w:color="auto"/>
                      </w:divBdr>
                      <w:divsChild>
                        <w:div w:id="1553997147">
                          <w:marLeft w:val="0"/>
                          <w:marRight w:val="0"/>
                          <w:marTop w:val="0"/>
                          <w:marBottom w:val="0"/>
                          <w:divBdr>
                            <w:top w:val="none" w:sz="0" w:space="0" w:color="auto"/>
                            <w:left w:val="none" w:sz="0" w:space="0" w:color="auto"/>
                            <w:bottom w:val="none" w:sz="0" w:space="0" w:color="auto"/>
                            <w:right w:val="none" w:sz="0" w:space="0" w:color="auto"/>
                          </w:divBdr>
                          <w:divsChild>
                            <w:div w:id="2040887197">
                              <w:marLeft w:val="0"/>
                              <w:marRight w:val="0"/>
                              <w:marTop w:val="0"/>
                              <w:marBottom w:val="0"/>
                              <w:divBdr>
                                <w:top w:val="none" w:sz="0" w:space="0" w:color="auto"/>
                                <w:left w:val="none" w:sz="0" w:space="0" w:color="auto"/>
                                <w:bottom w:val="none" w:sz="0" w:space="0" w:color="auto"/>
                                <w:right w:val="none" w:sz="0" w:space="0" w:color="auto"/>
                              </w:divBdr>
                              <w:divsChild>
                                <w:div w:id="2981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988707">
      <w:bodyDiv w:val="1"/>
      <w:marLeft w:val="0"/>
      <w:marRight w:val="0"/>
      <w:marTop w:val="0"/>
      <w:marBottom w:val="0"/>
      <w:divBdr>
        <w:top w:val="none" w:sz="0" w:space="0" w:color="auto"/>
        <w:left w:val="none" w:sz="0" w:space="0" w:color="auto"/>
        <w:bottom w:val="none" w:sz="0" w:space="0" w:color="auto"/>
        <w:right w:val="none" w:sz="0" w:space="0" w:color="auto"/>
      </w:divBdr>
    </w:div>
    <w:div w:id="661737664">
      <w:bodyDiv w:val="1"/>
      <w:marLeft w:val="0"/>
      <w:marRight w:val="0"/>
      <w:marTop w:val="0"/>
      <w:marBottom w:val="0"/>
      <w:divBdr>
        <w:top w:val="none" w:sz="0" w:space="0" w:color="auto"/>
        <w:left w:val="none" w:sz="0" w:space="0" w:color="auto"/>
        <w:bottom w:val="none" w:sz="0" w:space="0" w:color="auto"/>
        <w:right w:val="none" w:sz="0" w:space="0" w:color="auto"/>
      </w:divBdr>
    </w:div>
    <w:div w:id="665671424">
      <w:bodyDiv w:val="1"/>
      <w:marLeft w:val="0"/>
      <w:marRight w:val="0"/>
      <w:marTop w:val="0"/>
      <w:marBottom w:val="0"/>
      <w:divBdr>
        <w:top w:val="none" w:sz="0" w:space="0" w:color="auto"/>
        <w:left w:val="none" w:sz="0" w:space="0" w:color="auto"/>
        <w:bottom w:val="none" w:sz="0" w:space="0" w:color="auto"/>
        <w:right w:val="none" w:sz="0" w:space="0" w:color="auto"/>
      </w:divBdr>
    </w:div>
    <w:div w:id="670261921">
      <w:bodyDiv w:val="1"/>
      <w:marLeft w:val="0"/>
      <w:marRight w:val="0"/>
      <w:marTop w:val="0"/>
      <w:marBottom w:val="0"/>
      <w:divBdr>
        <w:top w:val="none" w:sz="0" w:space="0" w:color="auto"/>
        <w:left w:val="none" w:sz="0" w:space="0" w:color="auto"/>
        <w:bottom w:val="none" w:sz="0" w:space="0" w:color="auto"/>
        <w:right w:val="none" w:sz="0" w:space="0" w:color="auto"/>
      </w:divBdr>
    </w:div>
    <w:div w:id="689798593">
      <w:bodyDiv w:val="1"/>
      <w:marLeft w:val="0"/>
      <w:marRight w:val="0"/>
      <w:marTop w:val="0"/>
      <w:marBottom w:val="0"/>
      <w:divBdr>
        <w:top w:val="none" w:sz="0" w:space="0" w:color="auto"/>
        <w:left w:val="none" w:sz="0" w:space="0" w:color="auto"/>
        <w:bottom w:val="none" w:sz="0" w:space="0" w:color="auto"/>
        <w:right w:val="none" w:sz="0" w:space="0" w:color="auto"/>
      </w:divBdr>
    </w:div>
    <w:div w:id="699284729">
      <w:bodyDiv w:val="1"/>
      <w:marLeft w:val="0"/>
      <w:marRight w:val="0"/>
      <w:marTop w:val="0"/>
      <w:marBottom w:val="0"/>
      <w:divBdr>
        <w:top w:val="none" w:sz="0" w:space="0" w:color="auto"/>
        <w:left w:val="none" w:sz="0" w:space="0" w:color="auto"/>
        <w:bottom w:val="none" w:sz="0" w:space="0" w:color="auto"/>
        <w:right w:val="none" w:sz="0" w:space="0" w:color="auto"/>
      </w:divBdr>
    </w:div>
    <w:div w:id="710306111">
      <w:bodyDiv w:val="1"/>
      <w:marLeft w:val="0"/>
      <w:marRight w:val="0"/>
      <w:marTop w:val="0"/>
      <w:marBottom w:val="0"/>
      <w:divBdr>
        <w:top w:val="none" w:sz="0" w:space="0" w:color="auto"/>
        <w:left w:val="none" w:sz="0" w:space="0" w:color="auto"/>
        <w:bottom w:val="none" w:sz="0" w:space="0" w:color="auto"/>
        <w:right w:val="none" w:sz="0" w:space="0" w:color="auto"/>
      </w:divBdr>
    </w:div>
    <w:div w:id="728304117">
      <w:bodyDiv w:val="1"/>
      <w:marLeft w:val="0"/>
      <w:marRight w:val="0"/>
      <w:marTop w:val="0"/>
      <w:marBottom w:val="0"/>
      <w:divBdr>
        <w:top w:val="none" w:sz="0" w:space="0" w:color="auto"/>
        <w:left w:val="none" w:sz="0" w:space="0" w:color="auto"/>
        <w:bottom w:val="none" w:sz="0" w:space="0" w:color="auto"/>
        <w:right w:val="none" w:sz="0" w:space="0" w:color="auto"/>
      </w:divBdr>
    </w:div>
    <w:div w:id="797260043">
      <w:bodyDiv w:val="1"/>
      <w:marLeft w:val="0"/>
      <w:marRight w:val="0"/>
      <w:marTop w:val="0"/>
      <w:marBottom w:val="0"/>
      <w:divBdr>
        <w:top w:val="none" w:sz="0" w:space="0" w:color="auto"/>
        <w:left w:val="none" w:sz="0" w:space="0" w:color="auto"/>
        <w:bottom w:val="none" w:sz="0" w:space="0" w:color="auto"/>
        <w:right w:val="none" w:sz="0" w:space="0" w:color="auto"/>
      </w:divBdr>
    </w:div>
    <w:div w:id="816655437">
      <w:bodyDiv w:val="1"/>
      <w:marLeft w:val="0"/>
      <w:marRight w:val="0"/>
      <w:marTop w:val="0"/>
      <w:marBottom w:val="0"/>
      <w:divBdr>
        <w:top w:val="none" w:sz="0" w:space="0" w:color="auto"/>
        <w:left w:val="none" w:sz="0" w:space="0" w:color="auto"/>
        <w:bottom w:val="none" w:sz="0" w:space="0" w:color="auto"/>
        <w:right w:val="none" w:sz="0" w:space="0" w:color="auto"/>
      </w:divBdr>
    </w:div>
    <w:div w:id="870729572">
      <w:bodyDiv w:val="1"/>
      <w:marLeft w:val="0"/>
      <w:marRight w:val="0"/>
      <w:marTop w:val="0"/>
      <w:marBottom w:val="0"/>
      <w:divBdr>
        <w:top w:val="none" w:sz="0" w:space="0" w:color="auto"/>
        <w:left w:val="none" w:sz="0" w:space="0" w:color="auto"/>
        <w:bottom w:val="none" w:sz="0" w:space="0" w:color="auto"/>
        <w:right w:val="none" w:sz="0" w:space="0" w:color="auto"/>
      </w:divBdr>
    </w:div>
    <w:div w:id="883059117">
      <w:bodyDiv w:val="1"/>
      <w:marLeft w:val="0"/>
      <w:marRight w:val="0"/>
      <w:marTop w:val="0"/>
      <w:marBottom w:val="0"/>
      <w:divBdr>
        <w:top w:val="none" w:sz="0" w:space="0" w:color="auto"/>
        <w:left w:val="none" w:sz="0" w:space="0" w:color="auto"/>
        <w:bottom w:val="none" w:sz="0" w:space="0" w:color="auto"/>
        <w:right w:val="none" w:sz="0" w:space="0" w:color="auto"/>
      </w:divBdr>
    </w:div>
    <w:div w:id="885214866">
      <w:bodyDiv w:val="1"/>
      <w:marLeft w:val="0"/>
      <w:marRight w:val="0"/>
      <w:marTop w:val="0"/>
      <w:marBottom w:val="0"/>
      <w:divBdr>
        <w:top w:val="none" w:sz="0" w:space="0" w:color="auto"/>
        <w:left w:val="none" w:sz="0" w:space="0" w:color="auto"/>
        <w:bottom w:val="none" w:sz="0" w:space="0" w:color="auto"/>
        <w:right w:val="none" w:sz="0" w:space="0" w:color="auto"/>
      </w:divBdr>
    </w:div>
    <w:div w:id="965165556">
      <w:bodyDiv w:val="1"/>
      <w:marLeft w:val="0"/>
      <w:marRight w:val="0"/>
      <w:marTop w:val="0"/>
      <w:marBottom w:val="0"/>
      <w:divBdr>
        <w:top w:val="none" w:sz="0" w:space="0" w:color="auto"/>
        <w:left w:val="none" w:sz="0" w:space="0" w:color="auto"/>
        <w:bottom w:val="none" w:sz="0" w:space="0" w:color="auto"/>
        <w:right w:val="none" w:sz="0" w:space="0" w:color="auto"/>
      </w:divBdr>
    </w:div>
    <w:div w:id="977536652">
      <w:bodyDiv w:val="1"/>
      <w:marLeft w:val="0"/>
      <w:marRight w:val="0"/>
      <w:marTop w:val="0"/>
      <w:marBottom w:val="0"/>
      <w:divBdr>
        <w:top w:val="none" w:sz="0" w:space="0" w:color="auto"/>
        <w:left w:val="none" w:sz="0" w:space="0" w:color="auto"/>
        <w:bottom w:val="none" w:sz="0" w:space="0" w:color="auto"/>
        <w:right w:val="none" w:sz="0" w:space="0" w:color="auto"/>
      </w:divBdr>
    </w:div>
    <w:div w:id="985624042">
      <w:bodyDiv w:val="1"/>
      <w:marLeft w:val="0"/>
      <w:marRight w:val="0"/>
      <w:marTop w:val="0"/>
      <w:marBottom w:val="0"/>
      <w:divBdr>
        <w:top w:val="none" w:sz="0" w:space="0" w:color="auto"/>
        <w:left w:val="none" w:sz="0" w:space="0" w:color="auto"/>
        <w:bottom w:val="none" w:sz="0" w:space="0" w:color="auto"/>
        <w:right w:val="none" w:sz="0" w:space="0" w:color="auto"/>
      </w:divBdr>
    </w:div>
    <w:div w:id="994259530">
      <w:bodyDiv w:val="1"/>
      <w:marLeft w:val="0"/>
      <w:marRight w:val="0"/>
      <w:marTop w:val="0"/>
      <w:marBottom w:val="0"/>
      <w:divBdr>
        <w:top w:val="none" w:sz="0" w:space="0" w:color="auto"/>
        <w:left w:val="none" w:sz="0" w:space="0" w:color="auto"/>
        <w:bottom w:val="none" w:sz="0" w:space="0" w:color="auto"/>
        <w:right w:val="none" w:sz="0" w:space="0" w:color="auto"/>
      </w:divBdr>
    </w:div>
    <w:div w:id="1009991820">
      <w:bodyDiv w:val="1"/>
      <w:marLeft w:val="0"/>
      <w:marRight w:val="0"/>
      <w:marTop w:val="0"/>
      <w:marBottom w:val="0"/>
      <w:divBdr>
        <w:top w:val="none" w:sz="0" w:space="0" w:color="auto"/>
        <w:left w:val="none" w:sz="0" w:space="0" w:color="auto"/>
        <w:bottom w:val="none" w:sz="0" w:space="0" w:color="auto"/>
        <w:right w:val="none" w:sz="0" w:space="0" w:color="auto"/>
      </w:divBdr>
    </w:div>
    <w:div w:id="1022634080">
      <w:bodyDiv w:val="1"/>
      <w:marLeft w:val="0"/>
      <w:marRight w:val="0"/>
      <w:marTop w:val="0"/>
      <w:marBottom w:val="0"/>
      <w:divBdr>
        <w:top w:val="none" w:sz="0" w:space="0" w:color="auto"/>
        <w:left w:val="none" w:sz="0" w:space="0" w:color="auto"/>
        <w:bottom w:val="none" w:sz="0" w:space="0" w:color="auto"/>
        <w:right w:val="none" w:sz="0" w:space="0" w:color="auto"/>
      </w:divBdr>
    </w:div>
    <w:div w:id="1044210726">
      <w:bodyDiv w:val="1"/>
      <w:marLeft w:val="0"/>
      <w:marRight w:val="0"/>
      <w:marTop w:val="0"/>
      <w:marBottom w:val="0"/>
      <w:divBdr>
        <w:top w:val="none" w:sz="0" w:space="0" w:color="auto"/>
        <w:left w:val="none" w:sz="0" w:space="0" w:color="auto"/>
        <w:bottom w:val="none" w:sz="0" w:space="0" w:color="auto"/>
        <w:right w:val="none" w:sz="0" w:space="0" w:color="auto"/>
      </w:divBdr>
    </w:div>
    <w:div w:id="1044212463">
      <w:bodyDiv w:val="1"/>
      <w:marLeft w:val="0"/>
      <w:marRight w:val="0"/>
      <w:marTop w:val="0"/>
      <w:marBottom w:val="0"/>
      <w:divBdr>
        <w:top w:val="none" w:sz="0" w:space="0" w:color="auto"/>
        <w:left w:val="none" w:sz="0" w:space="0" w:color="auto"/>
        <w:bottom w:val="none" w:sz="0" w:space="0" w:color="auto"/>
        <w:right w:val="none" w:sz="0" w:space="0" w:color="auto"/>
      </w:divBdr>
    </w:div>
    <w:div w:id="1082993066">
      <w:bodyDiv w:val="1"/>
      <w:marLeft w:val="0"/>
      <w:marRight w:val="0"/>
      <w:marTop w:val="0"/>
      <w:marBottom w:val="0"/>
      <w:divBdr>
        <w:top w:val="none" w:sz="0" w:space="0" w:color="auto"/>
        <w:left w:val="none" w:sz="0" w:space="0" w:color="auto"/>
        <w:bottom w:val="none" w:sz="0" w:space="0" w:color="auto"/>
        <w:right w:val="none" w:sz="0" w:space="0" w:color="auto"/>
      </w:divBdr>
    </w:div>
    <w:div w:id="1126970476">
      <w:bodyDiv w:val="1"/>
      <w:marLeft w:val="0"/>
      <w:marRight w:val="0"/>
      <w:marTop w:val="0"/>
      <w:marBottom w:val="0"/>
      <w:divBdr>
        <w:top w:val="none" w:sz="0" w:space="0" w:color="auto"/>
        <w:left w:val="none" w:sz="0" w:space="0" w:color="auto"/>
        <w:bottom w:val="none" w:sz="0" w:space="0" w:color="auto"/>
        <w:right w:val="none" w:sz="0" w:space="0" w:color="auto"/>
      </w:divBdr>
    </w:div>
    <w:div w:id="1187910798">
      <w:bodyDiv w:val="1"/>
      <w:marLeft w:val="0"/>
      <w:marRight w:val="0"/>
      <w:marTop w:val="0"/>
      <w:marBottom w:val="0"/>
      <w:divBdr>
        <w:top w:val="none" w:sz="0" w:space="0" w:color="auto"/>
        <w:left w:val="none" w:sz="0" w:space="0" w:color="auto"/>
        <w:bottom w:val="none" w:sz="0" w:space="0" w:color="auto"/>
        <w:right w:val="none" w:sz="0" w:space="0" w:color="auto"/>
      </w:divBdr>
    </w:div>
    <w:div w:id="1208376236">
      <w:bodyDiv w:val="1"/>
      <w:marLeft w:val="0"/>
      <w:marRight w:val="0"/>
      <w:marTop w:val="0"/>
      <w:marBottom w:val="0"/>
      <w:divBdr>
        <w:top w:val="none" w:sz="0" w:space="0" w:color="auto"/>
        <w:left w:val="none" w:sz="0" w:space="0" w:color="auto"/>
        <w:bottom w:val="none" w:sz="0" w:space="0" w:color="auto"/>
        <w:right w:val="none" w:sz="0" w:space="0" w:color="auto"/>
      </w:divBdr>
    </w:div>
    <w:div w:id="1234898749">
      <w:bodyDiv w:val="1"/>
      <w:marLeft w:val="0"/>
      <w:marRight w:val="0"/>
      <w:marTop w:val="0"/>
      <w:marBottom w:val="0"/>
      <w:divBdr>
        <w:top w:val="none" w:sz="0" w:space="0" w:color="auto"/>
        <w:left w:val="none" w:sz="0" w:space="0" w:color="auto"/>
        <w:bottom w:val="none" w:sz="0" w:space="0" w:color="auto"/>
        <w:right w:val="none" w:sz="0" w:space="0" w:color="auto"/>
      </w:divBdr>
    </w:div>
    <w:div w:id="1246888103">
      <w:bodyDiv w:val="1"/>
      <w:marLeft w:val="0"/>
      <w:marRight w:val="0"/>
      <w:marTop w:val="0"/>
      <w:marBottom w:val="0"/>
      <w:divBdr>
        <w:top w:val="none" w:sz="0" w:space="0" w:color="auto"/>
        <w:left w:val="none" w:sz="0" w:space="0" w:color="auto"/>
        <w:bottom w:val="none" w:sz="0" w:space="0" w:color="auto"/>
        <w:right w:val="none" w:sz="0" w:space="0" w:color="auto"/>
      </w:divBdr>
    </w:div>
    <w:div w:id="1272710108">
      <w:bodyDiv w:val="1"/>
      <w:marLeft w:val="0"/>
      <w:marRight w:val="0"/>
      <w:marTop w:val="0"/>
      <w:marBottom w:val="0"/>
      <w:divBdr>
        <w:top w:val="none" w:sz="0" w:space="0" w:color="auto"/>
        <w:left w:val="none" w:sz="0" w:space="0" w:color="auto"/>
        <w:bottom w:val="none" w:sz="0" w:space="0" w:color="auto"/>
        <w:right w:val="none" w:sz="0" w:space="0" w:color="auto"/>
      </w:divBdr>
    </w:div>
    <w:div w:id="1293712392">
      <w:bodyDiv w:val="1"/>
      <w:marLeft w:val="0"/>
      <w:marRight w:val="0"/>
      <w:marTop w:val="0"/>
      <w:marBottom w:val="0"/>
      <w:divBdr>
        <w:top w:val="none" w:sz="0" w:space="0" w:color="auto"/>
        <w:left w:val="none" w:sz="0" w:space="0" w:color="auto"/>
        <w:bottom w:val="none" w:sz="0" w:space="0" w:color="auto"/>
        <w:right w:val="none" w:sz="0" w:space="0" w:color="auto"/>
      </w:divBdr>
    </w:div>
    <w:div w:id="1353188181">
      <w:bodyDiv w:val="1"/>
      <w:marLeft w:val="0"/>
      <w:marRight w:val="0"/>
      <w:marTop w:val="0"/>
      <w:marBottom w:val="0"/>
      <w:divBdr>
        <w:top w:val="none" w:sz="0" w:space="0" w:color="auto"/>
        <w:left w:val="none" w:sz="0" w:space="0" w:color="auto"/>
        <w:bottom w:val="none" w:sz="0" w:space="0" w:color="auto"/>
        <w:right w:val="none" w:sz="0" w:space="0" w:color="auto"/>
      </w:divBdr>
    </w:div>
    <w:div w:id="1357999931">
      <w:bodyDiv w:val="1"/>
      <w:marLeft w:val="0"/>
      <w:marRight w:val="0"/>
      <w:marTop w:val="0"/>
      <w:marBottom w:val="0"/>
      <w:divBdr>
        <w:top w:val="none" w:sz="0" w:space="0" w:color="auto"/>
        <w:left w:val="none" w:sz="0" w:space="0" w:color="auto"/>
        <w:bottom w:val="none" w:sz="0" w:space="0" w:color="auto"/>
        <w:right w:val="none" w:sz="0" w:space="0" w:color="auto"/>
      </w:divBdr>
    </w:div>
    <w:div w:id="1379668877">
      <w:bodyDiv w:val="1"/>
      <w:marLeft w:val="0"/>
      <w:marRight w:val="0"/>
      <w:marTop w:val="0"/>
      <w:marBottom w:val="0"/>
      <w:divBdr>
        <w:top w:val="none" w:sz="0" w:space="0" w:color="auto"/>
        <w:left w:val="none" w:sz="0" w:space="0" w:color="auto"/>
        <w:bottom w:val="none" w:sz="0" w:space="0" w:color="auto"/>
        <w:right w:val="none" w:sz="0" w:space="0" w:color="auto"/>
      </w:divBdr>
    </w:div>
    <w:div w:id="1380784167">
      <w:bodyDiv w:val="1"/>
      <w:marLeft w:val="0"/>
      <w:marRight w:val="0"/>
      <w:marTop w:val="0"/>
      <w:marBottom w:val="0"/>
      <w:divBdr>
        <w:top w:val="none" w:sz="0" w:space="0" w:color="auto"/>
        <w:left w:val="none" w:sz="0" w:space="0" w:color="auto"/>
        <w:bottom w:val="none" w:sz="0" w:space="0" w:color="auto"/>
        <w:right w:val="none" w:sz="0" w:space="0" w:color="auto"/>
      </w:divBdr>
    </w:div>
    <w:div w:id="1385907353">
      <w:bodyDiv w:val="1"/>
      <w:marLeft w:val="0"/>
      <w:marRight w:val="0"/>
      <w:marTop w:val="0"/>
      <w:marBottom w:val="0"/>
      <w:divBdr>
        <w:top w:val="none" w:sz="0" w:space="0" w:color="auto"/>
        <w:left w:val="none" w:sz="0" w:space="0" w:color="auto"/>
        <w:bottom w:val="none" w:sz="0" w:space="0" w:color="auto"/>
        <w:right w:val="none" w:sz="0" w:space="0" w:color="auto"/>
      </w:divBdr>
    </w:div>
    <w:div w:id="1405647069">
      <w:bodyDiv w:val="1"/>
      <w:marLeft w:val="0"/>
      <w:marRight w:val="0"/>
      <w:marTop w:val="0"/>
      <w:marBottom w:val="0"/>
      <w:divBdr>
        <w:top w:val="none" w:sz="0" w:space="0" w:color="auto"/>
        <w:left w:val="none" w:sz="0" w:space="0" w:color="auto"/>
        <w:bottom w:val="none" w:sz="0" w:space="0" w:color="auto"/>
        <w:right w:val="none" w:sz="0" w:space="0" w:color="auto"/>
      </w:divBdr>
    </w:div>
    <w:div w:id="1426801352">
      <w:bodyDiv w:val="1"/>
      <w:marLeft w:val="0"/>
      <w:marRight w:val="0"/>
      <w:marTop w:val="0"/>
      <w:marBottom w:val="0"/>
      <w:divBdr>
        <w:top w:val="none" w:sz="0" w:space="0" w:color="auto"/>
        <w:left w:val="none" w:sz="0" w:space="0" w:color="auto"/>
        <w:bottom w:val="none" w:sz="0" w:space="0" w:color="auto"/>
        <w:right w:val="none" w:sz="0" w:space="0" w:color="auto"/>
      </w:divBdr>
    </w:div>
    <w:div w:id="1436705025">
      <w:bodyDiv w:val="1"/>
      <w:marLeft w:val="0"/>
      <w:marRight w:val="0"/>
      <w:marTop w:val="0"/>
      <w:marBottom w:val="0"/>
      <w:divBdr>
        <w:top w:val="none" w:sz="0" w:space="0" w:color="auto"/>
        <w:left w:val="none" w:sz="0" w:space="0" w:color="auto"/>
        <w:bottom w:val="none" w:sz="0" w:space="0" w:color="auto"/>
        <w:right w:val="none" w:sz="0" w:space="0" w:color="auto"/>
      </w:divBdr>
    </w:div>
    <w:div w:id="1503205154">
      <w:bodyDiv w:val="1"/>
      <w:marLeft w:val="0"/>
      <w:marRight w:val="0"/>
      <w:marTop w:val="0"/>
      <w:marBottom w:val="0"/>
      <w:divBdr>
        <w:top w:val="none" w:sz="0" w:space="0" w:color="auto"/>
        <w:left w:val="none" w:sz="0" w:space="0" w:color="auto"/>
        <w:bottom w:val="none" w:sz="0" w:space="0" w:color="auto"/>
        <w:right w:val="none" w:sz="0" w:space="0" w:color="auto"/>
      </w:divBdr>
    </w:div>
    <w:div w:id="1504274222">
      <w:bodyDiv w:val="1"/>
      <w:marLeft w:val="0"/>
      <w:marRight w:val="0"/>
      <w:marTop w:val="0"/>
      <w:marBottom w:val="0"/>
      <w:divBdr>
        <w:top w:val="none" w:sz="0" w:space="0" w:color="auto"/>
        <w:left w:val="none" w:sz="0" w:space="0" w:color="auto"/>
        <w:bottom w:val="none" w:sz="0" w:space="0" w:color="auto"/>
        <w:right w:val="none" w:sz="0" w:space="0" w:color="auto"/>
      </w:divBdr>
    </w:div>
    <w:div w:id="1507205974">
      <w:bodyDiv w:val="1"/>
      <w:marLeft w:val="0"/>
      <w:marRight w:val="0"/>
      <w:marTop w:val="0"/>
      <w:marBottom w:val="0"/>
      <w:divBdr>
        <w:top w:val="none" w:sz="0" w:space="0" w:color="auto"/>
        <w:left w:val="none" w:sz="0" w:space="0" w:color="auto"/>
        <w:bottom w:val="none" w:sz="0" w:space="0" w:color="auto"/>
        <w:right w:val="none" w:sz="0" w:space="0" w:color="auto"/>
      </w:divBdr>
    </w:div>
    <w:div w:id="1526945122">
      <w:bodyDiv w:val="1"/>
      <w:marLeft w:val="0"/>
      <w:marRight w:val="0"/>
      <w:marTop w:val="0"/>
      <w:marBottom w:val="0"/>
      <w:divBdr>
        <w:top w:val="none" w:sz="0" w:space="0" w:color="auto"/>
        <w:left w:val="none" w:sz="0" w:space="0" w:color="auto"/>
        <w:bottom w:val="none" w:sz="0" w:space="0" w:color="auto"/>
        <w:right w:val="none" w:sz="0" w:space="0" w:color="auto"/>
      </w:divBdr>
    </w:div>
    <w:div w:id="1537423049">
      <w:bodyDiv w:val="1"/>
      <w:marLeft w:val="0"/>
      <w:marRight w:val="0"/>
      <w:marTop w:val="0"/>
      <w:marBottom w:val="0"/>
      <w:divBdr>
        <w:top w:val="none" w:sz="0" w:space="0" w:color="auto"/>
        <w:left w:val="none" w:sz="0" w:space="0" w:color="auto"/>
        <w:bottom w:val="none" w:sz="0" w:space="0" w:color="auto"/>
        <w:right w:val="none" w:sz="0" w:space="0" w:color="auto"/>
      </w:divBdr>
    </w:div>
    <w:div w:id="1584147410">
      <w:bodyDiv w:val="1"/>
      <w:marLeft w:val="0"/>
      <w:marRight w:val="0"/>
      <w:marTop w:val="0"/>
      <w:marBottom w:val="0"/>
      <w:divBdr>
        <w:top w:val="none" w:sz="0" w:space="0" w:color="auto"/>
        <w:left w:val="none" w:sz="0" w:space="0" w:color="auto"/>
        <w:bottom w:val="none" w:sz="0" w:space="0" w:color="auto"/>
        <w:right w:val="none" w:sz="0" w:space="0" w:color="auto"/>
      </w:divBdr>
    </w:div>
    <w:div w:id="1611622310">
      <w:bodyDiv w:val="1"/>
      <w:marLeft w:val="0"/>
      <w:marRight w:val="0"/>
      <w:marTop w:val="0"/>
      <w:marBottom w:val="0"/>
      <w:divBdr>
        <w:top w:val="none" w:sz="0" w:space="0" w:color="auto"/>
        <w:left w:val="none" w:sz="0" w:space="0" w:color="auto"/>
        <w:bottom w:val="none" w:sz="0" w:space="0" w:color="auto"/>
        <w:right w:val="none" w:sz="0" w:space="0" w:color="auto"/>
      </w:divBdr>
    </w:div>
    <w:div w:id="1635137706">
      <w:bodyDiv w:val="1"/>
      <w:marLeft w:val="0"/>
      <w:marRight w:val="0"/>
      <w:marTop w:val="0"/>
      <w:marBottom w:val="0"/>
      <w:divBdr>
        <w:top w:val="none" w:sz="0" w:space="0" w:color="auto"/>
        <w:left w:val="none" w:sz="0" w:space="0" w:color="auto"/>
        <w:bottom w:val="none" w:sz="0" w:space="0" w:color="auto"/>
        <w:right w:val="none" w:sz="0" w:space="0" w:color="auto"/>
      </w:divBdr>
    </w:div>
    <w:div w:id="1650399558">
      <w:bodyDiv w:val="1"/>
      <w:marLeft w:val="0"/>
      <w:marRight w:val="0"/>
      <w:marTop w:val="0"/>
      <w:marBottom w:val="0"/>
      <w:divBdr>
        <w:top w:val="none" w:sz="0" w:space="0" w:color="auto"/>
        <w:left w:val="none" w:sz="0" w:space="0" w:color="auto"/>
        <w:bottom w:val="none" w:sz="0" w:space="0" w:color="auto"/>
        <w:right w:val="none" w:sz="0" w:space="0" w:color="auto"/>
      </w:divBdr>
    </w:div>
    <w:div w:id="1702130338">
      <w:bodyDiv w:val="1"/>
      <w:marLeft w:val="0"/>
      <w:marRight w:val="0"/>
      <w:marTop w:val="0"/>
      <w:marBottom w:val="0"/>
      <w:divBdr>
        <w:top w:val="none" w:sz="0" w:space="0" w:color="auto"/>
        <w:left w:val="none" w:sz="0" w:space="0" w:color="auto"/>
        <w:bottom w:val="none" w:sz="0" w:space="0" w:color="auto"/>
        <w:right w:val="none" w:sz="0" w:space="0" w:color="auto"/>
      </w:divBdr>
    </w:div>
    <w:div w:id="1708795630">
      <w:bodyDiv w:val="1"/>
      <w:marLeft w:val="0"/>
      <w:marRight w:val="0"/>
      <w:marTop w:val="0"/>
      <w:marBottom w:val="0"/>
      <w:divBdr>
        <w:top w:val="none" w:sz="0" w:space="0" w:color="auto"/>
        <w:left w:val="none" w:sz="0" w:space="0" w:color="auto"/>
        <w:bottom w:val="none" w:sz="0" w:space="0" w:color="auto"/>
        <w:right w:val="none" w:sz="0" w:space="0" w:color="auto"/>
      </w:divBdr>
    </w:div>
    <w:div w:id="1711494908">
      <w:bodyDiv w:val="1"/>
      <w:marLeft w:val="0"/>
      <w:marRight w:val="0"/>
      <w:marTop w:val="0"/>
      <w:marBottom w:val="0"/>
      <w:divBdr>
        <w:top w:val="none" w:sz="0" w:space="0" w:color="auto"/>
        <w:left w:val="none" w:sz="0" w:space="0" w:color="auto"/>
        <w:bottom w:val="none" w:sz="0" w:space="0" w:color="auto"/>
        <w:right w:val="none" w:sz="0" w:space="0" w:color="auto"/>
      </w:divBdr>
    </w:div>
    <w:div w:id="1726951918">
      <w:bodyDiv w:val="1"/>
      <w:marLeft w:val="0"/>
      <w:marRight w:val="0"/>
      <w:marTop w:val="0"/>
      <w:marBottom w:val="0"/>
      <w:divBdr>
        <w:top w:val="none" w:sz="0" w:space="0" w:color="auto"/>
        <w:left w:val="none" w:sz="0" w:space="0" w:color="auto"/>
        <w:bottom w:val="none" w:sz="0" w:space="0" w:color="auto"/>
        <w:right w:val="none" w:sz="0" w:space="0" w:color="auto"/>
      </w:divBdr>
    </w:div>
    <w:div w:id="1727484026">
      <w:bodyDiv w:val="1"/>
      <w:marLeft w:val="0"/>
      <w:marRight w:val="0"/>
      <w:marTop w:val="0"/>
      <w:marBottom w:val="0"/>
      <w:divBdr>
        <w:top w:val="none" w:sz="0" w:space="0" w:color="auto"/>
        <w:left w:val="none" w:sz="0" w:space="0" w:color="auto"/>
        <w:bottom w:val="none" w:sz="0" w:space="0" w:color="auto"/>
        <w:right w:val="none" w:sz="0" w:space="0" w:color="auto"/>
      </w:divBdr>
    </w:div>
    <w:div w:id="1740250954">
      <w:bodyDiv w:val="1"/>
      <w:marLeft w:val="0"/>
      <w:marRight w:val="0"/>
      <w:marTop w:val="0"/>
      <w:marBottom w:val="0"/>
      <w:divBdr>
        <w:top w:val="none" w:sz="0" w:space="0" w:color="auto"/>
        <w:left w:val="none" w:sz="0" w:space="0" w:color="auto"/>
        <w:bottom w:val="none" w:sz="0" w:space="0" w:color="auto"/>
        <w:right w:val="none" w:sz="0" w:space="0" w:color="auto"/>
      </w:divBdr>
    </w:div>
    <w:div w:id="1741630448">
      <w:bodyDiv w:val="1"/>
      <w:marLeft w:val="0"/>
      <w:marRight w:val="0"/>
      <w:marTop w:val="0"/>
      <w:marBottom w:val="0"/>
      <w:divBdr>
        <w:top w:val="none" w:sz="0" w:space="0" w:color="auto"/>
        <w:left w:val="none" w:sz="0" w:space="0" w:color="auto"/>
        <w:bottom w:val="none" w:sz="0" w:space="0" w:color="auto"/>
        <w:right w:val="none" w:sz="0" w:space="0" w:color="auto"/>
      </w:divBdr>
    </w:div>
    <w:div w:id="1766606560">
      <w:bodyDiv w:val="1"/>
      <w:marLeft w:val="0"/>
      <w:marRight w:val="0"/>
      <w:marTop w:val="0"/>
      <w:marBottom w:val="0"/>
      <w:divBdr>
        <w:top w:val="none" w:sz="0" w:space="0" w:color="auto"/>
        <w:left w:val="none" w:sz="0" w:space="0" w:color="auto"/>
        <w:bottom w:val="none" w:sz="0" w:space="0" w:color="auto"/>
        <w:right w:val="none" w:sz="0" w:space="0" w:color="auto"/>
      </w:divBdr>
    </w:div>
    <w:div w:id="1814254747">
      <w:bodyDiv w:val="1"/>
      <w:marLeft w:val="0"/>
      <w:marRight w:val="0"/>
      <w:marTop w:val="0"/>
      <w:marBottom w:val="0"/>
      <w:divBdr>
        <w:top w:val="none" w:sz="0" w:space="0" w:color="auto"/>
        <w:left w:val="none" w:sz="0" w:space="0" w:color="auto"/>
        <w:bottom w:val="none" w:sz="0" w:space="0" w:color="auto"/>
        <w:right w:val="none" w:sz="0" w:space="0" w:color="auto"/>
      </w:divBdr>
    </w:div>
    <w:div w:id="1831827281">
      <w:bodyDiv w:val="1"/>
      <w:marLeft w:val="0"/>
      <w:marRight w:val="0"/>
      <w:marTop w:val="0"/>
      <w:marBottom w:val="0"/>
      <w:divBdr>
        <w:top w:val="none" w:sz="0" w:space="0" w:color="auto"/>
        <w:left w:val="none" w:sz="0" w:space="0" w:color="auto"/>
        <w:bottom w:val="none" w:sz="0" w:space="0" w:color="auto"/>
        <w:right w:val="none" w:sz="0" w:space="0" w:color="auto"/>
      </w:divBdr>
    </w:div>
    <w:div w:id="1835953589">
      <w:bodyDiv w:val="1"/>
      <w:marLeft w:val="0"/>
      <w:marRight w:val="0"/>
      <w:marTop w:val="0"/>
      <w:marBottom w:val="0"/>
      <w:divBdr>
        <w:top w:val="none" w:sz="0" w:space="0" w:color="auto"/>
        <w:left w:val="none" w:sz="0" w:space="0" w:color="auto"/>
        <w:bottom w:val="none" w:sz="0" w:space="0" w:color="auto"/>
        <w:right w:val="none" w:sz="0" w:space="0" w:color="auto"/>
      </w:divBdr>
    </w:div>
    <w:div w:id="1839811697">
      <w:bodyDiv w:val="1"/>
      <w:marLeft w:val="0"/>
      <w:marRight w:val="0"/>
      <w:marTop w:val="0"/>
      <w:marBottom w:val="0"/>
      <w:divBdr>
        <w:top w:val="none" w:sz="0" w:space="0" w:color="auto"/>
        <w:left w:val="none" w:sz="0" w:space="0" w:color="auto"/>
        <w:bottom w:val="none" w:sz="0" w:space="0" w:color="auto"/>
        <w:right w:val="none" w:sz="0" w:space="0" w:color="auto"/>
      </w:divBdr>
    </w:div>
    <w:div w:id="1853062837">
      <w:bodyDiv w:val="1"/>
      <w:marLeft w:val="0"/>
      <w:marRight w:val="0"/>
      <w:marTop w:val="0"/>
      <w:marBottom w:val="0"/>
      <w:divBdr>
        <w:top w:val="none" w:sz="0" w:space="0" w:color="auto"/>
        <w:left w:val="none" w:sz="0" w:space="0" w:color="auto"/>
        <w:bottom w:val="none" w:sz="0" w:space="0" w:color="auto"/>
        <w:right w:val="none" w:sz="0" w:space="0" w:color="auto"/>
      </w:divBdr>
    </w:div>
    <w:div w:id="1855343776">
      <w:bodyDiv w:val="1"/>
      <w:marLeft w:val="0"/>
      <w:marRight w:val="0"/>
      <w:marTop w:val="0"/>
      <w:marBottom w:val="0"/>
      <w:divBdr>
        <w:top w:val="none" w:sz="0" w:space="0" w:color="auto"/>
        <w:left w:val="none" w:sz="0" w:space="0" w:color="auto"/>
        <w:bottom w:val="none" w:sz="0" w:space="0" w:color="auto"/>
        <w:right w:val="none" w:sz="0" w:space="0" w:color="auto"/>
      </w:divBdr>
    </w:div>
    <w:div w:id="1856919498">
      <w:bodyDiv w:val="1"/>
      <w:marLeft w:val="0"/>
      <w:marRight w:val="0"/>
      <w:marTop w:val="0"/>
      <w:marBottom w:val="0"/>
      <w:divBdr>
        <w:top w:val="none" w:sz="0" w:space="0" w:color="auto"/>
        <w:left w:val="none" w:sz="0" w:space="0" w:color="auto"/>
        <w:bottom w:val="none" w:sz="0" w:space="0" w:color="auto"/>
        <w:right w:val="none" w:sz="0" w:space="0" w:color="auto"/>
      </w:divBdr>
    </w:div>
    <w:div w:id="1861812953">
      <w:bodyDiv w:val="1"/>
      <w:marLeft w:val="0"/>
      <w:marRight w:val="0"/>
      <w:marTop w:val="0"/>
      <w:marBottom w:val="0"/>
      <w:divBdr>
        <w:top w:val="none" w:sz="0" w:space="0" w:color="auto"/>
        <w:left w:val="none" w:sz="0" w:space="0" w:color="auto"/>
        <w:bottom w:val="none" w:sz="0" w:space="0" w:color="auto"/>
        <w:right w:val="none" w:sz="0" w:space="0" w:color="auto"/>
      </w:divBdr>
    </w:div>
    <w:div w:id="1872183192">
      <w:bodyDiv w:val="1"/>
      <w:marLeft w:val="0"/>
      <w:marRight w:val="0"/>
      <w:marTop w:val="0"/>
      <w:marBottom w:val="0"/>
      <w:divBdr>
        <w:top w:val="none" w:sz="0" w:space="0" w:color="auto"/>
        <w:left w:val="none" w:sz="0" w:space="0" w:color="auto"/>
        <w:bottom w:val="none" w:sz="0" w:space="0" w:color="auto"/>
        <w:right w:val="none" w:sz="0" w:space="0" w:color="auto"/>
      </w:divBdr>
    </w:div>
    <w:div w:id="1874925037">
      <w:bodyDiv w:val="1"/>
      <w:marLeft w:val="0"/>
      <w:marRight w:val="0"/>
      <w:marTop w:val="0"/>
      <w:marBottom w:val="0"/>
      <w:divBdr>
        <w:top w:val="none" w:sz="0" w:space="0" w:color="auto"/>
        <w:left w:val="none" w:sz="0" w:space="0" w:color="auto"/>
        <w:bottom w:val="none" w:sz="0" w:space="0" w:color="auto"/>
        <w:right w:val="none" w:sz="0" w:space="0" w:color="auto"/>
      </w:divBdr>
    </w:div>
    <w:div w:id="1875802323">
      <w:bodyDiv w:val="1"/>
      <w:marLeft w:val="0"/>
      <w:marRight w:val="0"/>
      <w:marTop w:val="0"/>
      <w:marBottom w:val="0"/>
      <w:divBdr>
        <w:top w:val="none" w:sz="0" w:space="0" w:color="auto"/>
        <w:left w:val="none" w:sz="0" w:space="0" w:color="auto"/>
        <w:bottom w:val="none" w:sz="0" w:space="0" w:color="auto"/>
        <w:right w:val="none" w:sz="0" w:space="0" w:color="auto"/>
      </w:divBdr>
    </w:div>
    <w:div w:id="1914193012">
      <w:bodyDiv w:val="1"/>
      <w:marLeft w:val="0"/>
      <w:marRight w:val="0"/>
      <w:marTop w:val="0"/>
      <w:marBottom w:val="0"/>
      <w:divBdr>
        <w:top w:val="none" w:sz="0" w:space="0" w:color="auto"/>
        <w:left w:val="none" w:sz="0" w:space="0" w:color="auto"/>
        <w:bottom w:val="none" w:sz="0" w:space="0" w:color="auto"/>
        <w:right w:val="none" w:sz="0" w:space="0" w:color="auto"/>
      </w:divBdr>
    </w:div>
    <w:div w:id="1951934869">
      <w:bodyDiv w:val="1"/>
      <w:marLeft w:val="0"/>
      <w:marRight w:val="0"/>
      <w:marTop w:val="0"/>
      <w:marBottom w:val="0"/>
      <w:divBdr>
        <w:top w:val="none" w:sz="0" w:space="0" w:color="auto"/>
        <w:left w:val="none" w:sz="0" w:space="0" w:color="auto"/>
        <w:bottom w:val="none" w:sz="0" w:space="0" w:color="auto"/>
        <w:right w:val="none" w:sz="0" w:space="0" w:color="auto"/>
      </w:divBdr>
    </w:div>
    <w:div w:id="1978996166">
      <w:bodyDiv w:val="1"/>
      <w:marLeft w:val="0"/>
      <w:marRight w:val="0"/>
      <w:marTop w:val="0"/>
      <w:marBottom w:val="0"/>
      <w:divBdr>
        <w:top w:val="none" w:sz="0" w:space="0" w:color="auto"/>
        <w:left w:val="none" w:sz="0" w:space="0" w:color="auto"/>
        <w:bottom w:val="none" w:sz="0" w:space="0" w:color="auto"/>
        <w:right w:val="none" w:sz="0" w:space="0" w:color="auto"/>
      </w:divBdr>
    </w:div>
    <w:div w:id="2001497241">
      <w:bodyDiv w:val="1"/>
      <w:marLeft w:val="0"/>
      <w:marRight w:val="0"/>
      <w:marTop w:val="0"/>
      <w:marBottom w:val="0"/>
      <w:divBdr>
        <w:top w:val="none" w:sz="0" w:space="0" w:color="auto"/>
        <w:left w:val="none" w:sz="0" w:space="0" w:color="auto"/>
        <w:bottom w:val="none" w:sz="0" w:space="0" w:color="auto"/>
        <w:right w:val="none" w:sz="0" w:space="0" w:color="auto"/>
      </w:divBdr>
    </w:div>
    <w:div w:id="2014257839">
      <w:bodyDiv w:val="1"/>
      <w:marLeft w:val="0"/>
      <w:marRight w:val="0"/>
      <w:marTop w:val="0"/>
      <w:marBottom w:val="0"/>
      <w:divBdr>
        <w:top w:val="none" w:sz="0" w:space="0" w:color="auto"/>
        <w:left w:val="none" w:sz="0" w:space="0" w:color="auto"/>
        <w:bottom w:val="none" w:sz="0" w:space="0" w:color="auto"/>
        <w:right w:val="none" w:sz="0" w:space="0" w:color="auto"/>
      </w:divBdr>
    </w:div>
    <w:div w:id="2022779100">
      <w:bodyDiv w:val="1"/>
      <w:marLeft w:val="0"/>
      <w:marRight w:val="0"/>
      <w:marTop w:val="0"/>
      <w:marBottom w:val="0"/>
      <w:divBdr>
        <w:top w:val="none" w:sz="0" w:space="0" w:color="auto"/>
        <w:left w:val="none" w:sz="0" w:space="0" w:color="auto"/>
        <w:bottom w:val="none" w:sz="0" w:space="0" w:color="auto"/>
        <w:right w:val="none" w:sz="0" w:space="0" w:color="auto"/>
      </w:divBdr>
    </w:div>
    <w:div w:id="2072000952">
      <w:bodyDiv w:val="1"/>
      <w:marLeft w:val="0"/>
      <w:marRight w:val="0"/>
      <w:marTop w:val="0"/>
      <w:marBottom w:val="0"/>
      <w:divBdr>
        <w:top w:val="none" w:sz="0" w:space="0" w:color="auto"/>
        <w:left w:val="none" w:sz="0" w:space="0" w:color="auto"/>
        <w:bottom w:val="none" w:sz="0" w:space="0" w:color="auto"/>
        <w:right w:val="none" w:sz="0" w:space="0" w:color="auto"/>
      </w:divBdr>
    </w:div>
    <w:div w:id="2103841936">
      <w:bodyDiv w:val="1"/>
      <w:marLeft w:val="0"/>
      <w:marRight w:val="0"/>
      <w:marTop w:val="0"/>
      <w:marBottom w:val="0"/>
      <w:divBdr>
        <w:top w:val="none" w:sz="0" w:space="0" w:color="auto"/>
        <w:left w:val="none" w:sz="0" w:space="0" w:color="auto"/>
        <w:bottom w:val="none" w:sz="0" w:space="0" w:color="auto"/>
        <w:right w:val="none" w:sz="0" w:space="0" w:color="auto"/>
      </w:divBdr>
    </w:div>
    <w:div w:id="2135367822">
      <w:bodyDiv w:val="1"/>
      <w:marLeft w:val="0"/>
      <w:marRight w:val="0"/>
      <w:marTop w:val="0"/>
      <w:marBottom w:val="0"/>
      <w:divBdr>
        <w:top w:val="none" w:sz="0" w:space="0" w:color="auto"/>
        <w:left w:val="none" w:sz="0" w:space="0" w:color="auto"/>
        <w:bottom w:val="none" w:sz="0" w:space="0" w:color="auto"/>
        <w:right w:val="none" w:sz="0" w:space="0" w:color="auto"/>
      </w:divBdr>
    </w:div>
    <w:div w:id="21461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10E2F-89E3-4BAF-90CF-82954F9E5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Raza</dc:creator>
  <cp:keywords/>
  <dc:description/>
  <cp:lastModifiedBy>Admin</cp:lastModifiedBy>
  <cp:revision>670</cp:revision>
  <cp:lastPrinted>2022-09-22T14:23:00Z</cp:lastPrinted>
  <dcterms:created xsi:type="dcterms:W3CDTF">2022-09-23T01:03:00Z</dcterms:created>
  <dcterms:modified xsi:type="dcterms:W3CDTF">2022-11-17T09:23:00Z</dcterms:modified>
</cp:coreProperties>
</file>