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2020-05-05 17:04:47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=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=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=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=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=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=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=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=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=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=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This value controls how the Asymmetry field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