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3420"/>
        <w:jc w:val="left"/>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sz w:val="48"/>
          <w:szCs w:val="48"/>
          <w:rtl w:val="0"/>
        </w:rPr>
        <w:t xml:space="preserv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ectPr>
          <w:headerReference r:id="rId6" w:type="default"/>
          <w:footerReference r:id="rId7" w:type="default"/>
          <w:pgSz w:h="16838" w:w="11906"/>
          <w:pgMar w:bottom="1077" w:top="1077" w:left="737" w:right="737" w:header="448" w:footer="360"/>
          <w:pgNumType w:start="1"/>
        </w:sectPr>
      </w:pPr>
      <w:r w:rsidDel="00000000" w:rsidR="00000000" w:rsidRPr="00000000">
        <w:rPr>
          <w:sz w:val="28"/>
          <w:szCs w:val="28"/>
          <w:rtl w:val="0"/>
        </w:rPr>
        <w:t xml:space="preserve">For Innovation Contest 2019</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 Name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i w:val="1"/>
          <w:sz w:val="22"/>
          <w:szCs w:val="22"/>
          <w:rtl w:val="0"/>
        </w:rPr>
        <w:t xml:space="preserve">Leader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of </w:t>
      </w:r>
      <w:r w:rsidDel="00000000" w:rsidR="00000000" w:rsidRPr="00000000">
        <w:rPr>
          <w:rtl w:val="0"/>
        </w:rPr>
        <w:t xml:space="preserve">university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Country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ectPr>
          <w:type w:val="continuous"/>
          <w:pgSz w:h="16838" w:w="11906"/>
          <w:pgMar w:bottom="1077" w:top="1077" w:left="737" w:right="737" w:header="448"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name@xyz.com</w:t>
      </w:r>
      <w:r w:rsidDel="00000000" w:rsidR="00000000" w:rsidRPr="00000000">
        <w:rPr>
          <w:rtl w:val="0"/>
        </w:rPr>
      </w:r>
    </w:p>
    <w:p w:rsidR="00000000" w:rsidDel="00000000" w:rsidP="00000000" w:rsidRDefault="00000000" w:rsidRPr="00000000" w14:paraId="00000007">
      <w:pPr>
        <w:spacing w:after="40" w:before="360" w:lineRule="auto"/>
        <w:rPr>
          <w:sz w:val="22"/>
          <w:szCs w:val="22"/>
        </w:rPr>
      </w:pPr>
      <w:r w:rsidDel="00000000" w:rsidR="00000000" w:rsidRPr="00000000">
        <w:rPr>
          <w:sz w:val="22"/>
          <w:szCs w:val="22"/>
          <w:rtl w:val="0"/>
        </w:rPr>
        <w:t xml:space="preserve">Authors Name</w:t>
      </w:r>
    </w:p>
    <w:p w:rsidR="00000000" w:rsidDel="00000000" w:rsidP="00000000" w:rsidRDefault="00000000" w:rsidRPr="00000000" w14:paraId="00000008">
      <w:pPr>
        <w:rPr/>
      </w:pPr>
      <w:r w:rsidDel="00000000" w:rsidR="00000000" w:rsidRPr="00000000">
        <w:rPr>
          <w:rtl w:val="0"/>
        </w:rPr>
        <w:t xml:space="preserve">name of university</w:t>
      </w:r>
    </w:p>
    <w:p w:rsidR="00000000" w:rsidDel="00000000" w:rsidP="00000000" w:rsidRDefault="00000000" w:rsidRPr="00000000" w14:paraId="00000009">
      <w:pPr>
        <w:rPr/>
      </w:pPr>
      <w:r w:rsidDel="00000000" w:rsidR="00000000" w:rsidRPr="00000000">
        <w:rPr>
          <w:rtl w:val="0"/>
        </w:rPr>
        <w:t xml:space="preserve">City, Country</w:t>
      </w:r>
    </w:p>
    <w:p w:rsidR="00000000" w:rsidDel="00000000" w:rsidP="00000000" w:rsidRDefault="00000000" w:rsidRPr="00000000" w14:paraId="0000000A">
      <w:pPr>
        <w:rPr/>
        <w:sectPr>
          <w:type w:val="continuous"/>
          <w:pgSz w:h="16838" w:w="11906"/>
          <w:pgMar w:bottom="1077" w:top="1077" w:left="737" w:right="737" w:header="448" w:footer="360"/>
        </w:sectPr>
      </w:pPr>
      <w:r w:rsidDel="00000000" w:rsidR="00000000" w:rsidRPr="00000000">
        <w:rPr>
          <w:rtl w:val="0"/>
        </w:rPr>
        <w:t xml:space="preserve">name@xyz.com</w:t>
      </w:r>
    </w:p>
    <w:p w:rsidR="00000000" w:rsidDel="00000000" w:rsidP="00000000" w:rsidRDefault="00000000" w:rsidRPr="00000000" w14:paraId="0000000B">
      <w:pPr>
        <w:spacing w:after="40" w:before="360" w:lineRule="auto"/>
        <w:rPr>
          <w:sz w:val="22"/>
          <w:szCs w:val="22"/>
        </w:rPr>
      </w:pPr>
      <w:r w:rsidDel="00000000" w:rsidR="00000000" w:rsidRPr="00000000">
        <w:rPr>
          <w:sz w:val="22"/>
          <w:szCs w:val="22"/>
          <w:rtl w:val="0"/>
        </w:rPr>
        <w:t xml:space="preserve">Authors Name</w:t>
      </w:r>
    </w:p>
    <w:p w:rsidR="00000000" w:rsidDel="00000000" w:rsidP="00000000" w:rsidRDefault="00000000" w:rsidRPr="00000000" w14:paraId="0000000C">
      <w:pPr>
        <w:rPr/>
      </w:pPr>
      <w:r w:rsidDel="00000000" w:rsidR="00000000" w:rsidRPr="00000000">
        <w:rPr>
          <w:rtl w:val="0"/>
        </w:rPr>
        <w:t xml:space="preserve">name of university</w:t>
      </w:r>
    </w:p>
    <w:p w:rsidR="00000000" w:rsidDel="00000000" w:rsidP="00000000" w:rsidRDefault="00000000" w:rsidRPr="00000000" w14:paraId="0000000D">
      <w:pPr>
        <w:rPr/>
      </w:pPr>
      <w:r w:rsidDel="00000000" w:rsidR="00000000" w:rsidRPr="00000000">
        <w:rPr>
          <w:rtl w:val="0"/>
        </w:rPr>
        <w:t xml:space="preserve">City, Country</w:t>
      </w:r>
    </w:p>
    <w:p w:rsidR="00000000" w:rsidDel="00000000" w:rsidP="00000000" w:rsidRDefault="00000000" w:rsidRPr="00000000" w14:paraId="0000000E">
      <w:pPr>
        <w:rPr/>
        <w:sectPr>
          <w:type w:val="continuous"/>
          <w:pgSz w:h="16838" w:w="11906"/>
          <w:pgMar w:bottom="1077" w:top="1077" w:left="737" w:right="737" w:header="448" w:footer="360"/>
        </w:sectPr>
      </w:pPr>
      <w:r w:rsidDel="00000000" w:rsidR="00000000" w:rsidRPr="00000000">
        <w:rPr>
          <w:rtl w:val="0"/>
        </w:rPr>
        <w:t xml:space="preserve">name@xyz.com</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sectPr>
          <w:type w:val="continuous"/>
          <w:pgSz w:h="16838" w:w="11906"/>
          <w:pgMar w:bottom="1077" w:top="1077" w:left="737" w:right="737" w:header="448" w:footer="360"/>
        </w:sect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17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electronic document is a “live” template. The various components of your paper [title, text, heads, etc.] are already defined on the style sheet, as illustrated by the portions given in this document. DO NOT USE SPECIAL CHARACTERS, SYMBOLS, OR MATH IN YOUR TITLE OR ABSTRACT.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8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keyword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—Component, formatting, style, styling, insert.</w:t>
      </w:r>
    </w:p>
    <w:p w:rsidR="00000000" w:rsidDel="00000000" w:rsidP="00000000" w:rsidRDefault="00000000" w:rsidRPr="00000000" w14:paraId="00000013">
      <w:pPr>
        <w:pStyle w:val="Heading1"/>
        <w:numPr>
          <w:ilvl w:val="0"/>
          <w:numId w:val="1"/>
        </w:numPr>
        <w:tabs>
          <w:tab w:val="left" w:pos="216"/>
          <w:tab w:val="left" w:pos="283"/>
          <w:tab w:val="left" w:pos="340"/>
          <w:tab w:val="left" w:pos="397"/>
        </w:tabs>
        <w:ind w:left="0" w:firstLine="216"/>
        <w:rPr/>
      </w:pPr>
      <w:r w:rsidDel="00000000" w:rsidR="00000000" w:rsidRPr="00000000">
        <w:rPr>
          <w:rtl w:val="0"/>
        </w:rPr>
        <w:t xml:space="preserve">Introduction </w:t>
      </w:r>
      <w:r w:rsidDel="00000000" w:rsidR="00000000" w:rsidRPr="00000000">
        <w:rPr>
          <w:i w:val="1"/>
          <w:rtl w:val="0"/>
        </w:rPr>
        <w:t xml:space="preserve">(Heading 1)</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 xml:space="preserve">An introduction should announce your topic, provide context and a rationale for your work, before stating your research questions and hypothesis, then should contains your thesis statement. The introduction shoud catch the reader's interest. The introduction gives the reader the beginning of the piece of thread so they can follow it.</w:t>
      </w:r>
      <w:r w:rsidDel="00000000" w:rsidR="00000000" w:rsidRPr="00000000">
        <w:rPr>
          <w:rtl w:val="0"/>
        </w:rPr>
      </w:r>
    </w:p>
    <w:p w:rsidR="00000000" w:rsidDel="00000000" w:rsidP="00000000" w:rsidRDefault="00000000" w:rsidRPr="00000000" w14:paraId="00000015">
      <w:pPr>
        <w:pStyle w:val="Heading1"/>
        <w:numPr>
          <w:ilvl w:val="0"/>
          <w:numId w:val="1"/>
        </w:numPr>
        <w:tabs>
          <w:tab w:val="left" w:pos="216"/>
          <w:tab w:val="left" w:pos="283"/>
          <w:tab w:val="left" w:pos="340"/>
          <w:tab w:val="left" w:pos="397"/>
        </w:tabs>
        <w:ind w:left="0" w:firstLine="216"/>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t xml:space="preserve">The purpose of the literature review is to describe past important research which relates specifically to the topic chosen. It should be a synthesis of the previous literature and the new idea being researched. This literature review should examine the major theories related to the topic. It should include all relevant findings from credible sources, such as academic books and journal articles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2.1 The review should be divided by subheadings for different major theories.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720" w:right="0" w:firstLine="0"/>
        <w:jc w:val="both"/>
        <w:rPr/>
      </w:pPr>
      <w:r w:rsidDel="00000000" w:rsidR="00000000" w:rsidRPr="00000000">
        <w:rPr>
          <w:rtl w:val="0"/>
        </w:rPr>
        <w:t xml:space="preserve">2.1.1 For further explanation, higher level of  subheadings can be added.</w:t>
      </w:r>
    </w:p>
    <w:p w:rsidR="00000000" w:rsidDel="00000000" w:rsidP="00000000" w:rsidRDefault="00000000" w:rsidRPr="00000000" w14:paraId="00000019">
      <w:pPr>
        <w:pStyle w:val="Heading1"/>
        <w:numPr>
          <w:ilvl w:val="0"/>
          <w:numId w:val="1"/>
        </w:numPr>
        <w:tabs>
          <w:tab w:val="left" w:pos="216"/>
          <w:tab w:val="left" w:pos="283"/>
          <w:tab w:val="left" w:pos="340"/>
          <w:tab w:val="left" w:pos="397"/>
        </w:tabs>
        <w:ind w:left="0" w:firstLine="216"/>
        <w:rPr/>
      </w:pPr>
      <w:r w:rsidDel="00000000" w:rsidR="00000000" w:rsidRPr="00000000">
        <w:rPr>
          <w:rtl w:val="0"/>
        </w:rPr>
        <w:t xml:space="preserve">Metodologi</w:t>
      </w:r>
      <w:r w:rsidDel="00000000" w:rsidR="00000000" w:rsidRPr="00000000">
        <w:rPr>
          <w:rtl w:val="0"/>
        </w:rPr>
      </w:r>
    </w:p>
    <w:p w:rsidR="00000000" w:rsidDel="00000000" w:rsidP="00000000" w:rsidRDefault="00000000" w:rsidRPr="00000000" w14:paraId="0000001A">
      <w:pPr>
        <w:ind w:firstLine="288"/>
        <w:jc w:val="both"/>
        <w:rPr/>
      </w:pPr>
      <w:r w:rsidDel="00000000" w:rsidR="00000000" w:rsidRPr="00000000">
        <w:rPr>
          <w:color w:val="212121"/>
          <w:highlight w:val="white"/>
          <w:rtl w:val="0"/>
        </w:rPr>
        <w:t xml:space="preserve">This section tell scientific process or way to get data to be used for research purposes. </w:t>
      </w:r>
      <w:r w:rsidDel="00000000" w:rsidR="00000000" w:rsidRPr="00000000">
        <w:rPr>
          <w:rtl w:val="0"/>
        </w:rPr>
      </w:r>
    </w:p>
    <w:p w:rsidR="00000000" w:rsidDel="00000000" w:rsidP="00000000" w:rsidRDefault="00000000" w:rsidRPr="00000000" w14:paraId="0000001B">
      <w:pPr>
        <w:pStyle w:val="Heading1"/>
        <w:numPr>
          <w:ilvl w:val="0"/>
          <w:numId w:val="1"/>
        </w:numPr>
        <w:tabs>
          <w:tab w:val="left" w:pos="216"/>
          <w:tab w:val="left" w:pos="283"/>
          <w:tab w:val="left" w:pos="340"/>
          <w:tab w:val="left" w:pos="397"/>
        </w:tabs>
        <w:ind w:left="0" w:firstLine="216"/>
        <w:rPr/>
      </w:pPr>
      <w:r w:rsidDel="00000000" w:rsidR="00000000" w:rsidRPr="00000000">
        <w:rPr>
          <w:rtl w:val="0"/>
        </w:rPr>
        <w:t xml:space="preserve">Result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color w:val="212121"/>
          <w:highlight w:val="white"/>
        </w:rPr>
      </w:pPr>
      <w:r w:rsidDel="00000000" w:rsidR="00000000" w:rsidRPr="00000000">
        <w:rPr>
          <w:color w:val="212121"/>
          <w:highlight w:val="white"/>
          <w:rtl w:val="0"/>
        </w:rPr>
        <w:t xml:space="preserve">C</w:t>
      </w:r>
      <w:r w:rsidDel="00000000" w:rsidR="00000000" w:rsidRPr="00000000">
        <w:rPr>
          <w:color w:val="212121"/>
          <w:highlight w:val="white"/>
          <w:rtl w:val="0"/>
        </w:rPr>
        <w:t xml:space="preserve">ontains the results of data research such as product design, testing or simulation results, as well as other data obtained during conducting research on the product innovation.</w:t>
      </w:r>
    </w:p>
    <w:p w:rsidR="00000000" w:rsidDel="00000000" w:rsidP="00000000" w:rsidRDefault="00000000" w:rsidRPr="00000000" w14:paraId="0000001D">
      <w:pPr>
        <w:spacing w:after="6" w:lineRule="auto"/>
        <w:jc w:val="both"/>
        <w:rPr/>
      </w:pPr>
      <w:r w:rsidDel="00000000" w:rsidR="00000000" w:rsidRPr="00000000">
        <w:rPr>
          <w:rtl w:val="0"/>
        </w:rPr>
        <w:t xml:space="preserve">4.1 The result should be divided by subheadings for different major theories. </w:t>
      </w:r>
    </w:p>
    <w:p w:rsidR="00000000" w:rsidDel="00000000" w:rsidP="00000000" w:rsidRDefault="00000000" w:rsidRPr="00000000" w14:paraId="0000001E">
      <w:pPr>
        <w:spacing w:after="6" w:lineRule="auto"/>
        <w:ind w:left="720" w:firstLine="0"/>
        <w:jc w:val="both"/>
        <w:rPr>
          <w:color w:val="212121"/>
          <w:highlight w:val="white"/>
        </w:rPr>
      </w:pPr>
      <w:r w:rsidDel="00000000" w:rsidR="00000000" w:rsidRPr="00000000">
        <w:rPr>
          <w:rtl w:val="0"/>
        </w:rPr>
        <w:t xml:space="preserve">4.1.1 For further explanation, higher level of  subheadings can be added.</w:t>
      </w:r>
      <w:r w:rsidDel="00000000" w:rsidR="00000000" w:rsidRPr="00000000">
        <w:rPr>
          <w:rtl w:val="0"/>
        </w:rPr>
      </w:r>
    </w:p>
    <w:p w:rsidR="00000000" w:rsidDel="00000000" w:rsidP="00000000" w:rsidRDefault="00000000" w:rsidRPr="00000000" w14:paraId="0000001F">
      <w:pPr>
        <w:pStyle w:val="Heading1"/>
        <w:numPr>
          <w:ilvl w:val="0"/>
          <w:numId w:val="1"/>
        </w:numPr>
        <w:tabs>
          <w:tab w:val="left" w:pos="216"/>
          <w:tab w:val="left" w:pos="283"/>
          <w:tab w:val="left" w:pos="340"/>
          <w:tab w:val="left" w:pos="397"/>
        </w:tabs>
        <w:ind w:left="0" w:firstLine="216"/>
        <w:rPr/>
      </w:pPr>
      <w:r w:rsidDel="00000000" w:rsidR="00000000" w:rsidRPr="00000000">
        <w:rPr>
          <w:rtl w:val="0"/>
        </w:rPr>
        <w:t xml:space="preserve">Discussion</w:t>
      </w:r>
    </w:p>
    <w:p w:rsidR="00000000" w:rsidDel="00000000" w:rsidP="00000000" w:rsidRDefault="00000000" w:rsidRPr="00000000" w14:paraId="00000020">
      <w:pPr>
        <w:tabs>
          <w:tab w:val="left" w:pos="216"/>
          <w:tab w:val="left" w:pos="283"/>
          <w:tab w:val="left" w:pos="340"/>
          <w:tab w:val="left" w:pos="397"/>
        </w:tabs>
        <w:jc w:val="left"/>
        <w:rPr>
          <w:color w:val="212121"/>
          <w:highlight w:val="white"/>
        </w:rPr>
      </w:pPr>
      <w:r w:rsidDel="00000000" w:rsidR="00000000" w:rsidRPr="00000000">
        <w:rPr>
          <w:color w:val="212121"/>
          <w:highlight w:val="white"/>
          <w:rtl w:val="0"/>
        </w:rPr>
        <w:t xml:space="preserve">in this section contains an in-depth analysis of the results of the research obtained in the previous section.</w:t>
      </w:r>
    </w:p>
    <w:p w:rsidR="00000000" w:rsidDel="00000000" w:rsidP="00000000" w:rsidRDefault="00000000" w:rsidRPr="00000000" w14:paraId="00000021">
      <w:pPr>
        <w:spacing w:after="6" w:lineRule="auto"/>
        <w:jc w:val="both"/>
        <w:rPr/>
      </w:pPr>
      <w:r w:rsidDel="00000000" w:rsidR="00000000" w:rsidRPr="00000000">
        <w:rPr>
          <w:rtl w:val="0"/>
        </w:rPr>
        <w:t xml:space="preserve">5.1 The discussion should be divided by subheadings for different major theories. </w:t>
      </w:r>
    </w:p>
    <w:p w:rsidR="00000000" w:rsidDel="00000000" w:rsidP="00000000" w:rsidRDefault="00000000" w:rsidRPr="00000000" w14:paraId="00000022">
      <w:pPr>
        <w:spacing w:after="6" w:lineRule="auto"/>
        <w:ind w:left="720" w:firstLine="0"/>
        <w:jc w:val="both"/>
        <w:rPr>
          <w:color w:val="212121"/>
          <w:highlight w:val="white"/>
        </w:rPr>
      </w:pPr>
      <w:r w:rsidDel="00000000" w:rsidR="00000000" w:rsidRPr="00000000">
        <w:rPr>
          <w:rtl w:val="0"/>
        </w:rPr>
        <w:t xml:space="preserve">5.1.1 For further explanation, higher level of  subheadings can be added.</w:t>
      </w:r>
      <w:r w:rsidDel="00000000" w:rsidR="00000000" w:rsidRPr="00000000">
        <w:rPr>
          <w:rtl w:val="0"/>
        </w:rPr>
      </w:r>
    </w:p>
    <w:p w:rsidR="00000000" w:rsidDel="00000000" w:rsidP="00000000" w:rsidRDefault="00000000" w:rsidRPr="00000000" w14:paraId="00000023">
      <w:pPr>
        <w:pStyle w:val="Heading1"/>
        <w:numPr>
          <w:ilvl w:val="0"/>
          <w:numId w:val="1"/>
        </w:numPr>
        <w:tabs>
          <w:tab w:val="left" w:pos="216"/>
          <w:tab w:val="left" w:pos="283"/>
          <w:tab w:val="left" w:pos="340"/>
          <w:tab w:val="left" w:pos="397"/>
        </w:tabs>
      </w:pPr>
      <w:bookmarkStart w:colFirst="0" w:colLast="0" w:name="_khsxrnlom3s1" w:id="1"/>
      <w:bookmarkEnd w:id="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4">
      <w:pPr>
        <w:ind w:left="360" w:firstLine="0"/>
        <w:jc w:val="left"/>
        <w:rPr>
          <w:sz w:val="16"/>
          <w:szCs w:val="16"/>
        </w:rPr>
      </w:pPr>
      <w:r w:rsidDel="00000000" w:rsidR="00000000" w:rsidRPr="00000000">
        <w:rPr>
          <w:color w:val="212121"/>
          <w:highlight w:val="white"/>
          <w:rtl w:val="0"/>
        </w:rPr>
        <w:t xml:space="preserve">The conclusion section contains conclusions from the results of the analysis on the results of the research and discussion.</w:t>
      </w:r>
      <w:r w:rsidDel="00000000" w:rsidR="00000000" w:rsidRPr="00000000">
        <w:rPr>
          <w:rtl w:val="0"/>
        </w:rPr>
      </w:r>
    </w:p>
    <w:p w:rsidR="00000000" w:rsidDel="00000000" w:rsidP="00000000" w:rsidRDefault="00000000" w:rsidRPr="00000000" w14:paraId="00000025">
      <w:pPr>
        <w:pStyle w:val="Heading1"/>
        <w:numPr>
          <w:ilvl w:val="0"/>
          <w:numId w:val="1"/>
        </w:numPr>
        <w:tabs>
          <w:tab w:val="left" w:pos="216"/>
          <w:tab w:val="left" w:pos="283"/>
          <w:tab w:val="left" w:pos="340"/>
          <w:tab w:val="left" w:pos="397"/>
        </w:tabs>
        <w:ind w:left="0" w:firstLine="216"/>
        <w:rPr/>
      </w:pPr>
      <w:r w:rsidDel="00000000" w:rsidR="00000000" w:rsidRPr="00000000">
        <w:rPr>
          <w:rtl w:val="0"/>
        </w:rPr>
        <w:t xml:space="preserve"> Reference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8"/>
          <w:szCs w:val="18"/>
        </w:rPr>
        <w:sectPr>
          <w:type w:val="continuous"/>
          <w:pgSz w:h="16838" w:w="11906"/>
          <w:pgMar w:bottom="1077" w:top="1077" w:left="737" w:right="737" w:header="448" w:footer="360"/>
          <w:cols w:equalWidth="0" w:num="2">
            <w:col w:space="360" w:w="5035.999999999999"/>
            <w:col w:space="0" w:w="5035.999999999999"/>
          </w:cols>
        </w:sectPr>
      </w:pPr>
      <w:r w:rsidDel="00000000" w:rsidR="00000000" w:rsidRPr="00000000">
        <w:rPr>
          <w:color w:val="212121"/>
          <w:highlight w:val="white"/>
          <w:rtl w:val="0"/>
        </w:rPr>
        <w:t xml:space="preserve">all literature resources used on the paper must be listed here</w:t>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sectPr>
      <w:type w:val="continuous"/>
      <w:pgSz w:h="16838" w:w="11906"/>
      <w:pgMar w:bottom="1077" w:top="1077" w:left="737" w:right="737" w:header="448"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color w:val="0000ff"/>
        <w:rtl w:val="0"/>
      </w:rPr>
      <w:t xml:space="preserve">http://ieee-itb-sb.com/</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Innovation Contest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-114299</wp:posOffset>
          </wp:positionH>
          <wp:positionV relativeFrom="paragraph">
            <wp:posOffset>-284479</wp:posOffset>
          </wp:positionV>
          <wp:extent cx="1079818" cy="355849"/>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9818" cy="355849"/>
                  </a:xfrm>
                  <a:prstGeom prst="rect"/>
                  <a:ln/>
                </pic:spPr>
              </pic:pic>
            </a:graphicData>
          </a:graphic>
        </wp:anchor>
      </w:drawing>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ITB STUDENT BRANCH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i w:val="0"/>
      </w:rPr>
    </w:lvl>
    <w:lvl w:ilvl="1">
      <w:start w:val="1"/>
      <w:numFmt w:val="upperLetter"/>
      <w:lvlText w:val="%2."/>
      <w:lvlJc w:val="left"/>
      <w:pPr>
        <w:ind w:left="288" w:hanging="288"/>
      </w:pPr>
      <w:rPr/>
    </w:lvl>
    <w:lvl w:ilvl="2">
      <w:start w:val="1"/>
      <w:numFmt w:val="decimal"/>
      <w:lvlText w:val="%3)"/>
      <w:lvlJc w:val="left"/>
      <w:pPr>
        <w:ind w:left="0" w:firstLine="180"/>
      </w:pPr>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 w:val="left" w:pos="283"/>
        <w:tab w:val="left" w:pos="340"/>
        <w:tab w:val="left" w:pos="397"/>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tabs>
        <w:tab w:val="left" w:pos="540"/>
      </w:tabs>
      <w:spacing w:line="240" w:lineRule="auto"/>
      <w:ind w:left="0" w:firstLine="180"/>
      <w:jc w:val="both"/>
    </w:pPr>
    <w:rPr>
      <w:i w:val="1"/>
    </w:rPr>
  </w:style>
  <w:style w:type="paragraph" w:styleId="Heading4">
    <w:name w:val="heading 4"/>
    <w:basedOn w:val="Normal"/>
    <w:next w:val="Normal"/>
    <w:pPr>
      <w:tabs>
        <w:tab w:val="left" w:pos="720"/>
      </w:tabs>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