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</w:t>
      </w:r>
      <w:r>
        <w:rPr>
          <w:rFonts w:ascii="Arial" w:hAnsi="Arial" w:cs="Arial" w:eastAsia="Arial"/>
          <w:color w:val="252525"/>
          <w:sz w:val="61"/>
        </w:rPr>
        <w:t>nut 1kg  130.5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Turdal 1kg    118.5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Chana dal 1kg             83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Idly నూక 2kg   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Moong dal 1kg  121.5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Washing liquid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Washing soaps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Oil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Safola  155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G nut Priya 175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Raw rice   47.5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జొన్నలు   48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Semya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Dew  64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Sprite 78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Sabja 48.5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ఆవాలు 500mg 56.5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2023-05-08T09:46:45Z</dcterms:created>
  <dc:creator>Apache POI</dc:creator>
</cp:coreProperties>
</file>