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Today</w:t>
      </w:r>
      <w:r>
        <w:rPr>
          <w:rFonts w:ascii="Arial" w:hAnsi="Arial" w:cs="Arial" w:eastAsia="Arial"/>
          <w:color w:val="252525"/>
          <w:sz w:val="61"/>
        </w:rPr>
        <w:t xml:space="preserve"> evening at </w:t>
      </w:r>
      <w:r>
        <w:rPr>
          <w:rFonts w:ascii="Arial" w:hAnsi="Arial" w:cs="Arial" w:eastAsia="Arial"/>
          <w:color w:val="252525"/>
          <w:sz w:val="61"/>
        </w:rPr>
        <w:t>3:30 pm</w:t>
      </w:r>
      <w:r>
        <w:rPr>
          <w:rFonts w:ascii="Arial" w:hAnsi="Arial" w:cs="Arial" w:eastAsia="Arial"/>
          <w:color w:val="252525"/>
          <w:sz w:val="61"/>
        </w:rPr>
        <w:t>, my younger brother's bike accidentally slipped in front of VIP road. As part of this accident, a car was hit in the rear.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My younger brother was hit in many places. We were treated at KG Hospital.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 am giving this complaint as part of precautionary measures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2023-05-08T09:46:45Z</dcterms:created>
  <dc:creator>Apache POI</dc:creator>
</cp:coreProperties>
</file>