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96012</wp:posOffset>
            </wp:positionH>
            <wp:positionV relativeFrom="paragraph">
              <wp:posOffset>3109089</wp:posOffset>
            </wp:positionV>
            <wp:extent cx="6888860" cy="1092136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Drawing 0" descr="image1683539201849.png">
              <a:hlinkClick r:id="rId3"/>
            </wp:docPr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353920184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2426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</w:t>
      </w:r>
      <w:r>
        <w:rPr>
          <w:rFonts w:ascii="Arial" w:hAnsi="Arial" w:cs="Arial" w:eastAsia="Arial"/>
          <w:color w:val="252525"/>
          <w:sz w:val="61"/>
        </w:rPr>
        <w:t>otlin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 lang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Scala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hyperlink" TargetMode="External" Target="https://www.python.org/downloads/release/python-3110/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2023-05-08T09:46:41Z</dcterms:created>
  <dc:creator>Apache POI</dc:creator>
</cp:coreProperties>
</file>