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T087 — Sneha Final Review Preparation Report</w:t>
      </w:r>
    </w:p>
    <w:p>
      <w:pPr>
        <w:jc w:val="center"/>
      </w:pPr>
      <w:r>
        <w:rPr>
          <w:b/>
        </w:rPr>
        <w:t>Problem P087: Azure Chaos Studio Resilience Experiment</w:t>
        <w:br/>
      </w:r>
      <w:r>
        <w:t>Morning Round • 60 Marks • Monitoring, Evidence &amp; Results</w:t>
      </w:r>
    </w:p>
    <w:p>
      <w:pPr>
        <w:pStyle w:val="Heading1"/>
      </w:pPr>
      <w:r>
        <w:t>1. Purpose</w:t>
      </w:r>
    </w:p>
    <w:p>
      <w:r>
        <w:t>This report prepares Alamalakala Sneha for the evidence, monitoring, testing, results and demonstration parts of the final review. She should understand the whole project at a high level, but be especially strong on what was measured, how it was measured, and what the results actually prove.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Member</w:t>
            </w:r>
          </w:p>
        </w:tc>
        <w:tc>
          <w:tcPr>
            <w:tcW w:type="dxa" w:w="3408"/>
          </w:tcPr>
          <w:p>
            <w:r>
              <w:t>Student ID</w:t>
            </w:r>
          </w:p>
        </w:tc>
        <w:tc>
          <w:tcPr>
            <w:tcW w:type="dxa" w:w="3408"/>
          </w:tcPr>
          <w:p>
            <w:r>
              <w:t>Primary responsibility</w:t>
            </w:r>
          </w:p>
        </w:tc>
      </w:tr>
      <w:tr>
        <w:tc>
          <w:tcPr>
            <w:tcW w:type="dxa" w:w="3408"/>
          </w:tcPr>
          <w:p>
            <w:r>
              <w:t>Alamalakala Sneha</w:t>
            </w:r>
          </w:p>
        </w:tc>
        <w:tc>
          <w:tcPr>
            <w:tcW w:type="dxa" w:w="3408"/>
          </w:tcPr>
          <w:p/>
        </w:tc>
        <w:tc>
          <w:tcPr>
            <w:tcW w:type="dxa" w:w="3408"/>
          </w:tcPr>
          <w:p/>
        </w:tc>
      </w:tr>
      <w:tr>
        <w:tc>
          <w:tcPr>
            <w:tcW w:type="dxa" w:w="3408"/>
          </w:tcPr>
          <w:p/>
        </w:tc>
        <w:tc>
          <w:tcPr>
            <w:tcW w:type="dxa" w:w="3408"/>
          </w:tcPr>
          <w:p>
            <w:r>
              <w:t>2400090174</w:t>
            </w:r>
          </w:p>
        </w:tc>
        <w:tc>
          <w:tcPr>
            <w:tcW w:type="dxa" w:w="3408"/>
          </w:tcPr>
          <w:p/>
        </w:tc>
      </w:tr>
      <w:tr>
        <w:tc>
          <w:tcPr>
            <w:tcW w:type="dxa" w:w="3408"/>
          </w:tcPr>
          <w:p/>
        </w:tc>
        <w:tc>
          <w:tcPr>
            <w:tcW w:type="dxa" w:w="3408"/>
          </w:tcPr>
          <w:p/>
        </w:tc>
        <w:tc>
          <w:tcPr>
            <w:tcW w:type="dxa" w:w="3408"/>
          </w:tcPr>
          <w:p>
            <w:r>
              <w:t>Monitoring, baseline/failure/recovery evidence and results</w:t>
            </w:r>
          </w:p>
        </w:tc>
      </w:tr>
    </w:tbl>
    <w:p>
      <w:pPr>
        <w:pStyle w:val="Heading1"/>
      </w:pPr>
      <w:r>
        <w:t>2. Project in Simple Terms</w:t>
      </w:r>
    </w:p>
    <w:p>
      <w:r>
        <w:t>We have three VMSS workload instances across Zones 1, 2 and 3 behind a public Azure Standard Load Balancer. Nginx provides the HTTP service. We measure service availability by sending HTTP requests to the Load Balancer public IP.</w:t>
      </w:r>
    </w:p>
    <w:p>
      <w:pPr>
        <w:pStyle w:val="Heading1"/>
      </w:pPr>
      <w:r>
        <w:t>3. The Three Test States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Zone 1</w:t>
            </w:r>
          </w:p>
        </w:tc>
        <w:tc>
          <w:tcPr>
            <w:tcW w:type="dxa" w:w="2556"/>
          </w:tcPr>
          <w:p>
            <w:r>
              <w:t>Zones 2 &amp; 3</w:t>
            </w:r>
          </w:p>
        </w:tc>
        <w:tc>
          <w:tcPr>
            <w:tcW w:type="dxa" w:w="2556"/>
          </w:tcPr>
          <w:p>
            <w:r>
              <w:t>Measured result</w:t>
            </w:r>
          </w:p>
        </w:tc>
      </w:tr>
      <w:tr>
        <w:tc>
          <w:tcPr>
            <w:tcW w:type="dxa" w:w="2556"/>
          </w:tcPr>
          <w:p>
            <w:r>
              <w:t>Baseline</w:t>
            </w:r>
          </w:p>
        </w:tc>
        <w:tc>
          <w:tcPr>
            <w:tcW w:type="dxa" w:w="2556"/>
          </w:tcPr>
          <w:p>
            <w:r>
              <w:t>Running</w:t>
            </w:r>
          </w:p>
        </w:tc>
        <w:tc>
          <w:tcPr>
            <w:tcW w:type="dxa" w:w="2556"/>
          </w:tcPr>
          <w:p>
            <w:r>
              <w:t>Running</w:t>
            </w:r>
          </w:p>
        </w:tc>
        <w:tc>
          <w:tcPr>
            <w:tcW w:type="dxa" w:w="2556"/>
          </w:tcPr>
          <w:p>
            <w:r>
              <w:t>20/20 HTTP 200</w:t>
            </w:r>
          </w:p>
        </w:tc>
      </w:tr>
      <w:tr>
        <w:tc>
          <w:tcPr>
            <w:tcW w:type="dxa" w:w="2556"/>
          </w:tcPr>
          <w:p>
            <w:r>
              <w:t>Controlled failure</w:t>
            </w:r>
          </w:p>
        </w:tc>
        <w:tc>
          <w:tcPr>
            <w:tcW w:type="dxa" w:w="2556"/>
          </w:tcPr>
          <w:p>
            <w:r>
              <w:t>Deallocated</w:t>
            </w:r>
          </w:p>
        </w:tc>
        <w:tc>
          <w:tcPr>
            <w:tcW w:type="dxa" w:w="2556"/>
          </w:tcPr>
          <w:p>
            <w:r>
              <w:t>Running</w:t>
            </w:r>
          </w:p>
        </w:tc>
        <w:tc>
          <w:tcPr>
            <w:tcW w:type="dxa" w:w="2556"/>
          </w:tcPr>
          <w:p>
            <w:r>
              <w:t>20/20 HTTP 200</w:t>
            </w:r>
          </w:p>
        </w:tc>
      </w:tr>
      <w:tr>
        <w:tc>
          <w:tcPr>
            <w:tcW w:type="dxa" w:w="2556"/>
          </w:tcPr>
          <w:p>
            <w:r>
              <w:t>Post-recovery</w:t>
            </w:r>
          </w:p>
        </w:tc>
        <w:tc>
          <w:tcPr>
            <w:tcW w:type="dxa" w:w="2556"/>
          </w:tcPr>
          <w:p>
            <w:r>
              <w:t>Running</w:t>
            </w:r>
          </w:p>
        </w:tc>
        <w:tc>
          <w:tcPr>
            <w:tcW w:type="dxa" w:w="2556"/>
          </w:tcPr>
          <w:p>
            <w:r>
              <w:t>Running</w:t>
            </w:r>
          </w:p>
        </w:tc>
        <w:tc>
          <w:tcPr>
            <w:tcW w:type="dxa" w:w="2556"/>
          </w:tcPr>
          <w:p>
            <w:r>
              <w:t>20/20 HTTP 200</w:t>
            </w:r>
          </w:p>
        </w:tc>
      </w:tr>
    </w:tbl>
    <w:p>
      <w:pPr>
        <w:pStyle w:val="Heading1"/>
      </w:pPr>
      <w:r>
        <w:t>4. What the Evidence Means</w:t>
      </w:r>
    </w:p>
    <w:p>
      <w:pPr>
        <w:pStyle w:val="ListBullet"/>
      </w:pPr>
      <w:r>
        <w:t>Baseline proves the public endpoint was working before failure injection.</w:t>
      </w:r>
    </w:p>
    <w:p>
      <w:pPr>
        <w:pStyle w:val="ListBullet"/>
      </w:pPr>
      <w:r>
        <w:t>Instance-state evidence proves that VMSS instance 0 in Zone 1 was deallocated while instances 1 and 2 remained running.</w:t>
      </w:r>
    </w:p>
    <w:p>
      <w:pPr>
        <w:pStyle w:val="ListBullet"/>
      </w:pPr>
      <w:r>
        <w:t>20/20 HTTP 200 during the failure proves that all 20 sampled requests to the public endpoint received successful HTTP responses despite the Zone 1 instance being unavailable.</w:t>
      </w:r>
    </w:p>
    <w:p>
      <w:pPr>
        <w:pStyle w:val="ListBullet"/>
      </w:pPr>
      <w:r>
        <w:t>Recovery-state evidence proves instance 0 returned to running and all three instances were running.</w:t>
      </w:r>
    </w:p>
    <w:p>
      <w:pPr>
        <w:pStyle w:val="ListBullet"/>
      </w:pPr>
      <w:r>
        <w:t>Post-recovery 20/20 HTTP 200 proves the public endpoint was still responding successfully after recovery.</w:t>
      </w:r>
    </w:p>
    <w:p>
      <w:pPr>
        <w:pStyle w:val="Heading1"/>
      </w:pPr>
      <w:r>
        <w:t>5. Important Scientific/Technical Wording</w:t>
      </w:r>
    </w:p>
    <w:p>
      <w:r>
        <w:t>Do not overclaim. The test proves what was measured; it does not prove more than that.</w:t>
      </w:r>
    </w:p>
    <w:p>
      <w:pPr>
        <w:pStyle w:val="ListBullet"/>
      </w:pPr>
      <w:r>
        <w:t>Say: '20 out of 20 sampled HTTP requests returned 200.'</w:t>
      </w:r>
    </w:p>
    <w:p>
      <w:pPr>
        <w:pStyle w:val="ListBullet"/>
      </w:pPr>
      <w:r>
        <w:t>Do not say: 'There was guaranteed zero downtime.'</w:t>
      </w:r>
    </w:p>
    <w:p>
      <w:pPr>
        <w:pStyle w:val="ListBullet"/>
      </w:pPr>
      <w:r>
        <w:t>Say: 'We simulated the zone-failure scenario by deallocating the Zone 1 VMSS instance.'</w:t>
      </w:r>
    </w:p>
    <w:p>
      <w:pPr>
        <w:pStyle w:val="ListBullet"/>
      </w:pPr>
      <w:r>
        <w:t>Do not say: 'We physically failed the entire Azure availability zone.'</w:t>
      </w:r>
    </w:p>
    <w:p>
      <w:pPr>
        <w:pStyle w:val="ListBullet"/>
      </w:pPr>
      <w:r>
        <w:t>Say: 'The service remained available through the remaining healthy backend capacity.'</w:t>
      </w:r>
    </w:p>
    <w:p>
      <w:pPr>
        <w:pStyle w:val="ListBullet"/>
      </w:pPr>
      <w:r>
        <w:t>Do not claim that Chaos Studio executed; its target onboarding succeeded but the experiment deployment was blocked by the Azure for Students regional policy.</w:t>
      </w:r>
    </w:p>
    <w:p>
      <w:pPr>
        <w:pStyle w:val="Heading1"/>
      </w:pPr>
      <w:r>
        <w:t>6. Evidence Checklist</w:t>
      </w:r>
    </w:p>
    <w:p>
      <w:pPr>
        <w:pStyle w:val="ListBullet"/>
      </w:pPr>
      <w:r>
        <w:t>Baseline terminal screenshot: 20 HTTP 200 responses.</w:t>
      </w:r>
    </w:p>
    <w:p>
      <w:pPr>
        <w:pStyle w:val="ListBullet"/>
      </w:pPr>
      <w:r>
        <w:t>Failure-state evidence: Instance 0 = VM deallocated; Instances 1 and 2 = VM running.</w:t>
      </w:r>
    </w:p>
    <w:p>
      <w:pPr>
        <w:pStyle w:val="ListBullet"/>
      </w:pPr>
      <w:r>
        <w:t>During-failure terminal screenshot: 20 HTTP 200 responses.</w:t>
      </w:r>
    </w:p>
    <w:p>
      <w:pPr>
        <w:pStyle w:val="ListBullet"/>
      </w:pPr>
      <w:r>
        <w:t>Recovery-state evidence: all three instances = VM running.</w:t>
      </w:r>
    </w:p>
    <w:p>
      <w:pPr>
        <w:pStyle w:val="ListBullet"/>
      </w:pPr>
      <w:r>
        <w:t>Post-recovery terminal screenshot: 20 HTTP 200 responses.</w:t>
      </w:r>
    </w:p>
    <w:p>
      <w:pPr>
        <w:pStyle w:val="ListBullet"/>
      </w:pPr>
      <w:r>
        <w:t>Chaos Studio target evidence: service-direct target enabled for the VMSS.</w:t>
      </w:r>
    </w:p>
    <w:p>
      <w:pPr>
        <w:pStyle w:val="ListBullet"/>
      </w:pPr>
      <w:r>
        <w:t>Policy evidence: Activity Log shows Allowed Resource Deployment Regions denial.</w:t>
      </w:r>
    </w:p>
    <w:p>
      <w:pPr>
        <w:pStyle w:val="Heading1"/>
      </w:pPr>
      <w:r>
        <w:t>7. Questions &amp; Answers</w:t>
      </w:r>
    </w:p>
    <w:p>
      <w:r>
        <w:rPr>
          <w:b/>
        </w:rPr>
        <w:t>Q: What was your baseline result?</w:t>
      </w:r>
    </w:p>
    <w:p>
      <w:r>
        <w:t>A: 20 out of 20 HTTP requests returned 200 before the failure.</w:t>
      </w:r>
    </w:p>
    <w:p>
      <w:r>
        <w:rPr>
          <w:b/>
        </w:rPr>
        <w:t>Q: What exactly failed?</w:t>
      </w:r>
    </w:p>
    <w:p>
      <w:r>
        <w:t>A: VMSS instance 0 in Zone 1 was deliberately deallocated.</w:t>
      </w:r>
    </w:p>
    <w:p>
      <w:r>
        <w:rPr>
          <w:b/>
        </w:rPr>
        <w:t>Q: What happened to the other instances?</w:t>
      </w:r>
    </w:p>
    <w:p>
      <w:r>
        <w:t>A: Instances 1 and 2 in Zones 2 and 3 remained running.</w:t>
      </w:r>
    </w:p>
    <w:p>
      <w:r>
        <w:rPr>
          <w:b/>
        </w:rPr>
        <w:t>Q: What happened to traffic during the failure?</w:t>
      </w:r>
    </w:p>
    <w:p>
      <w:r>
        <w:t>A: 20 out of 20 requests to the public Load Balancer endpoint returned HTTP 200.</w:t>
      </w:r>
    </w:p>
    <w:p>
      <w:r>
        <w:rPr>
          <w:b/>
        </w:rPr>
        <w:t>Q: How did you verify the failure?</w:t>
      </w:r>
    </w:p>
    <w:p>
      <w:r>
        <w:t>A: VMSS instance view reported Instance 0 as VM deallocated, while Instances 1 and 2 reported VM running.</w:t>
      </w:r>
    </w:p>
    <w:p>
      <w:r>
        <w:rPr>
          <w:b/>
        </w:rPr>
        <w:t>Q: How did you verify recovery?</w:t>
      </w:r>
    </w:p>
    <w:p>
      <w:r>
        <w:t>A: After starting Instance 0, all three instances reported VM running.</w:t>
      </w:r>
    </w:p>
    <w:p>
      <w:r>
        <w:rPr>
          <w:b/>
        </w:rPr>
        <w:t>Q: What was the post-recovery result?</w:t>
      </w:r>
    </w:p>
    <w:p>
      <w:r>
        <w:t>A: Another 20 out of 20 requests returned HTTP 200.</w:t>
      </w:r>
    </w:p>
    <w:p>
      <w:r>
        <w:rPr>
          <w:b/>
        </w:rPr>
        <w:t>Q: Why use repeated HTTP requests?</w:t>
      </w:r>
    </w:p>
    <w:p>
      <w:r>
        <w:t>A: They provide a simple, repeatable and measurable test of public service availability.</w:t>
      </w:r>
    </w:p>
    <w:p>
      <w:r>
        <w:rPr>
          <w:b/>
        </w:rPr>
        <w:t>Q: Why use the Load Balancer public IP rather than a private VM IP?</w:t>
      </w:r>
    </w:p>
    <w:p>
      <w:r>
        <w:t>A: The public endpoint tests the service path that a client would use and includes the Load Balancer behavior.</w:t>
      </w:r>
    </w:p>
    <w:p>
      <w:r>
        <w:rPr>
          <w:b/>
        </w:rPr>
        <w:t>Q: What is the strongest result?</w:t>
      </w:r>
    </w:p>
    <w:p>
      <w:r>
        <w:t>A: 20/20 HTTP 200 during the controlled Zone 1 instance failure.</w:t>
      </w:r>
    </w:p>
    <w:p>
      <w:r>
        <w:rPr>
          <w:b/>
        </w:rPr>
        <w:t>Q: Did you prove that every possible request would succeed?</w:t>
      </w:r>
    </w:p>
    <w:p>
      <w:r>
        <w:t>A: No. We proved the result for the sampled 20 requests used in our test.</w:t>
      </w:r>
    </w:p>
    <w:p>
      <w:r>
        <w:rPr>
          <w:b/>
        </w:rPr>
        <w:t>Q: Did you prove zero downtime?</w:t>
      </w:r>
    </w:p>
    <w:p>
      <w:r>
        <w:t>A: We should not make that claim. We can state that all 20 sampled requests returned HTTP 200.</w:t>
      </w:r>
    </w:p>
    <w:p>
      <w:r>
        <w:rPr>
          <w:b/>
        </w:rPr>
        <w:t>Q: Did Chaos Studio execute?</w:t>
      </w:r>
    </w:p>
    <w:p>
      <w:r>
        <w:t>A: No. The target was onboarded and the experiment was designed, but deployment was blocked by the Azure for Students regional policy.</w:t>
      </w:r>
    </w:p>
    <w:p>
      <w:pPr>
        <w:pStyle w:val="Heading1"/>
      </w:pPr>
      <w:r>
        <w:t>8. Rubric Mapping</w:t>
      </w:r>
    </w:p>
    <w:p>
      <w:pPr>
        <w:pStyle w:val="ListBullet"/>
      </w:pPr>
      <w:r>
        <w:t>Problem understanding (15): explain why measurable failure/recovery evidence is needed.</w:t>
      </w:r>
    </w:p>
    <w:p>
      <w:pPr>
        <w:pStyle w:val="ListBullet"/>
      </w:pPr>
      <w:r>
        <w:t>Design (15): explain how baseline → controlled failure → traffic test → recovery → post-recovery test was structured.</w:t>
      </w:r>
    </w:p>
    <w:p>
      <w:pPr>
        <w:pStyle w:val="ListBullet"/>
      </w:pPr>
      <w:r>
        <w:t>Implementation (10): explain how the public endpoint and health probe were used for measurement.</w:t>
      </w:r>
    </w:p>
    <w:p>
      <w:pPr>
        <w:pStyle w:val="ListBullet"/>
      </w:pPr>
      <w:r>
        <w:t>Demonstration/results (10): present the three 20/20 results clearly and show the failure/recovery screenshots.</w:t>
      </w:r>
    </w:p>
    <w:p>
      <w:pPr>
        <w:pStyle w:val="ListBullet"/>
      </w:pPr>
      <w:r>
        <w:t>Individual contribution (10): accurately describe personal work on monitoring, evidence collection, validation and results. Do not claim another member's infrastructure work.</w:t>
      </w:r>
    </w:p>
    <w:p>
      <w:pPr>
        <w:pStyle w:val="Heading1"/>
      </w:pPr>
      <w:r>
        <w:t>9. Suggested Individual Contribution Answer</w:t>
      </w:r>
    </w:p>
    <w:p>
      <w:r>
        <w:t>“My main contribution was monitoring and evidence validation. I helped establish and record the baseline HTTP behavior, captured the failure-state and recovery-state evidence, checked the HTTP results during the controlled Zone 1 failure, and validated the post-recovery result. I focused on making sure our claims were supported by measurable evidence rather than only by the architecture diagram.”</w:t>
      </w:r>
    </w:p>
    <w:p>
      <w:r>
        <w:t>She should adjust this to match exactly what she personally did.</w:t>
      </w:r>
    </w:p>
    <w:p>
      <w:pPr>
        <w:pStyle w:val="Heading1"/>
      </w:pPr>
      <w:r>
        <w:t>10. Judge Demonstration Script</w:t>
      </w:r>
    </w:p>
    <w:p>
      <w:r>
        <w:t>“First we establish the baseline. We send 20 requests through the public Load Balancer and receive 20 HTTP 200 responses. Next, Instance 0 in Zone 1 is deallocated while Instances 1 and 2 remain running. We repeat the same traffic test and receive 20 HTTP 200 responses. This is our evidence that the public service remained available during the controlled failure. We then restart Instance 0, verify all three instances are running, and repeat the traffic test. Again we receive 20 HTTP 200 responses.”</w:t>
      </w:r>
    </w:p>
    <w:p>
      <w:pPr>
        <w:pStyle w:val="Heading1"/>
      </w:pPr>
      <w:r>
        <w:t>11. Difficult Questions</w:t>
      </w:r>
    </w:p>
    <w:p>
      <w:r>
        <w:rPr>
          <w:b/>
        </w:rPr>
        <w:t>Q: Could the 20 requests have been served by a cached response?</w:t>
      </w:r>
    </w:p>
    <w:p>
      <w:r>
        <w:t>A: Our test was against the Load Balancer's HTTP endpoint with Nginx backend instances. We use the repeated HTTP status results as service-availability evidence; we should not claim additional application-level behavior that we did not instrument.</w:t>
      </w:r>
    </w:p>
    <w:p>
      <w:r>
        <w:rPr>
          <w:b/>
        </w:rPr>
        <w:t>Q: Why is HTTP 200 important?</w:t>
      </w:r>
    </w:p>
    <w:p>
      <w:r>
        <w:t>A: It is the HTTP success status returned by the tested Nginx endpoint, giving a clear binary success/failure measurement for this simple workload.</w:t>
      </w:r>
    </w:p>
    <w:p>
      <w:r>
        <w:rPr>
          <w:b/>
        </w:rPr>
        <w:t>Q: Why not just show the VM as running?</w:t>
      </w:r>
    </w:p>
    <w:p>
      <w:r>
        <w:t>A: A running VM does not prove the public service is reachable. The HTTP test measures the actual client-facing endpoint.</w:t>
      </w:r>
    </w:p>
    <w:p>
      <w:r>
        <w:rPr>
          <w:b/>
        </w:rPr>
        <w:t>Q: What is the difference between failure evidence and resilience evidence?</w:t>
      </w:r>
    </w:p>
    <w:p>
      <w:r>
        <w:t>A: Failure evidence establishes that the selected instance was unavailable. Resilience evidence is the successful public traffic response while that instance was unavailable.</w:t>
      </w:r>
    </w:p>
    <w:p>
      <w:r>
        <w:rPr>
          <w:b/>
        </w:rPr>
        <w:t>Q: What is recovery evidence?</w:t>
      </w:r>
    </w:p>
    <w:p>
      <w:r>
        <w:t>A: The failed instance returns to running state and the public endpoint continues returning successful responses afterward.</w:t>
      </w:r>
    </w:p>
    <w:p>
      <w:pPr>
        <w:pStyle w:val="Heading1"/>
      </w:pPr>
      <w:r>
        <w:t>12. Quick Memory Sheet</w:t>
      </w:r>
    </w:p>
    <w:p>
      <w:pPr>
        <w:pStyle w:val="ListBullet"/>
      </w:pPr>
      <w:r>
        <w:t>Public IP = 20.239.17.139</w:t>
      </w:r>
    </w:p>
    <w:p>
      <w:pPr>
        <w:pStyle w:val="ListBullet"/>
      </w:pPr>
      <w:r>
        <w:t>Baseline = 20/20 HTTP 200</w:t>
      </w:r>
    </w:p>
    <w:p>
      <w:pPr>
        <w:pStyle w:val="ListBullet"/>
      </w:pPr>
      <w:r>
        <w:t>Failure = Instance 0 / Zone 1 deallocated</w:t>
      </w:r>
    </w:p>
    <w:p>
      <w:pPr>
        <w:pStyle w:val="ListBullet"/>
      </w:pPr>
      <w:r>
        <w:t>During failure = 20/20 HTTP 200</w:t>
      </w:r>
    </w:p>
    <w:p>
      <w:pPr>
        <w:pStyle w:val="ListBullet"/>
      </w:pPr>
      <w:r>
        <w:t>Recovery = Instance 0 started</w:t>
      </w:r>
    </w:p>
    <w:p>
      <w:pPr>
        <w:pStyle w:val="ListBullet"/>
      </w:pPr>
      <w:r>
        <w:t>Final state = all 3 instances running</w:t>
      </w:r>
    </w:p>
    <w:p>
      <w:pPr>
        <w:pStyle w:val="ListBullet"/>
      </w:pPr>
      <w:r>
        <w:t>Post-recovery = 20/20 HTTP 200</w:t>
      </w:r>
    </w:p>
    <w:p>
      <w:pPr>
        <w:pStyle w:val="ListBullet"/>
      </w:pPr>
      <w:r>
        <w:t>Do not claim entire Azure Zone 1 was physically failed</w:t>
      </w:r>
    </w:p>
    <w:p>
      <w:pPr>
        <w:pStyle w:val="ListBullet"/>
      </w:pPr>
      <w:r>
        <w:t>Do not claim Chaos Studio experiment executed</w:t>
      </w:r>
    </w:p>
    <w:p>
      <w:pPr>
        <w:pStyle w:val="Heading1"/>
      </w:pPr>
      <w:r>
        <w:t>13. Final Preparation Instruction</w:t>
      </w:r>
    </w:p>
    <w:p>
      <w:r>
        <w:t>Practice answering the questions without reading the answers. The key skill is to distinguish what the evidence directly demonstrates from conclusions that would be stronger than the evidence.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