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E42" w:rsidRDefault="00B656E7">
      <w:pPr>
        <w:pBdr>
          <w:top w:val="nil"/>
          <w:left w:val="nil"/>
          <w:bottom w:val="nil"/>
          <w:right w:val="nil"/>
          <w:between w:val="nil"/>
        </w:pBdr>
        <w:ind w:left="411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en-IN" w:eastAsia="en-IN"/>
        </w:rPr>
        <w:drawing>
          <wp:inline distT="0" distB="0" distL="0" distR="0">
            <wp:extent cx="1075944" cy="107594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1075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56E7" w:rsidRDefault="00B656E7" w:rsidP="00B656E7">
      <w:pPr>
        <w:pStyle w:val="Title"/>
        <w:spacing w:before="13" w:line="386" w:lineRule="auto"/>
        <w:ind w:left="1440"/>
        <w:jc w:val="left"/>
        <w:rPr>
          <w:color w:val="000009"/>
        </w:rPr>
      </w:pPr>
      <w:r>
        <w:rPr>
          <w:color w:val="000009"/>
        </w:rPr>
        <w:t xml:space="preserve">   </w:t>
      </w:r>
      <w:r>
        <w:rPr>
          <w:color w:val="000009"/>
        </w:rPr>
        <w:t>BIRLA INSTITUTE OF TECHNOLOGY S SCIENCE, PILANI</w:t>
      </w:r>
    </w:p>
    <w:p w:rsidR="00AE5E42" w:rsidRDefault="00B656E7" w:rsidP="00B656E7">
      <w:pPr>
        <w:pStyle w:val="Title"/>
        <w:spacing w:before="13" w:line="386" w:lineRule="auto"/>
        <w:ind w:left="2160"/>
        <w:jc w:val="left"/>
        <w:rPr>
          <w:color w:val="000009"/>
        </w:rPr>
      </w:pPr>
      <w:r>
        <w:rPr>
          <w:color w:val="000009"/>
        </w:rPr>
        <w:t>WORK INTEGRATED LEARNING PROGRAMMES</w:t>
      </w:r>
    </w:p>
    <w:p w:rsidR="00B656E7" w:rsidRDefault="00B656E7" w:rsidP="00B656E7">
      <w:pPr>
        <w:pStyle w:val="Title"/>
        <w:spacing w:before="13" w:line="386" w:lineRule="auto"/>
        <w:ind w:left="3600"/>
        <w:jc w:val="left"/>
      </w:pPr>
      <w:r w:rsidRPr="00B656E7">
        <w:t>First Semester 2025-2026</w:t>
      </w:r>
    </w:p>
    <w:p w:rsidR="00AE5E42" w:rsidRDefault="00B656E7">
      <w:pPr>
        <w:pStyle w:val="Title"/>
        <w:spacing w:line="327" w:lineRule="auto"/>
        <w:ind w:left="1236"/>
      </w:pPr>
      <w:r>
        <w:rPr>
          <w:color w:val="000009"/>
        </w:rPr>
        <w:t xml:space="preserve">Digital </w:t>
      </w:r>
      <w:r w:rsidRPr="00B656E7">
        <w:rPr>
          <w:color w:val="000009"/>
        </w:rPr>
        <w:t>Learning</w:t>
      </w:r>
    </w:p>
    <w:p w:rsidR="00AE5E42" w:rsidRDefault="00B656E7">
      <w:pPr>
        <w:pBdr>
          <w:top w:val="nil"/>
          <w:left w:val="nil"/>
          <w:bottom w:val="nil"/>
          <w:right w:val="nil"/>
          <w:between w:val="nil"/>
        </w:pBdr>
        <w:spacing w:before="200"/>
        <w:ind w:left="1111" w:right="1394"/>
        <w:jc w:val="center"/>
        <w:rPr>
          <w:color w:val="000000"/>
          <w:sz w:val="24"/>
          <w:szCs w:val="24"/>
        </w:rPr>
      </w:pPr>
      <w:r>
        <w:rPr>
          <w:color w:val="000009"/>
          <w:sz w:val="24"/>
          <w:szCs w:val="24"/>
        </w:rPr>
        <w:t>Part A: Content Design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5"/>
          <w:szCs w:val="5"/>
        </w:rPr>
      </w:pPr>
    </w:p>
    <w:tbl>
      <w:tblPr>
        <w:tblStyle w:val="a"/>
        <w:tblW w:w="964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8"/>
        <w:gridCol w:w="6792"/>
      </w:tblGrid>
      <w:tr w:rsidR="00AE5E42">
        <w:trPr>
          <w:trHeight w:val="510"/>
        </w:trPr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2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Course Title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9" w:right="3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Deep Learning</w:t>
            </w:r>
          </w:p>
        </w:tc>
      </w:tr>
      <w:tr w:rsidR="00AE5E42">
        <w:trPr>
          <w:trHeight w:val="512"/>
        </w:trPr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" w:right="2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Course No(s)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 w:rsidP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310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</w:t>
            </w:r>
            <w:bookmarkStart w:id="1" w:name="_GoBack"/>
            <w:bookmarkEnd w:id="1"/>
            <w:r>
              <w:rPr>
                <w:rFonts w:ascii="Times New Roman" w:eastAsia="Times New Roman" w:hAnsi="Times New Roman" w:cs="Times New Roman"/>
                <w:color w:val="000000"/>
              </w:rPr>
              <w:t>DSECL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ZG524</w:t>
            </w:r>
          </w:p>
        </w:tc>
      </w:tr>
      <w:tr w:rsidR="00AE5E42">
        <w:trPr>
          <w:trHeight w:val="509"/>
        </w:trPr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" w:right="2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Credit Units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2" w:right="3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AE5E42">
        <w:trPr>
          <w:trHeight w:val="1074"/>
        </w:trPr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" w:right="2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Credit Model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3-1-0</w:t>
            </w:r>
          </w:p>
        </w:tc>
      </w:tr>
      <w:tr w:rsidR="00AE5E42">
        <w:trPr>
          <w:trHeight w:val="510"/>
        </w:trPr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" w:right="2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Content Authors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" w:right="31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Jyotsana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Grover </w:t>
            </w:r>
          </w:p>
        </w:tc>
      </w:tr>
      <w:tr w:rsidR="00AE5E42">
        <w:trPr>
          <w:trHeight w:val="511"/>
        </w:trPr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3" w:right="2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Version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" w:right="3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  <w:tr w:rsidR="00AE5E42">
        <w:trPr>
          <w:trHeight w:val="510"/>
        </w:trPr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" w:right="2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Date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10" w:right="3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Feb 2025</w:t>
            </w:r>
          </w:p>
        </w:tc>
      </w:tr>
    </w:tbl>
    <w:p w:rsidR="00AE5E42" w:rsidRDefault="00B656E7">
      <w:pPr>
        <w:pBdr>
          <w:top w:val="nil"/>
          <w:left w:val="nil"/>
          <w:bottom w:val="nil"/>
          <w:right w:val="nil"/>
          <w:between w:val="nil"/>
        </w:pBdr>
        <w:spacing w:before="63"/>
        <w:ind w:left="240" w:hanging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</w:t>
      </w:r>
      <w:r>
        <w:rPr>
          <w:b/>
          <w:color w:val="000000"/>
          <w:sz w:val="24"/>
          <w:szCs w:val="24"/>
        </w:rPr>
        <w:t xml:space="preserve">Course </w:t>
      </w:r>
      <w:proofErr w:type="gramStart"/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 xml:space="preserve"> </w:t>
      </w:r>
      <w:r>
        <w:rPr>
          <w:rFonts w:ascii="SimSun" w:eastAsia="SimSun" w:hAnsi="SimSun" w:cs="SimSun"/>
          <w:color w:val="000000"/>
          <w:sz w:val="24"/>
          <w:szCs w:val="24"/>
        </w:rPr>
        <w:t>:</w:t>
      </w:r>
      <w:proofErr w:type="gramEnd"/>
      <w:r>
        <w:rPr>
          <w:rFonts w:ascii="SimSun" w:eastAsia="SimSun" w:hAnsi="SimSun" w:cs="SimSun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Perceptron Model, Multilayer Perceptron, feedforward networks, Backpropagation, convolutional neural networks (CNNs) for image processing,  recurrent neural networks (RNNs) for sequential data, attention mechanisms, transformers, </w:t>
      </w:r>
      <w:proofErr w:type="spellStart"/>
      <w:r>
        <w:rPr>
          <w:color w:val="000000"/>
          <w:sz w:val="24"/>
          <w:szCs w:val="24"/>
        </w:rPr>
        <w:t>autoencoders</w:t>
      </w:r>
      <w:proofErr w:type="spellEnd"/>
      <w:r>
        <w:rPr>
          <w:color w:val="000000"/>
          <w:sz w:val="24"/>
          <w:szCs w:val="24"/>
        </w:rPr>
        <w:t>, and generati</w:t>
      </w:r>
      <w:r>
        <w:rPr>
          <w:color w:val="000000"/>
          <w:sz w:val="24"/>
          <w:szCs w:val="24"/>
        </w:rPr>
        <w:t>ve adversarial networks (GANs), hands-on implementation using modern deep learning framework</w:t>
      </w:r>
    </w:p>
    <w:p w:rsidR="00AE5E42" w:rsidRDefault="00B656E7">
      <w:pPr>
        <w:ind w:left="449"/>
        <w:rPr>
          <w:b/>
          <w:sz w:val="24"/>
          <w:szCs w:val="24"/>
        </w:rPr>
      </w:pPr>
      <w:r>
        <w:rPr>
          <w:b/>
          <w:color w:val="000009"/>
          <w:sz w:val="24"/>
          <w:szCs w:val="24"/>
        </w:rPr>
        <w:t>Course Objectives</w:t>
      </w:r>
    </w:p>
    <w:tbl>
      <w:tblPr>
        <w:tblStyle w:val="a0"/>
        <w:tblW w:w="9600" w:type="dxa"/>
        <w:tblInd w:w="4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"/>
        <w:gridCol w:w="8664"/>
      </w:tblGrid>
      <w:tr w:rsidR="00AE5E42">
        <w:trPr>
          <w:trHeight w:val="458"/>
        </w:trPr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CO1</w:t>
            </w:r>
          </w:p>
        </w:tc>
        <w:tc>
          <w:tcPr>
            <w:tcW w:w="8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To provide a strong foundation in deep learning concepts, including neural networks, optimization techniques, and regularization methods.</w:t>
            </w:r>
          </w:p>
        </w:tc>
      </w:tr>
      <w:tr w:rsidR="00AE5E42">
        <w:trPr>
          <w:trHeight w:val="457"/>
        </w:trPr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CO2</w:t>
            </w:r>
          </w:p>
        </w:tc>
        <w:tc>
          <w:tcPr>
            <w:tcW w:w="8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To equip learners with the ability to design, train, and optimize deep feedforward, convolutional, and recurrent neural networks.</w:t>
            </w:r>
          </w:p>
        </w:tc>
      </w:tr>
      <w:tr w:rsidR="00AE5E42">
        <w:trPr>
          <w:trHeight w:val="458"/>
        </w:trPr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b/>
                <w:color w:val="000000"/>
              </w:rPr>
            </w:pPr>
            <w:r>
              <w:rPr>
                <w:b/>
                <w:color w:val="000009"/>
              </w:rPr>
              <w:t>CO3</w:t>
            </w:r>
          </w:p>
        </w:tc>
        <w:tc>
          <w:tcPr>
            <w:tcW w:w="8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To introduce advanced architectures such as transformers, </w:t>
            </w:r>
            <w:proofErr w:type="spellStart"/>
            <w:r>
              <w:rPr>
                <w:color w:val="000000"/>
                <w:sz w:val="24"/>
                <w:szCs w:val="24"/>
              </w:rPr>
              <w:t>autoencoders</w:t>
            </w:r>
            <w:proofErr w:type="spellEnd"/>
            <w:r>
              <w:rPr>
                <w:color w:val="000000"/>
                <w:sz w:val="24"/>
                <w:szCs w:val="24"/>
              </w:rPr>
              <w:t>, and generative models for real-world applications.</w:t>
            </w:r>
          </w:p>
        </w:tc>
      </w:tr>
      <w:tr w:rsidR="00AE5E42">
        <w:trPr>
          <w:trHeight w:val="458"/>
        </w:trPr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b/>
                <w:color w:val="000009"/>
              </w:rPr>
            </w:pPr>
            <w:r>
              <w:rPr>
                <w:b/>
                <w:color w:val="000009"/>
              </w:rPr>
              <w:t>CO4</w:t>
            </w:r>
          </w:p>
        </w:tc>
        <w:tc>
          <w:tcPr>
            <w:tcW w:w="8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develop hands-on skills in implementing deep learning models using modern frameworks and tools.</w:t>
            </w:r>
          </w:p>
        </w:tc>
      </w:tr>
      <w:tr w:rsidR="00AE5E42">
        <w:trPr>
          <w:trHeight w:val="458"/>
        </w:trPr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b/>
                <w:color w:val="000009"/>
              </w:rPr>
            </w:pPr>
            <w:r>
              <w:rPr>
                <w:b/>
                <w:color w:val="000009"/>
              </w:rPr>
              <w:t>CO5</w:t>
            </w:r>
          </w:p>
        </w:tc>
        <w:tc>
          <w:tcPr>
            <w:tcW w:w="8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enable learners to apply deep learning techniques to solve complex problems in computer vision, natural language processing, and other domains.</w:t>
            </w:r>
          </w:p>
        </w:tc>
      </w:tr>
    </w:tbl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b/>
          <w:color w:val="000000"/>
          <w:sz w:val="24"/>
          <w:szCs w:val="24"/>
        </w:rPr>
      </w:pPr>
    </w:p>
    <w:p w:rsidR="00AE5E42" w:rsidRDefault="00AE5E42">
      <w:pPr>
        <w:spacing w:before="1" w:after="59"/>
        <w:ind w:left="449"/>
        <w:rPr>
          <w:b/>
          <w:color w:val="000009"/>
          <w:sz w:val="24"/>
          <w:szCs w:val="24"/>
        </w:rPr>
      </w:pPr>
    </w:p>
    <w:p w:rsidR="00AE5E42" w:rsidRDefault="00B656E7">
      <w:pPr>
        <w:spacing w:before="1" w:after="59"/>
        <w:ind w:left="449"/>
        <w:rPr>
          <w:b/>
          <w:sz w:val="24"/>
          <w:szCs w:val="24"/>
        </w:rPr>
      </w:pPr>
      <w:r>
        <w:rPr>
          <w:b/>
          <w:color w:val="000009"/>
          <w:sz w:val="24"/>
          <w:szCs w:val="24"/>
        </w:rPr>
        <w:t>Text Book(s)</w:t>
      </w:r>
    </w:p>
    <w:tbl>
      <w:tblPr>
        <w:tblStyle w:val="a1"/>
        <w:tblW w:w="964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8544"/>
      </w:tblGrid>
      <w:tr w:rsidR="00AE5E42">
        <w:trPr>
          <w:trHeight w:val="871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" w:right="1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T1</w:t>
            </w:r>
          </w:p>
        </w:tc>
        <w:tc>
          <w:tcPr>
            <w:tcW w:w="8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3" w:lineRule="auto"/>
              <w:ind w:left="21" w:righ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Dive into Deep Learning by Aston Zhang, Zack C. Lipton, Mu Li, Alex J. </w:t>
            </w:r>
            <w:proofErr w:type="spellStart"/>
            <w:r>
              <w:rPr>
                <w:color w:val="000000"/>
                <w:sz w:val="24"/>
                <w:szCs w:val="24"/>
              </w:rPr>
              <w:t>Smola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. </w:t>
            </w:r>
            <w:hyperlink r:id="rId7">
              <w:r>
                <w:rPr>
                  <w:color w:val="0000FF"/>
                  <w:sz w:val="24"/>
                  <w:szCs w:val="24"/>
                  <w:u w:val="single"/>
                </w:rPr>
                <w:t>https://d2l.ai/chapter_introduction/index.html</w:t>
              </w:r>
            </w:hyperlink>
          </w:p>
        </w:tc>
      </w:tr>
    </w:tbl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b/>
          <w:color w:val="000000"/>
          <w:sz w:val="24"/>
          <w:szCs w:val="24"/>
        </w:rPr>
      </w:pPr>
    </w:p>
    <w:p w:rsidR="00AE5E42" w:rsidRDefault="00B656E7">
      <w:pPr>
        <w:ind w:left="449"/>
        <w:rPr>
          <w:b/>
          <w:sz w:val="24"/>
          <w:szCs w:val="24"/>
        </w:rPr>
      </w:pPr>
      <w:r>
        <w:rPr>
          <w:b/>
          <w:color w:val="000009"/>
          <w:sz w:val="24"/>
          <w:szCs w:val="24"/>
        </w:rPr>
        <w:t>Reference Book(s) S other resources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5"/>
          <w:szCs w:val="5"/>
        </w:rPr>
      </w:pPr>
    </w:p>
    <w:tbl>
      <w:tblPr>
        <w:tblStyle w:val="a2"/>
        <w:tblW w:w="964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8544"/>
      </w:tblGrid>
      <w:tr w:rsidR="00AE5E42">
        <w:trPr>
          <w:trHeight w:val="870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1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R1</w:t>
            </w:r>
          </w:p>
        </w:tc>
        <w:tc>
          <w:tcPr>
            <w:tcW w:w="8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76" w:lineRule="auto"/>
              <w:ind w:left="21" w:righ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Deep Learning by Ian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Goodfellow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Yoshua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Bengio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Aaron </w:t>
            </w:r>
            <w:proofErr w:type="spellStart"/>
            <w:r>
              <w:rPr>
                <w:color w:val="000000"/>
                <w:sz w:val="24"/>
                <w:szCs w:val="24"/>
              </w:rPr>
              <w:t>Courville</w:t>
            </w:r>
            <w:proofErr w:type="spellEnd"/>
            <w:r>
              <w:rPr>
                <w:color w:val="000000"/>
                <w:sz w:val="24"/>
                <w:szCs w:val="24"/>
              </w:rPr>
              <w:t>. MIT Press 2016.</w:t>
            </w:r>
          </w:p>
        </w:tc>
      </w:tr>
    </w:tbl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  <w:sectPr w:rsidR="00AE5E42">
          <w:pgSz w:w="11910" w:h="16840"/>
          <w:pgMar w:top="1520" w:right="708" w:bottom="1495" w:left="992" w:header="720" w:footer="720" w:gutter="0"/>
          <w:pgNumType w:start="1"/>
          <w:cols w:space="720"/>
        </w:sectPr>
      </w:pP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tbl>
      <w:tblPr>
        <w:tblStyle w:val="a3"/>
        <w:tblW w:w="964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8544"/>
      </w:tblGrid>
      <w:tr w:rsidR="00AE5E42">
        <w:trPr>
          <w:trHeight w:val="547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right="1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R2</w:t>
            </w:r>
          </w:p>
        </w:tc>
        <w:tc>
          <w:tcPr>
            <w:tcW w:w="8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Introduction to Deep Learning by Eugene </w:t>
            </w:r>
            <w:proofErr w:type="spellStart"/>
            <w:r>
              <w:rPr>
                <w:color w:val="000009"/>
                <w:sz w:val="24"/>
                <w:szCs w:val="24"/>
              </w:rPr>
              <w:t>Charniak</w:t>
            </w:r>
            <w:proofErr w:type="spellEnd"/>
            <w:r>
              <w:rPr>
                <w:color w:val="000009"/>
                <w:sz w:val="24"/>
                <w:szCs w:val="24"/>
              </w:rPr>
              <w:t>. The MIT Press 2019</w:t>
            </w:r>
          </w:p>
        </w:tc>
      </w:tr>
      <w:tr w:rsidR="00AE5E42">
        <w:trPr>
          <w:trHeight w:val="860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right="1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R3</w:t>
            </w:r>
          </w:p>
        </w:tc>
        <w:tc>
          <w:tcPr>
            <w:tcW w:w="8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2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Deep Learning with Python by Francois </w:t>
            </w:r>
            <w:proofErr w:type="spellStart"/>
            <w:r>
              <w:rPr>
                <w:color w:val="000009"/>
                <w:sz w:val="24"/>
                <w:szCs w:val="24"/>
              </w:rPr>
              <w:t>Chollet</w:t>
            </w:r>
            <w:proofErr w:type="spellEnd"/>
            <w:r>
              <w:rPr>
                <w:color w:val="000009"/>
                <w:sz w:val="24"/>
                <w:szCs w:val="24"/>
              </w:rPr>
              <w:t>. 1st Edition. Manning Publications</w:t>
            </w: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21"/>
              <w:rPr>
                <w:rFonts w:ascii="Calibri" w:eastAsia="Calibri" w:hAnsi="Calibri" w:cs="Calibri"/>
                <w:color w:val="000000"/>
              </w:rPr>
            </w:pPr>
            <w:hyperlink r:id="rId8">
              <w:r>
                <w:rPr>
                  <w:rFonts w:ascii="Calibri" w:eastAsia="Calibri" w:hAnsi="Calibri" w:cs="Calibri"/>
                  <w:color w:val="0000FF"/>
                  <w:u w:val="single"/>
                </w:rPr>
                <w:t>https://livebook.manning.com/book/deep-learning-with-python/part-1/</w:t>
              </w:r>
            </w:hyperlink>
          </w:p>
        </w:tc>
      </w:tr>
    </w:tbl>
    <w:p w:rsidR="00AE5E42" w:rsidRDefault="00AE5E42">
      <w:pPr>
        <w:spacing w:before="1"/>
        <w:ind w:left="449"/>
        <w:rPr>
          <w:b/>
          <w:color w:val="000009"/>
          <w:sz w:val="24"/>
          <w:szCs w:val="24"/>
          <w:u w:val="single"/>
        </w:rPr>
      </w:pPr>
    </w:p>
    <w:p w:rsidR="00AE5E42" w:rsidRDefault="00B656E7">
      <w:pPr>
        <w:spacing w:after="59"/>
        <w:ind w:left="449"/>
        <w:rPr>
          <w:b/>
          <w:sz w:val="24"/>
          <w:szCs w:val="24"/>
        </w:rPr>
      </w:pPr>
      <w:r>
        <w:rPr>
          <w:b/>
          <w:color w:val="000009"/>
          <w:sz w:val="24"/>
          <w:szCs w:val="24"/>
          <w:u w:val="single"/>
        </w:rPr>
        <w:t>Learning Outcomes: At the end of the course, student will be able to</w:t>
      </w:r>
    </w:p>
    <w:tbl>
      <w:tblPr>
        <w:tblStyle w:val="a4"/>
        <w:tblW w:w="9600" w:type="dxa"/>
        <w:tblInd w:w="4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8550"/>
      </w:tblGrid>
      <w:tr w:rsidR="00AE5E42">
        <w:trPr>
          <w:trHeight w:val="600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right="2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LO1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2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Design, train, and evaluate deep learning models such as CNNs, RNNs, and transformers for real-world applications.</w:t>
            </w:r>
          </w:p>
        </w:tc>
      </w:tr>
      <w:tr w:rsidR="00AE5E42">
        <w:trPr>
          <w:trHeight w:val="882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right="2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LO2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2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Implement advanced techniques like attention mechanisms, </w:t>
            </w:r>
            <w:proofErr w:type="spellStart"/>
            <w:r>
              <w:rPr>
                <w:color w:val="000009"/>
                <w:sz w:val="24"/>
                <w:szCs w:val="24"/>
              </w:rPr>
              <w:t>autoencoders</w:t>
            </w:r>
            <w:proofErr w:type="spellEnd"/>
            <w:r>
              <w:rPr>
                <w:color w:val="000009"/>
                <w:sz w:val="24"/>
                <w:szCs w:val="24"/>
              </w:rPr>
              <w:t>, and GANs for representation learning and generative modeling.</w:t>
            </w:r>
          </w:p>
        </w:tc>
      </w:tr>
      <w:tr w:rsidR="00AE5E42">
        <w:trPr>
          <w:trHeight w:val="881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right="2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LO3</w:t>
            </w:r>
          </w:p>
        </w:tc>
        <w:tc>
          <w:tcPr>
            <w:tcW w:w="8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left="51" w:right="62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Apply deep learning frameworks to solve complex problems in computer vision, natural language processing, and time-series analysis.</w:t>
            </w:r>
          </w:p>
        </w:tc>
      </w:tr>
    </w:tbl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  <w:sectPr w:rsidR="00AE5E42">
          <w:type w:val="continuous"/>
          <w:pgSz w:w="11910" w:h="16840"/>
          <w:pgMar w:top="1340" w:right="708" w:bottom="280" w:left="992" w:header="720" w:footer="720" w:gutter="0"/>
          <w:cols w:space="720"/>
        </w:sectPr>
      </w:pP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165"/>
        <w:rPr>
          <w:b/>
          <w:color w:val="000000"/>
          <w:sz w:val="24"/>
          <w:szCs w:val="24"/>
        </w:rPr>
      </w:pPr>
    </w:p>
    <w:p w:rsidR="00AE5E42" w:rsidRDefault="00AE5E42">
      <w:pPr>
        <w:spacing w:before="1"/>
        <w:ind w:left="449"/>
        <w:rPr>
          <w:b/>
          <w:color w:val="000009"/>
          <w:sz w:val="24"/>
          <w:szCs w:val="24"/>
          <w:u w:val="single"/>
        </w:rPr>
      </w:pP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781"/>
        <w:jc w:val="both"/>
        <w:rPr>
          <w:rFonts w:ascii="Times New Roman" w:eastAsia="Times New Roman" w:hAnsi="Times New Roman" w:cs="Times New Roman"/>
          <w:b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u w:val="single"/>
        </w:rPr>
        <w:t>Modular Content Structure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24"/>
          <w:szCs w:val="24"/>
        </w:rPr>
      </w:pP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line="291" w:lineRule="auto"/>
        <w:ind w:left="1169" w:hanging="4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00009"/>
          <w:sz w:val="24"/>
          <w:szCs w:val="24"/>
        </w:rPr>
        <w:t>Fundamentals of Neural Network</w:t>
      </w:r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78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Objective of the course</w:t>
      </w:r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ind w:right="738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Supervised, unsupervised, semi-supervised and reinforcement learning problems.</w:t>
      </w:r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Why Deep Learning?</w:t>
      </w:r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Applications of Deep Learning</w:t>
      </w:r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Perceptron and Perceptron learning algorithm</w:t>
      </w:r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1"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Multilayer Perceptron (MLP)</w:t>
      </w:r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 xml:space="preserve">MLP as classifiers and Universal </w:t>
      </w:r>
      <w:proofErr w:type="spellStart"/>
      <w:r>
        <w:rPr>
          <w:color w:val="000009"/>
          <w:sz w:val="24"/>
          <w:szCs w:val="24"/>
        </w:rPr>
        <w:t>approximators</w:t>
      </w:r>
      <w:proofErr w:type="spellEnd"/>
    </w:p>
    <w:p w:rsidR="00AE5E42" w:rsidRDefault="00B656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1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Issue of Depth and Width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line="291" w:lineRule="auto"/>
        <w:ind w:left="1169" w:hanging="4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00009"/>
          <w:sz w:val="24"/>
          <w:szCs w:val="24"/>
        </w:rPr>
        <w:t xml:space="preserve">Deep Feedforward Neural Networks </w:t>
      </w:r>
    </w:p>
    <w:p w:rsidR="00AE5E42" w:rsidRDefault="00B656E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923"/>
        </w:tabs>
        <w:spacing w:line="279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Forward and backward propagation</w:t>
      </w:r>
    </w:p>
    <w:p w:rsidR="00AE5E42" w:rsidRDefault="00B656E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923"/>
        </w:tabs>
        <w:spacing w:before="4" w:line="291" w:lineRule="auto"/>
        <w:rPr>
          <w:rFonts w:ascii="Calibri" w:eastAsia="Calibri" w:hAnsi="Calibri" w:cs="Calibri"/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Computation graph</w:t>
      </w:r>
    </w:p>
    <w:p w:rsidR="00AE5E42" w:rsidRDefault="00B656E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923"/>
        </w:tabs>
        <w:spacing w:line="279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Gradient Descent algorithm</w:t>
      </w:r>
    </w:p>
    <w:p w:rsidR="00AE5E42" w:rsidRDefault="00B656E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923"/>
        </w:tabs>
        <w:spacing w:before="1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Impact of depth in DNN</w:t>
      </w: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before="281" w:line="281" w:lineRule="auto"/>
        <w:ind w:left="1169" w:hanging="490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 xml:space="preserve">Optimization of Deep models </w:t>
      </w:r>
    </w:p>
    <w:p w:rsidR="00AE5E42" w:rsidRDefault="00B656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Challenges in Neural Network Optimization – saddle points and plateau</w:t>
      </w:r>
    </w:p>
    <w:p w:rsidR="00AE5E42" w:rsidRDefault="00B656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Non-convex optimization intuition</w:t>
      </w:r>
    </w:p>
    <w:p w:rsidR="00AE5E42" w:rsidRDefault="00B656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5" w:line="291" w:lineRule="auto"/>
        <w:rPr>
          <w:rFonts w:ascii="Calibri" w:eastAsia="Calibri" w:hAnsi="Calibri" w:cs="Calibri"/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Overview of optimization algorithms</w:t>
      </w:r>
    </w:p>
    <w:p w:rsidR="00AE5E42" w:rsidRDefault="00B656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78" w:lineRule="auto"/>
        <w:rPr>
          <w:color w:val="000009"/>
          <w:sz w:val="24"/>
          <w:szCs w:val="24"/>
        </w:rPr>
      </w:pPr>
      <w:proofErr w:type="spellStart"/>
      <w:r>
        <w:rPr>
          <w:color w:val="000009"/>
          <w:sz w:val="24"/>
          <w:szCs w:val="24"/>
        </w:rPr>
        <w:t>Mometum</w:t>
      </w:r>
      <w:proofErr w:type="spellEnd"/>
      <w:r>
        <w:rPr>
          <w:color w:val="000009"/>
          <w:sz w:val="24"/>
          <w:szCs w:val="24"/>
        </w:rPr>
        <w:t xml:space="preserve"> based algorithms</w:t>
      </w:r>
    </w:p>
    <w:p w:rsidR="00AE5E42" w:rsidRDefault="00B656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Algorithms with Adaptive Learning Rates</w:t>
      </w: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before="280"/>
        <w:ind w:left="1169" w:hanging="490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 xml:space="preserve">Regularization for Deep models </w:t>
      </w:r>
    </w:p>
    <w:p w:rsidR="00AE5E42" w:rsidRDefault="00B656E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1"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Model Selection</w:t>
      </w:r>
    </w:p>
    <w:p w:rsidR="00AE5E42" w:rsidRDefault="00B656E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proofErr w:type="spellStart"/>
      <w:r>
        <w:rPr>
          <w:color w:val="000009"/>
          <w:sz w:val="24"/>
          <w:szCs w:val="24"/>
        </w:rPr>
        <w:t>Underfitting</w:t>
      </w:r>
      <w:proofErr w:type="spellEnd"/>
      <w:r>
        <w:rPr>
          <w:color w:val="000009"/>
          <w:sz w:val="24"/>
          <w:szCs w:val="24"/>
        </w:rPr>
        <w:t>, and Overfitting</w:t>
      </w:r>
    </w:p>
    <w:p w:rsidR="00AE5E42" w:rsidRDefault="00B656E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L1 and L2 Regularization</w:t>
      </w:r>
    </w:p>
    <w:p w:rsidR="00AE5E42" w:rsidRDefault="00B656E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Dropout</w:t>
      </w:r>
    </w:p>
    <w:p w:rsidR="00AE5E42" w:rsidRDefault="00B656E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1"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Challenges - Vanishing and Exploding Gradients, Covariance shift</w:t>
      </w:r>
    </w:p>
    <w:p w:rsidR="00AE5E42" w:rsidRDefault="00B656E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Parameter Initialization</w:t>
      </w:r>
    </w:p>
    <w:p w:rsidR="00AE5E42" w:rsidRDefault="00B656E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1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Batch Normalization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before="1" w:line="291" w:lineRule="auto"/>
        <w:ind w:left="1169" w:hanging="4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00009"/>
          <w:sz w:val="24"/>
          <w:szCs w:val="24"/>
        </w:rPr>
        <w:t xml:space="preserve">Convolutional Networks </w:t>
      </w:r>
    </w:p>
    <w:p w:rsidR="00AE5E42" w:rsidRDefault="00B656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79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lastRenderedPageBreak/>
        <w:t>Convolutions for Images</w:t>
      </w:r>
    </w:p>
    <w:p w:rsidR="00AE5E42" w:rsidRDefault="00B656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Learning a Kernel</w:t>
      </w:r>
    </w:p>
    <w:p w:rsidR="00AE5E42" w:rsidRDefault="00B656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Padding and stride, Channels, Pooling</w:t>
      </w:r>
    </w:p>
    <w:p w:rsidR="00AE5E42" w:rsidRDefault="00B656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1"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Design of CNN</w:t>
      </w:r>
    </w:p>
    <w:p w:rsidR="00AE5E42" w:rsidRDefault="00B656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Popular CNN architectures</w:t>
      </w:r>
    </w:p>
    <w:p w:rsidR="00AE5E42" w:rsidRDefault="00B656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Transfer Learning</w:t>
      </w:r>
    </w:p>
    <w:p w:rsidR="00AE5E42" w:rsidRDefault="00B656E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82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Applications of CNN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before="1" w:line="291" w:lineRule="auto"/>
        <w:ind w:left="1169" w:hanging="4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00009"/>
          <w:sz w:val="24"/>
          <w:szCs w:val="24"/>
        </w:rPr>
        <w:t xml:space="preserve">Sequence Models </w:t>
      </w:r>
    </w:p>
    <w:p w:rsidR="00AE5E42" w:rsidRDefault="00B656E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78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Recurrent Neural Networks</w:t>
      </w:r>
    </w:p>
    <w:p w:rsidR="00AE5E42" w:rsidRDefault="00B656E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Back-propagation through time</w:t>
      </w:r>
    </w:p>
    <w:p w:rsidR="00AE5E42" w:rsidRDefault="00B656E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Challenge - Exploding - Vanishing gradient and Gates</w:t>
      </w:r>
    </w:p>
    <w:p w:rsidR="00AE5E42" w:rsidRDefault="00B656E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4" w:line="291" w:lineRule="auto"/>
        <w:rPr>
          <w:rFonts w:ascii="Calibri" w:eastAsia="Calibri" w:hAnsi="Calibri" w:cs="Calibri"/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Popular RNN architectures</w:t>
      </w:r>
    </w:p>
    <w:p w:rsidR="00AE5E42" w:rsidRDefault="00B656E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91" w:lineRule="auto"/>
        <w:rPr>
          <w:rFonts w:ascii="Calibri" w:eastAsia="Calibri" w:hAnsi="Calibri" w:cs="Calibri"/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Applications of RNNs</w:t>
      </w: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before="278" w:line="281" w:lineRule="auto"/>
        <w:ind w:left="1169" w:hanging="490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 xml:space="preserve">Attention Mechanism </w:t>
      </w:r>
    </w:p>
    <w:p w:rsidR="00AE5E42" w:rsidRDefault="00B656E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7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Attention Pooling</w:t>
      </w:r>
    </w:p>
    <w:p w:rsidR="00AE5E42" w:rsidRDefault="00B656E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7"/>
        </w:tabs>
        <w:spacing w:before="1"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Attention Scoring Functions</w:t>
      </w:r>
    </w:p>
    <w:p w:rsidR="00AE5E42" w:rsidRDefault="00B656E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7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Multi-Head Attention, Self-Attention and Positional Encoding</w:t>
      </w:r>
    </w:p>
    <w:p w:rsidR="00AE5E42" w:rsidRDefault="00B656E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7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Transformer architecture</w:t>
      </w:r>
    </w:p>
    <w:p w:rsidR="00AE5E42" w:rsidRDefault="00B656E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67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Applications of Transformers</w:t>
      </w:r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before="281"/>
        <w:ind w:left="1169" w:hanging="490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 xml:space="preserve">Representation Learning </w:t>
      </w:r>
    </w:p>
    <w:p w:rsidR="00AE5E42" w:rsidRDefault="00B656E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 xml:space="preserve">Regularized </w:t>
      </w:r>
      <w:proofErr w:type="spellStart"/>
      <w:r>
        <w:rPr>
          <w:color w:val="000009"/>
          <w:sz w:val="24"/>
          <w:szCs w:val="24"/>
        </w:rPr>
        <w:t>Autoencoders</w:t>
      </w:r>
      <w:proofErr w:type="spellEnd"/>
    </w:p>
    <w:p w:rsidR="00AE5E42" w:rsidRDefault="00B656E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proofErr w:type="spellStart"/>
      <w:r>
        <w:rPr>
          <w:color w:val="000009"/>
          <w:sz w:val="24"/>
          <w:szCs w:val="24"/>
        </w:rPr>
        <w:t>Denoising</w:t>
      </w:r>
      <w:proofErr w:type="spellEnd"/>
      <w:r>
        <w:rPr>
          <w:color w:val="000009"/>
          <w:sz w:val="24"/>
          <w:szCs w:val="24"/>
        </w:rPr>
        <w:t xml:space="preserve"> </w:t>
      </w:r>
      <w:proofErr w:type="spellStart"/>
      <w:r>
        <w:rPr>
          <w:color w:val="000009"/>
          <w:sz w:val="24"/>
          <w:szCs w:val="24"/>
        </w:rPr>
        <w:t>Autoencoders</w:t>
      </w:r>
      <w:proofErr w:type="spellEnd"/>
    </w:p>
    <w:p w:rsidR="00AE5E42" w:rsidRDefault="00B656E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before="1" w:line="281" w:lineRule="auto"/>
        <w:rPr>
          <w:color w:val="000009"/>
          <w:sz w:val="24"/>
          <w:szCs w:val="24"/>
        </w:rPr>
      </w:pPr>
      <w:proofErr w:type="spellStart"/>
      <w:r>
        <w:rPr>
          <w:color w:val="000009"/>
          <w:sz w:val="24"/>
          <w:szCs w:val="24"/>
        </w:rPr>
        <w:t>Variational</w:t>
      </w:r>
      <w:proofErr w:type="spellEnd"/>
      <w:r>
        <w:rPr>
          <w:color w:val="000009"/>
          <w:sz w:val="24"/>
          <w:szCs w:val="24"/>
        </w:rPr>
        <w:t xml:space="preserve"> </w:t>
      </w:r>
      <w:proofErr w:type="spellStart"/>
      <w:r>
        <w:rPr>
          <w:color w:val="000009"/>
          <w:sz w:val="24"/>
          <w:szCs w:val="24"/>
        </w:rPr>
        <w:t>Autoencoders</w:t>
      </w:r>
      <w:proofErr w:type="spellEnd"/>
    </w:p>
    <w:p w:rsidR="00AE5E42" w:rsidRDefault="00B656E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9"/>
        </w:tabs>
        <w:spacing w:line="281" w:lineRule="auto"/>
        <w:rPr>
          <w:color w:val="000009"/>
          <w:sz w:val="24"/>
          <w:szCs w:val="24"/>
        </w:rPr>
      </w:pPr>
      <w:r>
        <w:rPr>
          <w:color w:val="000000"/>
          <w:sz w:val="24"/>
          <w:szCs w:val="24"/>
        </w:rPr>
        <w:t xml:space="preserve">Applications of </w:t>
      </w:r>
      <w:proofErr w:type="spellStart"/>
      <w:r>
        <w:rPr>
          <w:color w:val="000000"/>
          <w:sz w:val="24"/>
          <w:szCs w:val="24"/>
        </w:rPr>
        <w:t>Autoencoders</w:t>
      </w:r>
      <w:proofErr w:type="spellEnd"/>
    </w:p>
    <w:p w:rsidR="00AE5E42" w:rsidRDefault="00B65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9"/>
        </w:tabs>
        <w:spacing w:before="274" w:line="291" w:lineRule="auto"/>
        <w:ind w:left="1169" w:hanging="48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color w:val="000009"/>
          <w:sz w:val="24"/>
          <w:szCs w:val="24"/>
        </w:rPr>
        <w:t xml:space="preserve">Generative Adversarial Networks </w:t>
      </w:r>
    </w:p>
    <w:p w:rsidR="00AE5E42" w:rsidRDefault="00B656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23"/>
        </w:tabs>
        <w:spacing w:line="278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GAN architecture</w:t>
      </w:r>
    </w:p>
    <w:p w:rsidR="00AE5E42" w:rsidRDefault="00B656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23"/>
        </w:tabs>
        <w:spacing w:line="281" w:lineRule="auto"/>
        <w:rPr>
          <w:color w:val="000009"/>
          <w:sz w:val="24"/>
          <w:szCs w:val="24"/>
        </w:rPr>
      </w:pPr>
      <w:r>
        <w:rPr>
          <w:color w:val="000009"/>
          <w:sz w:val="24"/>
          <w:szCs w:val="24"/>
        </w:rPr>
        <w:t>Applications of GAN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E5E42" w:rsidRDefault="00B656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E5E42" w:rsidRDefault="00B656E7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color w:val="000009"/>
          <w:sz w:val="24"/>
          <w:szCs w:val="24"/>
          <w:u w:val="single"/>
        </w:rPr>
        <w:t>Part B: Learning Plan</w:t>
      </w:r>
    </w:p>
    <w:tbl>
      <w:tblPr>
        <w:tblStyle w:val="a5"/>
        <w:tblpPr w:leftFromText="180" w:rightFromText="180" w:vertAnchor="text" w:tblpX="412" w:tblpY="280"/>
        <w:tblW w:w="10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1"/>
        <w:gridCol w:w="2064"/>
        <w:gridCol w:w="3669"/>
        <w:gridCol w:w="4221"/>
      </w:tblGrid>
      <w:tr w:rsidR="00AE5E42">
        <w:trPr>
          <w:trHeight w:val="1050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297" w:right="102" w:hanging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Session No.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297" w:right="102" w:hanging="216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List of Topic Title</w:t>
            </w: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6" w:firstLine="72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Subtopics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Reference</w:t>
            </w:r>
          </w:p>
        </w:tc>
      </w:tr>
      <w:tr w:rsidR="00AE5E42">
        <w:trPr>
          <w:trHeight w:val="306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Fundamentals of Neural Network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Objective of the course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Supervised, unsupervised, semi-supervised and reinforcement learning problems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Why Deep Learning?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Applications of Deep Learning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Biological neuron vs artificial neuron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Connectionism model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Ch1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8"/>
              <w:jc w:val="both"/>
              <w:rPr>
                <w:color w:val="000000"/>
                <w:sz w:val="18"/>
                <w:szCs w:val="18"/>
              </w:rPr>
            </w:pPr>
            <w:hyperlink r:id="rId9">
              <w:r>
                <w:rPr>
                  <w:color w:val="0000FF"/>
                  <w:sz w:val="18"/>
                  <w:szCs w:val="18"/>
                  <w:u w:val="single"/>
                </w:rPr>
                <w:t>http://mlsp.cs.cmu.edu/people/rsingh/docs/</w:t>
              </w:r>
            </w:hyperlink>
            <w:r>
              <w:rPr>
                <w:color w:val="0000FF"/>
                <w:sz w:val="18"/>
                <w:szCs w:val="18"/>
              </w:rPr>
              <w:t xml:space="preserve"> </w:t>
            </w:r>
            <w:hyperlink r:id="rId10">
              <w:r>
                <w:rPr>
                  <w:color w:val="0000FF"/>
                  <w:sz w:val="18"/>
                  <w:szCs w:val="18"/>
                  <w:u w:val="single"/>
                </w:rPr>
                <w:t>Chapter1_Introduction.pdf</w:t>
              </w:r>
            </w:hyperlink>
          </w:p>
        </w:tc>
      </w:tr>
      <w:tr w:rsidR="00AE5E42">
        <w:trPr>
          <w:trHeight w:val="2320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Perceptron Model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Perceptron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Perceptron learning algorithm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Multilayer Perceptron (MLP),</w:t>
            </w:r>
          </w:p>
          <w:p w:rsidR="00AE5E42" w:rsidRDefault="00B656E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MLP on Boolean, reals and continuous values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jc w:val="both"/>
              <w:rPr>
                <w:b/>
                <w:color w:val="000000"/>
                <w:sz w:val="18"/>
                <w:szCs w:val="18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308"/>
              <w:jc w:val="both"/>
              <w:rPr>
                <w:color w:val="000000"/>
                <w:sz w:val="18"/>
                <w:szCs w:val="18"/>
              </w:rPr>
            </w:pPr>
            <w:hyperlink r:id="rId11">
              <w:r>
                <w:rPr>
                  <w:color w:val="0000FF"/>
                  <w:sz w:val="18"/>
                  <w:szCs w:val="18"/>
                  <w:u w:val="single"/>
                </w:rPr>
                <w:t>http://mlsp.cs.cmu.edu/people/rsingh/docs/</w:t>
              </w:r>
            </w:hyperlink>
            <w:r>
              <w:rPr>
                <w:color w:val="0000FF"/>
                <w:sz w:val="18"/>
                <w:szCs w:val="18"/>
              </w:rPr>
              <w:t xml:space="preserve"> </w:t>
            </w:r>
            <w:hyperlink r:id="rId12">
              <w:r>
                <w:rPr>
                  <w:color w:val="0000FF"/>
                  <w:sz w:val="18"/>
                  <w:szCs w:val="18"/>
                  <w:u w:val="single"/>
                </w:rPr>
                <w:t>Chapter1_Introduction.pdf</w:t>
              </w:r>
            </w:hyperlink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/>
              <w:jc w:val="both"/>
              <w:rPr>
                <w:b/>
                <w:color w:val="000000"/>
                <w:sz w:val="18"/>
                <w:szCs w:val="18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14"/>
              <w:jc w:val="both"/>
              <w:rPr>
                <w:color w:val="000000"/>
                <w:sz w:val="18"/>
                <w:szCs w:val="18"/>
              </w:rPr>
            </w:pPr>
            <w:hyperlink r:id="rId13">
              <w:r>
                <w:rPr>
                  <w:color w:val="0000FF"/>
                  <w:sz w:val="18"/>
                  <w:szCs w:val="18"/>
                  <w:u w:val="single"/>
                </w:rPr>
                <w:t>http://mlsp.cs.cmu.edu/people/rsingh/docs/</w:t>
              </w:r>
            </w:hyperlink>
            <w:hyperlink r:id="rId14">
              <w:r>
                <w:rPr>
                  <w:color w:val="0000FF"/>
                  <w:sz w:val="18"/>
                  <w:szCs w:val="18"/>
                </w:rPr>
                <w:t xml:space="preserve"> </w:t>
              </w:r>
            </w:hyperlink>
            <w:hyperlink r:id="rId15">
              <w:r>
                <w:rPr>
                  <w:color w:val="0000FF"/>
                  <w:sz w:val="18"/>
                  <w:szCs w:val="18"/>
                  <w:u w:val="single"/>
                </w:rPr>
                <w:t>Chapter2_UniversalApproximat</w:t>
              </w:r>
            </w:hyperlink>
            <w:r>
              <w:rPr>
                <w:color w:val="0000FF"/>
                <w:sz w:val="18"/>
                <w:szCs w:val="18"/>
              </w:rPr>
              <w:t xml:space="preserve"> </w:t>
            </w:r>
            <w:hyperlink r:id="rId16">
              <w:r>
                <w:rPr>
                  <w:color w:val="0000FF"/>
                  <w:sz w:val="18"/>
                  <w:szCs w:val="18"/>
                  <w:u w:val="single"/>
                </w:rPr>
                <w:t>ors.pdf</w:t>
              </w:r>
            </w:hyperlink>
          </w:p>
        </w:tc>
      </w:tr>
      <w:tr w:rsidR="00AE5E42">
        <w:trPr>
          <w:trHeight w:val="1773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Perceptron  Model</w:t>
            </w: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MLP as classifiers</w:t>
            </w:r>
          </w:p>
          <w:p w:rsidR="00AE5E42" w:rsidRDefault="00B656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MLP as Universal </w:t>
            </w:r>
            <w:proofErr w:type="spellStart"/>
            <w:r>
              <w:rPr>
                <w:color w:val="000009"/>
                <w:sz w:val="24"/>
                <w:szCs w:val="24"/>
              </w:rPr>
              <w:t>approximators</w:t>
            </w:r>
            <w:proofErr w:type="spellEnd"/>
          </w:p>
          <w:p w:rsidR="00AE5E42" w:rsidRDefault="00B656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Issue of Depth and Width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18"/>
                <w:szCs w:val="18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14"/>
              <w:jc w:val="both"/>
              <w:rPr>
                <w:color w:val="000000"/>
                <w:sz w:val="18"/>
                <w:szCs w:val="18"/>
              </w:rPr>
            </w:pPr>
            <w:hyperlink r:id="rId17">
              <w:r>
                <w:rPr>
                  <w:color w:val="0000FF"/>
                  <w:sz w:val="18"/>
                  <w:szCs w:val="18"/>
                  <w:u w:val="single"/>
                </w:rPr>
                <w:t>http://mlsp.cs.cmu.edu/people/rsingh/docs/</w:t>
              </w:r>
            </w:hyperlink>
            <w:hyperlink r:id="rId18">
              <w:r>
                <w:rPr>
                  <w:color w:val="0000FF"/>
                  <w:sz w:val="18"/>
                  <w:szCs w:val="18"/>
                </w:rPr>
                <w:t xml:space="preserve"> </w:t>
              </w:r>
            </w:hyperlink>
            <w:hyperlink r:id="rId19">
              <w:r>
                <w:rPr>
                  <w:color w:val="0000FF"/>
                  <w:sz w:val="18"/>
                  <w:szCs w:val="18"/>
                  <w:u w:val="single"/>
                </w:rPr>
                <w:t>Chapter2_UniversalApproximat</w:t>
              </w:r>
            </w:hyperlink>
            <w:r>
              <w:rPr>
                <w:color w:val="0000FF"/>
                <w:sz w:val="18"/>
                <w:szCs w:val="18"/>
              </w:rPr>
              <w:t xml:space="preserve"> </w:t>
            </w:r>
            <w:hyperlink r:id="rId20">
              <w:r>
                <w:rPr>
                  <w:color w:val="0000FF"/>
                  <w:sz w:val="18"/>
                  <w:szCs w:val="18"/>
                  <w:u w:val="single"/>
                </w:rPr>
                <w:t>ors.pdf</w:t>
              </w:r>
            </w:hyperlink>
          </w:p>
        </w:tc>
      </w:tr>
      <w:tr w:rsidR="00AE5E42">
        <w:trPr>
          <w:trHeight w:val="2422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Deep Feedforward Neural Network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MLP with hidden Layers</w:t>
            </w:r>
          </w:p>
          <w:p w:rsidR="00AE5E42" w:rsidRDefault="00B656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Forward Propagation</w:t>
            </w:r>
          </w:p>
          <w:p w:rsidR="00AE5E42" w:rsidRDefault="00B656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Backward Propagation</w:t>
            </w:r>
          </w:p>
          <w:p w:rsidR="00AE5E42" w:rsidRDefault="00B656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Training a DNN using Gradient Descent algorithm</w:t>
            </w:r>
          </w:p>
          <w:p w:rsidR="00AE5E42" w:rsidRDefault="00B656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Computational Graphs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T1 – Ch5 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rPr>
                <w:b/>
                <w:color w:val="000000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5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Deep Feedforward Neural Network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411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Activation Functions</w:t>
            </w:r>
          </w:p>
          <w:p w:rsidR="00AE5E42" w:rsidRDefault="00B656E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Softmax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 Regression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T1 – Ch5 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rPr>
                <w:b/>
                <w:color w:val="000000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5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Optimization algorithms for Deep models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2"/>
              </w:tabs>
              <w:spacing w:before="40" w:line="276" w:lineRule="auto"/>
              <w:ind w:right="133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Challenges – Saddle points and plateau</w:t>
            </w:r>
          </w:p>
          <w:p w:rsidR="00AE5E42" w:rsidRDefault="00B656E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Non-convex optimization intuition</w:t>
            </w:r>
          </w:p>
          <w:p w:rsidR="00AE5E42" w:rsidRDefault="00B656E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Stochastic Gradient Descent (SGD), </w:t>
            </w:r>
            <w:proofErr w:type="spellStart"/>
            <w:r>
              <w:rPr>
                <w:color w:val="000009"/>
                <w:sz w:val="24"/>
                <w:szCs w:val="24"/>
              </w:rPr>
              <w:t>Minibatch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 SGD</w:t>
            </w:r>
          </w:p>
          <w:p w:rsidR="00AE5E42" w:rsidRDefault="00B656E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Overiew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 of </w:t>
            </w:r>
            <w:proofErr w:type="spellStart"/>
            <w:r>
              <w:rPr>
                <w:color w:val="000009"/>
                <w:sz w:val="24"/>
                <w:szCs w:val="24"/>
              </w:rPr>
              <w:t>Rprop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9"/>
                <w:sz w:val="24"/>
                <w:szCs w:val="24"/>
              </w:rPr>
              <w:lastRenderedPageBreak/>
              <w:t>Quickprop</w:t>
            </w:r>
            <w:proofErr w:type="spellEnd"/>
          </w:p>
          <w:p w:rsidR="00AE5E42" w:rsidRDefault="00B656E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Momentum, </w:t>
            </w:r>
            <w:proofErr w:type="spellStart"/>
            <w:r>
              <w:rPr>
                <w:color w:val="000009"/>
                <w:sz w:val="24"/>
                <w:szCs w:val="24"/>
              </w:rPr>
              <w:t>Nastrov’s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  <w:szCs w:val="24"/>
              </w:rPr>
              <w:t>Accelarated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 Momentum</w:t>
            </w:r>
          </w:p>
          <w:p w:rsidR="00AE5E42" w:rsidRDefault="00B656E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2"/>
              </w:tabs>
              <w:spacing w:before="40" w:line="276" w:lineRule="auto"/>
              <w:ind w:right="133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Algorithms with Adaptive Learning Rates, </w:t>
            </w:r>
            <w:proofErr w:type="spellStart"/>
            <w:r>
              <w:rPr>
                <w:color w:val="000009"/>
                <w:sz w:val="24"/>
                <w:szCs w:val="24"/>
              </w:rPr>
              <w:t>Adagrad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9"/>
                <w:sz w:val="24"/>
                <w:szCs w:val="24"/>
              </w:rPr>
              <w:t>RMSprop</w:t>
            </w:r>
            <w:proofErr w:type="spellEnd"/>
            <w:r>
              <w:rPr>
                <w:color w:val="000009"/>
                <w:sz w:val="24"/>
                <w:szCs w:val="24"/>
              </w:rPr>
              <w:t>, ADAM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Ch12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5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7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Regularization for Deep models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2"/>
              </w:tabs>
              <w:spacing w:before="40" w:line="276" w:lineRule="auto"/>
              <w:ind w:right="133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Model Selection, </w:t>
            </w:r>
            <w:proofErr w:type="spellStart"/>
            <w:r>
              <w:rPr>
                <w:color w:val="000009"/>
                <w:sz w:val="24"/>
                <w:szCs w:val="24"/>
              </w:rPr>
              <w:t>Underfitting</w:t>
            </w:r>
            <w:proofErr w:type="spellEnd"/>
            <w:r>
              <w:rPr>
                <w:color w:val="000009"/>
                <w:sz w:val="24"/>
                <w:szCs w:val="24"/>
              </w:rPr>
              <w:t>, and Overfitting</w:t>
            </w:r>
          </w:p>
          <w:p w:rsidR="00AE5E42" w:rsidRDefault="00B656E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L1 and L2 Regularization</w:t>
            </w:r>
          </w:p>
          <w:p w:rsidR="00AE5E42" w:rsidRDefault="00B656E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Dropout</w:t>
            </w:r>
          </w:p>
          <w:p w:rsidR="00AE5E42" w:rsidRDefault="00B656E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Challenge - Vanishing and Exploding Gradients</w:t>
            </w:r>
          </w:p>
          <w:p w:rsidR="00AE5E42" w:rsidRDefault="00B656E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Parameter Initialization</w:t>
            </w:r>
          </w:p>
          <w:p w:rsidR="00AE5E42" w:rsidRDefault="00B656E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Challenge Covariance Shift</w:t>
            </w:r>
          </w:p>
          <w:p w:rsidR="00AE5E42" w:rsidRDefault="00B656E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2"/>
              </w:tabs>
              <w:spacing w:before="40" w:line="276" w:lineRule="auto"/>
              <w:ind w:right="133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Batch Normalization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T1 – Ch5 , 7.5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5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Convolutional Neural Network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Basics of Computer Vision and Invariance</w:t>
            </w:r>
          </w:p>
          <w:p w:rsidR="00AE5E42" w:rsidRDefault="00B656E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Convolutions for Images</w:t>
            </w:r>
          </w:p>
          <w:p w:rsidR="00AE5E42" w:rsidRDefault="00B656E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Learning a Kernel</w:t>
            </w:r>
          </w:p>
          <w:p w:rsidR="00AE5E42" w:rsidRDefault="00B656E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Padding and stride</w:t>
            </w:r>
          </w:p>
          <w:p w:rsidR="00AE5E42" w:rsidRDefault="00B656E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Channels</w:t>
            </w:r>
          </w:p>
          <w:p w:rsidR="00AE5E42" w:rsidRDefault="00B656E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Pooling</w:t>
            </w:r>
          </w:p>
          <w:p w:rsidR="00AE5E42" w:rsidRDefault="00B656E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Designing a CNN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8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Ch7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5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Popular CNN architectures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LeNet</w:t>
            </w:r>
            <w:proofErr w:type="spellEnd"/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AlexNet</w:t>
            </w:r>
            <w:proofErr w:type="spellEnd"/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VGG16</w:t>
            </w:r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Network in Network (</w:t>
            </w:r>
            <w:proofErr w:type="spellStart"/>
            <w:r>
              <w:rPr>
                <w:color w:val="000009"/>
                <w:sz w:val="24"/>
                <w:szCs w:val="24"/>
              </w:rPr>
              <w:t>NiN</w:t>
            </w:r>
            <w:proofErr w:type="spellEnd"/>
            <w:r>
              <w:rPr>
                <w:color w:val="000009"/>
                <w:sz w:val="24"/>
                <w:szCs w:val="24"/>
              </w:rPr>
              <w:t>)</w:t>
            </w:r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Inception Net</w:t>
            </w:r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ResNet</w:t>
            </w:r>
            <w:proofErr w:type="spellEnd"/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DenseNet</w:t>
            </w:r>
            <w:proofErr w:type="spellEnd"/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Transfer Learning</w:t>
            </w:r>
          </w:p>
          <w:p w:rsidR="00AE5E42" w:rsidRDefault="00B656E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Applications of CNN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6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Ch8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25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Sequence Models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Recurrent Neural Networks</w:t>
            </w:r>
          </w:p>
          <w:p w:rsidR="00AE5E42" w:rsidRDefault="00B656E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Types of Sequences and RNNs</w:t>
            </w:r>
          </w:p>
          <w:p w:rsidR="00AE5E42" w:rsidRDefault="00B656E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rFonts w:ascii="Arial" w:eastAsia="Arial" w:hAnsi="Arial" w:cs="Arial"/>
                <w:color w:val="000009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Back-propagation Through Time</w:t>
            </w:r>
          </w:p>
          <w:p w:rsidR="00AE5E42" w:rsidRDefault="00B656E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9"/>
                <w:sz w:val="24"/>
                <w:szCs w:val="24"/>
              </w:rPr>
              <w:t>Gates and Exploding / Vanishing gradient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6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Ch9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Popular RNN architectures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2"/>
              </w:tabs>
              <w:spacing w:before="42" w:line="273" w:lineRule="auto"/>
              <w:ind w:left="412" w:right="872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Gated Recurrent Units (GRU)</w:t>
            </w:r>
          </w:p>
          <w:p w:rsidR="00AE5E42" w:rsidRDefault="00B656E7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Long Short-Term Memory (LSTM) Networks</w:t>
            </w:r>
          </w:p>
          <w:p w:rsidR="00AE5E42" w:rsidRDefault="00B656E7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Bidirectional models</w:t>
            </w:r>
          </w:p>
          <w:p w:rsidR="00AE5E42" w:rsidRDefault="00B656E7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2"/>
              </w:tabs>
              <w:spacing w:before="42" w:line="273" w:lineRule="auto"/>
              <w:ind w:right="87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Sequence to sequence learning </w:t>
            </w:r>
            <w:r>
              <w:rPr>
                <w:color w:val="000000"/>
                <w:sz w:val="24"/>
                <w:szCs w:val="24"/>
              </w:rPr>
              <w:lastRenderedPageBreak/>
              <w:t>with an RNN encoder and an RNN decoder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Ch10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12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Attention Mechanism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Attention Pooling</w:t>
            </w:r>
          </w:p>
          <w:p w:rsidR="00AE5E42" w:rsidRDefault="00B656E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Attention Scoring Functions</w:t>
            </w:r>
          </w:p>
          <w:p w:rsidR="00AE5E42" w:rsidRDefault="00B656E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Multi-Head Attention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Ch11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Attention Mechanism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Self-Attention</w:t>
            </w:r>
          </w:p>
          <w:p w:rsidR="00AE5E42" w:rsidRDefault="00B656E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Positional Encoding</w:t>
            </w:r>
          </w:p>
          <w:p w:rsidR="00AE5E42" w:rsidRDefault="00B656E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Transformer architecture</w:t>
            </w:r>
          </w:p>
          <w:p w:rsidR="00AE5E42" w:rsidRDefault="00B656E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Applications of Transformers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Ch11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2"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Representation Learning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0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Review of PCA</w:t>
            </w:r>
          </w:p>
          <w:p w:rsidR="00AE5E42" w:rsidRDefault="00B656E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3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Autoencoder</w:t>
            </w:r>
            <w:proofErr w:type="spellEnd"/>
          </w:p>
          <w:p w:rsidR="00AE5E42" w:rsidRDefault="00B656E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Denoising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  <w:szCs w:val="24"/>
              </w:rPr>
              <w:t>Autoencoders</w:t>
            </w:r>
            <w:proofErr w:type="spellEnd"/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R1 – Ch14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left="5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Representation Learning</w:t>
            </w: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411"/>
              <w:jc w:val="both"/>
              <w:rPr>
                <w:b/>
                <w:color w:val="000009"/>
                <w:sz w:val="24"/>
                <w:szCs w:val="24"/>
              </w:rPr>
            </w:pP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9"/>
                <w:sz w:val="24"/>
                <w:szCs w:val="24"/>
              </w:rPr>
              <w:t>Variational</w:t>
            </w:r>
            <w:proofErr w:type="spellEnd"/>
            <w:r>
              <w:rPr>
                <w:color w:val="000009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9"/>
                <w:sz w:val="24"/>
                <w:szCs w:val="24"/>
              </w:rPr>
              <w:t>Autoencoders</w:t>
            </w:r>
            <w:proofErr w:type="spellEnd"/>
          </w:p>
          <w:p w:rsidR="00AE5E42" w:rsidRDefault="00B656E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Applications of </w:t>
            </w:r>
            <w:proofErr w:type="spellStart"/>
            <w:r>
              <w:rPr>
                <w:color w:val="000009"/>
                <w:sz w:val="24"/>
                <w:szCs w:val="24"/>
              </w:rPr>
              <w:t>Autoencoders</w:t>
            </w:r>
            <w:proofErr w:type="spellEnd"/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R1 – Ch14</w:t>
            </w:r>
          </w:p>
        </w:tc>
      </w:tr>
      <w:tr w:rsidR="00AE5E42">
        <w:trPr>
          <w:trHeight w:val="847"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4"/>
              <w:ind w:right="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411"/>
              <w:jc w:val="both"/>
              <w:rPr>
                <w:b/>
                <w:color w:val="000009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Generative Adversarial Networks</w:t>
            </w:r>
          </w:p>
        </w:tc>
        <w:tc>
          <w:tcPr>
            <w:tcW w:w="3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2"/>
              <w:ind w:left="77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An overview of GAN</w:t>
            </w:r>
          </w:p>
          <w:p w:rsidR="00AE5E42" w:rsidRDefault="00B656E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1"/>
              </w:tabs>
              <w:spacing w:before="41"/>
              <w:ind w:left="771"/>
              <w:rPr>
                <w:color w:val="000009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applications of GAN</w:t>
            </w:r>
          </w:p>
        </w:tc>
        <w:tc>
          <w:tcPr>
            <w:tcW w:w="4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 – Ch20</w:t>
            </w:r>
          </w:p>
        </w:tc>
      </w:tr>
    </w:tbl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color w:val="000000"/>
          <w:sz w:val="20"/>
          <w:szCs w:val="20"/>
        </w:rPr>
      </w:pPr>
    </w:p>
    <w:p w:rsidR="00AE5E42" w:rsidRDefault="00B656E7">
      <w:pPr>
        <w:rPr>
          <w:rFonts w:ascii="Times New Roman" w:eastAsia="Times New Roman" w:hAnsi="Times New Roman" w:cs="Times New Roman"/>
          <w:b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>Experiential Learning Components: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Describe objective, outcome of</w:t>
      </w:r>
      <w:r>
        <w:rPr>
          <w:rFonts w:ascii="Times New Roman" w:eastAsia="Times New Roman" w:hAnsi="Times New Roman" w:cs="Times New Roman"/>
          <w:highlight w:val="white"/>
        </w:rPr>
        <w:t xml:space="preserve"> Experiential Learning Component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and the lab infrastructure needed (virtual, remote, open source etc...) number of lab exercises needed, etc.</w:t>
      </w:r>
    </w:p>
    <w:p w:rsidR="00AE5E42" w:rsidRDefault="00B656E7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Lab work: 6</w:t>
      </w:r>
    </w:p>
    <w:p w:rsidR="00AE5E42" w:rsidRDefault="00B656E7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Project work: 0</w:t>
      </w:r>
    </w:p>
    <w:p w:rsidR="00AE5E42" w:rsidRDefault="00B656E7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Case Study: 4 Webinars</w:t>
      </w:r>
    </w:p>
    <w:p w:rsidR="00AE5E42" w:rsidRDefault="00B656E7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Simulation: 0</w:t>
      </w:r>
    </w:p>
    <w:p w:rsidR="00AE5E42" w:rsidRDefault="00B656E7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Work Integrated Learning Assignment- 2 Assignments </w:t>
      </w:r>
    </w:p>
    <w:p w:rsidR="00AE5E42" w:rsidRDefault="00B656E7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Design work/ Field work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 0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Objective of Experiential Learning Component: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Hands on sessions on implementation </w:t>
      </w:r>
      <w:proofErr w:type="gramStart"/>
      <w:r>
        <w:rPr>
          <w:rFonts w:ascii="Times New Roman" w:eastAsia="Times New Roman" w:hAnsi="Times New Roman" w:cs="Times New Roman"/>
          <w:color w:val="00000A"/>
          <w:highlight w:val="white"/>
        </w:rPr>
        <w:t>of  deep</w:t>
      </w:r>
      <w:proofErr w:type="gram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learning algorithms using state of art tools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Scope of Experiential Learning Component: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 xml:space="preserve">Programming language - </w:t>
      </w:r>
      <w:r>
        <w:rPr>
          <w:rFonts w:ascii="Times New Roman" w:eastAsia="Times New Roman" w:hAnsi="Times New Roman" w:cs="Times New Roman"/>
          <w:color w:val="00000A"/>
          <w:highlight w:val="white"/>
        </w:rPr>
        <w:t>Python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 xml:space="preserve">Tools and libraries: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Pytorch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Tensorflow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Keras</w:t>
      </w:r>
      <w:proofErr w:type="spellEnd"/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Lab Infrastructure: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Online/ Open source/Google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Colab</w:t>
      </w:r>
      <w:proofErr w:type="spellEnd"/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List of Experiments:</w:t>
      </w:r>
    </w:p>
    <w:p w:rsidR="00AE5E42" w:rsidRDefault="00B656E7">
      <w:pPr>
        <w:rPr>
          <w:b/>
        </w:rPr>
      </w:pPr>
      <w:r>
        <w:rPr>
          <w:b/>
        </w:rPr>
        <w:t>Detailed Plan for Lab work</w:t>
      </w:r>
    </w:p>
    <w:p w:rsidR="00AE5E42" w:rsidRDefault="00AE5E42">
      <w:pPr>
        <w:pBdr>
          <w:top w:val="nil"/>
          <w:left w:val="nil"/>
          <w:bottom w:val="nil"/>
          <w:right w:val="nil"/>
          <w:between w:val="nil"/>
        </w:pBdr>
        <w:spacing w:before="166" w:after="1"/>
        <w:rPr>
          <w:b/>
          <w:color w:val="000000"/>
          <w:sz w:val="20"/>
          <w:szCs w:val="20"/>
        </w:rPr>
      </w:pPr>
    </w:p>
    <w:tbl>
      <w:tblPr>
        <w:tblStyle w:val="a6"/>
        <w:tblW w:w="7382" w:type="dxa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6"/>
        <w:gridCol w:w="4556"/>
        <w:gridCol w:w="1840"/>
      </w:tblGrid>
      <w:tr w:rsidR="00AE5E42">
        <w:trPr>
          <w:trHeight w:val="80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b/>
                <w:color w:val="000000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No.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b/>
                <w:color w:val="000000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Objective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400" w:right="406" w:firstLine="13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Session Reference</w:t>
            </w:r>
          </w:p>
        </w:tc>
      </w:tr>
      <w:tr w:rsidR="00AE5E42">
        <w:trPr>
          <w:trHeight w:val="545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90"/>
              <w:rPr>
                <w:color w:val="000000"/>
              </w:rPr>
            </w:pPr>
            <w:r>
              <w:rPr>
                <w:color w:val="000000"/>
              </w:rPr>
              <w:t xml:space="preserve">Introduction to </w:t>
            </w:r>
            <w:proofErr w:type="spellStart"/>
            <w:r>
              <w:rPr>
                <w:color w:val="000000"/>
              </w:rPr>
              <w:t>Tensorflow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Keras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right="6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AE5E42">
        <w:trPr>
          <w:trHeight w:val="80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b/>
                <w:color w:val="000000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90"/>
              <w:rPr>
                <w:color w:val="000000"/>
              </w:rPr>
            </w:pPr>
            <w:r>
              <w:rPr>
                <w:color w:val="000000"/>
              </w:rPr>
              <w:t>Deep Neural Network with Back-propagation and optimization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AE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/>
              <w:rPr>
                <w:b/>
                <w:color w:val="000000"/>
              </w:rPr>
            </w:pPr>
          </w:p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AE5E42">
        <w:trPr>
          <w:trHeight w:val="545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90"/>
              <w:rPr>
                <w:color w:val="000000"/>
              </w:rPr>
            </w:pPr>
            <w:r>
              <w:rPr>
                <w:color w:val="000000"/>
              </w:rPr>
              <w:t>Different convolution neural network architectures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right="6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AE5E42">
        <w:trPr>
          <w:trHeight w:val="546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90"/>
              <w:rPr>
                <w:color w:val="000000"/>
              </w:rPr>
            </w:pPr>
            <w:r>
              <w:rPr>
                <w:color w:val="000000"/>
              </w:rPr>
              <w:t>Recurrent Neural Network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right="6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AE5E42">
        <w:trPr>
          <w:trHeight w:val="546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90"/>
              <w:rPr>
                <w:color w:val="000000"/>
              </w:rPr>
            </w:pPr>
            <w:r>
              <w:rPr>
                <w:color w:val="000000"/>
              </w:rPr>
              <w:t>LSTM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2" w:right="6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AE5E42">
        <w:trPr>
          <w:trHeight w:val="546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9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Autoencoders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5E42" w:rsidRDefault="00B6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2" w:right="6"/>
              <w:jc w:val="center"/>
              <w:rPr>
                <w:color w:val="000000"/>
              </w:rPr>
            </w:pPr>
            <w:r>
              <w:rPr>
                <w:color w:val="000000"/>
              </w:rPr>
              <w:t>14,15</w:t>
            </w:r>
          </w:p>
        </w:tc>
      </w:tr>
    </w:tbl>
    <w:p w:rsidR="00AE5E42" w:rsidRDefault="00AE5E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u w:val="single"/>
        </w:rPr>
        <w:t xml:space="preserve">Evaluation Scheme: 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</w:rPr>
        <w:t>Legend:</w:t>
      </w:r>
      <w:r>
        <w:rPr>
          <w:rFonts w:ascii="Times New Roman" w:eastAsia="Times New Roman" w:hAnsi="Times New Roman" w:cs="Times New Roman"/>
          <w:color w:val="00000A"/>
        </w:rPr>
        <w:t xml:space="preserve"> EC = Evaluation Component; AN = After Noon Session; FN = Fore Noon Session</w:t>
      </w:r>
    </w:p>
    <w:tbl>
      <w:tblPr>
        <w:tblStyle w:val="a7"/>
        <w:tblW w:w="935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2835"/>
        <w:gridCol w:w="1418"/>
        <w:gridCol w:w="861"/>
        <w:gridCol w:w="1170"/>
        <w:gridCol w:w="1795"/>
      </w:tblGrid>
      <w:tr w:rsidR="00AE5E42">
        <w:trPr>
          <w:trHeight w:val="103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Evaluation Component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spacing w:after="200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Name (Quiz, Lab, Project, Mid-term exam, End semester exam, etc.)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spacing w:after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(Open book, Closed book, Online, etc.)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Weight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Day, Date, Session, Time</w:t>
            </w:r>
          </w:p>
        </w:tc>
      </w:tr>
      <w:tr w:rsidR="00AE5E4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EC – 1*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Quiz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Online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10%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week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To be announced</w:t>
            </w:r>
          </w:p>
        </w:tc>
      </w:tr>
      <w:tr w:rsidR="00AE5E4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E5E42" w:rsidRDefault="00AE5E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Assignment/Lab Assignment / Lab Exams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Online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20 %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 days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To be announced</w:t>
            </w:r>
          </w:p>
        </w:tc>
      </w:tr>
      <w:tr w:rsidR="00AE5E4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EC - 2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Mid-Semester Test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Closed Book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30%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 xml:space="preserve">2 hours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 w:rsidRPr="00B656E7">
              <w:rPr>
                <w:rFonts w:ascii="Times New Roman" w:eastAsia="Times New Roman" w:hAnsi="Times New Roman" w:cs="Times New Roman"/>
                <w:color w:val="00000A"/>
              </w:rPr>
              <w:t>20-12-2025 (AN)</w:t>
            </w:r>
          </w:p>
        </w:tc>
      </w:tr>
      <w:tr w:rsidR="00AE5E42">
        <w:trPr>
          <w:trHeight w:val="28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EC - 3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Comprehensive Exam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Open Book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40%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 ½ Hours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5E42" w:rsidRDefault="00B656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Times New Roman" w:hAnsi="Times New Roman" w:cs="Times New Roman"/>
              </w:rPr>
            </w:pPr>
            <w:r w:rsidRPr="00B656E7">
              <w:rPr>
                <w:rFonts w:ascii="Times New Roman" w:eastAsia="Times New Roman" w:hAnsi="Times New Roman" w:cs="Times New Roman"/>
                <w:color w:val="00000A"/>
              </w:rPr>
              <w:t>28-02-2026 (AN)</w:t>
            </w:r>
          </w:p>
        </w:tc>
      </w:tr>
    </w:tbl>
    <w:p w:rsidR="00AE5E42" w:rsidRDefault="00B656E7">
      <w:pP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EC1* (20% - 30%): Quiz (optional): 5-10 %, Lab Assignment/Assignment: 20% - 30%</w:t>
      </w:r>
    </w:p>
    <w:p w:rsidR="00AE5E42" w:rsidRDefault="00B656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A"/>
        </w:rPr>
        <w:t>Syllabus for Mid-Semester Test (Closed Book): Topics in Contact session:  1 to 8</w:t>
      </w:r>
    </w:p>
    <w:p w:rsidR="00AE5E42" w:rsidRDefault="00B656E7">
      <w:pP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Syllabus for Comprehensive Exam (Open Book): All topics 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</w:rPr>
        <w:t>Important Links and Information: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A"/>
          <w:u w:val="single"/>
        </w:rPr>
        <w:t>eLearn</w:t>
      </w:r>
      <w:proofErr w:type="spellEnd"/>
      <w:r>
        <w:rPr>
          <w:rFonts w:ascii="Times New Roman" w:eastAsia="Times New Roman" w:hAnsi="Times New Roman" w:cs="Times New Roman"/>
          <w:b/>
          <w:color w:val="00000A"/>
          <w:u w:val="single"/>
        </w:rPr>
        <w:t xml:space="preserve"> Portal:</w:t>
      </w:r>
      <w:r>
        <w:rPr>
          <w:rFonts w:ascii="Times New Roman" w:eastAsia="Times New Roman" w:hAnsi="Times New Roman" w:cs="Times New Roman"/>
          <w:color w:val="00000A"/>
        </w:rPr>
        <w:t xml:space="preserve"> </w:t>
      </w:r>
      <w:hyperlink r:id="rId21">
        <w:r>
          <w:rPr>
            <w:rFonts w:ascii="Times New Roman" w:eastAsia="Times New Roman" w:hAnsi="Times New Roman" w:cs="Times New Roman"/>
            <w:color w:val="0563C1"/>
            <w:u w:val="single"/>
          </w:rPr>
          <w:t>https://elearn.bits-pilani.ac.in</w:t>
        </w:r>
      </w:hyperlink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t xml:space="preserve">Students must visit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 regularly and stay updated with the latest announcements and deadlines.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  <w:u w:val="single"/>
        </w:rPr>
        <w:t>Contact Sessions:</w:t>
      </w:r>
      <w:r>
        <w:rPr>
          <w:rFonts w:ascii="Times New Roman" w:eastAsia="Times New Roman" w:hAnsi="Times New Roman" w:cs="Times New Roman"/>
          <w:color w:val="00000A"/>
        </w:rPr>
        <w:t xml:space="preserve"> Students should attend the online lectures as per the schedule provided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  <w:u w:val="single"/>
        </w:rPr>
        <w:t>E</w:t>
      </w:r>
      <w:r>
        <w:rPr>
          <w:rFonts w:ascii="Times New Roman" w:eastAsia="Times New Roman" w:hAnsi="Times New Roman" w:cs="Times New Roman"/>
          <w:b/>
          <w:color w:val="00000A"/>
          <w:u w:val="single"/>
        </w:rPr>
        <w:t>valuation Guidelines:</w:t>
      </w:r>
    </w:p>
    <w:p w:rsidR="00AE5E42" w:rsidRDefault="00B656E7">
      <w:pPr>
        <w:numPr>
          <w:ilvl w:val="0"/>
          <w:numId w:val="1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EC-1 consists of either two Assignments or three Quizzes. Students will attempt them through the course pages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 Announcements will be made on the portal in a timely manner.</w:t>
      </w:r>
    </w:p>
    <w:p w:rsidR="00AE5E42" w:rsidRDefault="00B656E7">
      <w:pPr>
        <w:numPr>
          <w:ilvl w:val="0"/>
          <w:numId w:val="1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For Closed Book tests: No books or refere</w:t>
      </w:r>
      <w:r>
        <w:rPr>
          <w:rFonts w:ascii="Times New Roman" w:eastAsia="Times New Roman" w:hAnsi="Times New Roman" w:cs="Times New Roman"/>
          <w:color w:val="00000A"/>
        </w:rPr>
        <w:t>nce material of any kind will be permitted.</w:t>
      </w:r>
    </w:p>
    <w:p w:rsidR="00AE5E42" w:rsidRDefault="00B656E7">
      <w:pPr>
        <w:numPr>
          <w:ilvl w:val="0"/>
          <w:numId w:val="1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For Open Book exams: “open book” means text/ reference books (publisher copy only) and does not include any other learning material. No other learning material will be permitted during the open book examinations.</w:t>
      </w:r>
      <w:r>
        <w:rPr>
          <w:rFonts w:ascii="Times New Roman" w:eastAsia="Times New Roman" w:hAnsi="Times New Roman" w:cs="Times New Roman"/>
          <w:color w:val="00000A"/>
        </w:rPr>
        <w:t xml:space="preserve"> For Detailed Guidelines refer to the attached document. 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  </w:t>
      </w:r>
      <w:hyperlink r:id="rId22">
        <w:r>
          <w:rPr>
            <w:rFonts w:ascii="Times New Roman" w:eastAsia="Times New Roman" w:hAnsi="Times New Roman" w:cs="Times New Roman"/>
            <w:color w:val="1155CC"/>
            <w:u w:val="single"/>
          </w:rPr>
          <w:t>EC3 Guidelines</w:t>
        </w:r>
      </w:hyperlink>
      <w:r>
        <w:rPr>
          <w:rFonts w:ascii="Times New Roman" w:eastAsia="Times New Roman" w:hAnsi="Times New Roman" w:cs="Times New Roman"/>
          <w:color w:val="00000A"/>
        </w:rPr>
        <w:t xml:space="preserve"> </w:t>
      </w:r>
    </w:p>
    <w:p w:rsidR="00AE5E42" w:rsidRDefault="00B656E7">
      <w:pPr>
        <w:numPr>
          <w:ilvl w:val="0"/>
          <w:numId w:val="1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A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color w:val="00000A"/>
        </w:rPr>
        <w:t xml:space="preserve">If a student is unable to appear for the Regular Test/Exam due to genuine exigencies, the student should follow the procedure to apply for the Make-Up Test/Exam, which will be made available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 The Make-Up Test/Exam will be conducted onl</w:t>
      </w:r>
      <w:r>
        <w:rPr>
          <w:rFonts w:ascii="Times New Roman" w:eastAsia="Times New Roman" w:hAnsi="Times New Roman" w:cs="Times New Roman"/>
          <w:color w:val="00000A"/>
        </w:rPr>
        <w:t xml:space="preserve">y at selected exam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centres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on the dates to be announced later.</w:t>
      </w:r>
    </w:p>
    <w:p w:rsidR="00AE5E42" w:rsidRDefault="00B656E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It shall be the responsibility of the individual student to be regular in maintaining the self-study schedule as given in the course handout, attend the online lectures, and take all the prescr</w:t>
      </w:r>
      <w:r>
        <w:rPr>
          <w:rFonts w:ascii="Times New Roman" w:eastAsia="Times New Roman" w:hAnsi="Times New Roman" w:cs="Times New Roman"/>
          <w:color w:val="00000A"/>
        </w:rPr>
        <w:t>ibed evaluation components such as Assignments/Quizzes, Mid-Semester Tests and Comprehensive Exams according to the evaluation scheme provided in the handout.</w:t>
      </w:r>
    </w:p>
    <w:p w:rsidR="00AE5E42" w:rsidRDefault="00AE5E42">
      <w:pPr>
        <w:jc w:val="both"/>
        <w:rPr>
          <w:rFonts w:ascii="Times New Roman" w:eastAsia="Times New Roman" w:hAnsi="Times New Roman" w:cs="Times New Roman"/>
          <w:color w:val="00000A"/>
        </w:rPr>
      </w:pPr>
    </w:p>
    <w:p w:rsidR="00AE5E42" w:rsidRDefault="00B656E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A"/>
        </w:rPr>
        <w:t>********************</w:t>
      </w:r>
    </w:p>
    <w:p w:rsidR="00AE5E42" w:rsidRDefault="00AE5E42">
      <w:pPr>
        <w:ind w:left="449" w:right="1224"/>
        <w:jc w:val="both"/>
      </w:pPr>
    </w:p>
    <w:sectPr w:rsidR="00AE5E42">
      <w:pgSz w:w="11910" w:h="16840"/>
      <w:pgMar w:top="148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C27D5"/>
    <w:multiLevelType w:val="multilevel"/>
    <w:tmpl w:val="ABEC1BB6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58311EF"/>
    <w:multiLevelType w:val="multilevel"/>
    <w:tmpl w:val="784C940E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2" w15:restartNumberingAfterBreak="0">
    <w:nsid w:val="08DE6DCE"/>
    <w:multiLevelType w:val="multilevel"/>
    <w:tmpl w:val="8FBA3A28"/>
    <w:lvl w:ilvl="0">
      <w:start w:val="1"/>
      <w:numFmt w:val="decimal"/>
      <w:lvlText w:val="%1"/>
      <w:lvlJc w:val="left"/>
      <w:pPr>
        <w:ind w:left="1170" w:hanging="482"/>
      </w:pPr>
    </w:lvl>
    <w:lvl w:ilvl="1">
      <w:start w:val="1"/>
      <w:numFmt w:val="decimal"/>
      <w:lvlText w:val="%1.%2"/>
      <w:lvlJc w:val="left"/>
      <w:pPr>
        <w:ind w:left="1808" w:hanging="654"/>
      </w:pPr>
    </w:lvl>
    <w:lvl w:ilvl="2">
      <w:numFmt w:val="bullet"/>
      <w:lvlText w:val="•"/>
      <w:lvlJc w:val="left"/>
      <w:pPr>
        <w:ind w:left="1900" w:hanging="654"/>
      </w:pPr>
    </w:lvl>
    <w:lvl w:ilvl="3">
      <w:numFmt w:val="bullet"/>
      <w:lvlText w:val="•"/>
      <w:lvlJc w:val="left"/>
      <w:pPr>
        <w:ind w:left="1920" w:hanging="654"/>
      </w:pPr>
    </w:lvl>
    <w:lvl w:ilvl="4">
      <w:numFmt w:val="bullet"/>
      <w:lvlText w:val="•"/>
      <w:lvlJc w:val="left"/>
      <w:pPr>
        <w:ind w:left="3103" w:hanging="654"/>
      </w:pPr>
    </w:lvl>
    <w:lvl w:ilvl="5">
      <w:numFmt w:val="bullet"/>
      <w:lvlText w:val="•"/>
      <w:lvlJc w:val="left"/>
      <w:pPr>
        <w:ind w:left="4287" w:hanging="654"/>
      </w:pPr>
    </w:lvl>
    <w:lvl w:ilvl="6">
      <w:numFmt w:val="bullet"/>
      <w:lvlText w:val="•"/>
      <w:lvlJc w:val="left"/>
      <w:pPr>
        <w:ind w:left="5471" w:hanging="654"/>
      </w:pPr>
    </w:lvl>
    <w:lvl w:ilvl="7">
      <w:numFmt w:val="bullet"/>
      <w:lvlText w:val="•"/>
      <w:lvlJc w:val="left"/>
      <w:pPr>
        <w:ind w:left="6654" w:hanging="654"/>
      </w:pPr>
    </w:lvl>
    <w:lvl w:ilvl="8">
      <w:numFmt w:val="bullet"/>
      <w:lvlText w:val="•"/>
      <w:lvlJc w:val="left"/>
      <w:pPr>
        <w:ind w:left="7838" w:hanging="654"/>
      </w:pPr>
    </w:lvl>
  </w:abstractNum>
  <w:abstractNum w:abstractNumId="3" w15:restartNumberingAfterBreak="0">
    <w:nsid w:val="0E6A2598"/>
    <w:multiLevelType w:val="multilevel"/>
    <w:tmpl w:val="DE2CEC36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57D20E6"/>
    <w:multiLevelType w:val="multilevel"/>
    <w:tmpl w:val="92AEBB62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5" w15:restartNumberingAfterBreak="0">
    <w:nsid w:val="197E2087"/>
    <w:multiLevelType w:val="multilevel"/>
    <w:tmpl w:val="1D4661E8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6" w15:restartNumberingAfterBreak="0">
    <w:nsid w:val="1AD21D55"/>
    <w:multiLevelType w:val="multilevel"/>
    <w:tmpl w:val="D96A4F04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ECE7F94"/>
    <w:multiLevelType w:val="multilevel"/>
    <w:tmpl w:val="63BCACB8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8" w15:restartNumberingAfterBreak="0">
    <w:nsid w:val="271B67EA"/>
    <w:multiLevelType w:val="multilevel"/>
    <w:tmpl w:val="7DB2BD28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9" w15:restartNumberingAfterBreak="0">
    <w:nsid w:val="2C9B7AEB"/>
    <w:multiLevelType w:val="multilevel"/>
    <w:tmpl w:val="C7302806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10" w15:restartNumberingAfterBreak="0">
    <w:nsid w:val="388F113F"/>
    <w:multiLevelType w:val="multilevel"/>
    <w:tmpl w:val="B67E7354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11" w15:restartNumberingAfterBreak="0">
    <w:nsid w:val="389C0858"/>
    <w:multiLevelType w:val="multilevel"/>
    <w:tmpl w:val="8CB6A3C6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3D46677A"/>
    <w:multiLevelType w:val="multilevel"/>
    <w:tmpl w:val="FFA87018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458706A1"/>
    <w:multiLevelType w:val="multilevel"/>
    <w:tmpl w:val="E98091A2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45A216EE"/>
    <w:multiLevelType w:val="multilevel"/>
    <w:tmpl w:val="ABDC9DE8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15" w15:restartNumberingAfterBreak="0">
    <w:nsid w:val="46F30FC7"/>
    <w:multiLevelType w:val="multilevel"/>
    <w:tmpl w:val="F8509CAE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16" w15:restartNumberingAfterBreak="0">
    <w:nsid w:val="48F35CBE"/>
    <w:multiLevelType w:val="multilevel"/>
    <w:tmpl w:val="5700F998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C180C4D"/>
    <w:multiLevelType w:val="multilevel"/>
    <w:tmpl w:val="5560940C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18" w15:restartNumberingAfterBreak="0">
    <w:nsid w:val="4DE226B1"/>
    <w:multiLevelType w:val="multilevel"/>
    <w:tmpl w:val="350686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F3147C0"/>
    <w:multiLevelType w:val="multilevel"/>
    <w:tmpl w:val="92122B0A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20" w15:restartNumberingAfterBreak="0">
    <w:nsid w:val="51113B99"/>
    <w:multiLevelType w:val="multilevel"/>
    <w:tmpl w:val="3F62E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6A17B9"/>
    <w:multiLevelType w:val="multilevel"/>
    <w:tmpl w:val="AAC84268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5D3B658F"/>
    <w:multiLevelType w:val="multilevel"/>
    <w:tmpl w:val="E4E481DA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23" w15:restartNumberingAfterBreak="0">
    <w:nsid w:val="6DCE4EE2"/>
    <w:multiLevelType w:val="multilevel"/>
    <w:tmpl w:val="D7325726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abstractNum w:abstractNumId="24" w15:restartNumberingAfterBreak="0">
    <w:nsid w:val="70471718"/>
    <w:multiLevelType w:val="multilevel"/>
    <w:tmpl w:val="3AECE2EC"/>
    <w:lvl w:ilvl="0">
      <w:start w:val="1"/>
      <w:numFmt w:val="bullet"/>
      <w:lvlText w:val="●"/>
      <w:lvlJc w:val="left"/>
      <w:pPr>
        <w:ind w:left="17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75940CFA"/>
    <w:multiLevelType w:val="multilevel"/>
    <w:tmpl w:val="EDE62032"/>
    <w:lvl w:ilvl="0">
      <w:numFmt w:val="bullet"/>
      <w:lvlText w:val="•"/>
      <w:lvlJc w:val="left"/>
      <w:pPr>
        <w:ind w:left="772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316" w:hanging="360"/>
      </w:pPr>
    </w:lvl>
    <w:lvl w:ilvl="2">
      <w:numFmt w:val="bullet"/>
      <w:lvlText w:val="•"/>
      <w:lvlJc w:val="left"/>
      <w:pPr>
        <w:ind w:left="1852" w:hanging="360"/>
      </w:pPr>
    </w:lvl>
    <w:lvl w:ilvl="3">
      <w:numFmt w:val="bullet"/>
      <w:lvlText w:val="•"/>
      <w:lvlJc w:val="left"/>
      <w:pPr>
        <w:ind w:left="2389" w:hanging="360"/>
      </w:pPr>
    </w:lvl>
    <w:lvl w:ilvl="4">
      <w:numFmt w:val="bullet"/>
      <w:lvlText w:val="•"/>
      <w:lvlJc w:val="left"/>
      <w:pPr>
        <w:ind w:left="2925" w:hanging="360"/>
      </w:pPr>
    </w:lvl>
    <w:lvl w:ilvl="5">
      <w:numFmt w:val="bullet"/>
      <w:lvlText w:val="•"/>
      <w:lvlJc w:val="left"/>
      <w:pPr>
        <w:ind w:left="3462" w:hanging="360"/>
      </w:pPr>
    </w:lvl>
    <w:lvl w:ilvl="6">
      <w:numFmt w:val="bullet"/>
      <w:lvlText w:val="•"/>
      <w:lvlJc w:val="left"/>
      <w:pPr>
        <w:ind w:left="3998" w:hanging="360"/>
      </w:pPr>
    </w:lvl>
    <w:lvl w:ilvl="7">
      <w:numFmt w:val="bullet"/>
      <w:lvlText w:val="•"/>
      <w:lvlJc w:val="left"/>
      <w:pPr>
        <w:ind w:left="4534" w:hanging="360"/>
      </w:pPr>
    </w:lvl>
    <w:lvl w:ilvl="8">
      <w:numFmt w:val="bullet"/>
      <w:lvlText w:val="•"/>
      <w:lvlJc w:val="left"/>
      <w:pPr>
        <w:ind w:left="5071" w:hanging="360"/>
      </w:pPr>
    </w:lvl>
  </w:abstractNum>
  <w:num w:numId="1">
    <w:abstractNumId w:val="2"/>
  </w:num>
  <w:num w:numId="2">
    <w:abstractNumId w:val="12"/>
  </w:num>
  <w:num w:numId="3">
    <w:abstractNumId w:val="22"/>
  </w:num>
  <w:num w:numId="4">
    <w:abstractNumId w:val="1"/>
  </w:num>
  <w:num w:numId="5">
    <w:abstractNumId w:val="9"/>
  </w:num>
  <w:num w:numId="6">
    <w:abstractNumId w:val="25"/>
  </w:num>
  <w:num w:numId="7">
    <w:abstractNumId w:val="17"/>
  </w:num>
  <w:num w:numId="8">
    <w:abstractNumId w:val="4"/>
  </w:num>
  <w:num w:numId="9">
    <w:abstractNumId w:val="5"/>
  </w:num>
  <w:num w:numId="10">
    <w:abstractNumId w:val="14"/>
  </w:num>
  <w:num w:numId="11">
    <w:abstractNumId w:val="8"/>
  </w:num>
  <w:num w:numId="12">
    <w:abstractNumId w:val="3"/>
  </w:num>
  <w:num w:numId="13">
    <w:abstractNumId w:val="10"/>
  </w:num>
  <w:num w:numId="14">
    <w:abstractNumId w:val="23"/>
  </w:num>
  <w:num w:numId="15">
    <w:abstractNumId w:val="19"/>
  </w:num>
  <w:num w:numId="16">
    <w:abstractNumId w:val="15"/>
  </w:num>
  <w:num w:numId="17">
    <w:abstractNumId w:val="7"/>
  </w:num>
  <w:num w:numId="18">
    <w:abstractNumId w:val="20"/>
  </w:num>
  <w:num w:numId="19">
    <w:abstractNumId w:val="18"/>
  </w:num>
  <w:num w:numId="20">
    <w:abstractNumId w:val="16"/>
  </w:num>
  <w:num w:numId="21">
    <w:abstractNumId w:val="24"/>
  </w:num>
  <w:num w:numId="22">
    <w:abstractNumId w:val="6"/>
  </w:num>
  <w:num w:numId="23">
    <w:abstractNumId w:val="21"/>
  </w:num>
  <w:num w:numId="24">
    <w:abstractNumId w:val="0"/>
  </w:num>
  <w:num w:numId="25">
    <w:abstractNumId w:val="11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42"/>
    <w:rsid w:val="00AE5E42"/>
    <w:rsid w:val="00B6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ABAC"/>
  <w15:docId w15:val="{BF3C5035-2C51-49AF-AC83-0E0BF706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ind w:left="1111" w:right="1393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pPr>
      <w:ind w:left="1889" w:hanging="673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81" w:lineRule="exact"/>
      <w:ind w:left="1889" w:hanging="673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Style74">
    <w:name w:val="_Style 74"/>
    <w:basedOn w:val="TableNormal1"/>
    <w:qFormat/>
    <w:pPr>
      <w:spacing w:after="200" w:line="276" w:lineRule="auto"/>
    </w:pPr>
    <w:rPr>
      <w:color w:val="000000"/>
    </w:rPr>
    <w:tblPr>
      <w:tblCellMar>
        <w:left w:w="115" w:type="dxa"/>
        <w:right w:w="115" w:type="dxa"/>
      </w:tblCellMar>
    </w:tblPr>
  </w:style>
  <w:style w:type="table" w:customStyle="1" w:styleId="Style75">
    <w:name w:val="_Style 75"/>
    <w:basedOn w:val="TableNormal1"/>
    <w:qFormat/>
    <w:tblPr/>
  </w:style>
  <w:style w:type="table" w:customStyle="1" w:styleId="Style76">
    <w:name w:val="_Style 76"/>
    <w:basedOn w:val="TableNormal1"/>
    <w:qFormat/>
    <w:pPr>
      <w:spacing w:after="200" w:line="276" w:lineRule="auto"/>
    </w:pPr>
    <w:rPr>
      <w:color w:val="000000"/>
    </w:rPr>
    <w:tblPr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book.manning.com/book/deep-learning-with-python/part-1/" TargetMode="External"/><Relationship Id="rId13" Type="http://schemas.openxmlformats.org/officeDocument/2006/relationships/hyperlink" Target="http://mlsp.cs.cmu.edu/people/rsingh/docs/Chapter2_UniversalApproximators.pdf" TargetMode="External"/><Relationship Id="rId18" Type="http://schemas.openxmlformats.org/officeDocument/2006/relationships/hyperlink" Target="http://mlsp.cs.cmu.edu/people/rsingh/docs/Chapter2_UniversalApproximators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elearn.bits-pilani.ac.in/" TargetMode="External"/><Relationship Id="rId7" Type="http://schemas.openxmlformats.org/officeDocument/2006/relationships/hyperlink" Target="https://d2l.ai/chapter_introduction/index.html" TargetMode="External"/><Relationship Id="rId12" Type="http://schemas.openxmlformats.org/officeDocument/2006/relationships/hyperlink" Target="http://mlsp.cs.cmu.edu/people/rsingh/docs/Chapter1_Introduction.pdf" TargetMode="External"/><Relationship Id="rId17" Type="http://schemas.openxmlformats.org/officeDocument/2006/relationships/hyperlink" Target="http://mlsp.cs.cmu.edu/people/rsingh/docs/Chapter2_UniversalApproximators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mlsp.cs.cmu.edu/people/rsingh/docs/Chapter2_UniversalApproximators.pdf" TargetMode="External"/><Relationship Id="rId20" Type="http://schemas.openxmlformats.org/officeDocument/2006/relationships/hyperlink" Target="http://mlsp.cs.cmu.edu/people/rsingh/docs/Chapter2_UniversalApproximators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mlsp.cs.cmu.edu/people/rsingh/docs/Chapter1_Introduction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mlsp.cs.cmu.edu/people/rsingh/docs/Chapter2_UniversalApproximators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mlsp.cs.cmu.edu/people/rsingh/docs/Chapter1_Introduction.pdf" TargetMode="External"/><Relationship Id="rId19" Type="http://schemas.openxmlformats.org/officeDocument/2006/relationships/hyperlink" Target="http://mlsp.cs.cmu.edu/people/rsingh/docs/Chapter2_UniversalApproximator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lsp.cs.cmu.edu/people/rsingh/docs/Chapter1_Introduction.pdf" TargetMode="External"/><Relationship Id="rId14" Type="http://schemas.openxmlformats.org/officeDocument/2006/relationships/hyperlink" Target="http://mlsp.cs.cmu.edu/people/rsingh/docs/Chapter2_UniversalApproximators.pdf" TargetMode="External"/><Relationship Id="rId22" Type="http://schemas.openxmlformats.org/officeDocument/2006/relationships/hyperlink" Target="https://docs.google.com/document/d/1DJvlhVzOaIw4njc9g30MlBuu0DqTzeIL/edit?usp=drive_link&amp;ouid=10448148308301111129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8XAGVQY/IGcgJdZJenkH+uhi1Q==">CgMxLjAyCGguZ2pkZ3hzMgloLjMwajB6bGw4AHIhMUgzR3VPOFVyaFcwLURONVpvblA2UmY5MnVxMUYxOVY1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1756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jitendra</cp:lastModifiedBy>
  <cp:revision>2</cp:revision>
  <dcterms:created xsi:type="dcterms:W3CDTF">2025-02-26T06:33:00Z</dcterms:created>
  <dcterms:modified xsi:type="dcterms:W3CDTF">2025-10-31T13:36:00Z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6.4</vt:lpwstr>
  </property>
  <property fmtid="{D5CDD505-2E9C-101B-9397-08002B2CF9AE}" pid="5" name="LastSaved">
    <vt:filetime>2023-05-16T00:00:00Z</vt:filetime>
  </property>
  <property fmtid="{D5CDD505-2E9C-101B-9397-08002B2CF9AE}" pid="6" name="KSOProductBuildVer">
    <vt:lpwstr>1033-12.2.0.19805</vt:lpwstr>
  </property>
  <property fmtid="{D5CDD505-2E9C-101B-9397-08002B2CF9AE}" pid="7" name="ICV">
    <vt:lpwstr>46DD1DBACBF54AC7B64AB1E6C7C02AC5_13</vt:lpwstr>
  </property>
</Properties>
</file>