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F97C8" w14:textId="33FC9CC3" w:rsidR="002912FD" w:rsidRPr="002912FD" w:rsidRDefault="002912FD" w:rsidP="00F166DA">
      <w:pPr>
        <w:tabs>
          <w:tab w:val="center" w:pos="4513"/>
        </w:tabs>
        <w:jc w:val="both"/>
        <w:rPr>
          <w:rFonts w:ascii="Times New Roman" w:hAnsi="Times New Roman" w:cs="Times New Roman"/>
          <w:b/>
          <w:bCs/>
          <w:sz w:val="44"/>
          <w:szCs w:val="44"/>
        </w:rPr>
      </w:pPr>
      <w:r w:rsidRPr="002912FD">
        <w:rPr>
          <w:rFonts w:ascii="Times New Roman" w:hAnsi="Times New Roman" w:cs="Times New Roman"/>
          <w:b/>
          <w:bCs/>
          <w:sz w:val="44"/>
          <w:szCs w:val="44"/>
        </w:rPr>
        <w:t xml:space="preserve">Assessment of refrigeration load for a solar cold storage system in </w:t>
      </w:r>
      <w:r w:rsidR="00F166DA">
        <w:rPr>
          <w:rFonts w:ascii="Times New Roman" w:hAnsi="Times New Roman" w:cs="Times New Roman"/>
          <w:b/>
          <w:bCs/>
          <w:sz w:val="44"/>
          <w:szCs w:val="44"/>
        </w:rPr>
        <w:t>Aligarh, Uttar Pradesh</w:t>
      </w:r>
    </w:p>
    <w:p w14:paraId="5140EBA9" w14:textId="7D16BF46" w:rsidR="0022127E" w:rsidRDefault="00F166DA" w:rsidP="00F166DA">
      <w:pPr>
        <w:tabs>
          <w:tab w:val="center" w:pos="4513"/>
        </w:tabs>
        <w:jc w:val="center"/>
        <w:rPr>
          <w:rFonts w:ascii="Times New Roman" w:hAnsi="Times New Roman" w:cs="Times New Roman"/>
        </w:rPr>
      </w:pPr>
      <w:r>
        <w:rPr>
          <w:rFonts w:ascii="Times New Roman" w:hAnsi="Times New Roman" w:cs="Times New Roman"/>
        </w:rPr>
        <w:t>Harendra Singh</w:t>
      </w:r>
    </w:p>
    <w:p w14:paraId="57CF7D90" w14:textId="0AB3E19F" w:rsidR="00F166DA" w:rsidRDefault="00F166DA" w:rsidP="00F166DA">
      <w:pPr>
        <w:tabs>
          <w:tab w:val="center" w:pos="4513"/>
        </w:tabs>
        <w:jc w:val="center"/>
        <w:rPr>
          <w:rFonts w:ascii="Times New Roman" w:hAnsi="Times New Roman" w:cs="Times New Roman"/>
        </w:rPr>
      </w:pPr>
      <w:r>
        <w:rPr>
          <w:rFonts w:ascii="Times New Roman" w:hAnsi="Times New Roman" w:cs="Times New Roman"/>
        </w:rPr>
        <w:t>Roll no - 234107007</w:t>
      </w:r>
    </w:p>
    <w:p w14:paraId="609AA270" w14:textId="71502BD4" w:rsidR="00F166DA" w:rsidRPr="005A5187" w:rsidRDefault="00F166DA" w:rsidP="00F166DA">
      <w:pPr>
        <w:tabs>
          <w:tab w:val="center" w:pos="4513"/>
        </w:tabs>
        <w:jc w:val="center"/>
        <w:rPr>
          <w:rFonts w:ascii="Times New Roman" w:hAnsi="Times New Roman" w:cs="Times New Roman"/>
        </w:rPr>
      </w:pPr>
      <w:r>
        <w:rPr>
          <w:rFonts w:ascii="Times New Roman" w:hAnsi="Times New Roman" w:cs="Times New Roman"/>
        </w:rPr>
        <w:t>M-Tech: Chemical Engineering Department</w:t>
      </w:r>
    </w:p>
    <w:p w14:paraId="5D569360" w14:textId="31E33601" w:rsidR="00F53036" w:rsidRDefault="00F53036" w:rsidP="00F166DA">
      <w:pPr>
        <w:tabs>
          <w:tab w:val="center" w:pos="4513"/>
        </w:tabs>
        <w:jc w:val="center"/>
        <w:rPr>
          <w:rFonts w:ascii="Times New Roman" w:hAnsi="Times New Roman" w:cs="Times New Roman"/>
        </w:rPr>
      </w:pPr>
      <w:r>
        <w:rPr>
          <w:rFonts w:ascii="Times New Roman" w:hAnsi="Times New Roman" w:cs="Times New Roman"/>
        </w:rPr>
        <w:t xml:space="preserve">Indian institute of technology Guwahati </w:t>
      </w:r>
    </w:p>
    <w:p w14:paraId="0CE6928C" w14:textId="77777777" w:rsidR="00F166DA" w:rsidRDefault="00F166DA" w:rsidP="00F166DA">
      <w:pPr>
        <w:tabs>
          <w:tab w:val="center" w:pos="4513"/>
        </w:tabs>
        <w:spacing w:after="0"/>
        <w:jc w:val="center"/>
        <w:rPr>
          <w:rFonts w:ascii="Times New Roman" w:hAnsi="Times New Roman" w:cs="Times New Roman"/>
        </w:rPr>
      </w:pPr>
    </w:p>
    <w:p w14:paraId="52B26EE2" w14:textId="77777777" w:rsidR="00F166DA" w:rsidRDefault="00F166DA" w:rsidP="00F166DA">
      <w:pPr>
        <w:tabs>
          <w:tab w:val="center" w:pos="4513"/>
        </w:tabs>
        <w:spacing w:after="0"/>
        <w:jc w:val="both"/>
        <w:rPr>
          <w:rFonts w:ascii="Segoe UI" w:hAnsi="Segoe UI" w:cs="Segoe UI"/>
          <w:color w:val="0F0F0F"/>
          <w:sz w:val="28"/>
          <w:szCs w:val="28"/>
        </w:rPr>
      </w:pPr>
      <w:r w:rsidRPr="00F166DA">
        <w:rPr>
          <w:rFonts w:ascii="Times New Roman" w:hAnsi="Times New Roman" w:cs="Times New Roman"/>
          <w:b/>
          <w:bCs/>
          <w:sz w:val="28"/>
          <w:szCs w:val="28"/>
        </w:rPr>
        <w:t>ABSTRACT</w:t>
      </w:r>
      <w:r w:rsidRPr="00F166DA">
        <w:rPr>
          <w:rFonts w:ascii="Segoe UI" w:hAnsi="Segoe UI" w:cs="Segoe UI"/>
          <w:color w:val="0F0F0F"/>
          <w:sz w:val="28"/>
          <w:szCs w:val="28"/>
        </w:rPr>
        <w:t xml:space="preserve"> </w:t>
      </w:r>
    </w:p>
    <w:p w14:paraId="3D1B59E8" w14:textId="0FB94C57" w:rsidR="005A5187" w:rsidRDefault="005D0319" w:rsidP="00F166DA">
      <w:pPr>
        <w:tabs>
          <w:tab w:val="center" w:pos="4513"/>
        </w:tabs>
        <w:spacing w:after="0"/>
        <w:jc w:val="both"/>
        <w:rPr>
          <w:rFonts w:ascii="Times New Roman" w:hAnsi="Times New Roman" w:cs="Times New Roman"/>
          <w:color w:val="0F0F0F"/>
        </w:rPr>
      </w:pPr>
      <w:r w:rsidRPr="005D0319">
        <w:rPr>
          <w:rFonts w:ascii="Times New Roman" w:hAnsi="Times New Roman" w:cs="Times New Roman"/>
          <w:color w:val="0F0F0F"/>
        </w:rPr>
        <w:t>India, the world's second-largest producer of fruits and vegetables, faces significant post-harvest losses, with up to 16% wastage due to a lack of processing facilities. The scarcity of cold storage, especially in rural areas with unreliable power, contributes to economic losses. Solar-powered cold storage offers a promising solution, and in Assam's Kamrup district, a 10 MT capacity system could be sustained by 120 square meters of solar collectors, reducing post-harvest losses. This study emphasizes the potential of solar energy in addressing agricultural challenges.</w:t>
      </w:r>
    </w:p>
    <w:p w14:paraId="141E383F" w14:textId="77777777" w:rsidR="00F166DA" w:rsidRPr="00F166DA" w:rsidRDefault="00F166DA" w:rsidP="00F166DA">
      <w:pPr>
        <w:tabs>
          <w:tab w:val="center" w:pos="4513"/>
        </w:tabs>
        <w:spacing w:after="0"/>
        <w:jc w:val="both"/>
        <w:rPr>
          <w:rFonts w:ascii="Segoe UI" w:hAnsi="Segoe UI" w:cs="Segoe UI"/>
          <w:color w:val="0F0F0F"/>
          <w:sz w:val="28"/>
          <w:szCs w:val="28"/>
        </w:rPr>
      </w:pPr>
    </w:p>
    <w:p w14:paraId="79CDD0D3" w14:textId="30F77CB6" w:rsidR="00CF482E" w:rsidRPr="00F166DA" w:rsidRDefault="00F166DA" w:rsidP="00F166DA">
      <w:pPr>
        <w:tabs>
          <w:tab w:val="center" w:pos="4513"/>
        </w:tabs>
        <w:spacing w:after="0"/>
        <w:jc w:val="both"/>
        <w:rPr>
          <w:rFonts w:ascii="Times New Roman" w:hAnsi="Times New Roman" w:cs="Times New Roman"/>
          <w:b/>
          <w:bCs/>
          <w:sz w:val="28"/>
          <w:szCs w:val="28"/>
        </w:rPr>
      </w:pPr>
      <w:r w:rsidRPr="00F166DA">
        <w:rPr>
          <w:rFonts w:ascii="Times New Roman" w:hAnsi="Times New Roman" w:cs="Times New Roman"/>
          <w:b/>
          <w:bCs/>
          <w:sz w:val="28"/>
          <w:szCs w:val="28"/>
        </w:rPr>
        <w:t>INTRODUCTION</w:t>
      </w:r>
    </w:p>
    <w:p w14:paraId="020543C0" w14:textId="4193A8DB" w:rsidR="00CF482E" w:rsidRDefault="00CF482E" w:rsidP="00F166DA">
      <w:pPr>
        <w:tabs>
          <w:tab w:val="center" w:pos="4513"/>
        </w:tabs>
        <w:spacing w:after="0"/>
        <w:jc w:val="both"/>
        <w:rPr>
          <w:rFonts w:ascii="Times New Roman" w:hAnsi="Times New Roman" w:cs="Times New Roman"/>
        </w:rPr>
      </w:pPr>
      <w:r w:rsidRPr="00CF482E">
        <w:rPr>
          <w:rFonts w:ascii="Times New Roman" w:hAnsi="Times New Roman" w:cs="Times New Roman"/>
        </w:rPr>
        <w:t xml:space="preserve">A Vapor Absorption Refrigeration System (VARS) is a type of refrigeration system which uses solar energy, a low-grade energy, as input source and runs on the thermodynamics cycle as shown in Fig1. The various components viz. generator, condenser, evaporator, absorber, expansion devices, solution heat exchanger and solution pump is shown in the figure. The system takes solar energy as input in generator through collector and gives a refrigerated effect in evaporator as an output </w:t>
      </w:r>
      <w:r w:rsidR="007644EB">
        <w:rPr>
          <w:rFonts w:ascii="Times New Roman" w:hAnsi="Times New Roman" w:cs="Times New Roman"/>
        </w:rPr>
        <w:t>.</w:t>
      </w:r>
    </w:p>
    <w:p w14:paraId="3A326A54" w14:textId="3861354F" w:rsidR="00CF482E" w:rsidRPr="00CF482E" w:rsidRDefault="005A5187" w:rsidP="00F166DA">
      <w:pPr>
        <w:tabs>
          <w:tab w:val="center" w:pos="4513"/>
        </w:tabs>
        <w:jc w:val="both"/>
        <w:rPr>
          <w:rFonts w:ascii="Times New Roman" w:hAnsi="Times New Roman" w:cs="Times New Roman"/>
        </w:rPr>
      </w:pPr>
      <w:r>
        <w:rPr>
          <w:rFonts w:ascii="Times New Roman" w:hAnsi="Times New Roman" w:cs="Times New Roman"/>
          <w:noProof/>
        </w:rPr>
        <w:t xml:space="preserve">              </w:t>
      </w:r>
      <w:r w:rsidR="00CF482E">
        <w:rPr>
          <w:rFonts w:ascii="Times New Roman" w:hAnsi="Times New Roman" w:cs="Times New Roman"/>
          <w:noProof/>
        </w:rPr>
        <w:drawing>
          <wp:inline distT="0" distB="0" distL="0" distR="0" wp14:anchorId="0D356F45" wp14:editId="71A4EC8B">
            <wp:extent cx="4914900" cy="3888188"/>
            <wp:effectExtent l="0" t="0" r="0" b="0"/>
            <wp:docPr id="703419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19483" name="Picture 703419483"/>
                    <pic:cNvPicPr/>
                  </pic:nvPicPr>
                  <pic:blipFill>
                    <a:blip r:embed="rId8">
                      <a:extLst>
                        <a:ext uri="{28A0092B-C50C-407E-A947-70E740481C1C}">
                          <a14:useLocalDpi xmlns:a14="http://schemas.microsoft.com/office/drawing/2010/main" val="0"/>
                        </a:ext>
                      </a:extLst>
                    </a:blip>
                    <a:stretch>
                      <a:fillRect/>
                    </a:stretch>
                  </pic:blipFill>
                  <pic:spPr>
                    <a:xfrm>
                      <a:off x="0" y="0"/>
                      <a:ext cx="4919456" cy="3891792"/>
                    </a:xfrm>
                    <a:prstGeom prst="rect">
                      <a:avLst/>
                    </a:prstGeom>
                  </pic:spPr>
                </pic:pic>
              </a:graphicData>
            </a:graphic>
          </wp:inline>
        </w:drawing>
      </w:r>
    </w:p>
    <w:p w14:paraId="08D9EE85" w14:textId="5FAE9B4D" w:rsidR="00CF482E" w:rsidRDefault="005D0319" w:rsidP="00F166DA">
      <w:pPr>
        <w:tabs>
          <w:tab w:val="center" w:pos="4513"/>
        </w:tabs>
        <w:jc w:val="both"/>
        <w:rPr>
          <w:rFonts w:ascii="Times New Roman" w:hAnsi="Times New Roman" w:cs="Times New Roman"/>
        </w:rPr>
      </w:pPr>
      <w:r>
        <w:rPr>
          <w:rFonts w:ascii="Times New Roman" w:hAnsi="Times New Roman" w:cs="Times New Roman"/>
          <w:b/>
          <w:bCs/>
        </w:rPr>
        <w:t xml:space="preserve">                     </w:t>
      </w:r>
      <w:r w:rsidR="005A5187" w:rsidRPr="005A5187">
        <w:rPr>
          <w:rFonts w:ascii="Times New Roman" w:hAnsi="Times New Roman" w:cs="Times New Roman"/>
          <w:b/>
          <w:bCs/>
        </w:rPr>
        <w:t>Fig.1</w:t>
      </w:r>
      <w:r w:rsidR="005A5187" w:rsidRPr="005A5187">
        <w:rPr>
          <w:rFonts w:ascii="Times New Roman" w:hAnsi="Times New Roman" w:cs="Times New Roman"/>
        </w:rPr>
        <w:t xml:space="preserve"> Schematic of a Solar refrigeration system based on VAR cycle with a collector</w:t>
      </w:r>
      <w:r w:rsidR="005A5187">
        <w:rPr>
          <w:rFonts w:ascii="Times New Roman" w:hAnsi="Times New Roman" w:cs="Times New Roman"/>
        </w:rPr>
        <w:t>.</w:t>
      </w:r>
    </w:p>
    <w:p w14:paraId="32EA5639" w14:textId="4C7623D4" w:rsidR="00CA3BB9" w:rsidRPr="00CA3BB9" w:rsidRDefault="00F166DA" w:rsidP="00F166DA">
      <w:pPr>
        <w:tabs>
          <w:tab w:val="center" w:pos="4513"/>
        </w:tabs>
        <w:spacing w:after="0"/>
        <w:jc w:val="both"/>
        <w:rPr>
          <w:rFonts w:ascii="Times New Roman" w:hAnsi="Times New Roman" w:cs="Times New Roman"/>
          <w:b/>
          <w:bCs/>
        </w:rPr>
      </w:pPr>
      <w:r w:rsidRPr="00F166DA">
        <w:rPr>
          <w:rFonts w:ascii="Times New Roman" w:hAnsi="Times New Roman" w:cs="Times New Roman"/>
          <w:b/>
          <w:bCs/>
          <w:sz w:val="28"/>
          <w:szCs w:val="28"/>
        </w:rPr>
        <w:lastRenderedPageBreak/>
        <w:t>METHODOLOGY AND CALCULATIONS</w:t>
      </w:r>
    </w:p>
    <w:p w14:paraId="717ECDA3" w14:textId="6B496151" w:rsidR="00CA3BB9" w:rsidRDefault="004157D2" w:rsidP="00F166DA">
      <w:pPr>
        <w:tabs>
          <w:tab w:val="center" w:pos="4513"/>
        </w:tabs>
        <w:spacing w:after="0"/>
        <w:jc w:val="both"/>
        <w:rPr>
          <w:rFonts w:ascii="Times New Roman" w:hAnsi="Times New Roman" w:cs="Times New Roman"/>
        </w:rPr>
      </w:pPr>
      <w:r>
        <w:rPr>
          <w:rFonts w:ascii="Times New Roman" w:hAnsi="Times New Roman" w:cs="Times New Roman"/>
        </w:rPr>
        <w:t>F</w:t>
      </w:r>
      <w:r w:rsidR="00CA3BB9" w:rsidRPr="00CA3BB9">
        <w:rPr>
          <w:rFonts w:ascii="Times New Roman" w:hAnsi="Times New Roman" w:cs="Times New Roman"/>
        </w:rPr>
        <w:t xml:space="preserve">or designing a solar VARS the assessment of evaporative (refrigeration) load is primary objective for a selected area. </w:t>
      </w:r>
      <w:r>
        <w:rPr>
          <w:rFonts w:ascii="Times New Roman" w:hAnsi="Times New Roman" w:cs="Times New Roman"/>
        </w:rPr>
        <w:t>Guwahati(</w:t>
      </w:r>
      <w:r w:rsidR="00CA3BB9" w:rsidRPr="00CA3BB9">
        <w:rPr>
          <w:rFonts w:ascii="Times New Roman" w:hAnsi="Times New Roman" w:cs="Times New Roman"/>
        </w:rPr>
        <w:t xml:space="preserve"> Assam</w:t>
      </w:r>
      <w:r>
        <w:rPr>
          <w:rFonts w:ascii="Times New Roman" w:hAnsi="Times New Roman" w:cs="Times New Roman"/>
        </w:rPr>
        <w:t>)</w:t>
      </w:r>
      <w:r w:rsidR="00CA3BB9" w:rsidRPr="00CA3BB9">
        <w:rPr>
          <w:rFonts w:ascii="Times New Roman" w:hAnsi="Times New Roman" w:cs="Times New Roman"/>
        </w:rPr>
        <w:t xml:space="preserve"> is selected for designing the cold storage system of 10MT capacity. For the calculations of various loads </w:t>
      </w:r>
      <w:r>
        <w:rPr>
          <w:rFonts w:ascii="Times New Roman" w:hAnsi="Times New Roman" w:cs="Times New Roman"/>
        </w:rPr>
        <w:t>temperature and humidity data is collected for the year 2022 and the calculations of total refrigeration load , solar collector area are  performed on the basis standard equation s of heat transfer as shown below</w:t>
      </w:r>
    </w:p>
    <w:p w14:paraId="347A9F84" w14:textId="42E0335E" w:rsidR="00CA3BB9" w:rsidRDefault="00CA3BB9" w:rsidP="00F166DA">
      <w:pPr>
        <w:tabs>
          <w:tab w:val="center" w:pos="4513"/>
        </w:tabs>
        <w:spacing w:after="0"/>
        <w:jc w:val="both"/>
        <w:rPr>
          <w:rFonts w:ascii="Times New Roman" w:hAnsi="Times New Roman" w:cs="Times New Roman"/>
        </w:rPr>
      </w:pPr>
      <w:r w:rsidRPr="00CA3BB9">
        <w:rPr>
          <w:rFonts w:ascii="Times New Roman" w:hAnsi="Times New Roman" w:cs="Times New Roman"/>
        </w:rPr>
        <w:t>The variations of</w:t>
      </w:r>
      <w:r w:rsidR="004157D2">
        <w:rPr>
          <w:rFonts w:ascii="Times New Roman" w:hAnsi="Times New Roman" w:cs="Times New Roman"/>
        </w:rPr>
        <w:t xml:space="preserve"> relative humidity and temperature </w:t>
      </w:r>
      <w:r w:rsidR="0070105B">
        <w:rPr>
          <w:rFonts w:ascii="Times New Roman" w:hAnsi="Times New Roman" w:cs="Times New Roman"/>
        </w:rPr>
        <w:t xml:space="preserve"> for the year 2022 are shown in fig2</w:t>
      </w:r>
    </w:p>
    <w:p w14:paraId="7445EE2B" w14:textId="77777777" w:rsidR="00F166DA" w:rsidRPr="00CF482E" w:rsidRDefault="00F166DA" w:rsidP="00F166DA">
      <w:pPr>
        <w:tabs>
          <w:tab w:val="center" w:pos="4513"/>
        </w:tabs>
        <w:spacing w:after="0"/>
        <w:jc w:val="both"/>
        <w:rPr>
          <w:rFonts w:ascii="Times New Roman" w:hAnsi="Times New Roman" w:cs="Times New Roman"/>
        </w:rPr>
      </w:pPr>
    </w:p>
    <w:p w14:paraId="7326B47D" w14:textId="2AA1E485" w:rsidR="00F53036" w:rsidRPr="00CF482E" w:rsidRDefault="00E04ADB" w:rsidP="00F166DA">
      <w:pPr>
        <w:tabs>
          <w:tab w:val="center" w:pos="4513"/>
        </w:tabs>
        <w:jc w:val="both"/>
        <w:rPr>
          <w:rFonts w:ascii="Times New Roman" w:hAnsi="Times New Roman" w:cs="Times New Roman"/>
        </w:rPr>
      </w:pPr>
      <w:r>
        <w:rPr>
          <w:rFonts w:ascii="Times New Roman" w:hAnsi="Times New Roman" w:cs="Times New Roman"/>
          <w:noProof/>
        </w:rPr>
        <w:drawing>
          <wp:inline distT="0" distB="0" distL="0" distR="0" wp14:anchorId="1FC89005" wp14:editId="7A4922BA">
            <wp:extent cx="5931535" cy="4373217"/>
            <wp:effectExtent l="0" t="0" r="0" b="8890"/>
            <wp:docPr id="20587157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15773" name="Picture 2058715773"/>
                    <pic:cNvPicPr/>
                  </pic:nvPicPr>
                  <pic:blipFill>
                    <a:blip r:embed="rId9">
                      <a:extLst>
                        <a:ext uri="{28A0092B-C50C-407E-A947-70E740481C1C}">
                          <a14:useLocalDpi xmlns:a14="http://schemas.microsoft.com/office/drawing/2010/main" val="0"/>
                        </a:ext>
                      </a:extLst>
                    </a:blip>
                    <a:stretch>
                      <a:fillRect/>
                    </a:stretch>
                  </pic:blipFill>
                  <pic:spPr>
                    <a:xfrm>
                      <a:off x="0" y="0"/>
                      <a:ext cx="5935211" cy="4375927"/>
                    </a:xfrm>
                    <a:prstGeom prst="rect">
                      <a:avLst/>
                    </a:prstGeom>
                  </pic:spPr>
                </pic:pic>
              </a:graphicData>
            </a:graphic>
          </wp:inline>
        </w:drawing>
      </w:r>
    </w:p>
    <w:p w14:paraId="3C5979E5" w14:textId="138F5720" w:rsidR="00F53036" w:rsidRDefault="006D1C0C" w:rsidP="00F166DA">
      <w:pPr>
        <w:tabs>
          <w:tab w:val="center" w:pos="4513"/>
        </w:tabs>
        <w:jc w:val="center"/>
        <w:rPr>
          <w:rFonts w:ascii="Times New Roman" w:hAnsi="Times New Roman" w:cs="Times New Roman"/>
        </w:rPr>
      </w:pPr>
      <w:r w:rsidRPr="006D1C0C">
        <w:rPr>
          <w:b/>
          <w:bCs/>
        </w:rPr>
        <w:t>Fig. 2</w:t>
      </w:r>
      <w:r>
        <w:t xml:space="preserve"> Monthly variations </w:t>
      </w:r>
      <w:r w:rsidR="0070105B">
        <w:t>of</w:t>
      </w:r>
      <w:r>
        <w:t xml:space="preserve"> humidity and  temperature for </w:t>
      </w:r>
      <w:r w:rsidR="00842711">
        <w:t>Guwahati</w:t>
      </w:r>
      <w:r>
        <w:t>, Assam (20</w:t>
      </w:r>
      <w:r w:rsidR="00842711">
        <w:t>22</w:t>
      </w:r>
      <w:r>
        <w:t>)</w:t>
      </w:r>
      <w:r w:rsidR="00842711">
        <w:t>.</w:t>
      </w:r>
    </w:p>
    <w:p w14:paraId="10A9BA13" w14:textId="6C5DB114" w:rsidR="007728D7" w:rsidRDefault="007728D7" w:rsidP="00F166DA">
      <w:pPr>
        <w:jc w:val="both"/>
        <w:rPr>
          <w:rFonts w:ascii="Times New Roman" w:hAnsi="Times New Roman" w:cs="Times New Roman"/>
        </w:rPr>
      </w:pPr>
      <w:r w:rsidRPr="007728D7">
        <w:rPr>
          <w:rFonts w:ascii="Times New Roman" w:hAnsi="Times New Roman" w:cs="Times New Roman"/>
        </w:rPr>
        <w:t>After selection of a particular site, the following steps as shown below, has been taken to calculate the demand load for the SVARS</w:t>
      </w:r>
      <w:r>
        <w:rPr>
          <w:rFonts w:ascii="Times New Roman" w:hAnsi="Times New Roman" w:cs="Times New Roman"/>
        </w:rPr>
        <w:t>-</w:t>
      </w:r>
    </w:p>
    <w:p w14:paraId="6AD8C17B" w14:textId="258543A0" w:rsidR="007728D7" w:rsidRDefault="007728D7" w:rsidP="00F166DA">
      <w:pPr>
        <w:jc w:val="both"/>
        <w:rPr>
          <w:rFonts w:ascii="Times New Roman" w:hAnsi="Times New Roman" w:cs="Times New Roman"/>
        </w:rPr>
      </w:pPr>
      <w:r w:rsidRPr="007728D7">
        <w:rPr>
          <w:rFonts w:ascii="Times New Roman" w:hAnsi="Times New Roman" w:cs="Times New Roman"/>
        </w:rPr>
        <w:t xml:space="preserve">The commodity  selected </w:t>
      </w:r>
      <w:r w:rsidR="0070105B">
        <w:rPr>
          <w:rFonts w:ascii="Times New Roman" w:hAnsi="Times New Roman" w:cs="Times New Roman"/>
        </w:rPr>
        <w:t>for load calculation is potato and the optimum storage condition are given below</w:t>
      </w:r>
    </w:p>
    <w:p w14:paraId="08823BEE" w14:textId="75AB570F" w:rsidR="006D1C0C" w:rsidRPr="006D1C0C" w:rsidRDefault="006D1C0C" w:rsidP="00F166DA">
      <w:pPr>
        <w:jc w:val="both"/>
        <w:rPr>
          <w:rFonts w:ascii="Times New Roman" w:hAnsi="Times New Roman" w:cs="Times New Roman"/>
        </w:rPr>
      </w:pPr>
      <w:r w:rsidRPr="006D1C0C">
        <w:rPr>
          <w:rFonts w:ascii="Times New Roman" w:hAnsi="Times New Roman" w:cs="Times New Roman"/>
        </w:rPr>
        <w:t>Critical Temperature</w:t>
      </w:r>
      <w:r>
        <w:rPr>
          <w:rFonts w:ascii="Times New Roman" w:hAnsi="Times New Roman" w:cs="Times New Roman"/>
        </w:rPr>
        <w:t>(</w:t>
      </w:r>
      <w:r w:rsidRPr="006D1C0C">
        <w:rPr>
          <w:rFonts w:ascii="Times New Roman" w:hAnsi="Times New Roman" w:cs="Times New Roman"/>
        </w:rPr>
        <w:t xml:space="preserve"> </w:t>
      </w:r>
      <w:r>
        <w:rPr>
          <w:rFonts w:ascii="Times New Roman" w:hAnsi="Times New Roman" w:cs="Times New Roman"/>
        </w:rPr>
        <w:t>Tc)</w:t>
      </w:r>
      <w:r w:rsidRPr="006D1C0C">
        <w:rPr>
          <w:rFonts w:ascii="Times New Roman" w:hAnsi="Times New Roman" w:cs="Times New Roman"/>
        </w:rPr>
        <w:t xml:space="preserve"> </w:t>
      </w:r>
      <w:r>
        <w:rPr>
          <w:rFonts w:ascii="Times New Roman" w:hAnsi="Times New Roman" w:cs="Times New Roman"/>
        </w:rPr>
        <w:t>-</w:t>
      </w:r>
      <w:r w:rsidR="00A1682A">
        <w:rPr>
          <w:rFonts w:ascii="Times New Roman" w:hAnsi="Times New Roman" w:cs="Times New Roman"/>
        </w:rPr>
        <w:t>10</w:t>
      </w:r>
      <m:oMath>
        <m:r>
          <w:rPr>
            <w:rFonts w:ascii="Cambria Math" w:hAnsi="Cambria Math" w:cs="Times New Roman"/>
          </w:rPr>
          <m:t>℃</m:t>
        </m:r>
      </m:oMath>
      <w:r w:rsidRPr="006D1C0C">
        <w:rPr>
          <w:rFonts w:ascii="Times New Roman" w:hAnsi="Times New Roman" w:cs="Times New Roman"/>
        </w:rPr>
        <w:t xml:space="preserve"> </w:t>
      </w:r>
    </w:p>
    <w:p w14:paraId="045F8DD8" w14:textId="4888BD9A" w:rsidR="006D1C0C" w:rsidRPr="006D1C0C" w:rsidRDefault="006D1C0C" w:rsidP="00F166DA">
      <w:pPr>
        <w:jc w:val="both"/>
        <w:rPr>
          <w:rFonts w:ascii="Times New Roman" w:hAnsi="Times New Roman" w:cs="Times New Roman"/>
        </w:rPr>
      </w:pPr>
      <w:r w:rsidRPr="006D1C0C">
        <w:rPr>
          <w:rFonts w:ascii="Times New Roman" w:hAnsi="Times New Roman" w:cs="Times New Roman"/>
        </w:rPr>
        <w:t xml:space="preserve">Humidity (%) </w:t>
      </w:r>
      <w:r>
        <w:rPr>
          <w:rFonts w:ascii="Times New Roman" w:hAnsi="Times New Roman" w:cs="Times New Roman"/>
        </w:rPr>
        <w:t>-</w:t>
      </w:r>
      <w:r w:rsidRPr="006D1C0C">
        <w:rPr>
          <w:rFonts w:ascii="Times New Roman" w:hAnsi="Times New Roman" w:cs="Times New Roman"/>
        </w:rPr>
        <w:t xml:space="preserve"> 90-95</w:t>
      </w:r>
    </w:p>
    <w:p w14:paraId="75FA59D2" w14:textId="18EC26E5" w:rsidR="00803540" w:rsidRPr="006D1C0C" w:rsidRDefault="006D1C0C" w:rsidP="00F166DA">
      <w:pPr>
        <w:jc w:val="both"/>
        <w:rPr>
          <w:rFonts w:ascii="Times New Roman" w:hAnsi="Times New Roman" w:cs="Times New Roman"/>
        </w:rPr>
      </w:pPr>
      <w:r w:rsidRPr="006D1C0C">
        <w:rPr>
          <w:rFonts w:ascii="Times New Roman" w:hAnsi="Times New Roman" w:cs="Times New Roman"/>
        </w:rPr>
        <w:t xml:space="preserve">Specific Heat capacity Cp(kJ/kg) </w:t>
      </w:r>
      <w:r>
        <w:rPr>
          <w:rFonts w:ascii="Times New Roman" w:hAnsi="Times New Roman" w:cs="Times New Roman"/>
        </w:rPr>
        <w:t>-</w:t>
      </w:r>
      <w:r w:rsidRPr="006D1C0C">
        <w:rPr>
          <w:rFonts w:ascii="Times New Roman" w:hAnsi="Times New Roman" w:cs="Times New Roman"/>
        </w:rPr>
        <w:t xml:space="preserve"> 3.43</w:t>
      </w:r>
    </w:p>
    <w:p w14:paraId="5F27FAC6" w14:textId="30265327" w:rsidR="001C53C7" w:rsidRDefault="0070105B" w:rsidP="00F166DA">
      <w:pPr>
        <w:tabs>
          <w:tab w:val="left" w:pos="2260"/>
        </w:tabs>
        <w:jc w:val="both"/>
        <w:rPr>
          <w:rFonts w:ascii="Times New Roman" w:hAnsi="Times New Roman" w:cs="Times New Roman"/>
        </w:rPr>
      </w:pPr>
      <w:r>
        <w:rPr>
          <w:rFonts w:ascii="Times New Roman" w:hAnsi="Times New Roman" w:cs="Times New Roman"/>
        </w:rPr>
        <w:t>C</w:t>
      </w:r>
      <w:r w:rsidR="001C53C7" w:rsidRPr="001C53C7">
        <w:rPr>
          <w:rFonts w:ascii="Times New Roman" w:hAnsi="Times New Roman" w:cs="Times New Roman"/>
        </w:rPr>
        <w:t>old room dimensions as per National Horticulture board (NHB) for 10MT are considered as follow and a cross of a wall is also shown in Fig</w:t>
      </w:r>
      <w:r>
        <w:rPr>
          <w:rFonts w:ascii="Times New Roman" w:hAnsi="Times New Roman" w:cs="Times New Roman"/>
        </w:rPr>
        <w:t>3</w:t>
      </w:r>
      <w:r w:rsidR="001C53C7" w:rsidRPr="001C53C7">
        <w:rPr>
          <w:rFonts w:ascii="Times New Roman" w:hAnsi="Times New Roman" w:cs="Times New Roman"/>
        </w:rPr>
        <w:t>.</w:t>
      </w:r>
    </w:p>
    <w:p w14:paraId="36AE0DCB" w14:textId="661A2E71" w:rsidR="001C53C7" w:rsidRDefault="001C53C7" w:rsidP="00F166DA">
      <w:pPr>
        <w:tabs>
          <w:tab w:val="left" w:pos="2260"/>
        </w:tabs>
        <w:jc w:val="both"/>
        <w:rPr>
          <w:rFonts w:ascii="Times New Roman" w:hAnsi="Times New Roman" w:cs="Times New Roman"/>
        </w:rPr>
      </w:pPr>
      <w:r w:rsidRPr="001C53C7">
        <w:rPr>
          <w:rFonts w:ascii="Times New Roman" w:hAnsi="Times New Roman" w:cs="Times New Roman"/>
        </w:rPr>
        <w:t xml:space="preserve">Storage Dimensions = 4.26(L) </w:t>
      </w:r>
      <m:oMath>
        <m:r>
          <w:rPr>
            <w:rFonts w:ascii="Cambria Math" w:hAnsi="Cambria Math" w:cs="Times New Roman"/>
          </w:rPr>
          <m:t>×</m:t>
        </m:r>
      </m:oMath>
      <w:r w:rsidRPr="001C53C7">
        <w:rPr>
          <w:rFonts w:ascii="Times New Roman" w:hAnsi="Times New Roman" w:cs="Times New Roman"/>
        </w:rPr>
        <w:t>3.04(W)</w:t>
      </w:r>
      <m:oMath>
        <m:r>
          <w:rPr>
            <w:rFonts w:ascii="Cambria Math" w:hAnsi="Cambria Math" w:cs="Times New Roman"/>
          </w:rPr>
          <m:t>×</m:t>
        </m:r>
      </m:oMath>
      <w:r w:rsidRPr="001C53C7">
        <w:rPr>
          <w:rFonts w:ascii="Times New Roman" w:hAnsi="Times New Roman" w:cs="Times New Roman"/>
        </w:rPr>
        <w:t>3.04(H) m3</w:t>
      </w:r>
    </w:p>
    <w:p w14:paraId="0796EF74" w14:textId="40DE949D" w:rsidR="001C53C7" w:rsidRDefault="001C53C7" w:rsidP="00F166DA">
      <w:pPr>
        <w:tabs>
          <w:tab w:val="left" w:pos="2260"/>
        </w:tabs>
        <w:jc w:val="both"/>
        <w:rPr>
          <w:rFonts w:ascii="Times New Roman" w:hAnsi="Times New Roman" w:cs="Times New Roman"/>
        </w:rPr>
      </w:pPr>
      <w:r w:rsidRPr="001C53C7">
        <w:rPr>
          <w:rFonts w:ascii="Times New Roman" w:hAnsi="Times New Roman" w:cs="Times New Roman"/>
        </w:rPr>
        <w:t xml:space="preserve">Total wall area = 44.38m2 </w:t>
      </w:r>
    </w:p>
    <w:p w14:paraId="1F9AF8CA" w14:textId="77777777" w:rsidR="001C53C7" w:rsidRDefault="001C53C7" w:rsidP="00F166DA">
      <w:pPr>
        <w:tabs>
          <w:tab w:val="left" w:pos="2260"/>
        </w:tabs>
        <w:jc w:val="both"/>
        <w:rPr>
          <w:rFonts w:ascii="Times New Roman" w:hAnsi="Times New Roman" w:cs="Times New Roman"/>
        </w:rPr>
      </w:pPr>
      <w:r w:rsidRPr="001C53C7">
        <w:rPr>
          <w:rFonts w:ascii="Times New Roman" w:hAnsi="Times New Roman" w:cs="Times New Roman"/>
        </w:rPr>
        <w:lastRenderedPageBreak/>
        <w:t>Total roof area = 12.95m2</w:t>
      </w:r>
    </w:p>
    <w:p w14:paraId="056A347A" w14:textId="35F81271" w:rsidR="001C53C7" w:rsidRDefault="001C53C7" w:rsidP="00F166DA">
      <w:pPr>
        <w:tabs>
          <w:tab w:val="left" w:pos="2260"/>
        </w:tabs>
        <w:jc w:val="both"/>
        <w:rPr>
          <w:rFonts w:ascii="Times New Roman" w:hAnsi="Times New Roman" w:cs="Times New Roman"/>
        </w:rPr>
      </w:pPr>
      <w:r w:rsidRPr="001C53C7">
        <w:rPr>
          <w:rFonts w:ascii="Times New Roman" w:hAnsi="Times New Roman" w:cs="Times New Roman"/>
        </w:rPr>
        <w:t>Chamber’s Volume = 39.37 m3</w:t>
      </w:r>
    </w:p>
    <w:p w14:paraId="71FE02B8" w14:textId="045442AA" w:rsidR="001C53C7" w:rsidRDefault="001C53C7" w:rsidP="00F166DA">
      <w:pPr>
        <w:tabs>
          <w:tab w:val="left" w:pos="2260"/>
        </w:tabs>
        <w:jc w:val="both"/>
        <w:rPr>
          <w:rFonts w:ascii="Times New Roman" w:hAnsi="Times New Roman" w:cs="Times New Roman"/>
        </w:rPr>
      </w:pPr>
      <w:r w:rsidRPr="001C53C7">
        <w:rPr>
          <w:rFonts w:ascii="Times New Roman" w:hAnsi="Times New Roman" w:cs="Times New Roman"/>
        </w:rPr>
        <w:t>The segments of total refrigeration loa</w:t>
      </w:r>
      <w:r w:rsidR="0070105B">
        <w:rPr>
          <w:rFonts w:ascii="Times New Roman" w:hAnsi="Times New Roman" w:cs="Times New Roman"/>
        </w:rPr>
        <w:t xml:space="preserve">d </w:t>
      </w:r>
      <w:r w:rsidRPr="001C53C7">
        <w:rPr>
          <w:rFonts w:ascii="Times New Roman" w:hAnsi="Times New Roman" w:cs="Times New Roman"/>
        </w:rPr>
        <w:t>are</w:t>
      </w:r>
      <w:r w:rsidR="0070105B">
        <w:rPr>
          <w:rFonts w:ascii="Times New Roman" w:hAnsi="Times New Roman" w:cs="Times New Roman"/>
        </w:rPr>
        <w:t>:</w:t>
      </w:r>
    </w:p>
    <w:p w14:paraId="022A763E" w14:textId="77777777" w:rsidR="001C53C7" w:rsidRDefault="001C53C7" w:rsidP="00F166DA">
      <w:pPr>
        <w:tabs>
          <w:tab w:val="left" w:pos="2260"/>
        </w:tabs>
        <w:jc w:val="both"/>
        <w:rPr>
          <w:rFonts w:ascii="Times New Roman" w:hAnsi="Times New Roman" w:cs="Times New Roman"/>
        </w:rPr>
      </w:pPr>
      <w:r w:rsidRPr="001C53C7">
        <w:rPr>
          <w:rFonts w:ascii="Times New Roman" w:hAnsi="Times New Roman" w:cs="Times New Roman"/>
        </w:rPr>
        <w:sym w:font="Symbol" w:char="F0B7"/>
      </w:r>
      <w:r w:rsidRPr="001C53C7">
        <w:rPr>
          <w:rFonts w:ascii="Times New Roman" w:hAnsi="Times New Roman" w:cs="Times New Roman"/>
        </w:rPr>
        <w:t xml:space="preserve"> Transmission Load,Q1, which is heat transferred into the refrigerated space through its surface</w:t>
      </w:r>
    </w:p>
    <w:p w14:paraId="66682D51" w14:textId="77777777" w:rsidR="001C53C7" w:rsidRDefault="001C53C7" w:rsidP="00F166DA">
      <w:pPr>
        <w:tabs>
          <w:tab w:val="left" w:pos="2260"/>
        </w:tabs>
        <w:jc w:val="both"/>
        <w:rPr>
          <w:rFonts w:ascii="Times New Roman" w:hAnsi="Times New Roman" w:cs="Times New Roman"/>
        </w:rPr>
      </w:pPr>
      <w:r w:rsidRPr="001C53C7">
        <w:rPr>
          <w:rFonts w:ascii="Times New Roman" w:hAnsi="Times New Roman" w:cs="Times New Roman"/>
        </w:rPr>
        <w:sym w:font="Symbol" w:char="F0B7"/>
      </w:r>
      <w:r w:rsidRPr="001C53C7">
        <w:rPr>
          <w:rFonts w:ascii="Times New Roman" w:hAnsi="Times New Roman" w:cs="Times New Roman"/>
        </w:rPr>
        <w:t xml:space="preserve"> Product Load,Q2, which is heat removed from and produced by products brought into and kept in the refrigerated space</w:t>
      </w:r>
    </w:p>
    <w:p w14:paraId="12BDC476" w14:textId="77777777" w:rsidR="001C53C7" w:rsidRDefault="001C53C7" w:rsidP="00F166DA">
      <w:pPr>
        <w:tabs>
          <w:tab w:val="left" w:pos="2260"/>
        </w:tabs>
        <w:jc w:val="both"/>
        <w:rPr>
          <w:rFonts w:ascii="Times New Roman" w:hAnsi="Times New Roman" w:cs="Times New Roman"/>
        </w:rPr>
      </w:pPr>
      <w:r w:rsidRPr="001C53C7">
        <w:rPr>
          <w:rFonts w:ascii="Times New Roman" w:hAnsi="Times New Roman" w:cs="Times New Roman"/>
        </w:rPr>
        <w:sym w:font="Symbol" w:char="F0B7"/>
      </w:r>
      <w:r w:rsidRPr="001C53C7">
        <w:rPr>
          <w:rFonts w:ascii="Times New Roman" w:hAnsi="Times New Roman" w:cs="Times New Roman"/>
        </w:rPr>
        <w:t xml:space="preserve"> Internal Load,Q3, which is heat produced by internal sources (e.g., lights, electric motors, and people working in the space)</w:t>
      </w:r>
    </w:p>
    <w:p w14:paraId="0D7AC518" w14:textId="77777777" w:rsidR="001C53C7" w:rsidRDefault="001C53C7" w:rsidP="00F166DA">
      <w:pPr>
        <w:tabs>
          <w:tab w:val="left" w:pos="2260"/>
        </w:tabs>
        <w:jc w:val="both"/>
        <w:rPr>
          <w:rFonts w:ascii="Times New Roman" w:hAnsi="Times New Roman" w:cs="Times New Roman"/>
        </w:rPr>
      </w:pPr>
      <w:r w:rsidRPr="001C53C7">
        <w:rPr>
          <w:rFonts w:ascii="Times New Roman" w:hAnsi="Times New Roman" w:cs="Times New Roman"/>
        </w:rPr>
        <w:sym w:font="Symbol" w:char="F0B7"/>
      </w:r>
      <w:r w:rsidRPr="001C53C7">
        <w:rPr>
          <w:rFonts w:ascii="Times New Roman" w:hAnsi="Times New Roman" w:cs="Times New Roman"/>
        </w:rPr>
        <w:t xml:space="preserve"> Infiltration Air Load,Q4, which is heat gain associated with air entering the refrigerated space</w:t>
      </w:r>
    </w:p>
    <w:p w14:paraId="4C1E28EE" w14:textId="77777777" w:rsidR="001C53C7" w:rsidRDefault="001C53C7" w:rsidP="00F166DA">
      <w:pPr>
        <w:tabs>
          <w:tab w:val="left" w:pos="2260"/>
        </w:tabs>
        <w:jc w:val="both"/>
        <w:rPr>
          <w:rFonts w:ascii="Times New Roman" w:hAnsi="Times New Roman" w:cs="Times New Roman"/>
        </w:rPr>
      </w:pPr>
      <w:r w:rsidRPr="001C53C7">
        <w:rPr>
          <w:rFonts w:ascii="Times New Roman" w:hAnsi="Times New Roman" w:cs="Times New Roman"/>
        </w:rPr>
        <w:sym w:font="Symbol" w:char="F0B7"/>
      </w:r>
      <w:r w:rsidRPr="001C53C7">
        <w:rPr>
          <w:rFonts w:ascii="Times New Roman" w:hAnsi="Times New Roman" w:cs="Times New Roman"/>
        </w:rPr>
        <w:t xml:space="preserve"> Respiration Load Q5, which the heat generated by the product due to respiration.</w:t>
      </w:r>
    </w:p>
    <w:p w14:paraId="044759C7" w14:textId="436E8DCE" w:rsidR="001C53C7" w:rsidRDefault="001C53C7" w:rsidP="00F166DA">
      <w:pPr>
        <w:tabs>
          <w:tab w:val="left" w:pos="2260"/>
        </w:tabs>
        <w:jc w:val="both"/>
        <w:rPr>
          <w:rFonts w:ascii="Times New Roman" w:hAnsi="Times New Roman" w:cs="Times New Roman"/>
        </w:rPr>
      </w:pPr>
      <w:r w:rsidRPr="001C53C7">
        <w:rPr>
          <w:rFonts w:ascii="Times New Roman" w:hAnsi="Times New Roman" w:cs="Times New Roman"/>
        </w:rPr>
        <w:t>The different load can be calculated by the following thermodynamics principle</w:t>
      </w:r>
      <w:r w:rsidR="001829B5">
        <w:rPr>
          <w:rFonts w:ascii="Times New Roman" w:hAnsi="Times New Roman" w:cs="Times New Roman"/>
        </w:rPr>
        <w:t>-</w:t>
      </w:r>
    </w:p>
    <w:p w14:paraId="4A7EA532" w14:textId="4ECAA3C9" w:rsidR="00AD3050" w:rsidRPr="00AD3050" w:rsidRDefault="001829B5" w:rsidP="00F166DA">
      <w:pPr>
        <w:tabs>
          <w:tab w:val="left" w:pos="2260"/>
        </w:tabs>
        <w:jc w:val="both"/>
        <w:rPr>
          <w:rFonts w:ascii="Times New Roman" w:hAnsi="Times New Roman" w:cs="Times New Roman"/>
          <w:b/>
          <w:bCs/>
        </w:rPr>
      </w:pPr>
      <w:r w:rsidRPr="00AD3050">
        <w:rPr>
          <w:rFonts w:ascii="Times New Roman" w:hAnsi="Times New Roman" w:cs="Times New Roman"/>
          <w:b/>
          <w:bCs/>
        </w:rPr>
        <w:t xml:space="preserve">Transmission LoadQ1 </w:t>
      </w:r>
      <w:r w:rsidR="007644EB">
        <w:rPr>
          <w:rFonts w:ascii="Times New Roman" w:hAnsi="Times New Roman" w:cs="Times New Roman"/>
          <w:b/>
          <w:bCs/>
        </w:rPr>
        <w:t>(Fig.4)</w:t>
      </w:r>
    </w:p>
    <w:p w14:paraId="29F7E1D8" w14:textId="6B76E010" w:rsidR="001829B5" w:rsidRDefault="001829B5" w:rsidP="00F166DA">
      <w:pPr>
        <w:tabs>
          <w:tab w:val="left" w:pos="2260"/>
        </w:tabs>
        <w:jc w:val="both"/>
        <w:rPr>
          <w:rFonts w:ascii="Times New Roman" w:hAnsi="Times New Roman" w:cs="Times New Roman"/>
        </w:rPr>
      </w:pPr>
      <w:r w:rsidRPr="001829B5">
        <w:rPr>
          <w:rFonts w:ascii="Times New Roman" w:hAnsi="Times New Roman" w:cs="Times New Roman"/>
        </w:rPr>
        <w:t>The building transmission load is the total amount of heat that leaks through the walls, windows, ceiling, and floor of the refrigerated room per unit of time (usually kW or kJ/s). Heat leakage, therefore, is affected by the amount of the exposed surface, thickness and the kind of insulation used, and the temperature difference between the inside and the outside of the refrigerated room . Thus, it is the heat transfer from the outside into the refrigerating space via the insulated walls of the refrigerator: and is given by</w:t>
      </w:r>
      <w:r>
        <w:rPr>
          <w:rFonts w:ascii="Times New Roman" w:hAnsi="Times New Roman" w:cs="Times New Roman"/>
        </w:rPr>
        <w:t>-</w:t>
      </w:r>
    </w:p>
    <w:p w14:paraId="3AA5C6DD" w14:textId="06568635" w:rsidR="001829B5" w:rsidRPr="00C45F91" w:rsidRDefault="001829B5" w:rsidP="00F166DA">
      <w:pPr>
        <w:tabs>
          <w:tab w:val="left" w:pos="2260"/>
        </w:tabs>
        <w:jc w:val="both"/>
        <w:rPr>
          <w:rFonts w:ascii="Times New Roman" w:hAnsi="Times New Roman" w:cs="Times New Roman"/>
          <w:b/>
          <w:bCs/>
        </w:rPr>
      </w:pPr>
      <w:r>
        <w:rPr>
          <w:rFonts w:ascii="Times New Roman" w:hAnsi="Times New Roman" w:cs="Times New Roman"/>
        </w:rPr>
        <w:t xml:space="preserve">                                                                       </w:t>
      </w:r>
      <w:r w:rsidRPr="00C45F91">
        <w:rPr>
          <w:rFonts w:ascii="Times New Roman" w:hAnsi="Times New Roman" w:cs="Times New Roman"/>
          <w:b/>
          <w:bCs/>
        </w:rPr>
        <w:t xml:space="preserve">   Q1 = UA∆t                                         (1)</w:t>
      </w:r>
    </w:p>
    <w:p w14:paraId="585630AA" w14:textId="55AC1778" w:rsidR="001829B5" w:rsidRPr="00C45F91" w:rsidRDefault="001829B5" w:rsidP="00F166DA">
      <w:pPr>
        <w:tabs>
          <w:tab w:val="left" w:pos="2260"/>
        </w:tabs>
        <w:jc w:val="both"/>
        <w:rPr>
          <w:rFonts w:eastAsiaTheme="minorEastAsia"/>
          <w:b/>
          <w:bCs/>
        </w:rPr>
      </w:pPr>
      <w:r w:rsidRPr="00C45F91">
        <w:rPr>
          <w:b/>
          <w:bCs/>
        </w:rPr>
        <w:t xml:space="preserve">                                              Where, U = </w:t>
      </w:r>
      <m:oMath>
        <m:f>
          <m:fPr>
            <m:ctrlPr>
              <w:rPr>
                <w:rFonts w:ascii="Cambria Math" w:hAnsi="Cambria Math"/>
                <w:b/>
                <w:bCs/>
                <w:i/>
              </w:rPr>
            </m:ctrlPr>
          </m:fPr>
          <m:num>
            <m:r>
              <m:rPr>
                <m:sty m:val="bi"/>
              </m:rPr>
              <w:rPr>
                <w:rFonts w:ascii="Cambria Math" w:hAnsi="Cambria Math"/>
              </w:rPr>
              <m:t>1</m:t>
            </m:r>
          </m:num>
          <m:den>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hi</m:t>
                </m:r>
              </m:den>
            </m:f>
            <m:r>
              <m:rPr>
                <m:sty m:val="bi"/>
              </m:rPr>
              <w:rPr>
                <w:rFonts w:ascii="Cambria Math" w:hAnsi="Cambria Math"/>
              </w:rPr>
              <m:t>+</m:t>
            </m:r>
            <m:nary>
              <m:naryPr>
                <m:chr m:val="∑"/>
                <m:limLoc m:val="undOvr"/>
                <m:subHide m:val="1"/>
                <m:supHide m:val="1"/>
                <m:ctrlPr>
                  <w:rPr>
                    <w:rFonts w:ascii="Cambria Math" w:hAnsi="Cambria Math"/>
                    <w:b/>
                    <w:bCs/>
                    <w:i/>
                  </w:rPr>
                </m:ctrlPr>
              </m:naryPr>
              <m:sub/>
              <m:sup/>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xi</m:t>
                        </m:r>
                      </m:num>
                      <m:den>
                        <m:r>
                          <m:rPr>
                            <m:sty m:val="bi"/>
                          </m:rPr>
                          <w:rPr>
                            <w:rFonts w:ascii="Cambria Math" w:hAnsi="Cambria Math"/>
                          </w:rPr>
                          <m:t>ki</m:t>
                        </m:r>
                      </m:den>
                    </m:f>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h</m:t>
                    </m:r>
                    <m:r>
                      <m:rPr>
                        <m:sty m:val="bi"/>
                      </m:rPr>
                      <w:rPr>
                        <w:rFonts w:ascii="Cambria Math" w:hAnsi="Cambria Math"/>
                      </w:rPr>
                      <m:t>0</m:t>
                    </m:r>
                  </m:den>
                </m:f>
              </m:e>
            </m:nary>
          </m:den>
        </m:f>
      </m:oMath>
      <w:r w:rsidR="00335E18" w:rsidRPr="00C45F91">
        <w:rPr>
          <w:rFonts w:eastAsiaTheme="minorEastAsia"/>
          <w:b/>
          <w:bCs/>
        </w:rPr>
        <w:t xml:space="preserve">                                                               (2)</w:t>
      </w:r>
    </w:p>
    <w:p w14:paraId="27D86F9F" w14:textId="4CE4672B" w:rsidR="00107A8A" w:rsidRDefault="00335E18" w:rsidP="00F166DA">
      <w:pPr>
        <w:tabs>
          <w:tab w:val="left" w:pos="2260"/>
        </w:tabs>
        <w:jc w:val="both"/>
        <w:rPr>
          <w:rFonts w:ascii="Times New Roman" w:eastAsiaTheme="minorEastAsia" w:hAnsi="Times New Roman" w:cs="Times New Roman"/>
        </w:rPr>
      </w:pPr>
      <w:r w:rsidRPr="00107A8A">
        <w:rPr>
          <w:rFonts w:ascii="Times New Roman" w:eastAsiaTheme="minorEastAsia" w:hAnsi="Times New Roman" w:cs="Times New Roman"/>
        </w:rPr>
        <w:t>where</w:t>
      </w:r>
    </w:p>
    <w:p w14:paraId="283ACC2D" w14:textId="77777777" w:rsidR="00107A8A" w:rsidRDefault="00335E18" w:rsidP="00F166DA">
      <w:pPr>
        <w:tabs>
          <w:tab w:val="left" w:pos="2260"/>
        </w:tabs>
        <w:jc w:val="both"/>
        <w:rPr>
          <w:rFonts w:ascii="Times New Roman" w:eastAsiaTheme="minorEastAsia" w:hAnsi="Times New Roman" w:cs="Times New Roman"/>
        </w:rPr>
      </w:pPr>
      <w:r w:rsidRPr="00107A8A">
        <w:rPr>
          <w:rFonts w:ascii="Times New Roman" w:eastAsiaTheme="minorEastAsia" w:hAnsi="Times New Roman" w:cs="Times New Roman"/>
        </w:rPr>
        <w:t xml:space="preserve">U = Overall heat transfer coefficient (W/m2K) </w:t>
      </w:r>
    </w:p>
    <w:p w14:paraId="1B9464B5" w14:textId="57C9E53B" w:rsidR="00107A8A" w:rsidRDefault="00335E18" w:rsidP="00F166DA">
      <w:pPr>
        <w:tabs>
          <w:tab w:val="left" w:pos="2260"/>
        </w:tabs>
        <w:jc w:val="both"/>
        <w:rPr>
          <w:rFonts w:ascii="Times New Roman" w:eastAsiaTheme="minorEastAsia" w:hAnsi="Times New Roman" w:cs="Times New Roman"/>
        </w:rPr>
      </w:pPr>
      <w:r w:rsidRPr="00107A8A">
        <w:rPr>
          <w:rFonts w:ascii="Times New Roman" w:eastAsiaTheme="minorEastAsia" w:hAnsi="Times New Roman" w:cs="Times New Roman"/>
        </w:rPr>
        <w:t xml:space="preserve">∆t = temperature difference between inside and outside of the wall or roof of cold room ( </w:t>
      </w:r>
      <m:oMath>
        <m:r>
          <w:rPr>
            <w:rFonts w:ascii="Cambria Math" w:eastAsiaTheme="minorEastAsia" w:hAnsi="Cambria Math" w:cs="Times New Roman"/>
          </w:rPr>
          <m:t>℃</m:t>
        </m:r>
      </m:oMath>
      <w:r w:rsidRPr="00107A8A">
        <w:rPr>
          <w:rFonts w:ascii="Times New Roman" w:eastAsiaTheme="minorEastAsia" w:hAnsi="Times New Roman" w:cs="Times New Roman"/>
        </w:rPr>
        <w:t xml:space="preserve">) </w:t>
      </w:r>
    </w:p>
    <w:p w14:paraId="32A61A93" w14:textId="77777777" w:rsidR="00107A8A" w:rsidRDefault="00335E18" w:rsidP="00F166DA">
      <w:pPr>
        <w:tabs>
          <w:tab w:val="left" w:pos="2260"/>
        </w:tabs>
        <w:jc w:val="both"/>
        <w:rPr>
          <w:rFonts w:ascii="Times New Roman" w:eastAsiaTheme="minorEastAsia" w:hAnsi="Times New Roman" w:cs="Times New Roman"/>
        </w:rPr>
      </w:pPr>
      <w:r w:rsidRPr="00107A8A">
        <w:rPr>
          <w:rFonts w:ascii="Times New Roman" w:eastAsiaTheme="minorEastAsia" w:hAnsi="Times New Roman" w:cs="Times New Roman"/>
        </w:rPr>
        <w:t>A = area of the wall or roof (m2 )</w:t>
      </w:r>
    </w:p>
    <w:p w14:paraId="6C156D9D" w14:textId="50CFA6EA" w:rsidR="00107A8A" w:rsidRDefault="00335E18" w:rsidP="00F166DA">
      <w:pPr>
        <w:tabs>
          <w:tab w:val="left" w:pos="2260"/>
        </w:tabs>
        <w:jc w:val="both"/>
        <w:rPr>
          <w:rFonts w:ascii="Times New Roman" w:eastAsiaTheme="minorEastAsia" w:hAnsi="Times New Roman" w:cs="Times New Roman"/>
        </w:rPr>
      </w:pPr>
      <w:r w:rsidRPr="00107A8A">
        <w:rPr>
          <w:rFonts w:ascii="Times New Roman" w:eastAsiaTheme="minorEastAsia" w:hAnsi="Times New Roman" w:cs="Times New Roman"/>
        </w:rPr>
        <w:t xml:space="preserve">xi = wall thickness, mm (a wall cross section shown in Fig.3) </w:t>
      </w:r>
    </w:p>
    <w:p w14:paraId="60388961" w14:textId="77777777" w:rsidR="00107A8A" w:rsidRDefault="00335E18" w:rsidP="00F166DA">
      <w:pPr>
        <w:tabs>
          <w:tab w:val="left" w:pos="2260"/>
        </w:tabs>
        <w:jc w:val="both"/>
        <w:rPr>
          <w:rFonts w:ascii="Times New Roman" w:eastAsiaTheme="minorEastAsia" w:hAnsi="Times New Roman" w:cs="Times New Roman"/>
        </w:rPr>
      </w:pPr>
      <w:r w:rsidRPr="00107A8A">
        <w:rPr>
          <w:rFonts w:ascii="Times New Roman" w:eastAsiaTheme="minorEastAsia" w:hAnsi="Times New Roman" w:cs="Times New Roman"/>
        </w:rPr>
        <w:t xml:space="preserve">ki = thermal conductivity of wall material (W/mK) </w:t>
      </w:r>
    </w:p>
    <w:p w14:paraId="04CD3DFC" w14:textId="77777777" w:rsidR="00107A8A" w:rsidRDefault="00335E18" w:rsidP="00F166DA">
      <w:pPr>
        <w:tabs>
          <w:tab w:val="left" w:pos="2260"/>
        </w:tabs>
        <w:jc w:val="both"/>
        <w:rPr>
          <w:rFonts w:ascii="Times New Roman" w:eastAsiaTheme="minorEastAsia" w:hAnsi="Times New Roman" w:cs="Times New Roman"/>
        </w:rPr>
      </w:pPr>
      <w:r w:rsidRPr="00107A8A">
        <w:rPr>
          <w:rFonts w:ascii="Times New Roman" w:eastAsiaTheme="minorEastAsia" w:hAnsi="Times New Roman" w:cs="Times New Roman"/>
        </w:rPr>
        <w:t>hi = inside heat transfer coefficient. (W/m2K)</w:t>
      </w:r>
    </w:p>
    <w:p w14:paraId="3CCD56C5" w14:textId="49434BF4" w:rsidR="00335E18" w:rsidRDefault="00335E18" w:rsidP="00F166DA">
      <w:pPr>
        <w:tabs>
          <w:tab w:val="left" w:pos="2260"/>
        </w:tabs>
        <w:jc w:val="both"/>
        <w:rPr>
          <w:rFonts w:ascii="Times New Roman" w:eastAsiaTheme="minorEastAsia" w:hAnsi="Times New Roman" w:cs="Times New Roman"/>
        </w:rPr>
      </w:pPr>
      <w:r w:rsidRPr="00107A8A">
        <w:rPr>
          <w:rFonts w:ascii="Times New Roman" w:eastAsiaTheme="minorEastAsia" w:hAnsi="Times New Roman" w:cs="Times New Roman"/>
        </w:rPr>
        <w:t>ho = outside heat transfer coefficient. (W/m2K)</w:t>
      </w:r>
    </w:p>
    <w:p w14:paraId="7B9EDE5E" w14:textId="1CDAA5E6" w:rsidR="00107A8A" w:rsidRDefault="00107A8A" w:rsidP="00F166DA">
      <w:pPr>
        <w:tabs>
          <w:tab w:val="left" w:pos="2260"/>
        </w:tabs>
        <w:jc w:val="both"/>
        <w:rPr>
          <w:rFonts w:ascii="Times New Roman" w:eastAsiaTheme="minorEastAsia" w:hAnsi="Times New Roman" w:cs="Times New Roman"/>
        </w:rPr>
      </w:pPr>
      <w:r w:rsidRPr="00107A8A">
        <w:rPr>
          <w:rFonts w:ascii="Times New Roman" w:eastAsiaTheme="minorEastAsia" w:hAnsi="Times New Roman" w:cs="Times New Roman"/>
        </w:rPr>
        <w:t>Now, Overall Heat transfer coefficient for wall and roof of cold room can be calculated as</w:t>
      </w:r>
      <w:r>
        <w:rPr>
          <w:rFonts w:ascii="Times New Roman" w:eastAsiaTheme="minorEastAsia" w:hAnsi="Times New Roman" w:cs="Times New Roman"/>
        </w:rPr>
        <w:t>-</w:t>
      </w:r>
    </w:p>
    <w:p w14:paraId="2D9E6795" w14:textId="5BDC0154" w:rsidR="00107A8A" w:rsidRPr="00107A8A" w:rsidRDefault="004157D2" w:rsidP="00F166DA">
      <w:pPr>
        <w:tabs>
          <w:tab w:val="left" w:pos="2260"/>
        </w:tabs>
        <w:jc w:val="both"/>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14:anchorId="222BDD3E" wp14:editId="70F2B13B">
            <wp:extent cx="6002655" cy="3641697"/>
            <wp:effectExtent l="0" t="0" r="0" b="0"/>
            <wp:docPr id="206990610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06104" name="Picture 2069906104"/>
                    <pic:cNvPicPr/>
                  </pic:nvPicPr>
                  <pic:blipFill>
                    <a:blip r:embed="rId10">
                      <a:extLst>
                        <a:ext uri="{28A0092B-C50C-407E-A947-70E740481C1C}">
                          <a14:useLocalDpi xmlns:a14="http://schemas.microsoft.com/office/drawing/2010/main" val="0"/>
                        </a:ext>
                      </a:extLst>
                    </a:blip>
                    <a:stretch>
                      <a:fillRect/>
                    </a:stretch>
                  </pic:blipFill>
                  <pic:spPr>
                    <a:xfrm>
                      <a:off x="0" y="0"/>
                      <a:ext cx="6012223" cy="3647502"/>
                    </a:xfrm>
                    <a:prstGeom prst="rect">
                      <a:avLst/>
                    </a:prstGeom>
                  </pic:spPr>
                </pic:pic>
              </a:graphicData>
            </a:graphic>
          </wp:inline>
        </w:drawing>
      </w:r>
    </w:p>
    <w:p w14:paraId="39384639" w14:textId="460BBC7B" w:rsidR="0070105B" w:rsidRDefault="0070105B" w:rsidP="00F166DA">
      <w:pPr>
        <w:tabs>
          <w:tab w:val="left" w:pos="2260"/>
        </w:tabs>
        <w:jc w:val="both"/>
        <w:rPr>
          <w:b/>
          <w:bCs/>
        </w:rPr>
      </w:pPr>
      <w:r>
        <w:rPr>
          <w:b/>
          <w:bCs/>
        </w:rPr>
        <w:t xml:space="preserve">                                                                                                        Fig.3</w:t>
      </w:r>
    </w:p>
    <w:p w14:paraId="1E913036" w14:textId="4D2067BF" w:rsidR="00B217A6" w:rsidRPr="005D0319" w:rsidRDefault="007644EB" w:rsidP="00F166DA">
      <w:pPr>
        <w:tabs>
          <w:tab w:val="left" w:pos="2260"/>
        </w:tabs>
        <w:jc w:val="both"/>
        <w:rPr>
          <w:rFonts w:ascii="Times New Roman" w:hAnsi="Times New Roman" w:cs="Times New Roman"/>
        </w:rPr>
      </w:pPr>
      <w:r w:rsidRPr="005D0319">
        <w:rPr>
          <w:rFonts w:ascii="Times New Roman" w:hAnsi="Times New Roman" w:cs="Times New Roman"/>
          <w:b/>
          <w:bCs/>
        </w:rPr>
        <w:t>I</w:t>
      </w:r>
      <w:r w:rsidR="00B217A6" w:rsidRPr="005D0319">
        <w:rPr>
          <w:rFonts w:ascii="Times New Roman" w:hAnsi="Times New Roman" w:cs="Times New Roman"/>
          <w:b/>
          <w:bCs/>
        </w:rPr>
        <w:t>nfiltration Load</w:t>
      </w:r>
      <w:r w:rsidRPr="005D0319">
        <w:rPr>
          <w:rFonts w:ascii="Times New Roman" w:hAnsi="Times New Roman" w:cs="Times New Roman"/>
          <w:b/>
          <w:bCs/>
        </w:rPr>
        <w:t xml:space="preserve"> </w:t>
      </w:r>
      <w:r w:rsidR="00B217A6" w:rsidRPr="005D0319">
        <w:rPr>
          <w:rFonts w:ascii="Times New Roman" w:hAnsi="Times New Roman" w:cs="Times New Roman"/>
          <w:b/>
          <w:bCs/>
        </w:rPr>
        <w:t>Q2</w:t>
      </w:r>
      <w:r w:rsidRPr="005D0319">
        <w:rPr>
          <w:rFonts w:ascii="Times New Roman" w:hAnsi="Times New Roman" w:cs="Times New Roman"/>
          <w:b/>
          <w:bCs/>
        </w:rPr>
        <w:t xml:space="preserve"> (Fig.5)</w:t>
      </w:r>
    </w:p>
    <w:p w14:paraId="6BF70022" w14:textId="2CA41FB2" w:rsidR="00335E18" w:rsidRDefault="00B217A6" w:rsidP="00F166DA">
      <w:pPr>
        <w:tabs>
          <w:tab w:val="left" w:pos="2260"/>
        </w:tabs>
        <w:jc w:val="both"/>
      </w:pPr>
      <w:r w:rsidRPr="005D0319">
        <w:rPr>
          <w:rFonts w:ascii="Times New Roman" w:hAnsi="Times New Roman" w:cs="Times New Roman"/>
        </w:rPr>
        <w:t xml:space="preserve"> Air that enters a refrigerated space must be cooled. Air needs to be renewed, and consequently there is a need for ventilation. When air enters the refrigerated space, heat must be removed from it. Air which enters the refrigerated space usually cools and reduces in pressure. If the refrigerated room is not airtight, air will continue to leak in. Also, each time a service door or walk-in door is opened, the cold air inside, being heavier, will spill out the bottom of the opening, allowing the warmer room air to move into the refrigerated room. The actions of moving materials in or out of the refrigerated room, and a person going into or leaving the refrigerated room, result in warm air moving into the refrigerated space through the process of air infiltration . Hence, the air change heat load is the heat transfer due to closing and opening of the refrigerator doors and subsequent changes in the air-heat content in the refrigerated space. It is given by the following equation</w:t>
      </w:r>
      <w:r>
        <w:t>.</w:t>
      </w:r>
    </w:p>
    <w:p w14:paraId="10D5B290" w14:textId="77777777" w:rsidR="00B217A6" w:rsidRDefault="00B217A6" w:rsidP="00F166DA">
      <w:pPr>
        <w:tabs>
          <w:tab w:val="left" w:pos="2260"/>
        </w:tabs>
        <w:jc w:val="both"/>
        <w:rPr>
          <w:rFonts w:ascii="Times New Roman" w:hAnsi="Times New Roman" w:cs="Times New Roman"/>
        </w:rPr>
      </w:pPr>
      <w:r>
        <w:rPr>
          <w:rFonts w:ascii="Times New Roman" w:hAnsi="Times New Roman" w:cs="Times New Roman"/>
        </w:rPr>
        <w:t xml:space="preserve">                                            </w:t>
      </w:r>
    </w:p>
    <w:p w14:paraId="082BF986" w14:textId="215BCB1D" w:rsidR="00B217A6" w:rsidRPr="005D0319" w:rsidRDefault="00B217A6" w:rsidP="00F166DA">
      <w:pPr>
        <w:tabs>
          <w:tab w:val="left" w:pos="2260"/>
        </w:tabs>
        <w:jc w:val="both"/>
        <w:rPr>
          <w:rFonts w:ascii="Times New Roman" w:hAnsi="Times New Roman" w:cs="Times New Roman"/>
          <w:b/>
          <w:bCs/>
        </w:rPr>
      </w:pPr>
      <w:r w:rsidRPr="005D0319">
        <w:rPr>
          <w:rFonts w:ascii="Times New Roman" w:hAnsi="Times New Roman" w:cs="Times New Roman"/>
          <w:b/>
          <w:bCs/>
        </w:rPr>
        <w:t xml:space="preserve">                                                     Q2 = ρair Ac Vc Δh                                                           (3)</w:t>
      </w:r>
    </w:p>
    <w:p w14:paraId="181B7031" w14:textId="77777777" w:rsidR="00DA1BEE" w:rsidRPr="005D0319" w:rsidRDefault="00DA1BEE" w:rsidP="00F166DA">
      <w:pPr>
        <w:tabs>
          <w:tab w:val="left" w:pos="2260"/>
        </w:tabs>
        <w:jc w:val="both"/>
        <w:rPr>
          <w:rFonts w:ascii="Times New Roman" w:hAnsi="Times New Roman" w:cs="Times New Roman"/>
        </w:rPr>
      </w:pPr>
      <w:r w:rsidRPr="005D0319">
        <w:rPr>
          <w:rFonts w:ascii="Times New Roman" w:hAnsi="Times New Roman" w:cs="Times New Roman"/>
        </w:rPr>
        <w:t>Where,</w:t>
      </w:r>
    </w:p>
    <w:p w14:paraId="2E69B45B" w14:textId="2DFC690B" w:rsidR="00DA1BEE" w:rsidRPr="005D0319" w:rsidRDefault="00DA1BEE" w:rsidP="00F166DA">
      <w:pPr>
        <w:tabs>
          <w:tab w:val="left" w:pos="2260"/>
        </w:tabs>
        <w:jc w:val="both"/>
        <w:rPr>
          <w:rFonts w:ascii="Times New Roman" w:hAnsi="Times New Roman" w:cs="Times New Roman"/>
        </w:rPr>
      </w:pPr>
      <w:r w:rsidRPr="005D0319">
        <w:rPr>
          <w:rFonts w:ascii="Times New Roman" w:hAnsi="Times New Roman" w:cs="Times New Roman"/>
        </w:rPr>
        <w:t>ρair = air density(1.225 kg/m3 )</w:t>
      </w:r>
    </w:p>
    <w:p w14:paraId="2946A729" w14:textId="4756A1D6" w:rsidR="00DA1BEE" w:rsidRPr="005D0319" w:rsidRDefault="00DA1BEE" w:rsidP="00F166DA">
      <w:pPr>
        <w:tabs>
          <w:tab w:val="left" w:pos="2260"/>
        </w:tabs>
        <w:jc w:val="both"/>
        <w:rPr>
          <w:rFonts w:ascii="Times New Roman" w:hAnsi="Times New Roman" w:cs="Times New Roman"/>
        </w:rPr>
      </w:pPr>
      <w:r w:rsidRPr="005D0319">
        <w:rPr>
          <w:rFonts w:ascii="Times New Roman" w:hAnsi="Times New Roman" w:cs="Times New Roman"/>
        </w:rPr>
        <w:t xml:space="preserve">Ac = Air change rate (4 per day for a 50 m 3 size room). </w:t>
      </w:r>
    </w:p>
    <w:p w14:paraId="69545356" w14:textId="77777777" w:rsidR="00DA1BEE" w:rsidRPr="005D0319" w:rsidRDefault="00DA1BEE" w:rsidP="00F166DA">
      <w:pPr>
        <w:tabs>
          <w:tab w:val="left" w:pos="2260"/>
        </w:tabs>
        <w:jc w:val="both"/>
        <w:rPr>
          <w:rFonts w:ascii="Times New Roman" w:hAnsi="Times New Roman" w:cs="Times New Roman"/>
        </w:rPr>
      </w:pPr>
      <w:r w:rsidRPr="005D0319">
        <w:rPr>
          <w:rFonts w:ascii="Times New Roman" w:hAnsi="Times New Roman" w:cs="Times New Roman"/>
        </w:rPr>
        <w:t xml:space="preserve">Vc = room volume (m3 ) </w:t>
      </w:r>
    </w:p>
    <w:p w14:paraId="27E54070" w14:textId="20E5E12E" w:rsidR="00DA1BEE" w:rsidRPr="005D0319" w:rsidRDefault="00DA1BEE" w:rsidP="00F166DA">
      <w:pPr>
        <w:tabs>
          <w:tab w:val="left" w:pos="2260"/>
        </w:tabs>
        <w:jc w:val="both"/>
        <w:rPr>
          <w:rFonts w:ascii="Times New Roman" w:hAnsi="Times New Roman" w:cs="Times New Roman"/>
        </w:rPr>
      </w:pPr>
      <w:r w:rsidRPr="005D0319">
        <w:rPr>
          <w:rFonts w:ascii="Times New Roman" w:hAnsi="Times New Roman" w:cs="Times New Roman"/>
        </w:rPr>
        <w:t>Δh = (ho - hi) = change in enthalpy = Total Heat Removed to Cool Storage Room Air (kJ/kg).</w:t>
      </w:r>
    </w:p>
    <w:p w14:paraId="69AA60A0" w14:textId="25B3D686" w:rsidR="002F2529" w:rsidRPr="005D0319" w:rsidRDefault="00E7643B" w:rsidP="00F166DA">
      <w:pPr>
        <w:tabs>
          <w:tab w:val="left" w:pos="2260"/>
        </w:tabs>
        <w:jc w:val="both"/>
        <w:rPr>
          <w:rFonts w:ascii="Times New Roman" w:hAnsi="Times New Roman" w:cs="Times New Roman"/>
        </w:rPr>
      </w:pPr>
      <w:r w:rsidRPr="005D0319">
        <w:rPr>
          <w:rFonts w:ascii="Times New Roman" w:hAnsi="Times New Roman" w:cs="Times New Roman"/>
        </w:rPr>
        <w:t xml:space="preserve">Change in enthalpy </w:t>
      </w:r>
      <w:r w:rsidR="00C265CE" w:rsidRPr="005D0319">
        <w:rPr>
          <w:rFonts w:ascii="Times New Roman" w:hAnsi="Times New Roman" w:cs="Times New Roman"/>
        </w:rPr>
        <w:t>= 1.005*(</w:t>
      </w:r>
      <w:r w:rsidR="00A1682A">
        <w:rPr>
          <w:rFonts w:ascii="Times New Roman" w:hAnsi="Times New Roman" w:cs="Times New Roman"/>
        </w:rPr>
        <w:t>T</w:t>
      </w:r>
      <w:r w:rsidR="00C265CE" w:rsidRPr="005D0319">
        <w:rPr>
          <w:rFonts w:ascii="Times New Roman" w:hAnsi="Times New Roman" w:cs="Times New Roman"/>
        </w:rPr>
        <w:t>db-Tinside) +(</w:t>
      </w:r>
      <w:r w:rsidR="00A1682A">
        <w:rPr>
          <w:rFonts w:ascii="Times New Roman" w:hAnsi="Times New Roman" w:cs="Times New Roman"/>
        </w:rPr>
        <w:t>W</w:t>
      </w:r>
      <w:r w:rsidR="00CD309D" w:rsidRPr="005D0319">
        <w:rPr>
          <w:rFonts w:ascii="Times New Roman" w:hAnsi="Times New Roman" w:cs="Times New Roman"/>
        </w:rPr>
        <w:t>air</w:t>
      </w:r>
      <w:r w:rsidR="00C265CE" w:rsidRPr="005D0319">
        <w:rPr>
          <w:rFonts w:ascii="Times New Roman" w:hAnsi="Times New Roman" w:cs="Times New Roman"/>
        </w:rPr>
        <w:t xml:space="preserve"> -</w:t>
      </w:r>
      <w:r w:rsidR="00A1682A">
        <w:rPr>
          <w:rFonts w:ascii="Times New Roman" w:hAnsi="Times New Roman" w:cs="Times New Roman"/>
        </w:rPr>
        <w:t>W</w:t>
      </w:r>
      <w:r w:rsidR="00C265CE" w:rsidRPr="005D0319">
        <w:rPr>
          <w:rFonts w:ascii="Times New Roman" w:hAnsi="Times New Roman" w:cs="Times New Roman"/>
        </w:rPr>
        <w:t>inside)*2500</w:t>
      </w:r>
      <w:r w:rsidR="00F42CE9" w:rsidRPr="005D0319">
        <w:rPr>
          <w:rFonts w:ascii="Times New Roman" w:hAnsi="Times New Roman" w:cs="Times New Roman"/>
        </w:rPr>
        <w:br/>
      </w:r>
      <w:r w:rsidR="00A1682A">
        <w:rPr>
          <w:rFonts w:ascii="Times New Roman" w:hAnsi="Times New Roman" w:cs="Times New Roman"/>
        </w:rPr>
        <w:t>T</w:t>
      </w:r>
      <w:r w:rsidR="00CD309D" w:rsidRPr="005D0319">
        <w:rPr>
          <w:rFonts w:ascii="Times New Roman" w:hAnsi="Times New Roman" w:cs="Times New Roman"/>
        </w:rPr>
        <w:t>db= dry bulb temperature of air.</w:t>
      </w:r>
    </w:p>
    <w:p w14:paraId="44F78BBA" w14:textId="6F851DC0" w:rsidR="00CD309D" w:rsidRPr="005D0319" w:rsidRDefault="00CD309D" w:rsidP="00F166DA">
      <w:pPr>
        <w:tabs>
          <w:tab w:val="left" w:pos="2260"/>
        </w:tabs>
        <w:jc w:val="both"/>
        <w:rPr>
          <w:rFonts w:ascii="Times New Roman" w:hAnsi="Times New Roman" w:cs="Times New Roman"/>
        </w:rPr>
      </w:pPr>
      <w:r w:rsidRPr="005D0319">
        <w:rPr>
          <w:rFonts w:ascii="Times New Roman" w:hAnsi="Times New Roman" w:cs="Times New Roman"/>
        </w:rPr>
        <w:t>Wair</w:t>
      </w:r>
      <w:r w:rsidR="00A1682A">
        <w:rPr>
          <w:rFonts w:ascii="Times New Roman" w:hAnsi="Times New Roman" w:cs="Times New Roman"/>
        </w:rPr>
        <w:t xml:space="preserve"> </w:t>
      </w:r>
      <w:r w:rsidRPr="005D0319">
        <w:rPr>
          <w:rFonts w:ascii="Times New Roman" w:hAnsi="Times New Roman" w:cs="Times New Roman"/>
        </w:rPr>
        <w:t>=</w:t>
      </w:r>
      <w:r w:rsidR="00A1682A">
        <w:rPr>
          <w:rFonts w:ascii="Times New Roman" w:hAnsi="Times New Roman" w:cs="Times New Roman"/>
        </w:rPr>
        <w:t xml:space="preserve"> </w:t>
      </w:r>
      <w:r w:rsidRPr="005D0319">
        <w:rPr>
          <w:rFonts w:ascii="Times New Roman" w:hAnsi="Times New Roman" w:cs="Times New Roman"/>
        </w:rPr>
        <w:t>specific humidity of air.</w:t>
      </w:r>
    </w:p>
    <w:p w14:paraId="1CC2D5F6" w14:textId="77777777" w:rsidR="0001117D" w:rsidRPr="005D0319" w:rsidRDefault="00CD309D" w:rsidP="00F166DA">
      <w:pPr>
        <w:tabs>
          <w:tab w:val="left" w:pos="2260"/>
        </w:tabs>
        <w:jc w:val="both"/>
        <w:rPr>
          <w:rFonts w:ascii="Times New Roman" w:hAnsi="Times New Roman" w:cs="Times New Roman"/>
        </w:rPr>
      </w:pPr>
      <w:r w:rsidRPr="005D0319">
        <w:rPr>
          <w:rFonts w:ascii="Times New Roman" w:hAnsi="Times New Roman" w:cs="Times New Roman"/>
        </w:rPr>
        <w:lastRenderedPageBreak/>
        <w:t>Wair is calculated from the relative humidity( extracted from the data)</w:t>
      </w:r>
    </w:p>
    <w:p w14:paraId="141BF00E" w14:textId="077918E7" w:rsidR="0001117D" w:rsidRPr="005D0319" w:rsidRDefault="0001117D" w:rsidP="00F166DA">
      <w:pPr>
        <w:tabs>
          <w:tab w:val="left" w:pos="2260"/>
        </w:tabs>
        <w:jc w:val="both"/>
        <w:rPr>
          <w:rFonts w:ascii="Times New Roman" w:hAnsi="Times New Roman" w:cs="Times New Roman"/>
        </w:rPr>
      </w:pPr>
      <w:r w:rsidRPr="005D0319">
        <w:rPr>
          <w:rFonts w:ascii="Times New Roman" w:hAnsi="Times New Roman" w:cs="Times New Roman"/>
        </w:rPr>
        <w:t>Relative humidity =</w:t>
      </w:r>
      <w:r w:rsidR="00A1682A">
        <w:rPr>
          <w:rFonts w:ascii="Times New Roman" w:hAnsi="Times New Roman" w:cs="Times New Roman"/>
        </w:rPr>
        <w:t>P</w:t>
      </w:r>
      <w:r w:rsidRPr="005D0319">
        <w:rPr>
          <w:rFonts w:ascii="Times New Roman" w:hAnsi="Times New Roman" w:cs="Times New Roman"/>
        </w:rPr>
        <w:t>v/</w:t>
      </w:r>
      <w:r w:rsidR="00A1682A">
        <w:rPr>
          <w:rFonts w:ascii="Times New Roman" w:hAnsi="Times New Roman" w:cs="Times New Roman"/>
        </w:rPr>
        <w:t>P</w:t>
      </w:r>
      <w:r w:rsidRPr="005D0319">
        <w:rPr>
          <w:rFonts w:ascii="Times New Roman" w:hAnsi="Times New Roman" w:cs="Times New Roman"/>
        </w:rPr>
        <w:t>vs</w:t>
      </w:r>
      <w:r w:rsidRPr="005D0319">
        <w:rPr>
          <w:rFonts w:ascii="Times New Roman" w:hAnsi="Times New Roman" w:cs="Times New Roman"/>
        </w:rPr>
        <w:br/>
      </w:r>
      <w:r w:rsidR="00A1682A">
        <w:rPr>
          <w:rFonts w:ascii="Times New Roman" w:hAnsi="Times New Roman" w:cs="Times New Roman"/>
        </w:rPr>
        <w:t>W</w:t>
      </w:r>
      <w:r w:rsidRPr="005D0319">
        <w:rPr>
          <w:rFonts w:ascii="Times New Roman" w:hAnsi="Times New Roman" w:cs="Times New Roman"/>
        </w:rPr>
        <w:t>air= .622*Pv/(Pt-Pv)</w:t>
      </w:r>
    </w:p>
    <w:p w14:paraId="5381D3C1" w14:textId="6EAF8B43" w:rsidR="0001117D" w:rsidRPr="005D0319" w:rsidRDefault="00A1682A" w:rsidP="00F166DA">
      <w:pPr>
        <w:tabs>
          <w:tab w:val="left" w:pos="2260"/>
        </w:tabs>
        <w:jc w:val="both"/>
        <w:rPr>
          <w:rFonts w:ascii="Times New Roman" w:hAnsi="Times New Roman" w:cs="Times New Roman"/>
        </w:rPr>
      </w:pPr>
      <w:r>
        <w:rPr>
          <w:rFonts w:ascii="Times New Roman" w:hAnsi="Times New Roman" w:cs="Times New Roman"/>
        </w:rPr>
        <w:t>P</w:t>
      </w:r>
      <w:r w:rsidR="0001117D" w:rsidRPr="005D0319">
        <w:rPr>
          <w:rFonts w:ascii="Times New Roman" w:hAnsi="Times New Roman" w:cs="Times New Roman"/>
        </w:rPr>
        <w:t xml:space="preserve">vs=saturation  pressure </w:t>
      </w:r>
      <w:r w:rsidR="004157D2" w:rsidRPr="005D0319">
        <w:rPr>
          <w:rFonts w:ascii="Times New Roman" w:hAnsi="Times New Roman" w:cs="Times New Roman"/>
        </w:rPr>
        <w:t>of water vapour(assumed 101.325 kpa)</w:t>
      </w:r>
    </w:p>
    <w:p w14:paraId="293D88E8" w14:textId="631A6A9E" w:rsidR="004157D2" w:rsidRPr="005D0319" w:rsidRDefault="004157D2" w:rsidP="00F166DA">
      <w:pPr>
        <w:tabs>
          <w:tab w:val="left" w:pos="2260"/>
        </w:tabs>
        <w:jc w:val="both"/>
        <w:rPr>
          <w:rFonts w:ascii="Times New Roman" w:hAnsi="Times New Roman" w:cs="Times New Roman"/>
        </w:rPr>
      </w:pPr>
      <w:r w:rsidRPr="005D0319">
        <w:rPr>
          <w:rFonts w:ascii="Times New Roman" w:hAnsi="Times New Roman" w:cs="Times New Roman"/>
        </w:rPr>
        <w:t>P</w:t>
      </w:r>
      <w:r w:rsidR="00A1682A">
        <w:rPr>
          <w:rFonts w:ascii="Times New Roman" w:hAnsi="Times New Roman" w:cs="Times New Roman"/>
        </w:rPr>
        <w:t>v</w:t>
      </w:r>
      <w:r w:rsidRPr="005D0319">
        <w:rPr>
          <w:rFonts w:ascii="Times New Roman" w:hAnsi="Times New Roman" w:cs="Times New Roman"/>
        </w:rPr>
        <w:t>=P</w:t>
      </w:r>
      <w:r w:rsidR="00A1682A">
        <w:rPr>
          <w:rFonts w:ascii="Times New Roman" w:hAnsi="Times New Roman" w:cs="Times New Roman"/>
        </w:rPr>
        <w:t>artial</w:t>
      </w:r>
      <w:r w:rsidRPr="005D0319">
        <w:rPr>
          <w:rFonts w:ascii="Times New Roman" w:hAnsi="Times New Roman" w:cs="Times New Roman"/>
        </w:rPr>
        <w:t xml:space="preserve"> </w:t>
      </w:r>
      <w:r w:rsidR="00A1682A">
        <w:rPr>
          <w:rFonts w:ascii="Times New Roman" w:hAnsi="Times New Roman" w:cs="Times New Roman"/>
        </w:rPr>
        <w:t>p</w:t>
      </w:r>
      <w:r w:rsidR="00A1682A" w:rsidRPr="005D0319">
        <w:rPr>
          <w:rFonts w:ascii="Times New Roman" w:hAnsi="Times New Roman" w:cs="Times New Roman"/>
        </w:rPr>
        <w:t>ressure</w:t>
      </w:r>
      <w:r w:rsidRPr="005D0319">
        <w:rPr>
          <w:rFonts w:ascii="Times New Roman" w:hAnsi="Times New Roman" w:cs="Times New Roman"/>
        </w:rPr>
        <w:t xml:space="preserve"> of water vapour</w:t>
      </w:r>
    </w:p>
    <w:p w14:paraId="13A81431" w14:textId="4BBCFFCD" w:rsidR="002F2529" w:rsidRPr="005D0319" w:rsidRDefault="002F2529" w:rsidP="00F166DA">
      <w:pPr>
        <w:tabs>
          <w:tab w:val="left" w:pos="2260"/>
        </w:tabs>
        <w:jc w:val="both"/>
      </w:pPr>
      <w:r w:rsidRPr="002F2529">
        <w:rPr>
          <w:rFonts w:ascii="Times New Roman" w:hAnsi="Times New Roman" w:cs="Times New Roman"/>
          <w:b/>
          <w:bCs/>
        </w:rPr>
        <w:t>Internal Load Q3</w:t>
      </w:r>
    </w:p>
    <w:p w14:paraId="7A7E309A" w14:textId="2CAE49EB" w:rsidR="00C265CE" w:rsidRPr="005D0319" w:rsidRDefault="00C265CE" w:rsidP="00F166DA">
      <w:pPr>
        <w:tabs>
          <w:tab w:val="left" w:pos="2260"/>
        </w:tabs>
        <w:jc w:val="both"/>
        <w:rPr>
          <w:rFonts w:ascii="Times New Roman" w:hAnsi="Times New Roman" w:cs="Times New Roman"/>
        </w:rPr>
      </w:pPr>
      <w:r w:rsidRPr="005D0319">
        <w:rPr>
          <w:rFonts w:ascii="Times New Roman" w:hAnsi="Times New Roman" w:cs="Times New Roman"/>
        </w:rPr>
        <w:t xml:space="preserve">Calculation of Internal </w:t>
      </w:r>
      <w:r w:rsidR="00F42CE9" w:rsidRPr="005D0319">
        <w:rPr>
          <w:rFonts w:ascii="Times New Roman" w:hAnsi="Times New Roman" w:cs="Times New Roman"/>
        </w:rPr>
        <w:t>load</w:t>
      </w:r>
    </w:p>
    <w:p w14:paraId="79BD6B22" w14:textId="35568C2C" w:rsidR="00C265CE" w:rsidRPr="005D0319" w:rsidRDefault="00C265CE" w:rsidP="00F166DA">
      <w:pPr>
        <w:tabs>
          <w:tab w:val="left" w:pos="2260"/>
        </w:tabs>
        <w:jc w:val="both"/>
        <w:rPr>
          <w:rFonts w:ascii="Times New Roman" w:hAnsi="Times New Roman" w:cs="Times New Roman"/>
        </w:rPr>
      </w:pPr>
      <w:r w:rsidRPr="005D0319">
        <w:rPr>
          <w:rFonts w:ascii="Times New Roman" w:hAnsi="Times New Roman" w:cs="Times New Roman"/>
        </w:rPr>
        <w:t>Due to fans, assuming 2 fans of 0.75kW of each = 1.5kW</w:t>
      </w:r>
    </w:p>
    <w:p w14:paraId="622AFDD9" w14:textId="544C389E" w:rsidR="00C265CE" w:rsidRPr="005D0319" w:rsidRDefault="00C265CE" w:rsidP="00F166DA">
      <w:pPr>
        <w:tabs>
          <w:tab w:val="left" w:pos="2260"/>
        </w:tabs>
        <w:jc w:val="both"/>
        <w:rPr>
          <w:rFonts w:ascii="Times New Roman" w:hAnsi="Times New Roman" w:cs="Times New Roman"/>
        </w:rPr>
      </w:pPr>
      <w:r w:rsidRPr="005D0319">
        <w:rPr>
          <w:rFonts w:ascii="Times New Roman" w:hAnsi="Times New Roman" w:cs="Times New Roman"/>
        </w:rPr>
        <w:t xml:space="preserve">Lightning load, (assuming at 10W/m2 during loading), </w:t>
      </w:r>
    </w:p>
    <w:p w14:paraId="4B3ED639" w14:textId="77777777" w:rsidR="00C265CE" w:rsidRPr="005D0319" w:rsidRDefault="00C265CE" w:rsidP="00F166DA">
      <w:pPr>
        <w:tabs>
          <w:tab w:val="left" w:pos="2260"/>
        </w:tabs>
        <w:jc w:val="both"/>
        <w:rPr>
          <w:rFonts w:ascii="Times New Roman" w:hAnsi="Times New Roman" w:cs="Times New Roman"/>
        </w:rPr>
      </w:pPr>
      <w:r w:rsidRPr="005D0319">
        <w:rPr>
          <w:rFonts w:ascii="Times New Roman" w:hAnsi="Times New Roman" w:cs="Times New Roman"/>
        </w:rPr>
        <w:t>Lightning load = (Floor area x 10) W = 12.95x10 = 129.5W = 0.1295kW</w:t>
      </w:r>
    </w:p>
    <w:p w14:paraId="427D563D" w14:textId="0B24EDED" w:rsidR="00C265CE" w:rsidRPr="005D0319" w:rsidRDefault="00C265CE" w:rsidP="00F166DA">
      <w:pPr>
        <w:tabs>
          <w:tab w:val="left" w:pos="2260"/>
        </w:tabs>
        <w:jc w:val="both"/>
        <w:rPr>
          <w:rFonts w:ascii="Times New Roman" w:hAnsi="Times New Roman" w:cs="Times New Roman"/>
        </w:rPr>
      </w:pPr>
      <w:r w:rsidRPr="005D0319">
        <w:rPr>
          <w:rFonts w:ascii="Times New Roman" w:hAnsi="Times New Roman" w:cs="Times New Roman"/>
        </w:rPr>
        <w:t xml:space="preserve">Occupancy Load (Assuming 3 persons working inside contributing 250W each) </w:t>
      </w:r>
    </w:p>
    <w:p w14:paraId="197FC1E3" w14:textId="77777777" w:rsidR="00C265CE" w:rsidRPr="005D0319" w:rsidRDefault="00C265CE" w:rsidP="00F166DA">
      <w:pPr>
        <w:tabs>
          <w:tab w:val="left" w:pos="2260"/>
        </w:tabs>
        <w:jc w:val="both"/>
        <w:rPr>
          <w:rFonts w:ascii="Times New Roman" w:hAnsi="Times New Roman" w:cs="Times New Roman"/>
        </w:rPr>
      </w:pPr>
      <w:r w:rsidRPr="005D0319">
        <w:rPr>
          <w:rFonts w:ascii="Times New Roman" w:hAnsi="Times New Roman" w:cs="Times New Roman"/>
        </w:rPr>
        <w:t>Occupancy Load = 3 x 250 = 750W = 0.75kW</w:t>
      </w:r>
    </w:p>
    <w:p w14:paraId="147F6747" w14:textId="22C85F7C" w:rsidR="002F2529" w:rsidRPr="005D0319" w:rsidRDefault="00C265CE" w:rsidP="00F166DA">
      <w:pPr>
        <w:tabs>
          <w:tab w:val="left" w:pos="2260"/>
        </w:tabs>
        <w:jc w:val="both"/>
        <w:rPr>
          <w:rFonts w:ascii="Times New Roman" w:hAnsi="Times New Roman" w:cs="Times New Roman"/>
        </w:rPr>
      </w:pPr>
      <w:r w:rsidRPr="005D0319">
        <w:rPr>
          <w:rFonts w:ascii="Times New Roman" w:hAnsi="Times New Roman" w:cs="Times New Roman"/>
        </w:rPr>
        <w:t>Total Internal Load (Q3)= 1.5 + 0.1295 + 0.75 = 2.3795kW</w:t>
      </w:r>
    </w:p>
    <w:p w14:paraId="09DCE30E" w14:textId="77777777" w:rsidR="002F2529" w:rsidRPr="006A2161" w:rsidRDefault="002F2529" w:rsidP="00F166DA">
      <w:pPr>
        <w:tabs>
          <w:tab w:val="left" w:pos="2260"/>
        </w:tabs>
        <w:jc w:val="both"/>
        <w:rPr>
          <w:rFonts w:ascii="Times New Roman" w:hAnsi="Times New Roman" w:cs="Times New Roman"/>
          <w:b/>
          <w:bCs/>
        </w:rPr>
      </w:pPr>
      <w:r w:rsidRPr="006A2161">
        <w:rPr>
          <w:rFonts w:ascii="Times New Roman" w:hAnsi="Times New Roman" w:cs="Times New Roman"/>
          <w:b/>
          <w:bCs/>
        </w:rPr>
        <w:t>Respiration Load Q4</w:t>
      </w:r>
    </w:p>
    <w:p w14:paraId="5DC87C70" w14:textId="7C03EF56" w:rsidR="002F2529" w:rsidRPr="006A2161" w:rsidRDefault="002F2529" w:rsidP="00F166DA">
      <w:pPr>
        <w:tabs>
          <w:tab w:val="left" w:pos="2260"/>
        </w:tabs>
        <w:jc w:val="both"/>
        <w:rPr>
          <w:rFonts w:ascii="Times New Roman" w:hAnsi="Times New Roman" w:cs="Times New Roman"/>
        </w:rPr>
      </w:pPr>
      <w:r w:rsidRPr="006A2161">
        <w:rPr>
          <w:rFonts w:ascii="Times New Roman" w:hAnsi="Times New Roman" w:cs="Times New Roman"/>
        </w:rPr>
        <w:t>Heat of respiration is released during this exothermic reaction, which adds to the refrigeration load during cooling of fruits and vegetables. The rate of respiration varies strongly with temperature and at t</w:t>
      </w:r>
      <m:oMath>
        <m:r>
          <w:rPr>
            <w:rFonts w:ascii="Cambria Math" w:hAnsi="Cambria Math" w:cs="Times New Roman"/>
          </w:rPr>
          <m:t>℃</m:t>
        </m:r>
      </m:oMath>
      <w:r w:rsidRPr="006A2161">
        <w:rPr>
          <w:rFonts w:ascii="Times New Roman" w:hAnsi="Times New Roman" w:cs="Times New Roman"/>
        </w:rPr>
        <w:t>, can be calculated from the reference [</w:t>
      </w:r>
      <w:r w:rsidR="00F42CE9">
        <w:rPr>
          <w:rFonts w:ascii="Times New Roman" w:hAnsi="Times New Roman" w:cs="Times New Roman"/>
        </w:rPr>
        <w:t>1</w:t>
      </w:r>
      <w:r w:rsidRPr="006A2161">
        <w:rPr>
          <w:rFonts w:ascii="Times New Roman" w:hAnsi="Times New Roman" w:cs="Times New Roman"/>
        </w:rPr>
        <w:t xml:space="preserve">] </w:t>
      </w:r>
      <w:r w:rsidR="00F42CE9">
        <w:rPr>
          <w:rFonts w:ascii="Times New Roman" w:hAnsi="Times New Roman" w:cs="Times New Roman"/>
        </w:rPr>
        <w:t>.</w:t>
      </w:r>
    </w:p>
    <w:p w14:paraId="1A9D893B" w14:textId="483D3BD6" w:rsidR="006A2161" w:rsidRPr="006A2161" w:rsidRDefault="006A2161" w:rsidP="00F166DA">
      <w:pPr>
        <w:tabs>
          <w:tab w:val="left" w:pos="2260"/>
        </w:tabs>
        <w:jc w:val="both"/>
        <w:rPr>
          <w:b/>
          <w:bCs/>
        </w:rPr>
      </w:pPr>
      <w:r w:rsidRPr="006A2161">
        <w:rPr>
          <w:b/>
          <w:bCs/>
        </w:rPr>
        <w:t xml:space="preserve">                                                                            Q4 = </w:t>
      </w:r>
      <w:r w:rsidR="00F42CE9">
        <w:rPr>
          <w:b/>
          <w:bCs/>
        </w:rPr>
        <w:t>0</w:t>
      </w:r>
      <w:r w:rsidRPr="006A2161">
        <w:rPr>
          <w:b/>
          <w:bCs/>
        </w:rPr>
        <w:t xml:space="preserve"> </w:t>
      </w:r>
      <w:r w:rsidR="00F42CE9">
        <w:rPr>
          <w:b/>
          <w:bCs/>
        </w:rPr>
        <w:t>.450 KW</w:t>
      </w:r>
      <w:r w:rsidRPr="006A2161">
        <w:rPr>
          <w:b/>
          <w:bCs/>
        </w:rPr>
        <w:t xml:space="preserve">  </w:t>
      </w:r>
      <w:r w:rsidR="00F42CE9">
        <w:rPr>
          <w:b/>
          <w:bCs/>
        </w:rPr>
        <w:t>( For potato)</w:t>
      </w:r>
      <w:r w:rsidRPr="006A2161">
        <w:rPr>
          <w:b/>
          <w:bCs/>
        </w:rPr>
        <w:t xml:space="preserve">                                                                 </w:t>
      </w:r>
    </w:p>
    <w:p w14:paraId="5164BF95" w14:textId="77777777" w:rsidR="00F42CE9" w:rsidRDefault="006A2161" w:rsidP="00F166DA">
      <w:pPr>
        <w:tabs>
          <w:tab w:val="left" w:pos="2260"/>
        </w:tabs>
        <w:jc w:val="both"/>
      </w:pPr>
      <w:r>
        <w:t xml:space="preserve">                                                                  </w:t>
      </w:r>
    </w:p>
    <w:p w14:paraId="6930A623" w14:textId="77777777" w:rsidR="00A1682A" w:rsidRDefault="006A2161" w:rsidP="00F166DA">
      <w:pPr>
        <w:tabs>
          <w:tab w:val="left" w:pos="2260"/>
        </w:tabs>
        <w:jc w:val="both"/>
      </w:pPr>
      <w:r w:rsidRPr="00C45F91">
        <w:rPr>
          <w:rFonts w:ascii="Times New Roman" w:hAnsi="Times New Roman" w:cs="Times New Roman"/>
          <w:b/>
          <w:bCs/>
        </w:rPr>
        <w:t xml:space="preserve">Product loadQ5 </w:t>
      </w:r>
      <w:r w:rsidR="007644EB">
        <w:rPr>
          <w:rFonts w:ascii="Times New Roman" w:hAnsi="Times New Roman" w:cs="Times New Roman"/>
          <w:b/>
          <w:bCs/>
        </w:rPr>
        <w:t>(Fig.6)</w:t>
      </w:r>
    </w:p>
    <w:p w14:paraId="26E3BDF0" w14:textId="6084FED2" w:rsidR="006A2161" w:rsidRPr="00A1682A" w:rsidRDefault="006A2161" w:rsidP="00F166DA">
      <w:pPr>
        <w:tabs>
          <w:tab w:val="left" w:pos="2260"/>
        </w:tabs>
        <w:jc w:val="both"/>
      </w:pPr>
      <w:r w:rsidRPr="00C45F91">
        <w:rPr>
          <w:rFonts w:ascii="Times New Roman" w:hAnsi="Times New Roman" w:cs="Times New Roman"/>
        </w:rPr>
        <w:t>Any substance that is warmer than the refrigerator is placed where it will lose heat until it cools to refrigerator temperature. Respiration heat is the heat given off by living things, especially plant products, in this case potatoes. The product heat load is given by-</w:t>
      </w:r>
    </w:p>
    <w:p w14:paraId="79B856CC" w14:textId="77777777" w:rsidR="00C45F91" w:rsidRDefault="00C45F91" w:rsidP="00F166DA">
      <w:pPr>
        <w:jc w:val="both"/>
        <w:rPr>
          <w:rFonts w:ascii="Times New Roman" w:hAnsi="Times New Roman" w:cs="Times New Roman"/>
          <w:b/>
          <w:bCs/>
        </w:rPr>
      </w:pPr>
      <w:r w:rsidRPr="00C45F91">
        <w:rPr>
          <w:rFonts w:ascii="Times New Roman" w:hAnsi="Times New Roman" w:cs="Times New Roman"/>
          <w:b/>
          <w:bCs/>
        </w:rPr>
        <w:t xml:space="preserve">                    </w:t>
      </w:r>
      <w:r>
        <w:rPr>
          <w:rFonts w:ascii="Times New Roman" w:hAnsi="Times New Roman" w:cs="Times New Roman"/>
          <w:b/>
          <w:bCs/>
        </w:rPr>
        <w:t xml:space="preserve">                   </w:t>
      </w:r>
    </w:p>
    <w:p w14:paraId="663B55FD" w14:textId="46C8D9CE" w:rsidR="00C45F91" w:rsidRDefault="00C45F91" w:rsidP="00F166DA">
      <w:pPr>
        <w:jc w:val="both"/>
        <w:rPr>
          <w:rFonts w:ascii="Times New Roman" w:hAnsi="Times New Roman" w:cs="Times New Roman"/>
          <w:b/>
          <w:bCs/>
        </w:rPr>
      </w:pPr>
      <w:r>
        <w:rPr>
          <w:rFonts w:ascii="Times New Roman" w:hAnsi="Times New Roman" w:cs="Times New Roman"/>
          <w:b/>
          <w:bCs/>
        </w:rPr>
        <w:t xml:space="preserve">                                         </w:t>
      </w:r>
      <w:r w:rsidRPr="00C45F91">
        <w:rPr>
          <w:rFonts w:ascii="Times New Roman" w:hAnsi="Times New Roman" w:cs="Times New Roman"/>
          <w:b/>
          <w:bCs/>
        </w:rPr>
        <w:t xml:space="preserve"> </w:t>
      </w:r>
      <w:r>
        <w:rPr>
          <w:rFonts w:ascii="Times New Roman" w:hAnsi="Times New Roman" w:cs="Times New Roman"/>
          <w:b/>
          <w:bCs/>
        </w:rPr>
        <w:t xml:space="preserve">               </w:t>
      </w:r>
      <w:r w:rsidRPr="00C45F91">
        <w:rPr>
          <w:rFonts w:ascii="Times New Roman" w:hAnsi="Times New Roman" w:cs="Times New Roman"/>
          <w:b/>
          <w:bCs/>
        </w:rPr>
        <w:t>Q5 = mCp(ta – tc)                                                                    (</w:t>
      </w:r>
      <w:r w:rsidR="00A1682A">
        <w:rPr>
          <w:rFonts w:ascii="Times New Roman" w:hAnsi="Times New Roman" w:cs="Times New Roman"/>
          <w:b/>
          <w:bCs/>
        </w:rPr>
        <w:t>4</w:t>
      </w:r>
      <w:r w:rsidRPr="00C45F91">
        <w:rPr>
          <w:rFonts w:ascii="Times New Roman" w:hAnsi="Times New Roman" w:cs="Times New Roman"/>
          <w:b/>
          <w:bCs/>
        </w:rPr>
        <w:t>)</w:t>
      </w:r>
    </w:p>
    <w:p w14:paraId="6C0CD67E" w14:textId="3AEC6FC3" w:rsidR="00C45F91" w:rsidRDefault="00C45F91" w:rsidP="00F166DA">
      <w:pPr>
        <w:jc w:val="both"/>
        <w:rPr>
          <w:rFonts w:ascii="Times New Roman" w:hAnsi="Times New Roman" w:cs="Times New Roman"/>
          <w:b/>
          <w:bCs/>
        </w:rPr>
      </w:pPr>
      <w:r w:rsidRPr="00C45F91">
        <w:rPr>
          <w:rFonts w:ascii="Times New Roman" w:hAnsi="Times New Roman" w:cs="Times New Roman"/>
        </w:rPr>
        <w:t>and Average Product Load</w:t>
      </w:r>
      <w:r w:rsidRPr="00C45F91">
        <w:rPr>
          <w:rFonts w:ascii="Times New Roman" w:hAnsi="Times New Roman" w:cs="Times New Roman"/>
          <w:b/>
          <w:bCs/>
        </w:rPr>
        <w:t>,               q = Q5 /(3600n)</w:t>
      </w:r>
      <w:r>
        <w:rPr>
          <w:rFonts w:ascii="Times New Roman" w:hAnsi="Times New Roman" w:cs="Times New Roman"/>
          <w:b/>
          <w:bCs/>
        </w:rPr>
        <w:t xml:space="preserve">                                                                      </w:t>
      </w:r>
      <w:r w:rsidRPr="00C45F91">
        <w:rPr>
          <w:rFonts w:ascii="Times New Roman" w:hAnsi="Times New Roman" w:cs="Times New Roman"/>
          <w:b/>
          <w:bCs/>
        </w:rPr>
        <w:t xml:space="preserve"> (</w:t>
      </w:r>
      <w:r w:rsidR="00A1682A">
        <w:rPr>
          <w:rFonts w:ascii="Times New Roman" w:hAnsi="Times New Roman" w:cs="Times New Roman"/>
          <w:b/>
          <w:bCs/>
        </w:rPr>
        <w:t>5</w:t>
      </w:r>
      <w:r w:rsidRPr="00C45F91">
        <w:rPr>
          <w:rFonts w:ascii="Times New Roman" w:hAnsi="Times New Roman" w:cs="Times New Roman"/>
          <w:b/>
          <w:bCs/>
        </w:rPr>
        <w:t>)</w:t>
      </w:r>
    </w:p>
    <w:p w14:paraId="2819DBD6" w14:textId="77777777" w:rsidR="00C45F91" w:rsidRPr="00C45F91" w:rsidRDefault="00C45F91" w:rsidP="00F166DA">
      <w:pPr>
        <w:jc w:val="both"/>
        <w:rPr>
          <w:rFonts w:ascii="Times New Roman" w:hAnsi="Times New Roman" w:cs="Times New Roman"/>
        </w:rPr>
      </w:pPr>
      <w:r w:rsidRPr="00C45F91">
        <w:rPr>
          <w:rFonts w:ascii="Times New Roman" w:hAnsi="Times New Roman" w:cs="Times New Roman"/>
        </w:rPr>
        <w:t>where</w:t>
      </w:r>
    </w:p>
    <w:p w14:paraId="1AD73462" w14:textId="77777777" w:rsidR="00C45F91" w:rsidRPr="00C45F91" w:rsidRDefault="00C45F91" w:rsidP="00F166DA">
      <w:pPr>
        <w:jc w:val="both"/>
        <w:rPr>
          <w:rFonts w:ascii="Times New Roman" w:hAnsi="Times New Roman" w:cs="Times New Roman"/>
        </w:rPr>
      </w:pPr>
      <w:r w:rsidRPr="00C45F91">
        <w:rPr>
          <w:rFonts w:ascii="Times New Roman" w:hAnsi="Times New Roman" w:cs="Times New Roman"/>
        </w:rPr>
        <w:t>Q5 = Product load (kJ)</w:t>
      </w:r>
    </w:p>
    <w:p w14:paraId="4940E2B4" w14:textId="0A62837B" w:rsidR="00C45F91" w:rsidRPr="00C45F91" w:rsidRDefault="00C45F91" w:rsidP="00F166DA">
      <w:pPr>
        <w:jc w:val="both"/>
        <w:rPr>
          <w:rFonts w:ascii="Times New Roman" w:hAnsi="Times New Roman" w:cs="Times New Roman"/>
        </w:rPr>
      </w:pPr>
      <w:r w:rsidRPr="00C45F91">
        <w:rPr>
          <w:rFonts w:ascii="Times New Roman" w:hAnsi="Times New Roman" w:cs="Times New Roman"/>
        </w:rPr>
        <w:t>q = Average product load (kW)</w:t>
      </w:r>
    </w:p>
    <w:p w14:paraId="6B565CE9" w14:textId="005AB558" w:rsidR="00C45F91" w:rsidRPr="00C45F91" w:rsidRDefault="00C45F91" w:rsidP="00F166DA">
      <w:pPr>
        <w:jc w:val="both"/>
        <w:rPr>
          <w:rFonts w:ascii="Times New Roman" w:hAnsi="Times New Roman" w:cs="Times New Roman"/>
        </w:rPr>
      </w:pPr>
      <w:r w:rsidRPr="00C45F91">
        <w:rPr>
          <w:rFonts w:ascii="Times New Roman" w:hAnsi="Times New Roman" w:cs="Times New Roman"/>
        </w:rPr>
        <w:t>n = no of hours</w:t>
      </w:r>
    </w:p>
    <w:p w14:paraId="3FF56F3D" w14:textId="32EB922A" w:rsidR="00C45F91" w:rsidRPr="00C45F91" w:rsidRDefault="00C45F91" w:rsidP="00F166DA">
      <w:pPr>
        <w:jc w:val="both"/>
        <w:rPr>
          <w:rFonts w:ascii="Times New Roman" w:hAnsi="Times New Roman" w:cs="Times New Roman"/>
        </w:rPr>
      </w:pPr>
      <w:r w:rsidRPr="00C45F91">
        <w:rPr>
          <w:rFonts w:ascii="Times New Roman" w:hAnsi="Times New Roman" w:cs="Times New Roman"/>
        </w:rPr>
        <w:t>m = 10MT (mass of the commodity)</w:t>
      </w:r>
    </w:p>
    <w:p w14:paraId="717C3DA2" w14:textId="12531AA5" w:rsidR="00C45F91" w:rsidRPr="00C45F91" w:rsidRDefault="00C45F91" w:rsidP="00F166DA">
      <w:pPr>
        <w:jc w:val="both"/>
        <w:rPr>
          <w:rFonts w:ascii="Times New Roman" w:hAnsi="Times New Roman" w:cs="Times New Roman"/>
        </w:rPr>
      </w:pPr>
      <w:r w:rsidRPr="00C45F91">
        <w:rPr>
          <w:rFonts w:ascii="Times New Roman" w:hAnsi="Times New Roman" w:cs="Times New Roman"/>
        </w:rPr>
        <w:t>tc = Cooling Storage Temperature in Degree Celsius</w:t>
      </w:r>
    </w:p>
    <w:p w14:paraId="40E07326" w14:textId="1931F573" w:rsidR="00C45F91" w:rsidRPr="00C45F91" w:rsidRDefault="00C45F91" w:rsidP="00F166DA">
      <w:pPr>
        <w:jc w:val="both"/>
        <w:rPr>
          <w:rFonts w:ascii="Times New Roman" w:hAnsi="Times New Roman" w:cs="Times New Roman"/>
        </w:rPr>
      </w:pPr>
      <w:r w:rsidRPr="00C45F91">
        <w:rPr>
          <w:rFonts w:ascii="Times New Roman" w:hAnsi="Times New Roman" w:cs="Times New Roman"/>
        </w:rPr>
        <w:t xml:space="preserve">ta = Ambient Temperature in degree </w:t>
      </w:r>
      <w:r w:rsidR="00BD57CB" w:rsidRPr="00C45F91">
        <w:rPr>
          <w:rFonts w:ascii="Times New Roman" w:hAnsi="Times New Roman" w:cs="Times New Roman"/>
        </w:rPr>
        <w:t>Celsius</w:t>
      </w:r>
      <w:r w:rsidRPr="00C45F91">
        <w:rPr>
          <w:rFonts w:ascii="Times New Roman" w:hAnsi="Times New Roman" w:cs="Times New Roman"/>
        </w:rPr>
        <w:t xml:space="preserve"> </w:t>
      </w:r>
    </w:p>
    <w:p w14:paraId="262FB20B" w14:textId="627CA3C7" w:rsidR="00C45F91" w:rsidRPr="00C45F91" w:rsidRDefault="00C45F91" w:rsidP="00F166DA">
      <w:pPr>
        <w:jc w:val="both"/>
        <w:rPr>
          <w:rFonts w:ascii="Times New Roman" w:hAnsi="Times New Roman" w:cs="Times New Roman"/>
        </w:rPr>
      </w:pPr>
      <w:r w:rsidRPr="00C45F91">
        <w:rPr>
          <w:rFonts w:ascii="Times New Roman" w:hAnsi="Times New Roman" w:cs="Times New Roman"/>
        </w:rPr>
        <w:t>Cp = Specific Heat Capacity in kJ/kg-</w:t>
      </w:r>
      <w:r w:rsidR="00BD57CB" w:rsidRPr="00C45F91">
        <w:rPr>
          <w:rFonts w:ascii="Times New Roman" w:hAnsi="Times New Roman" w:cs="Times New Roman"/>
        </w:rPr>
        <w:t>Celsius</w:t>
      </w:r>
    </w:p>
    <w:p w14:paraId="79D42711" w14:textId="77777777" w:rsidR="00C45F91" w:rsidRPr="00C45F91" w:rsidRDefault="00C45F91" w:rsidP="00F166DA">
      <w:pPr>
        <w:jc w:val="both"/>
        <w:rPr>
          <w:rFonts w:ascii="Times New Roman" w:hAnsi="Times New Roman" w:cs="Times New Roman"/>
          <w:b/>
          <w:bCs/>
        </w:rPr>
      </w:pPr>
      <w:r w:rsidRPr="00C45F91">
        <w:rPr>
          <w:rFonts w:ascii="Times New Roman" w:hAnsi="Times New Roman" w:cs="Times New Roman"/>
          <w:b/>
          <w:bCs/>
        </w:rPr>
        <w:lastRenderedPageBreak/>
        <w:t>Safety factor</w:t>
      </w:r>
    </w:p>
    <w:p w14:paraId="1AA7F266" w14:textId="2CA1F786" w:rsidR="00C45F91" w:rsidRDefault="00C45F91" w:rsidP="00F166DA">
      <w:pPr>
        <w:jc w:val="both"/>
        <w:rPr>
          <w:rFonts w:ascii="Times New Roman" w:hAnsi="Times New Roman" w:cs="Times New Roman"/>
        </w:rPr>
      </w:pPr>
      <w:r w:rsidRPr="00C45F91">
        <w:rPr>
          <w:rFonts w:ascii="Times New Roman" w:hAnsi="Times New Roman" w:cs="Times New Roman"/>
        </w:rPr>
        <w:t>Load due to condensation and freezing of moisture on cooling coil is very less and can be neglected by considering a safety factor. Generally, the calculated load is increased by a factor of 10% to allow for possible discrepancies between the design criteria and actual operation</w:t>
      </w:r>
      <w:r w:rsidR="00F42CE9">
        <w:rPr>
          <w:rFonts w:ascii="Times New Roman" w:hAnsi="Times New Roman" w:cs="Times New Roman"/>
        </w:rPr>
        <w:t>.</w:t>
      </w:r>
    </w:p>
    <w:p w14:paraId="15D03A5B" w14:textId="5CA192BD" w:rsidR="00C45F91" w:rsidRDefault="00C45F91" w:rsidP="00F166DA">
      <w:pPr>
        <w:jc w:val="both"/>
        <w:rPr>
          <w:rFonts w:ascii="Times New Roman" w:hAnsi="Times New Roman" w:cs="Times New Roman"/>
        </w:rPr>
      </w:pPr>
      <w:r w:rsidRPr="00C45F91">
        <w:rPr>
          <w:rFonts w:ascii="Times New Roman" w:hAnsi="Times New Roman" w:cs="Times New Roman"/>
        </w:rPr>
        <w:t xml:space="preserve">Total Refrigeration Load, (with safety factor of 10%) is </w:t>
      </w:r>
      <w:r w:rsidR="00F42CE9">
        <w:rPr>
          <w:rFonts w:ascii="Times New Roman" w:hAnsi="Times New Roman" w:cs="Times New Roman"/>
        </w:rPr>
        <w:t>calculated as follows</w:t>
      </w:r>
      <w:r w:rsidR="007644EB">
        <w:rPr>
          <w:rFonts w:ascii="Times New Roman" w:hAnsi="Times New Roman" w:cs="Times New Roman"/>
        </w:rPr>
        <w:t xml:space="preserve"> is shown in fig7</w:t>
      </w:r>
      <w:r w:rsidR="00F42CE9">
        <w:rPr>
          <w:rFonts w:ascii="Times New Roman" w:hAnsi="Times New Roman" w:cs="Times New Roman"/>
        </w:rPr>
        <w:t>:</w:t>
      </w:r>
    </w:p>
    <w:p w14:paraId="2143F108" w14:textId="5810F425" w:rsidR="00C45F91" w:rsidRDefault="00C45F91" w:rsidP="00F166DA">
      <w:pPr>
        <w:jc w:val="both"/>
        <w:rPr>
          <w:rFonts w:ascii="Times New Roman" w:hAnsi="Times New Roman" w:cs="Times New Roman"/>
          <w:b/>
          <w:bCs/>
        </w:rPr>
      </w:pPr>
      <w:r>
        <w:rPr>
          <w:rFonts w:ascii="Times New Roman" w:hAnsi="Times New Roman" w:cs="Times New Roman"/>
        </w:rPr>
        <w:t xml:space="preserve">                          </w:t>
      </w:r>
      <w:r w:rsidRPr="00C45F91">
        <w:rPr>
          <w:rFonts w:ascii="Times New Roman" w:hAnsi="Times New Roman" w:cs="Times New Roman"/>
        </w:rPr>
        <w:t xml:space="preserve"> </w:t>
      </w:r>
      <w:r w:rsidRPr="00C45F91">
        <w:rPr>
          <w:rFonts w:ascii="Times New Roman" w:hAnsi="Times New Roman" w:cs="Times New Roman"/>
          <w:b/>
          <w:bCs/>
        </w:rPr>
        <w:t xml:space="preserve">Qt = </w:t>
      </w:r>
      <w:r w:rsidR="00F42CE9">
        <w:rPr>
          <w:rFonts w:ascii="Times New Roman" w:hAnsi="Times New Roman" w:cs="Times New Roman"/>
          <w:b/>
          <w:bCs/>
        </w:rPr>
        <w:t>(</w:t>
      </w:r>
      <w:r w:rsidRPr="00C45F91">
        <w:rPr>
          <w:rFonts w:ascii="Times New Roman" w:hAnsi="Times New Roman" w:cs="Times New Roman"/>
          <w:b/>
          <w:bCs/>
        </w:rPr>
        <w:t>Q1 + Q2 + Q3 + Q4 + Q5</w:t>
      </w:r>
      <w:r w:rsidR="00F42CE9">
        <w:rPr>
          <w:rFonts w:ascii="Times New Roman" w:hAnsi="Times New Roman" w:cs="Times New Roman"/>
          <w:b/>
          <w:bCs/>
        </w:rPr>
        <w:t>)*(1+safetyfactor/100)</w:t>
      </w:r>
      <w:r>
        <w:rPr>
          <w:rFonts w:ascii="Times New Roman" w:hAnsi="Times New Roman" w:cs="Times New Roman"/>
          <w:b/>
          <w:bCs/>
        </w:rPr>
        <w:t xml:space="preserve">    </w:t>
      </w:r>
      <w:r w:rsidR="00F42CE9">
        <w:rPr>
          <w:rFonts w:ascii="Times New Roman" w:hAnsi="Times New Roman" w:cs="Times New Roman"/>
          <w:b/>
          <w:bCs/>
        </w:rPr>
        <w:t xml:space="preserve">               (</w:t>
      </w:r>
      <w:r w:rsidR="00A1682A">
        <w:rPr>
          <w:rFonts w:ascii="Times New Roman" w:hAnsi="Times New Roman" w:cs="Times New Roman"/>
          <w:b/>
          <w:bCs/>
        </w:rPr>
        <w:t>6</w:t>
      </w:r>
      <w:r w:rsidR="00F42CE9">
        <w:rPr>
          <w:rFonts w:ascii="Times New Roman" w:hAnsi="Times New Roman" w:cs="Times New Roman"/>
          <w:b/>
          <w:bCs/>
        </w:rPr>
        <w:t>)</w:t>
      </w:r>
      <w:r>
        <w:rPr>
          <w:rFonts w:ascii="Times New Roman" w:hAnsi="Times New Roman" w:cs="Times New Roman"/>
          <w:b/>
          <w:bCs/>
        </w:rPr>
        <w:t xml:space="preserve">                                                                      </w:t>
      </w:r>
      <w:r w:rsidRPr="00C45F91">
        <w:rPr>
          <w:rFonts w:ascii="Times New Roman" w:hAnsi="Times New Roman" w:cs="Times New Roman"/>
          <w:b/>
          <w:bCs/>
        </w:rPr>
        <w:t xml:space="preserve"> </w:t>
      </w:r>
    </w:p>
    <w:p w14:paraId="7AFE00EA" w14:textId="40A9BA93" w:rsidR="00C45F91" w:rsidRPr="00C45F91" w:rsidRDefault="00C45F91" w:rsidP="00F166DA">
      <w:pPr>
        <w:jc w:val="both"/>
        <w:rPr>
          <w:rFonts w:ascii="Times New Roman" w:hAnsi="Times New Roman" w:cs="Times New Roman"/>
          <w:b/>
          <w:bCs/>
        </w:rPr>
      </w:pPr>
      <w:r w:rsidRPr="00C45F91">
        <w:rPr>
          <w:rFonts w:ascii="Times New Roman" w:hAnsi="Times New Roman" w:cs="Times New Roman"/>
          <w:b/>
          <w:bCs/>
        </w:rPr>
        <w:t>Collector Area</w:t>
      </w:r>
    </w:p>
    <w:p w14:paraId="6A9D6B19" w14:textId="404AB1D2" w:rsidR="00C45F91" w:rsidRDefault="00C45F91" w:rsidP="00F166DA">
      <w:pPr>
        <w:jc w:val="both"/>
        <w:rPr>
          <w:rFonts w:ascii="Times New Roman" w:hAnsi="Times New Roman" w:cs="Times New Roman"/>
        </w:rPr>
      </w:pPr>
      <w:r w:rsidRPr="00C45F91">
        <w:rPr>
          <w:rFonts w:ascii="Times New Roman" w:hAnsi="Times New Roman" w:cs="Times New Roman"/>
        </w:rPr>
        <w:t xml:space="preserve">The collector is a type of solar thermal heat exchanger that has main objective is to absorb solar energy which is used to raise the temperature of generator solution mixture (LiBr.Water solution). Therefore, the temperature of the collector is as high as boiling point of water so that it </w:t>
      </w:r>
      <w:r w:rsidR="00944FA8" w:rsidRPr="00C45F91">
        <w:rPr>
          <w:rFonts w:ascii="Times New Roman" w:hAnsi="Times New Roman" w:cs="Times New Roman"/>
        </w:rPr>
        <w:t>can be</w:t>
      </w:r>
      <w:r w:rsidRPr="00C45F91">
        <w:rPr>
          <w:rFonts w:ascii="Times New Roman" w:hAnsi="Times New Roman" w:cs="Times New Roman"/>
        </w:rPr>
        <w:t xml:space="preserve"> able to vaporize the water in generator, otherwise the VAR system will not operate well. Hence an optimum area of collector having a high conductivity collector material  is required to do so. The calculation for this area has been done through the following equation of COP in which the COP of the system and efficiency of the collector is considered 0.7 and 0.5 respectively</w:t>
      </w:r>
      <w:r w:rsidR="00944FA8">
        <w:rPr>
          <w:rFonts w:ascii="Times New Roman" w:hAnsi="Times New Roman" w:cs="Times New Roman"/>
        </w:rPr>
        <w:t>.</w:t>
      </w:r>
    </w:p>
    <w:p w14:paraId="4BDAAB02" w14:textId="1A5D3AB6" w:rsidR="00944FA8" w:rsidRDefault="00944FA8" w:rsidP="00F166DA">
      <w:pPr>
        <w:jc w:val="both"/>
        <w:rPr>
          <w:rFonts w:ascii="Times New Roman" w:eastAsiaTheme="minorEastAsia" w:hAnsi="Times New Roman" w:cs="Times New Roman"/>
          <w:b/>
          <w:bCs/>
        </w:rPr>
      </w:pPr>
      <w:r w:rsidRPr="00894458">
        <w:rPr>
          <w:rFonts w:ascii="Times New Roman" w:hAnsi="Times New Roman" w:cs="Times New Roman"/>
          <w:b/>
          <w:bCs/>
        </w:rPr>
        <w:t xml:space="preserve">                                    COP</w:t>
      </w:r>
      <w:r w:rsidR="00894458" w:rsidRPr="00894458">
        <w:rPr>
          <w:rFonts w:ascii="Times New Roman" w:hAnsi="Times New Roman" w:cs="Times New Roman"/>
          <w:b/>
          <w:bCs/>
        </w:rPr>
        <w:t xml:space="preserve"> </w:t>
      </w:r>
      <w:r w:rsidRPr="00894458">
        <w:rPr>
          <w:rFonts w:ascii="Times New Roman" w:hAnsi="Times New Roman" w:cs="Times New Roman"/>
          <w:b/>
          <w:bCs/>
        </w:rPr>
        <w:t>=</w:t>
      </w:r>
      <w:r w:rsidR="00894458" w:rsidRPr="00894458">
        <w:rPr>
          <w:rFonts w:ascii="Times New Roman" w:eastAsiaTheme="minorEastAsia" w:hAnsi="Times New Roman" w:cs="Times New Roman"/>
          <w:b/>
          <w:bCs/>
        </w:rPr>
        <w:t xml:space="preserve"> </w:t>
      </w:r>
      <m:oMath>
        <m:f>
          <m:fPr>
            <m:ctrlPr>
              <w:rPr>
                <w:rFonts w:ascii="Cambria Math" w:hAnsi="Cambria Math" w:cs="Times New Roman"/>
                <w:b/>
                <w:bCs/>
                <w:i/>
              </w:rPr>
            </m:ctrlPr>
          </m:fPr>
          <m:num>
            <m:r>
              <m:rPr>
                <m:sty m:val="bi"/>
              </m:rPr>
              <w:rPr>
                <w:rFonts w:ascii="Cambria Math" w:hAnsi="Cambria Math" w:cs="Times New Roman"/>
              </w:rPr>
              <m:t>QE</m:t>
            </m:r>
          </m:num>
          <m:den>
            <m:r>
              <m:rPr>
                <m:sty m:val="bi"/>
              </m:rPr>
              <w:rPr>
                <w:rFonts w:ascii="Cambria Math" w:hAnsi="Cambria Math" w:cs="Times New Roman"/>
              </w:rPr>
              <m:t>Ac.I.η</m:t>
            </m:r>
          </m:den>
        </m:f>
      </m:oMath>
      <w:r w:rsidR="00894458" w:rsidRPr="00894458">
        <w:rPr>
          <w:rFonts w:ascii="Times New Roman" w:eastAsiaTheme="minorEastAsia" w:hAnsi="Times New Roman" w:cs="Times New Roman"/>
          <w:b/>
          <w:bCs/>
        </w:rPr>
        <w:t xml:space="preserve">   or Ac = </w:t>
      </w:r>
      <m:oMath>
        <m:f>
          <m:fPr>
            <m:ctrlPr>
              <w:rPr>
                <w:rFonts w:ascii="Cambria Math" w:eastAsiaTheme="minorEastAsia" w:hAnsi="Cambria Math" w:cs="Times New Roman"/>
                <w:b/>
                <w:bCs/>
                <w:i/>
              </w:rPr>
            </m:ctrlPr>
          </m:fPr>
          <m:num>
            <m:r>
              <m:rPr>
                <m:sty m:val="bi"/>
              </m:rPr>
              <w:rPr>
                <w:rFonts w:ascii="Cambria Math" w:eastAsiaTheme="minorEastAsia" w:hAnsi="Cambria Math" w:cs="Times New Roman"/>
              </w:rPr>
              <m:t>QE</m:t>
            </m:r>
          </m:num>
          <m:den>
            <m:r>
              <m:rPr>
                <m:sty m:val="bi"/>
              </m:rPr>
              <w:rPr>
                <w:rFonts w:ascii="Cambria Math" w:eastAsiaTheme="minorEastAsia" w:hAnsi="Cambria Math" w:cs="Times New Roman"/>
              </w:rPr>
              <m:t>COP.I.η</m:t>
            </m:r>
          </m:den>
        </m:f>
      </m:oMath>
    </w:p>
    <w:p w14:paraId="03073662" w14:textId="77777777" w:rsidR="00894458" w:rsidRDefault="00894458" w:rsidP="00F166DA">
      <w:pPr>
        <w:jc w:val="both"/>
      </w:pPr>
      <w:r>
        <w:t>Where</w:t>
      </w:r>
    </w:p>
    <w:p w14:paraId="04E28F6C" w14:textId="315EB6B2" w:rsidR="00894458" w:rsidRPr="00AD3050" w:rsidRDefault="00894458" w:rsidP="00F166DA">
      <w:pPr>
        <w:jc w:val="both"/>
        <w:rPr>
          <w:rFonts w:ascii="Times New Roman" w:hAnsi="Times New Roman" w:cs="Times New Roman"/>
        </w:rPr>
      </w:pPr>
      <w:r w:rsidRPr="00AD3050">
        <w:rPr>
          <w:rFonts w:ascii="Times New Roman" w:hAnsi="Times New Roman" w:cs="Times New Roman"/>
        </w:rPr>
        <w:t xml:space="preserve">QE = </w:t>
      </w:r>
      <w:r w:rsidR="00F1027A">
        <w:rPr>
          <w:rFonts w:ascii="Times New Roman" w:hAnsi="Times New Roman" w:cs="Times New Roman"/>
        </w:rPr>
        <w:t>Area under the total refrigeration load curve</w:t>
      </w:r>
    </w:p>
    <w:p w14:paraId="0A034925" w14:textId="4DC6521F" w:rsidR="00894458" w:rsidRPr="00AD3050" w:rsidRDefault="00894458" w:rsidP="00F166DA">
      <w:pPr>
        <w:jc w:val="both"/>
        <w:rPr>
          <w:rFonts w:ascii="Times New Roman" w:hAnsi="Times New Roman" w:cs="Times New Roman"/>
        </w:rPr>
      </w:pPr>
      <w:r w:rsidRPr="00AD3050">
        <w:rPr>
          <w:rFonts w:ascii="Times New Roman" w:hAnsi="Times New Roman" w:cs="Times New Roman"/>
        </w:rPr>
        <w:t>Ac = Collector Area (m2 )</w:t>
      </w:r>
    </w:p>
    <w:p w14:paraId="26B6CC3F" w14:textId="77777777" w:rsidR="00894458" w:rsidRPr="00AD3050" w:rsidRDefault="00894458" w:rsidP="00F166DA">
      <w:pPr>
        <w:jc w:val="both"/>
        <w:rPr>
          <w:rFonts w:ascii="Times New Roman" w:hAnsi="Times New Roman" w:cs="Times New Roman"/>
        </w:rPr>
      </w:pPr>
      <m:oMath>
        <m:r>
          <w:rPr>
            <w:rFonts w:ascii="Cambria Math" w:hAnsi="Cambria Math" w:cs="Times New Roman"/>
          </w:rPr>
          <m:t>η</m:t>
        </m:r>
      </m:oMath>
      <w:r w:rsidRPr="00AD3050">
        <w:rPr>
          <w:rFonts w:ascii="Times New Roman" w:hAnsi="Times New Roman" w:cs="Times New Roman"/>
        </w:rPr>
        <w:t xml:space="preserve"> = efficiency of the collector</w:t>
      </w:r>
    </w:p>
    <w:p w14:paraId="781BA813" w14:textId="77777777" w:rsidR="00894458" w:rsidRPr="00AD3050" w:rsidRDefault="00894458" w:rsidP="00F166DA">
      <w:pPr>
        <w:jc w:val="both"/>
        <w:rPr>
          <w:rFonts w:ascii="Times New Roman" w:hAnsi="Times New Roman" w:cs="Times New Roman"/>
        </w:rPr>
      </w:pPr>
      <w:r w:rsidRPr="00AD3050">
        <w:rPr>
          <w:rFonts w:ascii="Times New Roman" w:hAnsi="Times New Roman" w:cs="Times New Roman"/>
        </w:rPr>
        <w:t xml:space="preserve">COP = Coefficient of performance of VAR system </w:t>
      </w:r>
    </w:p>
    <w:p w14:paraId="34B202BF" w14:textId="4379A11E" w:rsidR="00894458" w:rsidRDefault="00894458" w:rsidP="00F166DA">
      <w:pPr>
        <w:jc w:val="both"/>
        <w:rPr>
          <w:rFonts w:ascii="Times New Roman" w:hAnsi="Times New Roman" w:cs="Times New Roman"/>
        </w:rPr>
      </w:pPr>
      <w:r w:rsidRPr="00AD3050">
        <w:rPr>
          <w:rFonts w:ascii="Times New Roman" w:hAnsi="Times New Roman" w:cs="Times New Roman"/>
        </w:rPr>
        <w:t xml:space="preserve">I = </w:t>
      </w:r>
      <w:r w:rsidR="00AD3050" w:rsidRPr="00AD3050">
        <w:rPr>
          <w:rFonts w:ascii="Times New Roman" w:hAnsi="Times New Roman" w:cs="Times New Roman"/>
        </w:rPr>
        <w:t>Average s</w:t>
      </w:r>
      <w:r w:rsidRPr="00AD3050">
        <w:rPr>
          <w:rFonts w:ascii="Times New Roman" w:hAnsi="Times New Roman" w:cs="Times New Roman"/>
        </w:rPr>
        <w:t>olar Irradiation (</w:t>
      </w:r>
      <w:r w:rsidR="002E60A8">
        <w:rPr>
          <w:rFonts w:ascii="Times New Roman" w:hAnsi="Times New Roman" w:cs="Times New Roman"/>
        </w:rPr>
        <w:t xml:space="preserve">5 </w:t>
      </w:r>
      <w:r w:rsidR="002E60A8" w:rsidRPr="002E60A8">
        <w:rPr>
          <w:rFonts w:ascii="Times New Roman" w:hAnsi="Times New Roman" w:cs="Times New Roman"/>
        </w:rPr>
        <w:t xml:space="preserve">kWh/m2 per </w:t>
      </w:r>
      <w:r w:rsidR="002E60A8">
        <w:rPr>
          <w:rFonts w:ascii="Times New Roman" w:hAnsi="Times New Roman" w:cs="Times New Roman"/>
        </w:rPr>
        <w:t>day</w:t>
      </w:r>
      <w:r w:rsidRPr="00AD3050">
        <w:rPr>
          <w:rFonts w:ascii="Times New Roman" w:hAnsi="Times New Roman" w:cs="Times New Roman"/>
        </w:rPr>
        <w:t>)</w:t>
      </w:r>
    </w:p>
    <w:p w14:paraId="4C2D26AC" w14:textId="77777777" w:rsidR="00A1682A" w:rsidRPr="00AD3050" w:rsidRDefault="00A1682A" w:rsidP="00F166DA">
      <w:pPr>
        <w:jc w:val="both"/>
        <w:rPr>
          <w:rFonts w:ascii="Times New Roman" w:hAnsi="Times New Roman" w:cs="Times New Roman"/>
        </w:rPr>
      </w:pPr>
    </w:p>
    <w:p w14:paraId="34286364" w14:textId="0C79CDC5" w:rsidR="00A1682A" w:rsidRPr="00ED51FE" w:rsidRDefault="00C81716" w:rsidP="00F166DA">
      <w:pPr>
        <w:jc w:val="both"/>
        <w:rPr>
          <w:rFonts w:ascii="Times New Roman" w:hAnsi="Times New Roman" w:cs="Times New Roman"/>
          <w:b/>
          <w:bCs/>
        </w:rPr>
      </w:pPr>
      <w:r w:rsidRPr="00ED51FE">
        <w:rPr>
          <w:rFonts w:ascii="Times New Roman" w:hAnsi="Times New Roman" w:cs="Times New Roman"/>
          <w:b/>
          <w:bCs/>
        </w:rPr>
        <w:t xml:space="preserve">Result </w:t>
      </w:r>
    </w:p>
    <w:p w14:paraId="4B90C678" w14:textId="77777777" w:rsidR="00213DB7" w:rsidRPr="00213DB7" w:rsidRDefault="00213DB7" w:rsidP="00F166DA">
      <w:pPr>
        <w:jc w:val="both"/>
        <w:rPr>
          <w:rFonts w:ascii="Times New Roman" w:hAnsi="Times New Roman" w:cs="Times New Roman"/>
        </w:rPr>
      </w:pPr>
      <w:r w:rsidRPr="00213DB7">
        <w:rPr>
          <w:rFonts w:ascii="Times New Roman" w:hAnsi="Times New Roman" w:cs="Times New Roman"/>
        </w:rPr>
        <w:t>Energy required to run the cold storage for the whole year: 87205.167411 kWhr</w:t>
      </w:r>
    </w:p>
    <w:p w14:paraId="0C1ABB7E" w14:textId="77777777" w:rsidR="00213DB7" w:rsidRPr="00213DB7" w:rsidRDefault="00213DB7" w:rsidP="00F166DA">
      <w:pPr>
        <w:jc w:val="both"/>
        <w:rPr>
          <w:rFonts w:ascii="Times New Roman" w:hAnsi="Times New Roman" w:cs="Times New Roman"/>
        </w:rPr>
      </w:pPr>
      <w:r w:rsidRPr="00213DB7">
        <w:rPr>
          <w:rFonts w:ascii="Times New Roman" w:hAnsi="Times New Roman" w:cs="Times New Roman"/>
        </w:rPr>
        <w:t>Total energy to be generated by solar to run the cold storage for whole year : 124578.810588 KWhr</w:t>
      </w:r>
    </w:p>
    <w:p w14:paraId="026E8650" w14:textId="3AEC48F0" w:rsidR="00213DB7" w:rsidRDefault="00213DB7" w:rsidP="00F166DA">
      <w:pPr>
        <w:jc w:val="both"/>
        <w:rPr>
          <w:rFonts w:ascii="Times New Roman" w:hAnsi="Times New Roman" w:cs="Times New Roman"/>
        </w:rPr>
      </w:pPr>
      <w:r w:rsidRPr="00213DB7">
        <w:rPr>
          <w:rFonts w:ascii="Times New Roman" w:hAnsi="Times New Roman" w:cs="Times New Roman"/>
        </w:rPr>
        <w:t xml:space="preserve">Area required for installing solar collector for 10  MT cold storage is 195.035320 </w:t>
      </w:r>
      <w:r>
        <w:rPr>
          <w:rFonts w:ascii="Times New Roman" w:hAnsi="Times New Roman" w:cs="Times New Roman"/>
        </w:rPr>
        <w:t>sq.m</w:t>
      </w:r>
    </w:p>
    <w:p w14:paraId="6D49C7E7" w14:textId="33251485" w:rsidR="00ED51FE" w:rsidRPr="00ED51FE" w:rsidRDefault="00ED51FE" w:rsidP="00F166DA">
      <w:pPr>
        <w:jc w:val="both"/>
        <w:rPr>
          <w:rFonts w:ascii="Times New Roman" w:hAnsi="Times New Roman" w:cs="Times New Roman"/>
        </w:rPr>
      </w:pPr>
      <w:r>
        <w:rPr>
          <w:rFonts w:ascii="Times New Roman" w:hAnsi="Times New Roman" w:cs="Times New Roman"/>
        </w:rPr>
        <w:t>The maximum value of refrigeration load during the year 2022 is 10.9701 K</w:t>
      </w:r>
      <w:sdt>
        <w:sdtPr>
          <w:rPr>
            <w:rFonts w:ascii="Times New Roman" w:hAnsi="Times New Roman" w:cs="Times New Roman"/>
          </w:rPr>
          <w:id w:val="956291547"/>
          <w:citation/>
        </w:sdtPr>
        <w:sdtContent>
          <w:r w:rsidR="00213DB7">
            <w:rPr>
              <w:rFonts w:ascii="Times New Roman" w:hAnsi="Times New Roman" w:cs="Times New Roman"/>
            </w:rPr>
            <w:fldChar w:fldCharType="begin"/>
          </w:r>
          <w:r w:rsidR="00213DB7">
            <w:rPr>
              <w:rFonts w:ascii="Times New Roman" w:hAnsi="Times New Roman" w:cs="Times New Roman"/>
            </w:rPr>
            <w:instrText xml:space="preserve"> CITATION Gop20 \l 16393 </w:instrText>
          </w:r>
          <w:r w:rsidR="00213DB7">
            <w:rPr>
              <w:rFonts w:ascii="Times New Roman" w:hAnsi="Times New Roman" w:cs="Times New Roman"/>
            </w:rPr>
            <w:fldChar w:fldCharType="separate"/>
          </w:r>
          <w:r w:rsidR="00213DB7">
            <w:rPr>
              <w:rFonts w:ascii="Times New Roman" w:hAnsi="Times New Roman" w:cs="Times New Roman"/>
              <w:noProof/>
            </w:rPr>
            <w:t xml:space="preserve"> </w:t>
          </w:r>
          <w:r w:rsidR="00213DB7" w:rsidRPr="00213DB7">
            <w:rPr>
              <w:rFonts w:ascii="Times New Roman" w:hAnsi="Times New Roman" w:cs="Times New Roman"/>
              <w:noProof/>
            </w:rPr>
            <w:t>[1]</w:t>
          </w:r>
          <w:r w:rsidR="00213DB7">
            <w:rPr>
              <w:rFonts w:ascii="Times New Roman" w:hAnsi="Times New Roman" w:cs="Times New Roman"/>
            </w:rPr>
            <w:fldChar w:fldCharType="end"/>
          </w:r>
        </w:sdtContent>
      </w:sdt>
      <w:r>
        <w:rPr>
          <w:rFonts w:ascii="Times New Roman" w:hAnsi="Times New Roman" w:cs="Times New Roman"/>
        </w:rPr>
        <w:t>W.</w:t>
      </w:r>
    </w:p>
    <w:p w14:paraId="3DA3DEE4" w14:textId="536779CB" w:rsidR="00894458" w:rsidRPr="00894458" w:rsidRDefault="00C567B6" w:rsidP="00F166DA">
      <w:pPr>
        <w:jc w:val="both"/>
      </w:pPr>
      <w:r>
        <w:rPr>
          <w:noProof/>
        </w:rPr>
        <w:lastRenderedPageBreak/>
        <w:drawing>
          <wp:inline distT="0" distB="0" distL="0" distR="0" wp14:anchorId="43B84740" wp14:editId="2DC8C966">
            <wp:extent cx="6432605" cy="3776345"/>
            <wp:effectExtent l="0" t="0" r="6350" b="0"/>
            <wp:docPr id="551391178" name="Picture 10" descr="A graph showing the temperature of a heat transfer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91178" name="Picture 10" descr="A graph showing the temperature of a heat transfer ra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60906" cy="3792960"/>
                    </a:xfrm>
                    <a:prstGeom prst="rect">
                      <a:avLst/>
                    </a:prstGeom>
                  </pic:spPr>
                </pic:pic>
              </a:graphicData>
            </a:graphic>
          </wp:inline>
        </w:drawing>
      </w:r>
    </w:p>
    <w:p w14:paraId="3F2BF570" w14:textId="37C1744E" w:rsidR="001B5E92" w:rsidRDefault="00AD3050" w:rsidP="00F166DA">
      <w:pPr>
        <w:jc w:val="both"/>
        <w:rPr>
          <w:rFonts w:ascii="Times New Roman" w:hAnsi="Times New Roman" w:cs="Times New Roman"/>
          <w:b/>
          <w:bCs/>
        </w:rPr>
      </w:pPr>
      <w:r>
        <w:rPr>
          <w:rFonts w:ascii="Times New Roman" w:hAnsi="Times New Roman" w:cs="Times New Roman"/>
          <w:b/>
          <w:bCs/>
        </w:rPr>
        <w:t xml:space="preserve">                                                                                           Fig.4</w:t>
      </w:r>
    </w:p>
    <w:p w14:paraId="7BD2D29F" w14:textId="475EAF49" w:rsidR="001B5E92" w:rsidRDefault="00C567B6" w:rsidP="00F166DA">
      <w:pPr>
        <w:jc w:val="both"/>
        <w:rPr>
          <w:rFonts w:ascii="Times New Roman" w:hAnsi="Times New Roman" w:cs="Times New Roman"/>
          <w:b/>
          <w:bCs/>
        </w:rPr>
      </w:pPr>
      <w:r>
        <w:rPr>
          <w:rFonts w:ascii="Times New Roman" w:hAnsi="Times New Roman" w:cs="Times New Roman"/>
          <w:b/>
          <w:bCs/>
          <w:noProof/>
        </w:rPr>
        <w:drawing>
          <wp:inline distT="0" distB="0" distL="0" distR="0" wp14:anchorId="167763E1" wp14:editId="5A56CF3B">
            <wp:extent cx="6097973" cy="4118776"/>
            <wp:effectExtent l="0" t="0" r="0" b="0"/>
            <wp:docPr id="133507025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70253" name="Picture 1335070253"/>
                    <pic:cNvPicPr/>
                  </pic:nvPicPr>
                  <pic:blipFill>
                    <a:blip r:embed="rId12">
                      <a:extLst>
                        <a:ext uri="{28A0092B-C50C-407E-A947-70E740481C1C}">
                          <a14:useLocalDpi xmlns:a14="http://schemas.microsoft.com/office/drawing/2010/main" val="0"/>
                        </a:ext>
                      </a:extLst>
                    </a:blip>
                    <a:stretch>
                      <a:fillRect/>
                    </a:stretch>
                  </pic:blipFill>
                  <pic:spPr>
                    <a:xfrm>
                      <a:off x="0" y="0"/>
                      <a:ext cx="6103759" cy="4122684"/>
                    </a:xfrm>
                    <a:prstGeom prst="rect">
                      <a:avLst/>
                    </a:prstGeom>
                  </pic:spPr>
                </pic:pic>
              </a:graphicData>
            </a:graphic>
          </wp:inline>
        </w:drawing>
      </w:r>
    </w:p>
    <w:p w14:paraId="1F8DAADD" w14:textId="1D29D647" w:rsidR="00AD3050" w:rsidRDefault="00AD3050" w:rsidP="00F166DA">
      <w:pPr>
        <w:jc w:val="both"/>
        <w:rPr>
          <w:rFonts w:ascii="Times New Roman" w:hAnsi="Times New Roman" w:cs="Times New Roman"/>
          <w:b/>
          <w:bCs/>
        </w:rPr>
      </w:pPr>
      <w:r>
        <w:rPr>
          <w:rFonts w:ascii="Times New Roman" w:hAnsi="Times New Roman" w:cs="Times New Roman"/>
          <w:b/>
          <w:bCs/>
        </w:rPr>
        <w:t xml:space="preserve">                                                                                     Fig.5</w:t>
      </w:r>
    </w:p>
    <w:p w14:paraId="7C958054" w14:textId="29F46C04" w:rsidR="00C567B6" w:rsidRDefault="00C567B6" w:rsidP="00F166DA">
      <w:pPr>
        <w:jc w:val="both"/>
        <w:rPr>
          <w:rFonts w:ascii="Times New Roman" w:hAnsi="Times New Roman" w:cs="Times New Roman"/>
          <w:b/>
          <w:bCs/>
        </w:rPr>
      </w:pPr>
      <w:r>
        <w:rPr>
          <w:rFonts w:ascii="Times New Roman" w:hAnsi="Times New Roman" w:cs="Times New Roman"/>
          <w:b/>
          <w:bCs/>
          <w:noProof/>
        </w:rPr>
        <w:lastRenderedPageBreak/>
        <w:drawing>
          <wp:inline distT="0" distB="0" distL="0" distR="0" wp14:anchorId="20E09A77" wp14:editId="01296710">
            <wp:extent cx="5970641" cy="5637475"/>
            <wp:effectExtent l="0" t="0" r="0" b="1905"/>
            <wp:docPr id="1962182931" name="Picture 12" descr="A graph showing a product l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82931" name="Picture 12" descr="A graph showing a product loa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96472" cy="5661865"/>
                    </a:xfrm>
                    <a:prstGeom prst="rect">
                      <a:avLst/>
                    </a:prstGeom>
                  </pic:spPr>
                </pic:pic>
              </a:graphicData>
            </a:graphic>
          </wp:inline>
        </w:drawing>
      </w:r>
    </w:p>
    <w:p w14:paraId="463A71DD" w14:textId="77777777" w:rsidR="00AD3050" w:rsidRDefault="00AD3050" w:rsidP="00F166DA">
      <w:pPr>
        <w:jc w:val="both"/>
        <w:rPr>
          <w:rFonts w:ascii="Times New Roman" w:hAnsi="Times New Roman" w:cs="Times New Roman"/>
          <w:b/>
          <w:bCs/>
        </w:rPr>
      </w:pPr>
    </w:p>
    <w:p w14:paraId="67180075" w14:textId="6D02C40F" w:rsidR="00AD3050" w:rsidRDefault="00AD3050" w:rsidP="00F166DA">
      <w:pPr>
        <w:ind w:firstLine="720"/>
        <w:jc w:val="both"/>
        <w:rPr>
          <w:rFonts w:ascii="Times New Roman" w:hAnsi="Times New Roman" w:cs="Times New Roman"/>
          <w:b/>
          <w:bCs/>
        </w:rPr>
      </w:pPr>
      <w:r>
        <w:rPr>
          <w:rFonts w:ascii="Times New Roman" w:hAnsi="Times New Roman" w:cs="Times New Roman"/>
          <w:b/>
          <w:bCs/>
        </w:rPr>
        <w:t xml:space="preserve">                                                                        Fig.6</w:t>
      </w:r>
    </w:p>
    <w:p w14:paraId="4018341E" w14:textId="1E2875C0" w:rsidR="001B5E92" w:rsidRDefault="001B5E92" w:rsidP="00F166DA">
      <w:pPr>
        <w:jc w:val="both"/>
        <w:rPr>
          <w:rFonts w:ascii="Times New Roman" w:hAnsi="Times New Roman" w:cs="Times New Roman"/>
          <w:b/>
          <w:bCs/>
        </w:rPr>
      </w:pPr>
      <w:r w:rsidRPr="00AD3050">
        <w:rPr>
          <w:rFonts w:ascii="Times New Roman" w:hAnsi="Times New Roman" w:cs="Times New Roman"/>
        </w:rPr>
        <w:br w:type="page"/>
      </w:r>
    </w:p>
    <w:p w14:paraId="469DCF01" w14:textId="01F9780A" w:rsidR="00944FA8" w:rsidRDefault="00C567B6" w:rsidP="00F166DA">
      <w:pPr>
        <w:jc w:val="both"/>
        <w:rPr>
          <w:rFonts w:ascii="Times New Roman" w:hAnsi="Times New Roman" w:cs="Times New Roman"/>
          <w:b/>
          <w:bCs/>
        </w:rPr>
      </w:pPr>
      <w:r>
        <w:rPr>
          <w:rFonts w:ascii="Times New Roman" w:hAnsi="Times New Roman" w:cs="Times New Roman"/>
          <w:b/>
          <w:bCs/>
          <w:noProof/>
        </w:rPr>
        <w:lastRenderedPageBreak/>
        <w:drawing>
          <wp:inline distT="0" distB="0" distL="0" distR="0" wp14:anchorId="5A7EC710" wp14:editId="1D9A866C">
            <wp:extent cx="6329238" cy="5462057"/>
            <wp:effectExtent l="0" t="0" r="0" b="5715"/>
            <wp:docPr id="775776470" name="Picture 13" descr="A green lin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76470" name="Picture 13" descr="A green line graph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375096" cy="5501632"/>
                    </a:xfrm>
                    <a:prstGeom prst="rect">
                      <a:avLst/>
                    </a:prstGeom>
                  </pic:spPr>
                </pic:pic>
              </a:graphicData>
            </a:graphic>
          </wp:inline>
        </w:drawing>
      </w:r>
    </w:p>
    <w:p w14:paraId="476BD23F" w14:textId="750E388E" w:rsidR="00AD3050" w:rsidRDefault="00AD3050" w:rsidP="00F166DA">
      <w:pPr>
        <w:tabs>
          <w:tab w:val="left" w:pos="2792"/>
        </w:tabs>
        <w:jc w:val="both"/>
        <w:rPr>
          <w:rFonts w:ascii="Times New Roman" w:hAnsi="Times New Roman" w:cs="Times New Roman"/>
          <w:b/>
          <w:bCs/>
        </w:rPr>
      </w:pPr>
      <w:r>
        <w:rPr>
          <w:rFonts w:ascii="Times New Roman" w:hAnsi="Times New Roman" w:cs="Times New Roman"/>
          <w:b/>
          <w:bCs/>
        </w:rPr>
        <w:t xml:space="preserve">                                                                                            </w:t>
      </w:r>
      <w:r w:rsidRPr="00AD3050">
        <w:rPr>
          <w:rFonts w:ascii="Times New Roman" w:hAnsi="Times New Roman" w:cs="Times New Roman"/>
          <w:b/>
          <w:bCs/>
        </w:rPr>
        <w:t>Fig.7</w:t>
      </w:r>
    </w:p>
    <w:p w14:paraId="28B2CA5A" w14:textId="0D08F12B" w:rsidR="00213DB7" w:rsidRDefault="00213DB7" w:rsidP="00F166DA">
      <w:pPr>
        <w:tabs>
          <w:tab w:val="left" w:pos="2792"/>
        </w:tabs>
        <w:jc w:val="both"/>
        <w:rPr>
          <w:noProof/>
        </w:rPr>
      </w:pPr>
      <w:r>
        <w:rPr>
          <w:rFonts w:ascii="Times New Roman" w:hAnsi="Times New Roman" w:cs="Times New Roman"/>
          <w:b/>
          <w:bCs/>
        </w:rPr>
        <w:t>Reference</w:t>
      </w:r>
      <w:r>
        <w:rPr>
          <w:rFonts w:ascii="Times New Roman" w:hAnsi="Times New Roman" w:cs="Times New Roman"/>
          <w:b/>
          <w:bCs/>
        </w:rPr>
        <w:fldChar w:fldCharType="begin"/>
      </w:r>
      <w:r>
        <w:rPr>
          <w:rFonts w:ascii="Times New Roman" w:hAnsi="Times New Roman" w:cs="Times New Roman"/>
          <w:b/>
          <w:bCs/>
        </w:rPr>
        <w:instrText xml:space="preserve"> BIBLIOGRAPHY  \l 16393 </w:instrText>
      </w:r>
      <w:r>
        <w:rPr>
          <w:rFonts w:ascii="Times New Roman" w:hAnsi="Times New Roman" w:cs="Times New Roman"/>
          <w:b/>
          <w:bC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213DB7" w14:paraId="3B1C5386" w14:textId="77777777">
        <w:trPr>
          <w:divId w:val="63065532"/>
          <w:tblCellSpacing w:w="15" w:type="dxa"/>
        </w:trPr>
        <w:tc>
          <w:tcPr>
            <w:tcW w:w="50" w:type="pct"/>
            <w:hideMark/>
          </w:tcPr>
          <w:p w14:paraId="4293F773" w14:textId="63896349" w:rsidR="00213DB7" w:rsidRDefault="00213DB7" w:rsidP="00F166DA">
            <w:pPr>
              <w:pStyle w:val="Bibliography"/>
              <w:jc w:val="both"/>
              <w:rPr>
                <w:noProof/>
                <w:kern w:val="0"/>
                <w:sz w:val="24"/>
                <w:szCs w:val="24"/>
                <w14:ligatures w14:val="none"/>
              </w:rPr>
            </w:pPr>
            <w:r>
              <w:rPr>
                <w:noProof/>
              </w:rPr>
              <w:t xml:space="preserve">[1] </w:t>
            </w:r>
          </w:p>
        </w:tc>
        <w:tc>
          <w:tcPr>
            <w:tcW w:w="0" w:type="auto"/>
            <w:hideMark/>
          </w:tcPr>
          <w:p w14:paraId="4188E094" w14:textId="77777777" w:rsidR="00213DB7" w:rsidRDefault="00213DB7" w:rsidP="00F166DA">
            <w:pPr>
              <w:pStyle w:val="Bibliography"/>
              <w:jc w:val="both"/>
              <w:rPr>
                <w:noProof/>
              </w:rPr>
            </w:pPr>
            <w:r>
              <w:rPr>
                <w:noProof/>
              </w:rPr>
              <w:t>A. K. S. D. K. B. Gopal Tripathi, “Assessment of refrigeration load for a solar cold storage system in Guwahati,Assam,” Assam, 21 dec 2020.</w:t>
            </w:r>
          </w:p>
        </w:tc>
      </w:tr>
    </w:tbl>
    <w:p w14:paraId="48BD19A4" w14:textId="77777777" w:rsidR="00213DB7" w:rsidRDefault="00213DB7" w:rsidP="00F166DA">
      <w:pPr>
        <w:jc w:val="both"/>
        <w:divId w:val="63065532"/>
        <w:rPr>
          <w:rFonts w:eastAsia="Times New Roman"/>
          <w:noProof/>
        </w:rPr>
      </w:pPr>
    </w:p>
    <w:p w14:paraId="46CB94DE" w14:textId="198D79E1" w:rsidR="00213DB7" w:rsidRPr="00AD3050" w:rsidRDefault="00213DB7" w:rsidP="00F166DA">
      <w:pPr>
        <w:tabs>
          <w:tab w:val="left" w:pos="2792"/>
        </w:tabs>
        <w:jc w:val="both"/>
        <w:rPr>
          <w:rFonts w:ascii="Times New Roman" w:hAnsi="Times New Roman" w:cs="Times New Roman"/>
          <w:b/>
          <w:bCs/>
        </w:rPr>
      </w:pPr>
      <w:r>
        <w:rPr>
          <w:rFonts w:ascii="Times New Roman" w:hAnsi="Times New Roman" w:cs="Times New Roman"/>
          <w:b/>
          <w:bCs/>
        </w:rPr>
        <w:fldChar w:fldCharType="end"/>
      </w:r>
    </w:p>
    <w:sectPr w:rsidR="00213DB7" w:rsidRPr="00AD30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52ABF" w14:textId="77777777" w:rsidR="00E0304F" w:rsidRDefault="00E0304F" w:rsidP="006A2161">
      <w:pPr>
        <w:spacing w:after="0" w:line="240" w:lineRule="auto"/>
      </w:pPr>
      <w:r>
        <w:separator/>
      </w:r>
    </w:p>
  </w:endnote>
  <w:endnote w:type="continuationSeparator" w:id="0">
    <w:p w14:paraId="34E823D7" w14:textId="77777777" w:rsidR="00E0304F" w:rsidRDefault="00E0304F" w:rsidP="006A2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A20B6" w14:textId="77777777" w:rsidR="00E0304F" w:rsidRDefault="00E0304F" w:rsidP="006A2161">
      <w:pPr>
        <w:spacing w:after="0" w:line="240" w:lineRule="auto"/>
      </w:pPr>
      <w:r>
        <w:separator/>
      </w:r>
    </w:p>
  </w:footnote>
  <w:footnote w:type="continuationSeparator" w:id="0">
    <w:p w14:paraId="03BA362C" w14:textId="77777777" w:rsidR="00E0304F" w:rsidRDefault="00E0304F" w:rsidP="006A21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C872D5"/>
    <w:multiLevelType w:val="hybridMultilevel"/>
    <w:tmpl w:val="73285B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5773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036"/>
    <w:rsid w:val="000054BA"/>
    <w:rsid w:val="0001117D"/>
    <w:rsid w:val="000E39B0"/>
    <w:rsid w:val="000F0543"/>
    <w:rsid w:val="00107A8A"/>
    <w:rsid w:val="001829B5"/>
    <w:rsid w:val="001B5E92"/>
    <w:rsid w:val="001C53C7"/>
    <w:rsid w:val="00213DB7"/>
    <w:rsid w:val="0022127E"/>
    <w:rsid w:val="002912FD"/>
    <w:rsid w:val="002E60A8"/>
    <w:rsid w:val="002F2529"/>
    <w:rsid w:val="00335E18"/>
    <w:rsid w:val="004157D2"/>
    <w:rsid w:val="00477348"/>
    <w:rsid w:val="005A5187"/>
    <w:rsid w:val="005D0319"/>
    <w:rsid w:val="006A2161"/>
    <w:rsid w:val="006C2E9D"/>
    <w:rsid w:val="006D1C0C"/>
    <w:rsid w:val="0070105B"/>
    <w:rsid w:val="007644EB"/>
    <w:rsid w:val="007728D7"/>
    <w:rsid w:val="00803540"/>
    <w:rsid w:val="00827266"/>
    <w:rsid w:val="00842711"/>
    <w:rsid w:val="00894458"/>
    <w:rsid w:val="00944FA8"/>
    <w:rsid w:val="00A1682A"/>
    <w:rsid w:val="00A458AD"/>
    <w:rsid w:val="00A93451"/>
    <w:rsid w:val="00AD3050"/>
    <w:rsid w:val="00B217A6"/>
    <w:rsid w:val="00BC5B3D"/>
    <w:rsid w:val="00BD57CB"/>
    <w:rsid w:val="00C265CE"/>
    <w:rsid w:val="00C45F91"/>
    <w:rsid w:val="00C567B6"/>
    <w:rsid w:val="00C81716"/>
    <w:rsid w:val="00CA3BB9"/>
    <w:rsid w:val="00CD309D"/>
    <w:rsid w:val="00CF482E"/>
    <w:rsid w:val="00DA1BEE"/>
    <w:rsid w:val="00DC1BF3"/>
    <w:rsid w:val="00E0304F"/>
    <w:rsid w:val="00E04ADB"/>
    <w:rsid w:val="00E7643B"/>
    <w:rsid w:val="00ED51FE"/>
    <w:rsid w:val="00F1027A"/>
    <w:rsid w:val="00F166DA"/>
    <w:rsid w:val="00F42CE9"/>
    <w:rsid w:val="00F530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F2243"/>
  <w15:chartTrackingRefBased/>
  <w15:docId w15:val="{486591EA-71C6-45CA-BEA1-83895C682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3036"/>
    <w:rPr>
      <w:color w:val="0563C1" w:themeColor="hyperlink"/>
      <w:u w:val="single"/>
    </w:rPr>
  </w:style>
  <w:style w:type="character" w:styleId="UnresolvedMention">
    <w:name w:val="Unresolved Mention"/>
    <w:basedOn w:val="DefaultParagraphFont"/>
    <w:uiPriority w:val="99"/>
    <w:semiHidden/>
    <w:unhideWhenUsed/>
    <w:rsid w:val="00F53036"/>
    <w:rPr>
      <w:color w:val="605E5C"/>
      <w:shd w:val="clear" w:color="auto" w:fill="E1DFDD"/>
    </w:rPr>
  </w:style>
  <w:style w:type="paragraph" w:styleId="ListParagraph">
    <w:name w:val="List Paragraph"/>
    <w:basedOn w:val="Normal"/>
    <w:uiPriority w:val="34"/>
    <w:qFormat/>
    <w:rsid w:val="00CF482E"/>
    <w:pPr>
      <w:ind w:left="720"/>
      <w:contextualSpacing/>
    </w:pPr>
  </w:style>
  <w:style w:type="character" w:styleId="PlaceholderText">
    <w:name w:val="Placeholder Text"/>
    <w:basedOn w:val="DefaultParagraphFont"/>
    <w:uiPriority w:val="99"/>
    <w:semiHidden/>
    <w:rsid w:val="00A458AD"/>
    <w:rPr>
      <w:color w:val="666666"/>
    </w:rPr>
  </w:style>
  <w:style w:type="paragraph" w:styleId="Header">
    <w:name w:val="header"/>
    <w:basedOn w:val="Normal"/>
    <w:link w:val="HeaderChar"/>
    <w:uiPriority w:val="99"/>
    <w:unhideWhenUsed/>
    <w:rsid w:val="006A21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161"/>
  </w:style>
  <w:style w:type="paragraph" w:styleId="Footer">
    <w:name w:val="footer"/>
    <w:basedOn w:val="Normal"/>
    <w:link w:val="FooterChar"/>
    <w:uiPriority w:val="99"/>
    <w:unhideWhenUsed/>
    <w:rsid w:val="006A21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161"/>
  </w:style>
  <w:style w:type="paragraph" w:styleId="Bibliography">
    <w:name w:val="Bibliography"/>
    <w:basedOn w:val="Normal"/>
    <w:next w:val="Normal"/>
    <w:uiPriority w:val="37"/>
    <w:unhideWhenUsed/>
    <w:rsid w:val="00213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65532">
      <w:bodyDiv w:val="1"/>
      <w:marLeft w:val="0"/>
      <w:marRight w:val="0"/>
      <w:marTop w:val="0"/>
      <w:marBottom w:val="0"/>
      <w:divBdr>
        <w:top w:val="none" w:sz="0" w:space="0" w:color="auto"/>
        <w:left w:val="none" w:sz="0" w:space="0" w:color="auto"/>
        <w:bottom w:val="none" w:sz="0" w:space="0" w:color="auto"/>
        <w:right w:val="none" w:sz="0" w:space="0" w:color="auto"/>
      </w:divBdr>
    </w:div>
    <w:div w:id="1142307752">
      <w:bodyDiv w:val="1"/>
      <w:marLeft w:val="0"/>
      <w:marRight w:val="0"/>
      <w:marTop w:val="0"/>
      <w:marBottom w:val="0"/>
      <w:divBdr>
        <w:top w:val="none" w:sz="0" w:space="0" w:color="auto"/>
        <w:left w:val="none" w:sz="0" w:space="0" w:color="auto"/>
        <w:bottom w:val="none" w:sz="0" w:space="0" w:color="auto"/>
        <w:right w:val="none" w:sz="0" w:space="0" w:color="auto"/>
      </w:divBdr>
    </w:div>
    <w:div w:id="1357654568">
      <w:bodyDiv w:val="1"/>
      <w:marLeft w:val="0"/>
      <w:marRight w:val="0"/>
      <w:marTop w:val="0"/>
      <w:marBottom w:val="0"/>
      <w:divBdr>
        <w:top w:val="none" w:sz="0" w:space="0" w:color="auto"/>
        <w:left w:val="none" w:sz="0" w:space="0" w:color="auto"/>
        <w:bottom w:val="none" w:sz="0" w:space="0" w:color="auto"/>
        <w:right w:val="none" w:sz="0" w:space="0" w:color="auto"/>
      </w:divBdr>
    </w:div>
    <w:div w:id="181059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Gop20</b:Tag>
    <b:SourceType>Report</b:SourceType>
    <b:Guid>{D2F305A0-7D1C-4612-A22E-1F1DD07ACDCD}</b:Guid>
    <b:Author>
      <b:Author>
        <b:NameList>
          <b:Person>
            <b:Last>Gopal Tripathi</b:Last>
            <b:First>Arun</b:First>
            <b:Middle>Kumar Shukla, Devendra Kumar Baruah</b:Middle>
          </b:Person>
        </b:NameList>
      </b:Author>
    </b:Author>
    <b:Title>Assessment of refrigeration load for a solar cold storage system in Guwahati,Assam</b:Title>
    <b:Year>21 dec 2020</b:Year>
    <b:City>Assam</b:City>
    <b:RefOrder>1</b:RefOrder>
  </b:Source>
</b:Sources>
</file>

<file path=customXml/itemProps1.xml><?xml version="1.0" encoding="utf-8"?>
<ds:datastoreItem xmlns:ds="http://schemas.openxmlformats.org/officeDocument/2006/customXml" ds:itemID="{A2CFC91C-D4CA-480B-AC1A-5FB6E0875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9</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satyendra dwivedi</dc:creator>
  <cp:keywords/>
  <dc:description/>
  <cp:lastModifiedBy>Office21</cp:lastModifiedBy>
  <cp:revision>15</cp:revision>
  <dcterms:created xsi:type="dcterms:W3CDTF">2023-11-16T05:59:00Z</dcterms:created>
  <dcterms:modified xsi:type="dcterms:W3CDTF">2024-09-02T07:23:00Z</dcterms:modified>
</cp:coreProperties>
</file>