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6F" w:rsidRPr="00B96A6F" w:rsidRDefault="00B96A6F" w:rsidP="008246E6">
      <w:pPr>
        <w:contextualSpacing/>
        <w:rPr>
          <w:b/>
          <w:sz w:val="40"/>
          <w:szCs w:val="40"/>
          <w:u w:val="single"/>
        </w:rPr>
      </w:pPr>
      <w:r w:rsidRPr="00B96A6F">
        <w:rPr>
          <w:b/>
          <w:sz w:val="40"/>
          <w:szCs w:val="40"/>
          <w:u w:val="single"/>
        </w:rPr>
        <w:t>BIKE SHARING ASSIGNMENT</w:t>
      </w:r>
    </w:p>
    <w:p w:rsidR="00B96A6F" w:rsidRPr="00B96A6F" w:rsidRDefault="00B96A6F" w:rsidP="008246E6">
      <w:pPr>
        <w:contextualSpacing/>
        <w:rPr>
          <w:sz w:val="24"/>
          <w:szCs w:val="24"/>
        </w:rPr>
      </w:pPr>
      <w:proofErr w:type="gramStart"/>
      <w:r w:rsidRPr="00B96A6F">
        <w:rPr>
          <w:sz w:val="24"/>
          <w:szCs w:val="24"/>
        </w:rPr>
        <w:t>Name :</w:t>
      </w:r>
      <w:proofErr w:type="gramEnd"/>
      <w:r w:rsidRPr="00B96A6F">
        <w:rPr>
          <w:sz w:val="24"/>
          <w:szCs w:val="24"/>
        </w:rPr>
        <w:t xml:space="preserve"> </w:t>
      </w:r>
      <w:proofErr w:type="spellStart"/>
      <w:r w:rsidRPr="00B96A6F">
        <w:rPr>
          <w:sz w:val="24"/>
          <w:szCs w:val="24"/>
        </w:rPr>
        <w:t>Hareshkumar.K.M</w:t>
      </w:r>
      <w:proofErr w:type="spellEnd"/>
    </w:p>
    <w:p w:rsidR="00B96A6F" w:rsidRPr="00B96A6F" w:rsidRDefault="00B96A6F" w:rsidP="008246E6">
      <w:pPr>
        <w:contextualSpacing/>
        <w:rPr>
          <w:sz w:val="24"/>
          <w:szCs w:val="24"/>
        </w:rPr>
      </w:pPr>
      <w:proofErr w:type="gramStart"/>
      <w:r w:rsidRPr="00B96A6F">
        <w:rPr>
          <w:sz w:val="24"/>
          <w:szCs w:val="24"/>
        </w:rPr>
        <w:t>Date  :</w:t>
      </w:r>
      <w:proofErr w:type="gramEnd"/>
      <w:r w:rsidRPr="00B96A6F">
        <w:rPr>
          <w:sz w:val="24"/>
          <w:szCs w:val="24"/>
        </w:rPr>
        <w:t xml:space="preserve"> 29-Nov-2020</w:t>
      </w:r>
    </w:p>
    <w:p w:rsidR="00FE7E32" w:rsidRDefault="00FE7E32" w:rsidP="008246E6">
      <w:pPr>
        <w:contextualSpacing/>
        <w:rPr>
          <w:b/>
          <w:sz w:val="32"/>
          <w:szCs w:val="32"/>
        </w:rPr>
      </w:pPr>
    </w:p>
    <w:p w:rsidR="00873A5F" w:rsidRDefault="00B96A6F" w:rsidP="008246E6">
      <w:pPr>
        <w:contextualSpacing/>
        <w:rPr>
          <w:b/>
          <w:sz w:val="32"/>
          <w:szCs w:val="32"/>
        </w:rPr>
      </w:pPr>
      <w:r w:rsidRPr="00D013F9">
        <w:rPr>
          <w:b/>
          <w:sz w:val="32"/>
          <w:szCs w:val="32"/>
        </w:rPr>
        <w:t>Assignment-based Subjective Questions</w:t>
      </w:r>
      <w:r w:rsidRPr="00D013F9">
        <w:rPr>
          <w:b/>
          <w:sz w:val="32"/>
          <w:szCs w:val="32"/>
        </w:rPr>
        <w:t>:</w:t>
      </w:r>
    </w:p>
    <w:p w:rsidR="00D013F9" w:rsidRDefault="00D013F9" w:rsidP="008246E6">
      <w:pPr>
        <w:pStyle w:val="ListParagraph"/>
        <w:numPr>
          <w:ilvl w:val="0"/>
          <w:numId w:val="2"/>
        </w:numPr>
        <w:rPr>
          <w:b/>
          <w:i/>
        </w:rPr>
      </w:pPr>
      <w:r w:rsidRPr="00F40067">
        <w:rPr>
          <w:b/>
          <w:i/>
        </w:rPr>
        <w:t>From your analysis of the categorical variables from the dataset, what could you infer about their effect on the dependent variable?</w:t>
      </w:r>
    </w:p>
    <w:p w:rsidR="00B40475" w:rsidRDefault="00B40475" w:rsidP="00FE7E32">
      <w:pPr>
        <w:pStyle w:val="ListParagraph"/>
        <w:rPr>
          <w:i/>
          <w:color w:val="000000"/>
          <w:sz w:val="21"/>
          <w:szCs w:val="21"/>
        </w:rPr>
      </w:pPr>
      <w:r w:rsidRPr="00B40475">
        <w:t xml:space="preserve">The </w:t>
      </w:r>
      <w:r>
        <w:t xml:space="preserve">inference on the effect </w:t>
      </w:r>
      <w:proofErr w:type="gramStart"/>
      <w:r>
        <w:t>of  the</w:t>
      </w:r>
      <w:proofErr w:type="gramEnd"/>
      <w:r>
        <w:t xml:space="preserve"> categorical variable(predictor) on a dependent variable(target)  can be identified using their co-</w:t>
      </w:r>
      <w:proofErr w:type="spellStart"/>
      <w:r>
        <w:t>efficients</w:t>
      </w:r>
      <w:proofErr w:type="spellEnd"/>
      <w:r>
        <w:t>.</w:t>
      </w:r>
      <w:r w:rsidR="00FE7E32">
        <w:t xml:space="preserve">  </w:t>
      </w:r>
      <w:proofErr w:type="gramStart"/>
      <w:r>
        <w:t>Below  are</w:t>
      </w:r>
      <w:proofErr w:type="gramEnd"/>
      <w:r>
        <w:t xml:space="preserve"> the list of co-</w:t>
      </w:r>
      <w:proofErr w:type="spellStart"/>
      <w:r>
        <w:t>efficients</w:t>
      </w:r>
      <w:proofErr w:type="spellEnd"/>
      <w:r>
        <w:t xml:space="preserve"> of categorical variables which impacts the target variable (</w:t>
      </w:r>
      <w:proofErr w:type="spellStart"/>
      <w:r>
        <w:t>cnt</w:t>
      </w:r>
      <w:proofErr w:type="spellEnd"/>
      <w:r>
        <w:t>)</w:t>
      </w:r>
      <w:r w:rsidRPr="00B40475">
        <w:rPr>
          <w:i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72"/>
        <w:gridCol w:w="1892"/>
        <w:gridCol w:w="3350"/>
        <w:gridCol w:w="3951"/>
      </w:tblGrid>
      <w:tr w:rsidR="00B40475" w:rsidTr="00B40475">
        <w:tc>
          <w:tcPr>
            <w:tcW w:w="672" w:type="dxa"/>
            <w:shd w:val="clear" w:color="auto" w:fill="548DD4" w:themeFill="text2" w:themeFillTint="99"/>
          </w:tcPr>
          <w:p w:rsidR="00B40475" w:rsidRDefault="00B40475" w:rsidP="000F3C23">
            <w:pPr>
              <w:contextualSpacing/>
            </w:pPr>
            <w:r>
              <w:t>S.no</w:t>
            </w:r>
          </w:p>
        </w:tc>
        <w:tc>
          <w:tcPr>
            <w:tcW w:w="1892" w:type="dxa"/>
            <w:shd w:val="clear" w:color="auto" w:fill="548DD4" w:themeFill="text2" w:themeFillTint="99"/>
          </w:tcPr>
          <w:p w:rsidR="00B40475" w:rsidRDefault="00B40475" w:rsidP="000F3C23">
            <w:pPr>
              <w:tabs>
                <w:tab w:val="right" w:pos="2477"/>
              </w:tabs>
              <w:contextualSpacing/>
            </w:pPr>
            <w:r>
              <w:t>Feature</w:t>
            </w:r>
          </w:p>
        </w:tc>
        <w:tc>
          <w:tcPr>
            <w:tcW w:w="3350" w:type="dxa"/>
            <w:shd w:val="clear" w:color="auto" w:fill="548DD4" w:themeFill="text2" w:themeFillTint="99"/>
          </w:tcPr>
          <w:p w:rsidR="00B40475" w:rsidRDefault="00B40475" w:rsidP="000F3C23">
            <w:pPr>
              <w:contextualSpacing/>
            </w:pPr>
            <w:r>
              <w:t>Description</w:t>
            </w:r>
          </w:p>
        </w:tc>
        <w:tc>
          <w:tcPr>
            <w:tcW w:w="3951" w:type="dxa"/>
            <w:shd w:val="clear" w:color="auto" w:fill="548DD4" w:themeFill="text2" w:themeFillTint="99"/>
          </w:tcPr>
          <w:p w:rsidR="00B40475" w:rsidRDefault="00B40475" w:rsidP="000F3C23">
            <w:pPr>
              <w:contextualSpacing/>
            </w:pPr>
            <w:r>
              <w:t>Weight/coefficient</w:t>
            </w:r>
          </w:p>
        </w:tc>
      </w:tr>
      <w:tr w:rsidR="00B40475" w:rsidTr="00B40475">
        <w:tc>
          <w:tcPr>
            <w:tcW w:w="672" w:type="dxa"/>
          </w:tcPr>
          <w:p w:rsidR="00B40475" w:rsidRDefault="00B40475" w:rsidP="000F3C23">
            <w:pPr>
              <w:contextualSpacing/>
            </w:pPr>
            <w:r>
              <w:t>1</w:t>
            </w:r>
          </w:p>
        </w:tc>
        <w:tc>
          <w:tcPr>
            <w:tcW w:w="1892" w:type="dxa"/>
          </w:tcPr>
          <w:p w:rsidR="00B40475" w:rsidRDefault="00B40475" w:rsidP="00B40475">
            <w:pPr>
              <w:pStyle w:val="HTMLPreformatted"/>
              <w:contextualSpacing/>
            </w:pPr>
            <w:r w:rsidRPr="00B40475">
              <w:rPr>
                <w:i/>
                <w:color w:val="000000"/>
                <w:sz w:val="21"/>
                <w:szCs w:val="21"/>
              </w:rPr>
              <w:t xml:space="preserve">winter           </w:t>
            </w:r>
          </w:p>
        </w:tc>
        <w:tc>
          <w:tcPr>
            <w:tcW w:w="3350" w:type="dxa"/>
          </w:tcPr>
          <w:p w:rsidR="00B40475" w:rsidRDefault="00B40475" w:rsidP="000F3C23">
            <w:pPr>
              <w:contextualSpacing/>
            </w:pPr>
            <w:r>
              <w:t>A category of season</w:t>
            </w:r>
          </w:p>
        </w:tc>
        <w:tc>
          <w:tcPr>
            <w:tcW w:w="3951" w:type="dxa"/>
          </w:tcPr>
          <w:p w:rsidR="00B40475" w:rsidRPr="00961D4D" w:rsidRDefault="00961D4D" w:rsidP="00961D4D">
            <w:pPr>
              <w:pStyle w:val="HTMLPreformatted"/>
              <w:shd w:val="clear" w:color="auto" w:fill="FFFFFF"/>
              <w:ind w:left="916"/>
              <w:contextualSpacing/>
              <w:textAlignment w:val="baseline"/>
              <w:rPr>
                <w:i/>
                <w:color w:val="000000"/>
                <w:sz w:val="21"/>
                <w:szCs w:val="21"/>
              </w:rPr>
            </w:pPr>
            <w:r>
              <w:rPr>
                <w:i/>
                <w:color w:val="000000"/>
                <w:sz w:val="21"/>
                <w:szCs w:val="21"/>
              </w:rPr>
              <w:t>612.77</w:t>
            </w:r>
          </w:p>
        </w:tc>
      </w:tr>
      <w:tr w:rsidR="00961D4D" w:rsidTr="00B40475">
        <w:tc>
          <w:tcPr>
            <w:tcW w:w="672" w:type="dxa"/>
          </w:tcPr>
          <w:p w:rsidR="00961D4D" w:rsidRDefault="00961D4D" w:rsidP="000F3C23">
            <w:pPr>
              <w:contextualSpacing/>
            </w:pPr>
            <w:r>
              <w:t>2</w:t>
            </w:r>
          </w:p>
        </w:tc>
        <w:tc>
          <w:tcPr>
            <w:tcW w:w="1892" w:type="dxa"/>
          </w:tcPr>
          <w:p w:rsidR="00961D4D" w:rsidRPr="00B40475" w:rsidRDefault="00961D4D" w:rsidP="00B40475">
            <w:pPr>
              <w:pStyle w:val="HTMLPreformatted"/>
              <w:contextualSpacing/>
              <w:rPr>
                <w:i/>
                <w:color w:val="000000"/>
                <w:sz w:val="21"/>
                <w:szCs w:val="21"/>
              </w:rPr>
            </w:pPr>
            <w:r w:rsidRPr="00B40475">
              <w:rPr>
                <w:i/>
                <w:color w:val="000000"/>
                <w:sz w:val="21"/>
                <w:szCs w:val="21"/>
              </w:rPr>
              <w:t xml:space="preserve">spring         </w:t>
            </w:r>
          </w:p>
        </w:tc>
        <w:tc>
          <w:tcPr>
            <w:tcW w:w="3350" w:type="dxa"/>
          </w:tcPr>
          <w:p w:rsidR="00961D4D" w:rsidRDefault="00961D4D" w:rsidP="000F3C23">
            <w:pPr>
              <w:contextualSpacing/>
            </w:pPr>
            <w:r>
              <w:t>A category of season</w:t>
            </w:r>
          </w:p>
        </w:tc>
        <w:tc>
          <w:tcPr>
            <w:tcW w:w="3951" w:type="dxa"/>
          </w:tcPr>
          <w:p w:rsidR="00961D4D" w:rsidRDefault="00961D4D" w:rsidP="00961D4D">
            <w:pPr>
              <w:pStyle w:val="HTMLPreformatted"/>
              <w:shd w:val="clear" w:color="auto" w:fill="FFFFFF"/>
              <w:ind w:left="916"/>
              <w:contextualSpacing/>
              <w:textAlignment w:val="baseline"/>
              <w:rPr>
                <w:i/>
                <w:color w:val="000000"/>
                <w:sz w:val="21"/>
                <w:szCs w:val="21"/>
              </w:rPr>
            </w:pPr>
            <w:r w:rsidRPr="00B40475">
              <w:rPr>
                <w:i/>
                <w:color w:val="000000"/>
                <w:sz w:val="21"/>
                <w:szCs w:val="21"/>
              </w:rPr>
              <w:t>-1051.17</w:t>
            </w:r>
          </w:p>
        </w:tc>
      </w:tr>
      <w:tr w:rsidR="00B40475" w:rsidTr="00B40475">
        <w:tc>
          <w:tcPr>
            <w:tcW w:w="672" w:type="dxa"/>
          </w:tcPr>
          <w:p w:rsidR="00B40475" w:rsidRDefault="00B40475" w:rsidP="000F3C23">
            <w:pPr>
              <w:contextualSpacing/>
            </w:pPr>
            <w:r>
              <w:t>3</w:t>
            </w:r>
          </w:p>
        </w:tc>
        <w:tc>
          <w:tcPr>
            <w:tcW w:w="1892" w:type="dxa"/>
          </w:tcPr>
          <w:p w:rsidR="00B40475" w:rsidRDefault="00961D4D" w:rsidP="00961D4D">
            <w:pPr>
              <w:contextualSpacing/>
            </w:pPr>
            <w:proofErr w:type="spellStart"/>
            <w:r w:rsidRPr="00B40475">
              <w:rPr>
                <w:i/>
                <w:color w:val="000000"/>
                <w:sz w:val="21"/>
                <w:szCs w:val="21"/>
              </w:rPr>
              <w:t>workingday</w:t>
            </w:r>
            <w:proofErr w:type="spellEnd"/>
            <w:r w:rsidRPr="00B40475">
              <w:rPr>
                <w:i/>
                <w:color w:val="000000"/>
                <w:sz w:val="21"/>
                <w:szCs w:val="21"/>
              </w:rPr>
              <w:t xml:space="preserve">       </w:t>
            </w:r>
          </w:p>
        </w:tc>
        <w:tc>
          <w:tcPr>
            <w:tcW w:w="3350" w:type="dxa"/>
          </w:tcPr>
          <w:p w:rsidR="00B40475" w:rsidRDefault="00961D4D" w:rsidP="000F3C23">
            <w:pPr>
              <w:contextualSpacing/>
            </w:pPr>
            <w:r>
              <w:t xml:space="preserve">A category of day which is represented as 1 </w:t>
            </w:r>
          </w:p>
        </w:tc>
        <w:tc>
          <w:tcPr>
            <w:tcW w:w="3951" w:type="dxa"/>
          </w:tcPr>
          <w:p w:rsidR="00B40475" w:rsidRDefault="00961D4D" w:rsidP="000F3C23">
            <w:pPr>
              <w:contextualSpacing/>
            </w:pPr>
            <w:r>
              <w:rPr>
                <w:i/>
                <w:color w:val="000000"/>
                <w:sz w:val="21"/>
                <w:szCs w:val="21"/>
              </w:rPr>
              <w:t>182.28</w:t>
            </w:r>
          </w:p>
        </w:tc>
      </w:tr>
      <w:tr w:rsidR="00B40475" w:rsidTr="00B40475">
        <w:tc>
          <w:tcPr>
            <w:tcW w:w="672" w:type="dxa"/>
          </w:tcPr>
          <w:p w:rsidR="00B40475" w:rsidRDefault="00961D4D" w:rsidP="000F3C23">
            <w:pPr>
              <w:contextualSpacing/>
            </w:pPr>
            <w:r>
              <w:t>45</w:t>
            </w:r>
          </w:p>
        </w:tc>
        <w:tc>
          <w:tcPr>
            <w:tcW w:w="1892" w:type="dxa"/>
          </w:tcPr>
          <w:p w:rsidR="00B40475" w:rsidRDefault="00961D4D" w:rsidP="000F3C23">
            <w:pPr>
              <w:contextualSpacing/>
            </w:pPr>
            <w:r w:rsidRPr="00B40475">
              <w:rPr>
                <w:i/>
                <w:color w:val="000000"/>
                <w:sz w:val="21"/>
                <w:szCs w:val="21"/>
              </w:rPr>
              <w:t xml:space="preserve">weather_cls2    </w:t>
            </w:r>
          </w:p>
        </w:tc>
        <w:tc>
          <w:tcPr>
            <w:tcW w:w="3350" w:type="dxa"/>
          </w:tcPr>
          <w:p w:rsidR="00961D4D" w:rsidRPr="00961D4D" w:rsidRDefault="00961D4D" w:rsidP="00961D4D">
            <w:pPr>
              <w:pStyle w:val="HTMLPreformatted"/>
              <w:rPr>
                <w:color w:val="000000"/>
              </w:rPr>
            </w:pPr>
            <w:r>
              <w:t xml:space="preserve">A category of </w:t>
            </w:r>
            <w:proofErr w:type="spellStart"/>
            <w:r>
              <w:t>weathersit</w:t>
            </w:r>
            <w:proofErr w:type="spellEnd"/>
            <w:r>
              <w:t xml:space="preserve"> :  </w:t>
            </w:r>
            <w:r w:rsidRPr="00961D4D">
              <w:rPr>
                <w:color w:val="000000"/>
              </w:rPr>
              <w:t>Mist + Cloudy, Mist + Broken clouds, Mist + Few clouds, Mist</w:t>
            </w:r>
          </w:p>
          <w:p w:rsidR="00B40475" w:rsidRDefault="00B40475" w:rsidP="000F3C23">
            <w:pPr>
              <w:contextualSpacing/>
            </w:pPr>
          </w:p>
        </w:tc>
        <w:tc>
          <w:tcPr>
            <w:tcW w:w="3951" w:type="dxa"/>
          </w:tcPr>
          <w:p w:rsidR="00B40475" w:rsidRDefault="00961D4D" w:rsidP="00961D4D">
            <w:pPr>
              <w:contextualSpacing/>
            </w:pPr>
            <w:r w:rsidRPr="00B40475">
              <w:rPr>
                <w:i/>
                <w:color w:val="000000"/>
                <w:sz w:val="21"/>
                <w:szCs w:val="21"/>
              </w:rPr>
              <w:t>-416.5</w:t>
            </w:r>
            <w:r>
              <w:rPr>
                <w:i/>
                <w:color w:val="000000"/>
                <w:sz w:val="21"/>
                <w:szCs w:val="21"/>
              </w:rPr>
              <w:t>9</w:t>
            </w:r>
          </w:p>
        </w:tc>
      </w:tr>
      <w:tr w:rsidR="00B40475" w:rsidTr="00B40475">
        <w:tc>
          <w:tcPr>
            <w:tcW w:w="672" w:type="dxa"/>
          </w:tcPr>
          <w:p w:rsidR="00B40475" w:rsidRDefault="00B40475" w:rsidP="000F3C23">
            <w:pPr>
              <w:contextualSpacing/>
            </w:pPr>
          </w:p>
        </w:tc>
        <w:tc>
          <w:tcPr>
            <w:tcW w:w="1892" w:type="dxa"/>
          </w:tcPr>
          <w:p w:rsidR="00B40475" w:rsidRDefault="00B40475" w:rsidP="00961D4D">
            <w:pPr>
              <w:pStyle w:val="HTMLPreformatted"/>
              <w:contextualSpacing/>
            </w:pPr>
            <w:r>
              <w:rPr>
                <w:color w:val="000000"/>
                <w:sz w:val="21"/>
                <w:szCs w:val="21"/>
              </w:rPr>
              <w:t xml:space="preserve">weather_cls3    </w:t>
            </w:r>
          </w:p>
        </w:tc>
        <w:tc>
          <w:tcPr>
            <w:tcW w:w="3350" w:type="dxa"/>
          </w:tcPr>
          <w:p w:rsidR="00961D4D" w:rsidRDefault="00961D4D" w:rsidP="00961D4D">
            <w:pPr>
              <w:pStyle w:val="HTMLPreformatted"/>
              <w:contextualSpacing/>
              <w:rPr>
                <w:color w:val="000000"/>
              </w:rPr>
            </w:pPr>
            <w:r>
              <w:t xml:space="preserve">A  category of </w:t>
            </w:r>
            <w:proofErr w:type="spellStart"/>
            <w:r>
              <w:t>weathersit</w:t>
            </w:r>
            <w:proofErr w:type="spellEnd"/>
            <w:r>
              <w:t xml:space="preserve"> :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color w:val="000000"/>
              </w:rPr>
              <w:t>Light Snow, Light Rain + Thunderstorm + Scattered clouds, Light Rain + Scattered clouds)</w:t>
            </w:r>
          </w:p>
          <w:p w:rsidR="00B40475" w:rsidRDefault="00B40475" w:rsidP="000F3C23">
            <w:pPr>
              <w:contextualSpacing/>
            </w:pPr>
          </w:p>
        </w:tc>
        <w:tc>
          <w:tcPr>
            <w:tcW w:w="3951" w:type="dxa"/>
          </w:tcPr>
          <w:p w:rsidR="00B40475" w:rsidRDefault="00961D4D" w:rsidP="000F3C23">
            <w:pPr>
              <w:contextualSpacing/>
            </w:pPr>
            <w:r>
              <w:rPr>
                <w:i/>
                <w:color w:val="000000"/>
                <w:sz w:val="21"/>
                <w:szCs w:val="21"/>
              </w:rPr>
              <w:t>-2302.99</w:t>
            </w:r>
          </w:p>
        </w:tc>
      </w:tr>
    </w:tbl>
    <w:p w:rsidR="0017220B" w:rsidRPr="0017220B" w:rsidRDefault="0017220B" w:rsidP="008246E6">
      <w:pPr>
        <w:pStyle w:val="ListParagraph"/>
        <w:rPr>
          <w:i/>
        </w:rPr>
      </w:pPr>
    </w:p>
    <w:p w:rsidR="0017220B" w:rsidRPr="00F40067" w:rsidRDefault="0017220B" w:rsidP="008246E6">
      <w:pPr>
        <w:pStyle w:val="ListParagraph"/>
        <w:numPr>
          <w:ilvl w:val="0"/>
          <w:numId w:val="2"/>
        </w:numPr>
        <w:rPr>
          <w:b/>
          <w:i/>
        </w:rPr>
      </w:pPr>
      <w:r w:rsidRPr="00F40067">
        <w:rPr>
          <w:b/>
          <w:i/>
        </w:rPr>
        <w:t xml:space="preserve">Why is it important to use </w:t>
      </w:r>
      <w:proofErr w:type="spellStart"/>
      <w:r w:rsidRPr="00F40067">
        <w:rPr>
          <w:b/>
          <w:i/>
        </w:rPr>
        <w:t>drop_first</w:t>
      </w:r>
      <w:proofErr w:type="spellEnd"/>
      <w:r w:rsidRPr="00F40067">
        <w:rPr>
          <w:b/>
          <w:i/>
        </w:rPr>
        <w:t>=True during dummy variable creation?</w:t>
      </w:r>
    </w:p>
    <w:p w:rsidR="00F40067" w:rsidRDefault="00F40067" w:rsidP="008246E6">
      <w:pPr>
        <w:pStyle w:val="ListParagraph"/>
      </w:pPr>
    </w:p>
    <w:p w:rsidR="000F6B07" w:rsidRDefault="00F40067" w:rsidP="008246E6">
      <w:pPr>
        <w:pStyle w:val="ListParagraph"/>
      </w:pPr>
      <w:r>
        <w:t xml:space="preserve">       </w:t>
      </w:r>
      <w:proofErr w:type="gramStart"/>
      <w:r w:rsidR="0017220B">
        <w:t>If  the</w:t>
      </w:r>
      <w:proofErr w:type="gramEnd"/>
      <w:r w:rsidR="0017220B">
        <w:t xml:space="preserve"> dummy variable is created   is a feature consisting of </w:t>
      </w:r>
      <w:r w:rsidR="0017220B" w:rsidRPr="000F6B07">
        <w:t>N</w:t>
      </w:r>
      <w:r w:rsidR="0017220B">
        <w:t xml:space="preserve"> categories  , adding the </w:t>
      </w:r>
      <w:proofErr w:type="spellStart"/>
      <w:r w:rsidR="0017220B" w:rsidRPr="000F6B07">
        <w:t>drop_first</w:t>
      </w:r>
      <w:proofErr w:type="spellEnd"/>
      <w:r w:rsidR="0017220B" w:rsidRPr="000F6B07">
        <w:t>=True</w:t>
      </w:r>
      <w:r w:rsidR="0017220B">
        <w:t xml:space="preserve"> parameter </w:t>
      </w:r>
      <w:r>
        <w:t xml:space="preserve"> will get </w:t>
      </w:r>
      <w:r w:rsidRPr="000F6B07">
        <w:t xml:space="preserve">N-1 </w:t>
      </w:r>
      <w:r>
        <w:t xml:space="preserve">dummies  by deleting  the first level. </w:t>
      </w:r>
      <w:r w:rsidR="000F6B07" w:rsidRPr="000F6B07">
        <w:t xml:space="preserve">If </w:t>
      </w:r>
      <w:r w:rsidR="000F6B07" w:rsidRPr="000F6B07">
        <w:t>we don’t</w:t>
      </w:r>
      <w:r w:rsidR="000F6B07" w:rsidRPr="000F6B07">
        <w:t xml:space="preserve"> drop the first column then </w:t>
      </w:r>
      <w:r w:rsidR="000F6B07" w:rsidRPr="000F6B07">
        <w:t>the</w:t>
      </w:r>
      <w:r w:rsidR="000F6B07" w:rsidRPr="000F6B07">
        <w:t xml:space="preserve"> dummy variables will be correlated </w:t>
      </w:r>
      <w:r w:rsidR="000F6B07" w:rsidRPr="000F6B07">
        <w:t>and may</w:t>
      </w:r>
      <w:r w:rsidR="000F6B07" w:rsidRPr="000F6B07">
        <w:t xml:space="preserve"> affect some models adversely and the effect is stronger when the cardinality is smaller. </w:t>
      </w:r>
      <w:r w:rsidR="000F6B07" w:rsidRPr="000F6B07">
        <w:t xml:space="preserve"> </w:t>
      </w:r>
    </w:p>
    <w:p w:rsidR="00F40067" w:rsidRDefault="00F40067" w:rsidP="008246E6">
      <w:pPr>
        <w:pStyle w:val="ListParagraph"/>
      </w:pPr>
      <w:r>
        <w:t xml:space="preserve">  </w:t>
      </w:r>
      <w:proofErr w:type="gramStart"/>
      <w:r w:rsidRPr="000F6B07">
        <w:rPr>
          <w:b/>
        </w:rPr>
        <w:t>Example</w:t>
      </w:r>
      <w:r>
        <w:t xml:space="preserve"> :</w:t>
      </w:r>
      <w:proofErr w:type="gramEnd"/>
      <w:r>
        <w:t xml:space="preserve">  </w:t>
      </w:r>
      <w:r w:rsidR="007B7437">
        <w:t>In the assignment, all the categorical features  are handled using dummy variables</w:t>
      </w:r>
      <w:r w:rsidR="00B0275C">
        <w:t xml:space="preserve"> with </w:t>
      </w:r>
      <w:proofErr w:type="spellStart"/>
      <w:r w:rsidR="00B0275C">
        <w:t>drop_first</w:t>
      </w:r>
      <w:proofErr w:type="spellEnd"/>
      <w:r w:rsidR="00B0275C">
        <w:t>=True</w:t>
      </w:r>
      <w:r w:rsidR="008E390F">
        <w:t>.</w:t>
      </w:r>
    </w:p>
    <w:p w:rsidR="000F6B07" w:rsidRDefault="000F6B07" w:rsidP="008246E6">
      <w:pPr>
        <w:pStyle w:val="ListParagraph"/>
      </w:pPr>
    </w:p>
    <w:p w:rsidR="002868FC" w:rsidRPr="00184D5C" w:rsidRDefault="002868FC" w:rsidP="008246E6">
      <w:pPr>
        <w:pStyle w:val="ListParagraph"/>
        <w:numPr>
          <w:ilvl w:val="0"/>
          <w:numId w:val="2"/>
        </w:numPr>
        <w:rPr>
          <w:b/>
        </w:rPr>
      </w:pPr>
      <w:r w:rsidRPr="00184D5C">
        <w:rPr>
          <w:b/>
          <w:i/>
        </w:rPr>
        <w:t>Looking at the pair-plot among the numerical variables, which one has the highest correlation with the target variable?</w:t>
      </w:r>
    </w:p>
    <w:p w:rsidR="00184D5C" w:rsidRDefault="00184D5C" w:rsidP="008246E6">
      <w:pPr>
        <w:pStyle w:val="ListParagraph"/>
        <w:rPr>
          <w:b/>
          <w:i/>
        </w:rPr>
      </w:pPr>
    </w:p>
    <w:p w:rsidR="00184D5C" w:rsidRPr="00184D5C" w:rsidRDefault="00184D5C" w:rsidP="008246E6">
      <w:pPr>
        <w:pStyle w:val="ListParagraph"/>
        <w:rPr>
          <w:i/>
        </w:rPr>
      </w:pPr>
      <w:r w:rsidRPr="00184D5C">
        <w:rPr>
          <w:i/>
        </w:rPr>
        <w:t xml:space="preserve">          </w:t>
      </w:r>
      <w:proofErr w:type="gramStart"/>
      <w:r w:rsidRPr="00184D5C">
        <w:rPr>
          <w:i/>
        </w:rPr>
        <w:t xml:space="preserve">The </w:t>
      </w:r>
      <w:r>
        <w:rPr>
          <w:i/>
        </w:rPr>
        <w:t xml:space="preserve"> ‘temp’</w:t>
      </w:r>
      <w:proofErr w:type="gramEnd"/>
      <w:r>
        <w:rPr>
          <w:i/>
        </w:rPr>
        <w:t xml:space="preserve">  feature has the highest correlation with ‘</w:t>
      </w:r>
      <w:proofErr w:type="spellStart"/>
      <w:r>
        <w:rPr>
          <w:i/>
        </w:rPr>
        <w:t>cnt</w:t>
      </w:r>
      <w:proofErr w:type="spellEnd"/>
      <w:r>
        <w:rPr>
          <w:i/>
        </w:rPr>
        <w:t xml:space="preserve">’ (target ). The correlation coefficient is </w:t>
      </w:r>
      <w:r w:rsidRPr="00FE7E32">
        <w:rPr>
          <w:b/>
          <w:i/>
        </w:rPr>
        <w:t>0.63</w:t>
      </w:r>
    </w:p>
    <w:p w:rsidR="00184D5C" w:rsidRPr="00184D5C" w:rsidRDefault="00184D5C" w:rsidP="008246E6">
      <w:pPr>
        <w:pStyle w:val="ListParagraph"/>
        <w:rPr>
          <w:b/>
        </w:rPr>
      </w:pPr>
      <w:r>
        <w:rPr>
          <w:b/>
          <w:i/>
        </w:rPr>
        <w:t xml:space="preserve">    </w:t>
      </w:r>
    </w:p>
    <w:p w:rsidR="007B7437" w:rsidRDefault="00FE7E32" w:rsidP="008246E6">
      <w:pPr>
        <w:pStyle w:val="ListParagraph"/>
      </w:pPr>
      <w:r>
        <w:rPr>
          <w:noProof/>
          <w:lang w:eastAsia="en-IN"/>
        </w:rPr>
        <w:drawing>
          <wp:inline distT="0" distB="0" distL="0" distR="0" wp14:anchorId="2B866DBD" wp14:editId="5F2CA308">
            <wp:extent cx="3048000" cy="159746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1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4FD">
        <w:t xml:space="preserve">                 </w:t>
      </w:r>
      <w:r>
        <w:rPr>
          <w:noProof/>
          <w:lang w:eastAsia="en-IN"/>
        </w:rPr>
        <w:drawing>
          <wp:inline distT="0" distB="0" distL="0" distR="0" wp14:anchorId="39C7FC68" wp14:editId="482AEDAF">
            <wp:extent cx="1390650" cy="14646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6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A91" w:rsidRPr="004B4F74" w:rsidRDefault="00184D5C" w:rsidP="008246E6">
      <w:pPr>
        <w:pStyle w:val="ListParagraph"/>
        <w:rPr>
          <w:b/>
          <w:i/>
        </w:rPr>
      </w:pPr>
      <w:r>
        <w:lastRenderedPageBreak/>
        <w:t xml:space="preserve">  </w:t>
      </w:r>
    </w:p>
    <w:p w:rsidR="004B4F74" w:rsidRDefault="004B4F74" w:rsidP="008246E6">
      <w:pPr>
        <w:pStyle w:val="ListParagraph"/>
        <w:numPr>
          <w:ilvl w:val="0"/>
          <w:numId w:val="2"/>
        </w:numPr>
        <w:rPr>
          <w:b/>
          <w:i/>
        </w:rPr>
      </w:pPr>
      <w:r w:rsidRPr="004B4F74">
        <w:rPr>
          <w:b/>
          <w:i/>
        </w:rPr>
        <w:t>How did you validate the assumptions of Linear Regression after building the model on the training set?</w:t>
      </w:r>
    </w:p>
    <w:p w:rsidR="00FC19FD" w:rsidRPr="00F7588F" w:rsidRDefault="00FC19FD" w:rsidP="008246E6">
      <w:pPr>
        <w:ind w:left="720"/>
        <w:contextualSpacing/>
      </w:pPr>
      <w:r w:rsidRPr="00F7588F">
        <w:t>Assumptions of Linear Regressions are as follows,</w:t>
      </w:r>
    </w:p>
    <w:p w:rsidR="00FC19FD" w:rsidRDefault="00FC19FD" w:rsidP="008246E6">
      <w:pPr>
        <w:pStyle w:val="ListParagraph"/>
        <w:numPr>
          <w:ilvl w:val="0"/>
          <w:numId w:val="5"/>
        </w:numPr>
      </w:pPr>
      <w:r w:rsidRPr="00F7588F">
        <w:t xml:space="preserve">The </w:t>
      </w:r>
      <w:r w:rsidR="00F7588F" w:rsidRPr="00F7588F">
        <w:t xml:space="preserve">target variable is </w:t>
      </w:r>
      <w:r w:rsidR="000C7194" w:rsidRPr="00F7588F">
        <w:t>always has</w:t>
      </w:r>
      <w:r w:rsidR="00F7588F" w:rsidRPr="00F7588F">
        <w:t xml:space="preserve"> linear relationship with independent variables</w:t>
      </w:r>
      <w:r w:rsidR="00F7588F">
        <w:t>. This is proved in the assignment model as we can see the linear coefficients of the model summary for every independent variable</w:t>
      </w:r>
    </w:p>
    <w:p w:rsidR="00F7588F" w:rsidRPr="00F7588F" w:rsidRDefault="00ED2858" w:rsidP="008246E6">
      <w:pPr>
        <w:pStyle w:val="ListParagraph"/>
        <w:ind w:left="1440"/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  <w:lang w:eastAsia="en-IN"/>
        </w:rPr>
        <w:drawing>
          <wp:inline distT="0" distB="0" distL="0" distR="0">
            <wp:extent cx="4514850" cy="444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588F" w:rsidRDefault="00F7588F" w:rsidP="00C600E3">
      <w:pPr>
        <w:pStyle w:val="HTMLPreformatted"/>
        <w:shd w:val="clear" w:color="auto" w:fill="FFFFFF"/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1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proofErr w:type="spellStart"/>
      <w:proofErr w:type="gramStart"/>
      <w:r w:rsidRPr="005B1350">
        <w:rPr>
          <w:rFonts w:asciiTheme="minorHAnsi" w:eastAsiaTheme="minorHAnsi" w:hAnsiTheme="minorHAnsi" w:cstheme="minorBidi"/>
          <w:sz w:val="22"/>
          <w:szCs w:val="22"/>
          <w:lang w:eastAsia="en-US"/>
        </w:rPr>
        <w:t>cnt</w:t>
      </w:r>
      <w:proofErr w:type="spellEnd"/>
      <w:r w:rsidRPr="005B1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</w:t>
      </w:r>
      <w:proofErr w:type="gramEnd"/>
      <w:r w:rsid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B13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3707.519988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*</w:t>
      </w:r>
      <w:proofErr w:type="spellStart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const</w:t>
      </w:r>
      <w:proofErr w:type="spellEnd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+ 2054.099990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*</w:t>
      </w:r>
      <w:proofErr w:type="spellStart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yr</w:t>
      </w:r>
      <w:proofErr w:type="spellEnd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+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182.278640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* </w:t>
      </w:r>
      <w:proofErr w:type="spellStart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workingday</w:t>
      </w:r>
      <w:proofErr w:type="spellEnd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+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940.449952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*</w:t>
      </w:r>
      <w:proofErr w:type="spellStart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atemp</w:t>
      </w:r>
      <w:proofErr w:type="spellEnd"/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140.765000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*hum  -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1051.170651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*spring +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612.768884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*winter  - 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416.586930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*weather_cls2  -</w:t>
      </w:r>
      <w:r w:rsidR="00C600E3" w:rsidRPr="00C600E3">
        <w:rPr>
          <w:rFonts w:asciiTheme="minorHAnsi" w:eastAsiaTheme="minorHAnsi" w:hAnsiTheme="minorHAnsi" w:cstheme="minorBidi"/>
          <w:color w:val="943634" w:themeColor="accent2" w:themeShade="BF"/>
          <w:sz w:val="22"/>
          <w:szCs w:val="22"/>
          <w:lang w:eastAsia="en-US"/>
        </w:rPr>
        <w:t>2302.993645</w:t>
      </w:r>
      <w:r w:rsidR="00C600E3" w:rsidRPr="00C600E3">
        <w:rPr>
          <w:rFonts w:asciiTheme="minorHAnsi" w:eastAsiaTheme="minorHAnsi" w:hAnsiTheme="minorHAnsi" w:cstheme="minorBidi"/>
          <w:sz w:val="22"/>
          <w:szCs w:val="22"/>
          <w:lang w:eastAsia="en-US"/>
        </w:rPr>
        <w:t>*weather_cls3</w:t>
      </w:r>
    </w:p>
    <w:p w:rsidR="00C600E3" w:rsidRDefault="00C600E3" w:rsidP="00C600E3">
      <w:pPr>
        <w:pStyle w:val="HTMLPreformatted"/>
        <w:shd w:val="clear" w:color="auto" w:fill="FFFFFF"/>
        <w:contextualSpacing/>
        <w:textAlignment w:val="baseline"/>
      </w:pPr>
    </w:p>
    <w:p w:rsidR="00203999" w:rsidRDefault="00203999" w:rsidP="008246E6">
      <w:pPr>
        <w:pStyle w:val="ListParagraph"/>
        <w:numPr>
          <w:ilvl w:val="0"/>
          <w:numId w:val="5"/>
        </w:numPr>
      </w:pPr>
      <w:r>
        <w:t>The residuals</w:t>
      </w:r>
      <w:r w:rsidR="00D71FC4">
        <w:t xml:space="preserve"> </w:t>
      </w:r>
      <w:r>
        <w:t xml:space="preserve">(errors) are normally distributed with mean 0. This was proved in the assignment by a distribution plot of all the residual plots of test dataset. </w:t>
      </w:r>
    </w:p>
    <w:p w:rsidR="00091077" w:rsidRDefault="00091077" w:rsidP="008246E6">
      <w:pPr>
        <w:pStyle w:val="ListParagraph"/>
        <w:ind w:left="1440"/>
      </w:pPr>
    </w:p>
    <w:p w:rsidR="00203999" w:rsidRDefault="00091077" w:rsidP="008246E6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789BDA0" wp14:editId="1A3C5D7F">
            <wp:extent cx="393382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F4" w:rsidRDefault="00B26AF4" w:rsidP="008246E6">
      <w:pPr>
        <w:pStyle w:val="ListParagraph"/>
        <w:ind w:left="1440"/>
      </w:pPr>
    </w:p>
    <w:p w:rsidR="00B26AF4" w:rsidRDefault="00B26AF4" w:rsidP="008246E6">
      <w:pPr>
        <w:pStyle w:val="ListParagraph"/>
        <w:ind w:left="1440"/>
      </w:pPr>
    </w:p>
    <w:p w:rsidR="00B26AF4" w:rsidRDefault="00B26AF4" w:rsidP="008246E6">
      <w:pPr>
        <w:pStyle w:val="ListParagraph"/>
        <w:ind w:left="1440"/>
      </w:pPr>
    </w:p>
    <w:p w:rsidR="00B26AF4" w:rsidRDefault="00B26AF4" w:rsidP="008246E6">
      <w:pPr>
        <w:pStyle w:val="ListParagraph"/>
        <w:ind w:left="1440"/>
      </w:pPr>
    </w:p>
    <w:p w:rsidR="00B26AF4" w:rsidRDefault="00B26AF4" w:rsidP="008246E6">
      <w:pPr>
        <w:pStyle w:val="ListParagraph"/>
        <w:ind w:left="1440"/>
      </w:pPr>
    </w:p>
    <w:p w:rsidR="00B26AF4" w:rsidRDefault="00B26AF4" w:rsidP="008246E6">
      <w:pPr>
        <w:pStyle w:val="ListParagraph"/>
        <w:ind w:left="1440"/>
      </w:pPr>
    </w:p>
    <w:p w:rsidR="00B26AF4" w:rsidRDefault="00B26AF4" w:rsidP="008246E6">
      <w:pPr>
        <w:pStyle w:val="ListParagraph"/>
        <w:numPr>
          <w:ilvl w:val="0"/>
          <w:numId w:val="2"/>
        </w:numPr>
        <w:rPr>
          <w:b/>
          <w:i/>
        </w:rPr>
      </w:pPr>
      <w:r w:rsidRPr="00B26AF4">
        <w:rPr>
          <w:b/>
          <w:i/>
        </w:rPr>
        <w:t>Based on the final model, which are the top 3 features contributing significantly towards explaining the demand of the shared bikes?</w:t>
      </w:r>
    </w:p>
    <w:p w:rsidR="0014582F" w:rsidRPr="0014582F" w:rsidRDefault="0014582F" w:rsidP="008246E6">
      <w:pPr>
        <w:contextualSpacing/>
      </w:pPr>
      <w:r>
        <w:t xml:space="preserve">                 </w:t>
      </w:r>
      <w:r w:rsidRPr="0014582F">
        <w:t xml:space="preserve">Coefficient of the final </w:t>
      </w:r>
      <w:proofErr w:type="gramStart"/>
      <w:r w:rsidRPr="0014582F">
        <w:t>model :</w:t>
      </w:r>
      <w:proofErr w:type="gramEnd"/>
      <w:r w:rsidRPr="0014582F">
        <w:t xml:space="preserve"> 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const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3707.519988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yr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2054.099990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atemp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940.449952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winter</w:t>
      </w:r>
      <w:proofErr w:type="gramEnd"/>
      <w:r>
        <w:rPr>
          <w:color w:val="000000"/>
          <w:sz w:val="21"/>
          <w:szCs w:val="21"/>
        </w:rPr>
        <w:t xml:space="preserve">           612.768884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workingday</w:t>
      </w:r>
      <w:proofErr w:type="spellEnd"/>
      <w:proofErr w:type="gramEnd"/>
      <w:r>
        <w:rPr>
          <w:color w:val="000000"/>
          <w:sz w:val="21"/>
          <w:szCs w:val="21"/>
        </w:rPr>
        <w:t xml:space="preserve">       182.278640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hum</w:t>
      </w:r>
      <w:proofErr w:type="gramEnd"/>
      <w:r>
        <w:rPr>
          <w:color w:val="000000"/>
          <w:sz w:val="21"/>
          <w:szCs w:val="21"/>
        </w:rPr>
        <w:t xml:space="preserve">             -140.765000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weather_cls2    -416.586930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spring</w:t>
      </w:r>
      <w:proofErr w:type="gramEnd"/>
      <w:r>
        <w:rPr>
          <w:color w:val="000000"/>
          <w:sz w:val="21"/>
          <w:szCs w:val="21"/>
        </w:rPr>
        <w:t xml:space="preserve">         -1051.170651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weather_cls3   -2302.993645</w:t>
      </w:r>
    </w:p>
    <w:p w:rsidR="0014582F" w:rsidRDefault="0014582F" w:rsidP="008246E6">
      <w:pPr>
        <w:pStyle w:val="HTMLPreformatted"/>
        <w:shd w:val="clear" w:color="auto" w:fill="FFFFFF"/>
        <w:ind w:left="916"/>
        <w:contextualSpacing/>
        <w:textAlignment w:val="baseline"/>
        <w:rPr>
          <w:color w:val="000000"/>
          <w:sz w:val="21"/>
          <w:szCs w:val="21"/>
        </w:rPr>
      </w:pPr>
    </w:p>
    <w:p w:rsidR="0014582F" w:rsidRPr="0014582F" w:rsidRDefault="0014582F" w:rsidP="008246E6">
      <w:pPr>
        <w:contextualSpacing/>
      </w:pPr>
      <w:r w:rsidRPr="0014582F">
        <w:t xml:space="preserve"> </w:t>
      </w:r>
      <w:r w:rsidR="00FD7B14">
        <w:t xml:space="preserve">             </w:t>
      </w:r>
      <w:r w:rsidRPr="0014582F">
        <w:t xml:space="preserve">Top 3 Features </w:t>
      </w:r>
      <w:proofErr w:type="gramStart"/>
      <w:r w:rsidRPr="0014582F">
        <w:t>are  :</w:t>
      </w:r>
      <w:proofErr w:type="gram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1984"/>
        <w:gridCol w:w="5103"/>
      </w:tblGrid>
      <w:tr w:rsidR="0014582F" w:rsidTr="00FD7B14">
        <w:tc>
          <w:tcPr>
            <w:tcW w:w="709" w:type="dxa"/>
            <w:shd w:val="clear" w:color="auto" w:fill="548DD4" w:themeFill="text2" w:themeFillTint="99"/>
          </w:tcPr>
          <w:p w:rsidR="0014582F" w:rsidRDefault="00FD7B14" w:rsidP="008246E6">
            <w:pPr>
              <w:contextualSpacing/>
            </w:pPr>
            <w:r>
              <w:t>S.no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4582F" w:rsidRDefault="00FD7B14" w:rsidP="008246E6">
            <w:pPr>
              <w:tabs>
                <w:tab w:val="right" w:pos="2477"/>
              </w:tabs>
              <w:contextualSpacing/>
            </w:pPr>
            <w:r>
              <w:t>Feature</w:t>
            </w:r>
          </w:p>
        </w:tc>
        <w:tc>
          <w:tcPr>
            <w:tcW w:w="5103" w:type="dxa"/>
            <w:shd w:val="clear" w:color="auto" w:fill="548DD4" w:themeFill="text2" w:themeFillTint="99"/>
          </w:tcPr>
          <w:p w:rsidR="0014582F" w:rsidRDefault="00FD7B14" w:rsidP="008246E6">
            <w:pPr>
              <w:contextualSpacing/>
            </w:pPr>
            <w:r>
              <w:t>Weight/coefficient</w:t>
            </w:r>
          </w:p>
        </w:tc>
      </w:tr>
      <w:tr w:rsidR="0014582F" w:rsidTr="00FD7B14">
        <w:tc>
          <w:tcPr>
            <w:tcW w:w="709" w:type="dxa"/>
          </w:tcPr>
          <w:p w:rsidR="0014582F" w:rsidRDefault="00FD7B14" w:rsidP="008246E6">
            <w:pPr>
              <w:contextualSpacing/>
            </w:pPr>
            <w:r>
              <w:t>1</w:t>
            </w:r>
          </w:p>
        </w:tc>
        <w:tc>
          <w:tcPr>
            <w:tcW w:w="1984" w:type="dxa"/>
          </w:tcPr>
          <w:p w:rsidR="00FD7B14" w:rsidRDefault="00FD7B14" w:rsidP="008246E6">
            <w:pPr>
              <w:pStyle w:val="HTMLPreformatted"/>
              <w:contextualSpacing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 xml:space="preserve">weather_cls3   </w:t>
            </w:r>
            <w:r>
              <w:rPr>
                <w:color w:val="000000"/>
                <w:sz w:val="21"/>
                <w:szCs w:val="21"/>
              </w:rPr>
              <w:t xml:space="preserve"> (</w:t>
            </w:r>
            <w:r>
              <w:rPr>
                <w:color w:val="000000"/>
              </w:rPr>
              <w:t>Light Snow, Light Rain + Thunderstorm + Scattered clouds, Light Rain + Scattered clouds</w:t>
            </w:r>
            <w:r>
              <w:rPr>
                <w:color w:val="000000"/>
              </w:rPr>
              <w:t>)</w:t>
            </w:r>
          </w:p>
          <w:p w:rsidR="0014582F" w:rsidRDefault="0014582F" w:rsidP="008246E6">
            <w:pPr>
              <w:contextualSpacing/>
            </w:pPr>
          </w:p>
        </w:tc>
        <w:tc>
          <w:tcPr>
            <w:tcW w:w="5103" w:type="dxa"/>
          </w:tcPr>
          <w:p w:rsidR="0014582F" w:rsidRDefault="00FD7B14" w:rsidP="008246E6">
            <w:pPr>
              <w:contextualSpacing/>
            </w:pPr>
            <w:r>
              <w:t>2302</w:t>
            </w:r>
          </w:p>
        </w:tc>
      </w:tr>
      <w:tr w:rsidR="0014582F" w:rsidTr="00FD7B14">
        <w:tc>
          <w:tcPr>
            <w:tcW w:w="709" w:type="dxa"/>
          </w:tcPr>
          <w:p w:rsidR="0014582F" w:rsidRDefault="00FD7B14" w:rsidP="008246E6">
            <w:pPr>
              <w:contextualSpacing/>
            </w:pPr>
            <w:r>
              <w:t>2</w:t>
            </w:r>
          </w:p>
        </w:tc>
        <w:tc>
          <w:tcPr>
            <w:tcW w:w="1984" w:type="dxa"/>
          </w:tcPr>
          <w:p w:rsidR="0014582F" w:rsidRDefault="00FD7B14" w:rsidP="008246E6">
            <w:pPr>
              <w:contextualSpacing/>
            </w:pPr>
            <w:proofErr w:type="spellStart"/>
            <w:r>
              <w:t>yr</w:t>
            </w:r>
            <w:proofErr w:type="spellEnd"/>
          </w:p>
        </w:tc>
        <w:tc>
          <w:tcPr>
            <w:tcW w:w="5103" w:type="dxa"/>
          </w:tcPr>
          <w:p w:rsidR="0014582F" w:rsidRDefault="00FD7B14" w:rsidP="008246E6">
            <w:pPr>
              <w:contextualSpacing/>
            </w:pPr>
            <w:r>
              <w:t>2054</w:t>
            </w:r>
          </w:p>
        </w:tc>
      </w:tr>
      <w:tr w:rsidR="0014582F" w:rsidTr="00FD7B14">
        <w:tc>
          <w:tcPr>
            <w:tcW w:w="709" w:type="dxa"/>
          </w:tcPr>
          <w:p w:rsidR="0014582F" w:rsidRDefault="00FD7B14" w:rsidP="008246E6">
            <w:pPr>
              <w:contextualSpacing/>
            </w:pPr>
            <w:r>
              <w:t>3</w:t>
            </w:r>
          </w:p>
        </w:tc>
        <w:tc>
          <w:tcPr>
            <w:tcW w:w="1984" w:type="dxa"/>
          </w:tcPr>
          <w:p w:rsidR="0014582F" w:rsidRDefault="00FD7B14" w:rsidP="008246E6">
            <w:pPr>
              <w:contextualSpacing/>
            </w:pPr>
            <w:r>
              <w:t>spring (season :1)</w:t>
            </w:r>
          </w:p>
        </w:tc>
        <w:tc>
          <w:tcPr>
            <w:tcW w:w="5103" w:type="dxa"/>
          </w:tcPr>
          <w:p w:rsidR="0014582F" w:rsidRDefault="00FD7B14" w:rsidP="008246E6">
            <w:pPr>
              <w:contextualSpacing/>
            </w:pPr>
            <w:r>
              <w:t>1051</w:t>
            </w:r>
          </w:p>
        </w:tc>
      </w:tr>
    </w:tbl>
    <w:p w:rsidR="0014582F" w:rsidRPr="0014582F" w:rsidRDefault="00FD7B14" w:rsidP="008246E6">
      <w:pPr>
        <w:contextualSpacing/>
      </w:pPr>
      <w:r>
        <w:t xml:space="preserve">               Since the </w:t>
      </w:r>
      <w:proofErr w:type="spellStart"/>
      <w:proofErr w:type="gramStart"/>
      <w:r>
        <w:t>const</w:t>
      </w:r>
      <w:proofErr w:type="spellEnd"/>
      <w:r>
        <w:t xml:space="preserve">  (</w:t>
      </w:r>
      <w:proofErr w:type="gramEnd"/>
      <w:r>
        <w:t>intercept ) is not a feature, it is not listed above even it has high coefficient value.</w:t>
      </w:r>
    </w:p>
    <w:p w:rsidR="00911771" w:rsidRDefault="00911771" w:rsidP="008246E6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D013F9">
        <w:rPr>
          <w:b/>
          <w:sz w:val="32"/>
          <w:szCs w:val="32"/>
        </w:rPr>
        <w:t xml:space="preserve"> Subjective Questions:</w:t>
      </w:r>
    </w:p>
    <w:p w:rsidR="00911771" w:rsidRDefault="00911771" w:rsidP="008246E6">
      <w:pPr>
        <w:pStyle w:val="ListParagraph"/>
        <w:numPr>
          <w:ilvl w:val="0"/>
          <w:numId w:val="9"/>
        </w:numPr>
        <w:rPr>
          <w:b/>
          <w:i/>
        </w:rPr>
      </w:pPr>
      <w:r w:rsidRPr="00911771">
        <w:rPr>
          <w:b/>
          <w:i/>
        </w:rPr>
        <w:t xml:space="preserve"> </w:t>
      </w:r>
      <w:r w:rsidRPr="00911771">
        <w:rPr>
          <w:b/>
          <w:i/>
        </w:rPr>
        <w:t>Explain the linear regression algorithm in detail</w:t>
      </w:r>
    </w:p>
    <w:p w:rsidR="00752E3B" w:rsidRDefault="00911771" w:rsidP="008246E6">
      <w:pPr>
        <w:pStyle w:val="ListParagraph"/>
      </w:pPr>
      <w:r>
        <w:rPr>
          <w:b/>
          <w:i/>
        </w:rPr>
        <w:t xml:space="preserve">  </w:t>
      </w:r>
      <w:r w:rsidRPr="00911771">
        <w:t xml:space="preserve">Linear Regression is a supervised machine learning algorithm where the </w:t>
      </w:r>
      <w:proofErr w:type="gramStart"/>
      <w:r>
        <w:t>target  variable</w:t>
      </w:r>
      <w:proofErr w:type="gramEnd"/>
      <w:r>
        <w:t xml:space="preserve"> </w:t>
      </w:r>
      <w:r w:rsidRPr="00911771">
        <w:t xml:space="preserve"> is</w:t>
      </w:r>
      <w:r>
        <w:t xml:space="preserve"> always </w:t>
      </w:r>
      <w:r w:rsidRPr="00911771">
        <w:t xml:space="preserve"> con</w:t>
      </w:r>
      <w:r w:rsidR="00EC6BB3">
        <w:t>tinuous.</w:t>
      </w:r>
    </w:p>
    <w:p w:rsidR="00E350A5" w:rsidRPr="00752E3B" w:rsidRDefault="00EC6BB3" w:rsidP="008246E6">
      <w:pPr>
        <w:pStyle w:val="ListParagraph"/>
        <w:rPr>
          <w:i/>
        </w:rPr>
      </w:pPr>
      <w:r>
        <w:t xml:space="preserve">               </w:t>
      </w:r>
      <w:r w:rsidRPr="00752E3B">
        <w:rPr>
          <w:i/>
        </w:rPr>
        <w:t xml:space="preserve">       Y =m</w:t>
      </w:r>
      <w:r w:rsidR="00E350A5" w:rsidRPr="00752E3B">
        <w:rPr>
          <w:i/>
        </w:rPr>
        <w:t>1*</w:t>
      </w:r>
      <w:r w:rsidRPr="00752E3B">
        <w:rPr>
          <w:i/>
        </w:rPr>
        <w:t>X</w:t>
      </w:r>
      <w:r w:rsidR="00E350A5" w:rsidRPr="00752E3B">
        <w:rPr>
          <w:i/>
        </w:rPr>
        <w:t>1</w:t>
      </w:r>
      <w:r w:rsidRPr="00752E3B">
        <w:rPr>
          <w:i/>
        </w:rPr>
        <w:t xml:space="preserve"> +</w:t>
      </w:r>
      <w:r w:rsidR="00E350A5" w:rsidRPr="00752E3B">
        <w:rPr>
          <w:i/>
        </w:rPr>
        <w:t xml:space="preserve"> </w:t>
      </w:r>
      <w:r w:rsidR="00E350A5" w:rsidRPr="00752E3B">
        <w:rPr>
          <w:i/>
        </w:rPr>
        <w:t>m</w:t>
      </w:r>
      <w:r w:rsidR="00E350A5" w:rsidRPr="00752E3B">
        <w:rPr>
          <w:i/>
        </w:rPr>
        <w:t>2*</w:t>
      </w:r>
      <w:r w:rsidR="00E350A5" w:rsidRPr="00752E3B">
        <w:rPr>
          <w:i/>
        </w:rPr>
        <w:t>X</w:t>
      </w:r>
      <w:r w:rsidR="00E350A5" w:rsidRPr="00752E3B">
        <w:rPr>
          <w:i/>
        </w:rPr>
        <w:t>2</w:t>
      </w:r>
      <w:r w:rsidR="00E350A5" w:rsidRPr="00752E3B">
        <w:rPr>
          <w:i/>
        </w:rPr>
        <w:t xml:space="preserve"> +</w:t>
      </w:r>
      <w:r w:rsidR="00E350A5" w:rsidRPr="00752E3B">
        <w:rPr>
          <w:i/>
        </w:rPr>
        <w:t xml:space="preserve">….   ..+ </w:t>
      </w:r>
      <w:proofErr w:type="spellStart"/>
      <w:proofErr w:type="gramStart"/>
      <w:r w:rsidR="00E350A5" w:rsidRPr="00752E3B">
        <w:rPr>
          <w:i/>
        </w:rPr>
        <w:t>mn</w:t>
      </w:r>
      <w:proofErr w:type="spellEnd"/>
      <w:r w:rsidR="00E350A5" w:rsidRPr="00752E3B">
        <w:rPr>
          <w:i/>
        </w:rPr>
        <w:t>*</w:t>
      </w:r>
      <w:proofErr w:type="spellStart"/>
      <w:proofErr w:type="gramEnd"/>
      <w:r w:rsidR="00E350A5" w:rsidRPr="00752E3B">
        <w:rPr>
          <w:i/>
        </w:rPr>
        <w:t>Xn</w:t>
      </w:r>
      <w:proofErr w:type="spellEnd"/>
      <w:r w:rsidR="00E350A5" w:rsidRPr="00752E3B">
        <w:rPr>
          <w:i/>
        </w:rPr>
        <w:t xml:space="preserve"> + C +error</w:t>
      </w:r>
    </w:p>
    <w:p w:rsidR="00752E3B" w:rsidRDefault="00752E3B" w:rsidP="008246E6">
      <w:pPr>
        <w:pStyle w:val="ListParagraph"/>
        <w:ind w:firstLine="720"/>
      </w:pPr>
    </w:p>
    <w:p w:rsidR="00E350A5" w:rsidRDefault="00E350A5" w:rsidP="008246E6">
      <w:pPr>
        <w:pStyle w:val="ListParagraph"/>
        <w:ind w:firstLine="720"/>
      </w:pPr>
      <w:r>
        <w:t xml:space="preserve">        Y</w:t>
      </w:r>
      <w:r>
        <w:tab/>
      </w:r>
      <w:r>
        <w:tab/>
        <w:t xml:space="preserve"> </w:t>
      </w:r>
      <w:proofErr w:type="gramStart"/>
      <w:r>
        <w:t>-  target</w:t>
      </w:r>
      <w:proofErr w:type="gramEnd"/>
      <w:r>
        <w:t xml:space="preserve"> variable</w:t>
      </w:r>
    </w:p>
    <w:p w:rsidR="00E350A5" w:rsidRDefault="00E350A5" w:rsidP="008246E6">
      <w:pPr>
        <w:pStyle w:val="ListParagraph"/>
      </w:pPr>
      <w:r>
        <w:t xml:space="preserve">                       X1</w:t>
      </w:r>
      <w:proofErr w:type="gramStart"/>
      <w:r>
        <w:t>,X2</w:t>
      </w:r>
      <w:proofErr w:type="gramEnd"/>
      <w:r>
        <w:t>,…,</w:t>
      </w:r>
      <w:proofErr w:type="spellStart"/>
      <w:r>
        <w:t>Xn</w:t>
      </w:r>
      <w:proofErr w:type="spellEnd"/>
      <w:r>
        <w:t xml:space="preserve"> -  predictors  </w:t>
      </w:r>
    </w:p>
    <w:p w:rsidR="00E350A5" w:rsidRDefault="00E350A5" w:rsidP="008246E6">
      <w:pPr>
        <w:pStyle w:val="ListParagraph"/>
      </w:pPr>
      <w:r>
        <w:t xml:space="preserve">                       C                   </w:t>
      </w:r>
      <w:proofErr w:type="gramStart"/>
      <w:r>
        <w:t>-  constant</w:t>
      </w:r>
      <w:proofErr w:type="gramEnd"/>
      <w:r>
        <w:t xml:space="preserve"> /intercept</w:t>
      </w:r>
    </w:p>
    <w:p w:rsidR="00E350A5" w:rsidRDefault="00E350A5" w:rsidP="008246E6">
      <w:pPr>
        <w:pStyle w:val="ListParagraph"/>
      </w:pPr>
    </w:p>
    <w:p w:rsidR="00E350A5" w:rsidRDefault="00752E3B" w:rsidP="008246E6">
      <w:pPr>
        <w:pStyle w:val="ListParagraph"/>
      </w:pPr>
      <w:r>
        <w:t xml:space="preserve">A </w:t>
      </w:r>
      <w:proofErr w:type="gramStart"/>
      <w:r>
        <w:t>regression  algorithm</w:t>
      </w:r>
      <w:proofErr w:type="gramEnd"/>
      <w:r>
        <w:t xml:space="preserve"> is said to be linear if it follows the below assumptions,</w:t>
      </w:r>
    </w:p>
    <w:p w:rsidR="00752E3B" w:rsidRDefault="00752E3B" w:rsidP="008246E6">
      <w:pPr>
        <w:pStyle w:val="ListParagraph"/>
        <w:numPr>
          <w:ilvl w:val="0"/>
          <w:numId w:val="12"/>
        </w:numPr>
      </w:pPr>
      <w:r>
        <w:t>The target variable always has a linear relation with one/more independent variables.</w:t>
      </w:r>
    </w:p>
    <w:p w:rsidR="00752E3B" w:rsidRDefault="00752E3B" w:rsidP="008246E6">
      <w:pPr>
        <w:pStyle w:val="ListParagraph"/>
        <w:numPr>
          <w:ilvl w:val="0"/>
          <w:numId w:val="12"/>
        </w:numPr>
      </w:pPr>
      <w:r>
        <w:t>The errors are always normally distributed with mean as 0</w:t>
      </w:r>
    </w:p>
    <w:p w:rsidR="008415DD" w:rsidRDefault="00752E3B" w:rsidP="008246E6">
      <w:pPr>
        <w:pStyle w:val="ListParagraph"/>
        <w:numPr>
          <w:ilvl w:val="0"/>
          <w:numId w:val="12"/>
        </w:numPr>
      </w:pPr>
      <w:r>
        <w:t>The variance of the independent variables are always constant (</w:t>
      </w:r>
      <w:r w:rsidRPr="008415DD">
        <w:rPr>
          <w:i/>
        </w:rPr>
        <w:t>homoscedasticity</w:t>
      </w:r>
      <w:r>
        <w:t>)</w:t>
      </w:r>
    </w:p>
    <w:p w:rsidR="00752E3B" w:rsidRDefault="00752E3B" w:rsidP="008246E6">
      <w:pPr>
        <w:ind w:left="720"/>
        <w:contextualSpacing/>
      </w:pPr>
      <w:r>
        <w:t>The algorithm creates a best fit line which represents the correlation between</w:t>
      </w:r>
      <w:r w:rsidR="008415DD">
        <w:t xml:space="preserve"> target variable and predictors as below,</w:t>
      </w:r>
    </w:p>
    <w:p w:rsidR="008415DD" w:rsidRDefault="008415DD" w:rsidP="008246E6">
      <w:pPr>
        <w:contextualSpacing/>
      </w:pPr>
      <w:r>
        <w:rPr>
          <w:noProof/>
          <w:lang w:eastAsia="en-IN"/>
        </w:rPr>
        <w:lastRenderedPageBreak/>
        <w:drawing>
          <wp:inline distT="0" distB="0" distL="0" distR="0" wp14:anchorId="18DB97B9" wp14:editId="3B584BBB">
            <wp:extent cx="3105813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13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E3B" w:rsidRDefault="00752E3B" w:rsidP="008246E6">
      <w:pPr>
        <w:pStyle w:val="ListParagraph"/>
      </w:pPr>
    </w:p>
    <w:p w:rsidR="00E350A5" w:rsidRPr="00A447F0" w:rsidRDefault="00A447F0" w:rsidP="008246E6">
      <w:pPr>
        <w:pStyle w:val="ListParagraph"/>
        <w:numPr>
          <w:ilvl w:val="0"/>
          <w:numId w:val="9"/>
        </w:numPr>
      </w:pPr>
      <w:r w:rsidRPr="00A447F0">
        <w:rPr>
          <w:b/>
          <w:i/>
        </w:rPr>
        <w:t xml:space="preserve">Explain the </w:t>
      </w:r>
      <w:proofErr w:type="spellStart"/>
      <w:r w:rsidRPr="00A447F0">
        <w:rPr>
          <w:b/>
          <w:i/>
        </w:rPr>
        <w:t>Anscombe’s</w:t>
      </w:r>
      <w:proofErr w:type="spellEnd"/>
      <w:r w:rsidRPr="00A447F0">
        <w:rPr>
          <w:b/>
          <w:i/>
        </w:rPr>
        <w:t xml:space="preserve"> quartet in detail.</w:t>
      </w:r>
    </w:p>
    <w:p w:rsidR="00655A62" w:rsidRDefault="00655A62" w:rsidP="008246E6">
      <w:pPr>
        <w:pStyle w:val="ListParagraph"/>
        <w:ind w:firstLine="720"/>
      </w:pPr>
      <w:proofErr w:type="spellStart"/>
      <w:r w:rsidRPr="00655A62">
        <w:rPr>
          <w:bCs/>
        </w:rPr>
        <w:t>Anscombe’s</w:t>
      </w:r>
      <w:proofErr w:type="spellEnd"/>
      <w:r w:rsidRPr="00655A62">
        <w:rPr>
          <w:bCs/>
        </w:rPr>
        <w:t xml:space="preserve"> Quartet</w:t>
      </w:r>
      <w:proofErr w:type="gramStart"/>
      <w:r w:rsidRPr="00655A62">
        <w:rPr>
          <w:bCs/>
        </w:rPr>
        <w:t> </w:t>
      </w:r>
      <w:r>
        <w:t xml:space="preserve"> is</w:t>
      </w:r>
      <w:proofErr w:type="gramEnd"/>
      <w:r>
        <w:t xml:space="preserve">  </w:t>
      </w:r>
      <w:r w:rsidRPr="00655A62">
        <w:t xml:space="preserve"> a group of </w:t>
      </w:r>
      <w:r w:rsidRPr="00655A62">
        <w:rPr>
          <w:b/>
        </w:rPr>
        <w:t>four data sets</w:t>
      </w:r>
      <w:r>
        <w:t xml:space="preserve"> which looks </w:t>
      </w:r>
      <w:r w:rsidRPr="00655A62">
        <w:rPr>
          <w:bCs/>
        </w:rPr>
        <w:t xml:space="preserve"> identical in statistics</w:t>
      </w:r>
      <w:r>
        <w:rPr>
          <w:bCs/>
        </w:rPr>
        <w:t xml:space="preserve"> perspective</w:t>
      </w:r>
      <w:r w:rsidRPr="00655A62">
        <w:t>, but there are some peculiarities in the dataset that </w:t>
      </w:r>
      <w:r w:rsidRPr="00655A62">
        <w:rPr>
          <w:bCs/>
        </w:rPr>
        <w:t>fools the regression model </w:t>
      </w:r>
      <w:r w:rsidRPr="00655A62">
        <w:t>. They have very different distributions and </w:t>
      </w:r>
      <w:r w:rsidRPr="00655A62">
        <w:rPr>
          <w:bCs/>
        </w:rPr>
        <w:t>appear differently </w:t>
      </w:r>
      <w:r w:rsidRPr="00655A62">
        <w:t>when plotted on scatter plots.</w:t>
      </w:r>
      <w:r>
        <w:t xml:space="preserve"> </w:t>
      </w:r>
      <w:proofErr w:type="gramStart"/>
      <w:r>
        <w:t xml:space="preserve">It </w:t>
      </w:r>
      <w:proofErr w:type="spellStart"/>
      <w:r>
        <w:t>empahsize</w:t>
      </w:r>
      <w:proofErr w:type="spellEnd"/>
      <w:r>
        <w:t xml:space="preserve"> on the importance of visualization before creating the model.</w:t>
      </w:r>
      <w:proofErr w:type="gramEnd"/>
      <w:r>
        <w:t xml:space="preserve"> </w:t>
      </w:r>
      <w:r w:rsidR="00E350A5">
        <w:t xml:space="preserve">      </w:t>
      </w:r>
    </w:p>
    <w:p w:rsidR="00655A62" w:rsidRDefault="00655A62" w:rsidP="008246E6">
      <w:pPr>
        <w:pStyle w:val="ListParagraph"/>
        <w:ind w:firstLine="720"/>
      </w:pPr>
    </w:p>
    <w:p w:rsidR="00EC6BB3" w:rsidRDefault="00655A62" w:rsidP="008246E6">
      <w:pPr>
        <w:pStyle w:val="ListParagraph"/>
        <w:ind w:firstLine="720"/>
      </w:pPr>
      <w:proofErr w:type="gramStart"/>
      <w:r>
        <w:t>The  4</w:t>
      </w:r>
      <w:proofErr w:type="gramEnd"/>
      <w:r>
        <w:t xml:space="preserve"> datasets mentioned below have same statistical observations,</w:t>
      </w:r>
    </w:p>
    <w:p w:rsidR="00655A62" w:rsidRDefault="00655A62" w:rsidP="008246E6">
      <w:pPr>
        <w:pStyle w:val="ListParagraph"/>
        <w:ind w:firstLine="720"/>
      </w:pPr>
      <w:r>
        <w:rPr>
          <w:noProof/>
          <w:lang w:eastAsia="en-IN"/>
        </w:rPr>
        <w:drawing>
          <wp:inline distT="0" distB="0" distL="0" distR="0" wp14:anchorId="455E0F43" wp14:editId="447C5E5F">
            <wp:extent cx="4724400" cy="2461684"/>
            <wp:effectExtent l="0" t="0" r="0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53" cy="24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42" w:rsidRDefault="00655A62" w:rsidP="008246E6">
      <w:pPr>
        <w:pStyle w:val="ListParagraph"/>
        <w:ind w:firstLine="720"/>
      </w:pPr>
      <w:r>
        <w:t xml:space="preserve">However, when they are plotted they take a different pattern, which emphasis on the importance </w:t>
      </w:r>
      <w:proofErr w:type="gramStart"/>
      <w:r>
        <w:t>of  visualization</w:t>
      </w:r>
      <w:proofErr w:type="gramEnd"/>
      <w:r w:rsidR="00F01EA7">
        <w:t xml:space="preserve"> to identify, if the regression line is really a best fit</w:t>
      </w:r>
      <w:r>
        <w:t>.</w:t>
      </w:r>
      <w:r w:rsidR="00EC6BB3">
        <w:t xml:space="preserve"> </w:t>
      </w:r>
    </w:p>
    <w:p w:rsidR="00911771" w:rsidRDefault="00EC6BB3" w:rsidP="008246E6">
      <w:pPr>
        <w:pStyle w:val="ListParagraph"/>
        <w:ind w:firstLine="720"/>
      </w:pPr>
      <w:r>
        <w:t>,</w:t>
      </w:r>
      <w:r w:rsidR="00655A62" w:rsidRPr="00655A62">
        <w:t xml:space="preserve"> </w:t>
      </w:r>
      <w:r w:rsidR="00655A62">
        <w:rPr>
          <w:noProof/>
          <w:lang w:eastAsia="en-IN"/>
        </w:rPr>
        <w:drawing>
          <wp:inline distT="0" distB="0" distL="0" distR="0" wp14:anchorId="723D44F7" wp14:editId="338BAB7F">
            <wp:extent cx="4340439" cy="2400300"/>
            <wp:effectExtent l="0" t="0" r="3175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81" cy="239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BB3" w:rsidRPr="00911771" w:rsidRDefault="00EC6BB3" w:rsidP="008246E6">
      <w:pPr>
        <w:pStyle w:val="ListParagraph"/>
        <w:rPr>
          <w:b/>
          <w:i/>
        </w:rPr>
      </w:pPr>
    </w:p>
    <w:p w:rsidR="0014582F" w:rsidRDefault="0014582F" w:rsidP="008246E6">
      <w:pPr>
        <w:pStyle w:val="ListParagraph"/>
        <w:rPr>
          <w:b/>
          <w:i/>
        </w:rPr>
      </w:pPr>
    </w:p>
    <w:p w:rsidR="003201C3" w:rsidRDefault="003201C3" w:rsidP="008246E6">
      <w:pPr>
        <w:contextualSpacing/>
        <w:rPr>
          <w:b/>
          <w:i/>
        </w:rPr>
      </w:pPr>
      <w:proofErr w:type="gramStart"/>
      <w:r>
        <w:rPr>
          <w:b/>
          <w:i/>
        </w:rPr>
        <w:lastRenderedPageBreak/>
        <w:t>3.</w:t>
      </w:r>
      <w:r w:rsidRPr="003201C3">
        <w:rPr>
          <w:b/>
          <w:i/>
        </w:rPr>
        <w:t>What</w:t>
      </w:r>
      <w:proofErr w:type="gramEnd"/>
      <w:r w:rsidRPr="003201C3">
        <w:rPr>
          <w:b/>
          <w:i/>
        </w:rPr>
        <w:t xml:space="preserve"> is Pearson’s R?</w:t>
      </w:r>
    </w:p>
    <w:p w:rsidR="003201C3" w:rsidRDefault="003201C3" w:rsidP="008246E6">
      <w:pPr>
        <w:contextualSpacing/>
      </w:pPr>
      <w:r w:rsidRPr="003201C3">
        <w:t>Pear</w:t>
      </w:r>
      <w:r>
        <w:t xml:space="preserve">son’s </w:t>
      </w:r>
      <w:proofErr w:type="gramStart"/>
      <w:r>
        <w:t>R  or</w:t>
      </w:r>
      <w:proofErr w:type="gramEnd"/>
      <w:r>
        <w:t xml:space="preserve">  the Person coefficient  explains the  correlation between the dependent and the target variables.</w:t>
      </w:r>
    </w:p>
    <w:p w:rsidR="003201C3" w:rsidRDefault="003201C3" w:rsidP="008246E6">
      <w:pPr>
        <w:contextualSpacing/>
      </w:pPr>
      <w:r>
        <w:t>It ranges between -</w:t>
      </w:r>
      <w:r w:rsidRPr="00C46E87">
        <w:rPr>
          <w:b/>
        </w:rPr>
        <w:t>1 to 1.</w:t>
      </w:r>
      <w:r>
        <w:t xml:space="preserve"> </w:t>
      </w:r>
    </w:p>
    <w:p w:rsidR="003201C3" w:rsidRPr="003201C3" w:rsidRDefault="003201C3" w:rsidP="008246E6">
      <w:pPr>
        <w:pStyle w:val="ListParagraph"/>
        <w:numPr>
          <w:ilvl w:val="0"/>
          <w:numId w:val="13"/>
        </w:numPr>
      </w:pPr>
      <w:r>
        <w:t xml:space="preserve">If the value is </w:t>
      </w:r>
      <w:r w:rsidRPr="00C46E87">
        <w:rPr>
          <w:b/>
        </w:rPr>
        <w:t>+1</w:t>
      </w:r>
      <w:r>
        <w:t xml:space="preserve"> then </w:t>
      </w:r>
      <w:r>
        <w:rPr>
          <w:color w:val="000000"/>
          <w:shd w:val="clear" w:color="auto" w:fill="FFFFFF"/>
        </w:rPr>
        <w:t>the data is perfectly linear with a positive slope ( i.e., both variables tend to change in the same direction)</w:t>
      </w:r>
    </w:p>
    <w:p w:rsidR="003201C3" w:rsidRPr="003201C3" w:rsidRDefault="003201C3" w:rsidP="008246E6">
      <w:pPr>
        <w:pStyle w:val="ListParagraph"/>
        <w:numPr>
          <w:ilvl w:val="0"/>
          <w:numId w:val="13"/>
        </w:numPr>
      </w:pPr>
      <w:r>
        <w:t xml:space="preserve">If the value is </w:t>
      </w:r>
      <w:r w:rsidRPr="00C46E87">
        <w:rPr>
          <w:b/>
        </w:rPr>
        <w:t>-</w:t>
      </w:r>
      <w:r w:rsidRPr="00C46E87">
        <w:rPr>
          <w:b/>
        </w:rPr>
        <w:t>1</w:t>
      </w:r>
      <w:r>
        <w:t xml:space="preserve"> then </w:t>
      </w:r>
      <w:r>
        <w:rPr>
          <w:color w:val="000000"/>
          <w:shd w:val="clear" w:color="auto" w:fill="FFFFFF"/>
        </w:rPr>
        <w:t>the data is perfectly linear with a negative slope ( i.e., both variables tend to change in different directions)</w:t>
      </w:r>
    </w:p>
    <w:p w:rsidR="003201C3" w:rsidRPr="003201C3" w:rsidRDefault="003201C3" w:rsidP="008246E6">
      <w:pPr>
        <w:pStyle w:val="ListParagraph"/>
        <w:numPr>
          <w:ilvl w:val="0"/>
          <w:numId w:val="13"/>
        </w:numPr>
      </w:pPr>
      <w:r>
        <w:rPr>
          <w:color w:val="000000"/>
          <w:shd w:val="clear" w:color="auto" w:fill="FFFFFF"/>
        </w:rPr>
        <w:t xml:space="preserve">If the value is </w:t>
      </w:r>
      <w:r w:rsidRPr="00C46E87">
        <w:rPr>
          <w:b/>
          <w:color w:val="000000"/>
          <w:shd w:val="clear" w:color="auto" w:fill="FFFFFF"/>
        </w:rPr>
        <w:t>0</w:t>
      </w:r>
      <w:r>
        <w:rPr>
          <w:color w:val="000000"/>
          <w:shd w:val="clear" w:color="auto" w:fill="FFFFFF"/>
        </w:rPr>
        <w:t xml:space="preserve"> then there is no linear association between  target and the  dependent variable</w:t>
      </w:r>
    </w:p>
    <w:p w:rsidR="003201C3" w:rsidRDefault="003201C3" w:rsidP="008246E6">
      <w:pPr>
        <w:pStyle w:val="ListParagraph"/>
        <w:ind w:left="1080"/>
      </w:pPr>
    </w:p>
    <w:p w:rsidR="00E859B5" w:rsidRDefault="00E859B5" w:rsidP="008246E6">
      <w:pPr>
        <w:pStyle w:val="ListParagraph"/>
        <w:ind w:left="1080"/>
      </w:pPr>
    </w:p>
    <w:p w:rsidR="00E859B5" w:rsidRDefault="00E859B5" w:rsidP="008246E6">
      <w:pPr>
        <w:pStyle w:val="ListParagraph"/>
        <w:ind w:left="1080"/>
      </w:pPr>
    </w:p>
    <w:p w:rsidR="00E859B5" w:rsidRDefault="009D0F83" w:rsidP="008246E6">
      <w:pPr>
        <w:contextualSpacing/>
        <w:rPr>
          <w:b/>
          <w:i/>
        </w:rPr>
      </w:pPr>
      <w:r>
        <w:rPr>
          <w:b/>
          <w:i/>
        </w:rPr>
        <w:t>4.</w:t>
      </w:r>
      <w:r w:rsidR="00AC2627">
        <w:rPr>
          <w:b/>
          <w:i/>
        </w:rPr>
        <w:t xml:space="preserve"> </w:t>
      </w:r>
      <w:r w:rsidR="00E859B5" w:rsidRPr="00E859B5">
        <w:rPr>
          <w:b/>
          <w:i/>
        </w:rPr>
        <w:t>What is scaling? Why is scaling performed? What is the difference between normalized scaling and standardized scaling?</w:t>
      </w:r>
    </w:p>
    <w:p w:rsidR="009D0F83" w:rsidRDefault="009D0F83" w:rsidP="008246E6">
      <w:pPr>
        <w:pStyle w:val="NormalWeb"/>
        <w:shd w:val="clear" w:color="auto" w:fill="FFFFFF"/>
        <w:spacing w:before="0" w:beforeAutospacing="0" w:after="150" w:afterAutospacing="0"/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D0F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Pr="009D0F83">
        <w:rPr>
          <w:rFonts w:asciiTheme="minorHAnsi" w:eastAsiaTheme="minorHAnsi" w:hAnsiTheme="minorHAnsi" w:cstheme="minorBidi"/>
          <w:sz w:val="22"/>
          <w:szCs w:val="22"/>
          <w:lang w:eastAsia="en-US"/>
        </w:rPr>
        <w:t>Scaling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/feature scaling</w:t>
      </w:r>
      <w:r w:rsidR="003C20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Pr="009D0F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a technique to standardize the independent features present in the data in a fixed range. 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</w:t>
      </w:r>
    </w:p>
    <w:p w:rsidR="006507A4" w:rsidRDefault="006507A4" w:rsidP="008246E6">
      <w:pPr>
        <w:pStyle w:val="NormalWeb"/>
        <w:shd w:val="clear" w:color="auto" w:fill="FFFFFF"/>
        <w:spacing w:before="0" w:beforeAutospacing="0" w:after="150" w:afterAutospacing="0"/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07A4" w:rsidRDefault="006507A4" w:rsidP="008246E6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contextualSpacing/>
        <w:textAlignment w:val="baseline"/>
      </w:pPr>
      <w:r w:rsidRPr="006507A4">
        <w:t xml:space="preserve"> </w:t>
      </w:r>
      <w:r w:rsidRPr="006507A4">
        <w:rPr>
          <w:b/>
        </w:rPr>
        <w:t>Normalized Scaling</w:t>
      </w:r>
      <w:r w:rsidRPr="006507A4">
        <w:t xml:space="preserve">: This technique re-scales a feature or </w:t>
      </w:r>
      <w:r w:rsidR="000B1D8B">
        <w:t>predictors</w:t>
      </w:r>
      <w:r w:rsidRPr="006507A4">
        <w:t xml:space="preserve"> with distribution value between 0 and 1.</w:t>
      </w:r>
      <w:r w:rsidR="000B1D8B">
        <w:t xml:space="preserve"> They are  highly sensitive to outliners .They are used predominantly in deep learning</w:t>
      </w:r>
    </w:p>
    <w:p w:rsidR="006507A4" w:rsidRPr="006507A4" w:rsidRDefault="006507A4" w:rsidP="008246E6">
      <w:pPr>
        <w:shd w:val="clear" w:color="auto" w:fill="FFFFFF"/>
        <w:spacing w:after="0" w:line="240" w:lineRule="auto"/>
        <w:ind w:left="540"/>
        <w:contextualSpacing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                            </w:t>
      </w:r>
      <w:r w:rsidRPr="006507A4">
        <w:drawing>
          <wp:inline distT="0" distB="0" distL="0" distR="0" wp14:anchorId="103EF30B" wp14:editId="59FEA08C">
            <wp:extent cx="1428750" cy="476250"/>
            <wp:effectExtent l="0" t="0" r="0" b="0"/>
            <wp:docPr id="13" name="Picture 13" descr="https://media.geeksforgeeks.org/wp-content/uploads/min-max-normalis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geeksforgeeks.org/wp-content/uploads/min-max-normalisa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A4" w:rsidRPr="006507A4" w:rsidRDefault="006507A4" w:rsidP="008246E6">
      <w:pPr>
        <w:shd w:val="clear" w:color="auto" w:fill="FFFFFF"/>
        <w:spacing w:after="0" w:line="240" w:lineRule="auto"/>
        <w:ind w:left="540"/>
        <w:contextualSpacing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:rsidR="000B1D8B" w:rsidRPr="000B1D8B" w:rsidRDefault="006507A4" w:rsidP="008246E6">
      <w:pPr>
        <w:numPr>
          <w:ilvl w:val="0"/>
          <w:numId w:val="14"/>
        </w:numPr>
        <w:shd w:val="clear" w:color="auto" w:fill="FFFFFF"/>
        <w:spacing w:after="0" w:line="240" w:lineRule="auto"/>
        <w:ind w:left="540"/>
        <w:contextualSpacing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6507A4">
        <w:rPr>
          <w:b/>
        </w:rPr>
        <w:t>Standardiz</w:t>
      </w:r>
      <w:r w:rsidR="004639CE">
        <w:rPr>
          <w:b/>
        </w:rPr>
        <w:t>ed sca</w:t>
      </w:r>
      <w:r w:rsidR="00EB3809">
        <w:rPr>
          <w:b/>
        </w:rPr>
        <w:t>l</w:t>
      </w:r>
      <w:r w:rsidR="004639CE">
        <w:rPr>
          <w:b/>
        </w:rPr>
        <w:t>ing</w:t>
      </w:r>
      <w:r w:rsidRPr="006507A4">
        <w:rPr>
          <w:b/>
        </w:rPr>
        <w:t>: </w:t>
      </w:r>
      <w:r w:rsidRPr="006507A4">
        <w:t>It is a very effective technique which re-scales a feature value so that it has distribution</w:t>
      </w:r>
      <w:r w:rsidR="000B1D8B">
        <w:t xml:space="preserve"> value between -1 and +</w:t>
      </w:r>
      <w:proofErr w:type="gramStart"/>
      <w:r w:rsidR="000B1D8B">
        <w:t>1 .</w:t>
      </w:r>
      <w:proofErr w:type="gramEnd"/>
      <w:r w:rsidR="000B1D8B">
        <w:t xml:space="preserve"> It </w:t>
      </w:r>
      <w:proofErr w:type="gramStart"/>
      <w:r w:rsidR="000B1D8B">
        <w:t xml:space="preserve">has </w:t>
      </w:r>
      <w:r w:rsidRPr="006507A4">
        <w:t xml:space="preserve"> 0</w:t>
      </w:r>
      <w:proofErr w:type="gramEnd"/>
      <w:r w:rsidRPr="006507A4">
        <w:t xml:space="preserve"> mean value and variance equals to 1.</w:t>
      </w:r>
      <w:r w:rsidR="000B1D8B">
        <w:t xml:space="preserve"> </w:t>
      </w:r>
      <w:r w:rsidR="000B1D8B">
        <w:t xml:space="preserve">They </w:t>
      </w:r>
      <w:proofErr w:type="gramStart"/>
      <w:r w:rsidR="000B1D8B">
        <w:t xml:space="preserve">are  </w:t>
      </w:r>
      <w:r w:rsidR="000B1D8B">
        <w:t>not</w:t>
      </w:r>
      <w:proofErr w:type="gramEnd"/>
      <w:r w:rsidR="000B1D8B">
        <w:t xml:space="preserve"> </w:t>
      </w:r>
      <w:r w:rsidR="000B1D8B">
        <w:t xml:space="preserve"> sensitive to outliners </w:t>
      </w:r>
      <w:r w:rsidR="000B1D8B">
        <w:t xml:space="preserve"> in the data</w:t>
      </w:r>
      <w:r w:rsidR="000B1D8B">
        <w:t>.</w:t>
      </w:r>
    </w:p>
    <w:p w:rsidR="006507A4" w:rsidRPr="006507A4" w:rsidRDefault="006507A4" w:rsidP="008246E6">
      <w:pPr>
        <w:shd w:val="clear" w:color="auto" w:fill="FFFFFF"/>
        <w:spacing w:after="0" w:line="240" w:lineRule="auto"/>
        <w:ind w:left="540"/>
        <w:contextualSpacing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t xml:space="preserve">                                      </w:t>
      </w:r>
      <w:r>
        <w:rPr>
          <w:rFonts w:ascii="var(--font-din)" w:eastAsia="Times New Roman" w:hAnsi="var(--font-din)" w:cs="Times New Roman"/>
          <w:noProof/>
          <w:sz w:val="24"/>
          <w:szCs w:val="24"/>
          <w:lang w:eastAsia="en-IN"/>
        </w:rPr>
        <w:drawing>
          <wp:inline distT="0" distB="0" distL="0" distR="0" wp14:anchorId="1861F381" wp14:editId="00C74AC6">
            <wp:extent cx="1428750" cy="476250"/>
            <wp:effectExtent l="0" t="0" r="0" b="0"/>
            <wp:docPr id="12" name="Picture 12" descr="https://media.geeksforgeeks.org/wp-content/uploads/standardis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geeksforgeeks.org/wp-content/uploads/standardisa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A4" w:rsidRPr="009D0F83" w:rsidRDefault="006507A4" w:rsidP="008246E6">
      <w:pPr>
        <w:pStyle w:val="NormalWeb"/>
        <w:shd w:val="clear" w:color="auto" w:fill="FFFFFF"/>
        <w:spacing w:before="0" w:beforeAutospacing="0" w:after="150" w:afterAutospacing="0"/>
        <w:contextualSpacing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639CE" w:rsidRDefault="00AC2627" w:rsidP="008246E6">
      <w:pPr>
        <w:contextualSpacing/>
        <w:rPr>
          <w:b/>
          <w:i/>
        </w:rPr>
      </w:pPr>
      <w:r w:rsidRPr="00AC2627">
        <w:rPr>
          <w:b/>
          <w:i/>
        </w:rPr>
        <w:t>5.</w:t>
      </w:r>
      <w:r w:rsidRPr="00AC2627">
        <w:rPr>
          <w:i/>
        </w:rPr>
        <w:t xml:space="preserve"> </w:t>
      </w:r>
      <w:r w:rsidR="004639CE" w:rsidRPr="00AC2627">
        <w:rPr>
          <w:b/>
          <w:i/>
        </w:rPr>
        <w:t>You might have observed that sometimes the value of VIF is infinite. Why does this happen?</w:t>
      </w:r>
    </w:p>
    <w:p w:rsidR="00AC2627" w:rsidRDefault="00AC2627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  <w:r w:rsidRPr="00AC2627">
        <w:t>Variable Inflation</w:t>
      </w:r>
      <w:r>
        <w:t xml:space="preserve"> factor explains the correlation of one predic</w:t>
      </w:r>
      <w:r w:rsidR="00BD5D9F">
        <w:t xml:space="preserve">tor with another predictor. </w:t>
      </w:r>
    </w:p>
    <w:p w:rsidR="00BD5D9F" w:rsidRDefault="00BD5D9F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  <w:proofErr w:type="gramStart"/>
      <w:r>
        <w:t>Below  if</w:t>
      </w:r>
      <w:proofErr w:type="gramEnd"/>
      <w:r>
        <w:t xml:space="preserve"> the  formula for VIF</w:t>
      </w:r>
    </w:p>
    <w:p w:rsidR="00BD5D9F" w:rsidRDefault="00BD5D9F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</w:p>
    <w:p w:rsidR="00BD5D9F" w:rsidRDefault="00BD5D9F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  <w:r>
        <w:t xml:space="preserve">VIF = 1 </w:t>
      </w:r>
      <w:proofErr w:type="gramStart"/>
      <w:r>
        <w:t>/(</w:t>
      </w:r>
      <w:proofErr w:type="gramEnd"/>
      <w:r>
        <w:t>1- R-squared)</w:t>
      </w:r>
    </w:p>
    <w:p w:rsidR="00BD5D9F" w:rsidRDefault="00BD5D9F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</w:p>
    <w:p w:rsidR="00BD5D9F" w:rsidRDefault="00BD5D9F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  <w:r>
        <w:t xml:space="preserve">VIF becomes </w:t>
      </w:r>
      <w:proofErr w:type="gramStart"/>
      <w:r>
        <w:t>infinite  when</w:t>
      </w:r>
      <w:proofErr w:type="gramEnd"/>
      <w:r>
        <w:t xml:space="preserve"> the   </w:t>
      </w:r>
      <w:r w:rsidRPr="00BD5D9F">
        <w:rPr>
          <w:b/>
        </w:rPr>
        <w:t xml:space="preserve">R-squared  </w:t>
      </w:r>
      <w:r w:rsidR="00AF33FC">
        <w:rPr>
          <w:b/>
        </w:rPr>
        <w:t xml:space="preserve">between the </w:t>
      </w:r>
      <w:r w:rsidRPr="00BD5D9F">
        <w:rPr>
          <w:b/>
        </w:rPr>
        <w:t xml:space="preserve"> predictor</w:t>
      </w:r>
      <w:r w:rsidR="00AF33FC">
        <w:rPr>
          <w:b/>
        </w:rPr>
        <w:t>s</w:t>
      </w:r>
      <w:r w:rsidRPr="00BD5D9F">
        <w:rPr>
          <w:b/>
        </w:rPr>
        <w:t xml:space="preserve"> is 1</w:t>
      </w:r>
      <w:r>
        <w:t>. Which means</w:t>
      </w:r>
      <w:r w:rsidR="00AF33FC">
        <w:t xml:space="preserve">, </w:t>
      </w:r>
      <w:proofErr w:type="gramStart"/>
      <w:r w:rsidR="00AF33FC">
        <w:t>one</w:t>
      </w:r>
      <w:r>
        <w:t xml:space="preserve">  predictor</w:t>
      </w:r>
      <w:proofErr w:type="gramEnd"/>
      <w:r>
        <w:t xml:space="preserve"> variable has very high correlation with other predictor</w:t>
      </w:r>
      <w:r w:rsidR="00AF33FC">
        <w:t xml:space="preserve"> variable</w:t>
      </w:r>
      <w:r>
        <w:t xml:space="preserve">. It is always advisable to drop the </w:t>
      </w:r>
      <w:proofErr w:type="gramStart"/>
      <w:r>
        <w:t>predictors which has</w:t>
      </w:r>
      <w:proofErr w:type="gramEnd"/>
      <w:r>
        <w:t xml:space="preserve"> high value</w:t>
      </w:r>
      <w:r w:rsidR="0013697F">
        <w:t>.</w:t>
      </w:r>
    </w:p>
    <w:p w:rsidR="0013697F" w:rsidRDefault="0013697F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</w:p>
    <w:p w:rsidR="0013697F" w:rsidRDefault="0013697F" w:rsidP="008246E6">
      <w:pPr>
        <w:shd w:val="clear" w:color="auto" w:fill="FFFFFF"/>
        <w:spacing w:after="0" w:line="240" w:lineRule="auto"/>
        <w:ind w:left="540"/>
        <w:contextualSpacing/>
        <w:textAlignment w:val="baseline"/>
      </w:pPr>
    </w:p>
    <w:p w:rsidR="0013697F" w:rsidRDefault="0013697F" w:rsidP="008246E6">
      <w:pPr>
        <w:contextualSpacing/>
        <w:rPr>
          <w:b/>
          <w:i/>
        </w:rPr>
      </w:pPr>
      <w:proofErr w:type="gramStart"/>
      <w:r>
        <w:rPr>
          <w:b/>
          <w:i/>
        </w:rPr>
        <w:t>6.</w:t>
      </w:r>
      <w:r w:rsidRPr="0013697F">
        <w:rPr>
          <w:b/>
          <w:i/>
        </w:rPr>
        <w:t>What</w:t>
      </w:r>
      <w:proofErr w:type="gramEnd"/>
      <w:r w:rsidRPr="0013697F">
        <w:rPr>
          <w:b/>
          <w:i/>
        </w:rPr>
        <w:t xml:space="preserve"> is a Q-Q plot? Explain the use and importance of a Q-Q plot in linear regression</w:t>
      </w:r>
      <w:r>
        <w:rPr>
          <w:b/>
          <w:i/>
        </w:rPr>
        <w:t>?</w:t>
      </w:r>
    </w:p>
    <w:p w:rsidR="0013697F" w:rsidRDefault="0013697F" w:rsidP="008246E6">
      <w:pPr>
        <w:ind w:firstLine="720"/>
        <w:contextualSpacing/>
      </w:pPr>
      <w:r w:rsidRPr="0013697F">
        <w:t>Q–Q (quantile-quantile) plot is a probability plot, which is a </w:t>
      </w:r>
      <w:hyperlink r:id="rId15" w:tooltip="List of graphical methods" w:history="1">
        <w:r w:rsidRPr="0013697F">
          <w:t>graphical method</w:t>
        </w:r>
      </w:hyperlink>
      <w:r w:rsidRPr="0013697F">
        <w:t> for comparing two </w:t>
      </w:r>
      <w:hyperlink r:id="rId16" w:tooltip="Probability distribution" w:history="1">
        <w:r w:rsidRPr="0013697F">
          <w:t>probability distributions</w:t>
        </w:r>
      </w:hyperlink>
      <w:r w:rsidRPr="0013697F">
        <w:t> by plotting their </w:t>
      </w:r>
      <w:hyperlink r:id="rId17" w:tooltip="Quantile" w:history="1">
        <w:r w:rsidRPr="0013697F">
          <w:t>quantiles</w:t>
        </w:r>
      </w:hyperlink>
      <w:r w:rsidRPr="0013697F">
        <w:t> against each other.</w:t>
      </w:r>
      <w:r w:rsidR="00AF33FC">
        <w:t xml:space="preserve"> </w:t>
      </w:r>
      <w:r w:rsidR="00AF33FC" w:rsidRPr="00AF33FC">
        <w:t xml:space="preserve">It is a </w:t>
      </w:r>
      <w:r w:rsidR="00AF33FC" w:rsidRPr="00AF33FC">
        <w:t xml:space="preserve">technique </w:t>
      </w:r>
      <w:r w:rsidR="00AF33FC">
        <w:t xml:space="preserve">to </w:t>
      </w:r>
      <w:r w:rsidR="008246E6">
        <w:t>d</w:t>
      </w:r>
      <w:r w:rsidR="00AF33FC" w:rsidRPr="00AF33FC">
        <w:t>etermine</w:t>
      </w:r>
      <w:r w:rsidR="00AF33FC">
        <w:t xml:space="preserve"> </w:t>
      </w:r>
      <w:r w:rsidR="00AF33FC" w:rsidRPr="00AF33FC">
        <w:t>if</w:t>
      </w:r>
      <w:r w:rsidR="00AF33FC" w:rsidRPr="00AF33FC">
        <w:t xml:space="preserve"> two data sets come from populations with a common distribution.</w:t>
      </w:r>
    </w:p>
    <w:p w:rsidR="008246E6" w:rsidRPr="008246E6" w:rsidRDefault="008246E6" w:rsidP="008246E6">
      <w:pPr>
        <w:ind w:firstLine="720"/>
        <w:contextualSpacing/>
      </w:pPr>
      <w:r w:rsidRPr="008246E6">
        <w:t>The q-q plot is formed by:</w:t>
      </w:r>
    </w:p>
    <w:p w:rsidR="008246E6" w:rsidRPr="008246E6" w:rsidRDefault="008246E6" w:rsidP="008246E6">
      <w:pPr>
        <w:ind w:firstLine="720"/>
        <w:contextualSpacing/>
      </w:pPr>
      <w:r w:rsidRPr="008246E6">
        <w:rPr>
          <w:b/>
        </w:rPr>
        <w:t>Vertical axis</w:t>
      </w:r>
      <w:r w:rsidRPr="008246E6">
        <w:t>: Estimated quantiles from data set 1</w:t>
      </w:r>
    </w:p>
    <w:p w:rsidR="008246E6" w:rsidRPr="008246E6" w:rsidRDefault="008246E6" w:rsidP="008246E6">
      <w:pPr>
        <w:ind w:firstLine="720"/>
        <w:contextualSpacing/>
      </w:pPr>
      <w:r w:rsidRPr="008246E6">
        <w:rPr>
          <w:b/>
        </w:rPr>
        <w:t>Horizontal axis</w:t>
      </w:r>
      <w:r w:rsidRPr="008246E6">
        <w:t>: Estimated quantiles from data set 2</w:t>
      </w:r>
    </w:p>
    <w:p w:rsidR="008246E6" w:rsidRPr="008246E6" w:rsidRDefault="008246E6" w:rsidP="008246E6">
      <w:pPr>
        <w:ind w:firstLine="720"/>
        <w:contextualSpacing/>
      </w:pPr>
      <w:r w:rsidRPr="008246E6">
        <w:lastRenderedPageBreak/>
        <w:t>Both axes are in units of their respective data sets. That is, the actual quantile level is not plotted. For a given point on the q-q plot, we know that the quantile level is the same for both points, but not what that quantile level actually is.</w:t>
      </w:r>
    </w:p>
    <w:p w:rsidR="008246E6" w:rsidRPr="008246E6" w:rsidRDefault="004363E9" w:rsidP="008246E6">
      <w:pPr>
        <w:ind w:firstLine="720"/>
        <w:contextualSpacing/>
      </w:pPr>
      <w:proofErr w:type="gramStart"/>
      <w:r>
        <w:t>For  linear</w:t>
      </w:r>
      <w:proofErr w:type="gramEnd"/>
      <w:r>
        <w:t xml:space="preserve"> regression , QQ </w:t>
      </w:r>
      <w:proofErr w:type="spellStart"/>
      <w:r>
        <w:t>plt</w:t>
      </w:r>
      <w:proofErr w:type="spellEnd"/>
      <w:r>
        <w:t xml:space="preserve"> can be used to n identify if the resid</w:t>
      </w:r>
      <w:r w:rsidR="00CE1180">
        <w:t>uals are normally distributed.</w:t>
      </w:r>
      <w:r w:rsidR="00CE1180" w:rsidRPr="00CE1180">
        <w:t xml:space="preserve"> </w:t>
      </w:r>
      <w:r w:rsidR="00CE1180">
        <w:t xml:space="preserve">If </w:t>
      </w:r>
      <w:proofErr w:type="gramStart"/>
      <w:r w:rsidR="00CE1180">
        <w:t xml:space="preserve">we </w:t>
      </w:r>
      <w:r w:rsidR="00CE1180">
        <w:t xml:space="preserve"> </w:t>
      </w:r>
      <w:r w:rsidR="00CE1180">
        <w:t>plot</w:t>
      </w:r>
      <w:proofErr w:type="gramEnd"/>
      <w:r w:rsidR="00CE1180">
        <w:t xml:space="preserve"> </w:t>
      </w:r>
      <w:r w:rsidR="00CE1180">
        <w:t xml:space="preserve"> the quantiles of the </w:t>
      </w:r>
      <w:r w:rsidR="00CE1180">
        <w:t xml:space="preserve">residuals </w:t>
      </w:r>
      <w:r w:rsidR="00CE1180">
        <w:t xml:space="preserve"> against the quant</w:t>
      </w:r>
      <w:r w:rsidR="00CE1180">
        <w:t xml:space="preserve">iles of the normal distribution, and </w:t>
      </w:r>
      <w:r w:rsidR="00CE1180">
        <w:t xml:space="preserve"> the quantiles of the </w:t>
      </w:r>
      <w:r w:rsidR="00CE1180">
        <w:t>residuals</w:t>
      </w:r>
      <w:r w:rsidR="00CE1180">
        <w:t xml:space="preserve"> are near enough to the quantiles of the corresponding values computed from the normal distribution, then</w:t>
      </w:r>
      <w:r w:rsidR="00CE1180">
        <w:t xml:space="preserve"> the residuals are normally distributed</w:t>
      </w:r>
      <w:r w:rsidR="00CE1180">
        <w:t>.</w:t>
      </w:r>
    </w:p>
    <w:p w:rsidR="00AC2627" w:rsidRPr="0013697F" w:rsidRDefault="00AC2627" w:rsidP="008246E6">
      <w:pPr>
        <w:ind w:left="360"/>
        <w:contextualSpacing/>
      </w:pPr>
    </w:p>
    <w:sectPr w:rsidR="00AC2627" w:rsidRPr="0013697F" w:rsidSect="00B96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91"/>
    <w:multiLevelType w:val="hybridMultilevel"/>
    <w:tmpl w:val="9A82ECDA"/>
    <w:lvl w:ilvl="0" w:tplc="9F8EB6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A045E"/>
    <w:multiLevelType w:val="hybridMultilevel"/>
    <w:tmpl w:val="B2CCBFAE"/>
    <w:lvl w:ilvl="0" w:tplc="9F8EB6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81298"/>
    <w:multiLevelType w:val="multilevel"/>
    <w:tmpl w:val="F56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6074E4"/>
    <w:multiLevelType w:val="hybridMultilevel"/>
    <w:tmpl w:val="BD76CC16"/>
    <w:lvl w:ilvl="0" w:tplc="93D2729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570268"/>
    <w:multiLevelType w:val="hybridMultilevel"/>
    <w:tmpl w:val="D1A0A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25EEF"/>
    <w:multiLevelType w:val="hybridMultilevel"/>
    <w:tmpl w:val="E70A0654"/>
    <w:lvl w:ilvl="0" w:tplc="214CD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7D0F33"/>
    <w:multiLevelType w:val="hybridMultilevel"/>
    <w:tmpl w:val="E878CA32"/>
    <w:lvl w:ilvl="0" w:tplc="336E5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282889"/>
    <w:multiLevelType w:val="hybridMultilevel"/>
    <w:tmpl w:val="6F06C85E"/>
    <w:lvl w:ilvl="0" w:tplc="96085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411CC5"/>
    <w:multiLevelType w:val="hybridMultilevel"/>
    <w:tmpl w:val="08DE8858"/>
    <w:lvl w:ilvl="0" w:tplc="0866B1C2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9">
    <w:nsid w:val="630E66BD"/>
    <w:multiLevelType w:val="multilevel"/>
    <w:tmpl w:val="3AF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C62F80"/>
    <w:multiLevelType w:val="hybridMultilevel"/>
    <w:tmpl w:val="1EB208FC"/>
    <w:lvl w:ilvl="0" w:tplc="0BA656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EF3111"/>
    <w:multiLevelType w:val="hybridMultilevel"/>
    <w:tmpl w:val="D1A0A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D6C7E"/>
    <w:multiLevelType w:val="hybridMultilevel"/>
    <w:tmpl w:val="2D4E755E"/>
    <w:lvl w:ilvl="0" w:tplc="1430DA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DE36D9"/>
    <w:multiLevelType w:val="hybridMultilevel"/>
    <w:tmpl w:val="4EFC8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723324"/>
    <w:multiLevelType w:val="hybridMultilevel"/>
    <w:tmpl w:val="9A82ECDA"/>
    <w:lvl w:ilvl="0" w:tplc="9F8EB6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3"/>
  </w:num>
  <w:num w:numId="5">
    <w:abstractNumId w:val="0"/>
  </w:num>
  <w:num w:numId="6">
    <w:abstractNumId w:val="14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6F"/>
    <w:rsid w:val="00071042"/>
    <w:rsid w:val="00091077"/>
    <w:rsid w:val="000B1D8B"/>
    <w:rsid w:val="000C7194"/>
    <w:rsid w:val="000F6B07"/>
    <w:rsid w:val="0013697F"/>
    <w:rsid w:val="0014582F"/>
    <w:rsid w:val="0017220B"/>
    <w:rsid w:val="00184D5C"/>
    <w:rsid w:val="00203999"/>
    <w:rsid w:val="002868FC"/>
    <w:rsid w:val="002E0378"/>
    <w:rsid w:val="002F3DB6"/>
    <w:rsid w:val="002F4AB0"/>
    <w:rsid w:val="003201C3"/>
    <w:rsid w:val="003C2023"/>
    <w:rsid w:val="004363E9"/>
    <w:rsid w:val="004639CE"/>
    <w:rsid w:val="004B4F74"/>
    <w:rsid w:val="005B1350"/>
    <w:rsid w:val="006507A4"/>
    <w:rsid w:val="00655A62"/>
    <w:rsid w:val="006E721D"/>
    <w:rsid w:val="00752E3B"/>
    <w:rsid w:val="007B7437"/>
    <w:rsid w:val="008246E6"/>
    <w:rsid w:val="008415DD"/>
    <w:rsid w:val="00873A5F"/>
    <w:rsid w:val="008E390F"/>
    <w:rsid w:val="00911771"/>
    <w:rsid w:val="00961D4D"/>
    <w:rsid w:val="009D0F83"/>
    <w:rsid w:val="00A447F0"/>
    <w:rsid w:val="00AC2627"/>
    <w:rsid w:val="00AF33FC"/>
    <w:rsid w:val="00B0275C"/>
    <w:rsid w:val="00B26AF4"/>
    <w:rsid w:val="00B40475"/>
    <w:rsid w:val="00B424FD"/>
    <w:rsid w:val="00B96A6F"/>
    <w:rsid w:val="00BD5D9F"/>
    <w:rsid w:val="00C46E87"/>
    <w:rsid w:val="00C600E3"/>
    <w:rsid w:val="00CB4A91"/>
    <w:rsid w:val="00CE1180"/>
    <w:rsid w:val="00D013F9"/>
    <w:rsid w:val="00D71FC4"/>
    <w:rsid w:val="00E12222"/>
    <w:rsid w:val="00E350A5"/>
    <w:rsid w:val="00E46A3D"/>
    <w:rsid w:val="00E859B5"/>
    <w:rsid w:val="00EB3809"/>
    <w:rsid w:val="00EC6BB3"/>
    <w:rsid w:val="00ED2858"/>
    <w:rsid w:val="00ED4881"/>
    <w:rsid w:val="00F01EA7"/>
    <w:rsid w:val="00F40067"/>
    <w:rsid w:val="00F7588F"/>
    <w:rsid w:val="00FC19FD"/>
    <w:rsid w:val="00FD7B14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5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88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14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55A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69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5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5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88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145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55A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6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Quant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bability_distribu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graphical_method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2020-11-29T08:56:00Z</dcterms:created>
  <dcterms:modified xsi:type="dcterms:W3CDTF">2020-11-29T16:23:00Z</dcterms:modified>
</cp:coreProperties>
</file>