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0"/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Project Design Phase</w:t>
      </w:r>
    </w:p>
    <w:p>
      <w:pPr>
        <w:pStyle w:val="Body"/>
        <w:spacing w:after="0"/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Solution Architecture</w:t>
      </w:r>
    </w:p>
    <w:p>
      <w:pPr>
        <w:pStyle w:val="Body"/>
        <w:spacing w:after="0"/>
        <w:jc w:val="center"/>
        <w:rPr>
          <w:b w:val="1"/>
          <w:bCs w:val="1"/>
        </w:rPr>
      </w:pPr>
    </w:p>
    <w:tbl>
      <w:tblPr>
        <w:tblW w:w="9016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508"/>
        <w:gridCol w:w="4508"/>
      </w:tblGrid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28 June 2025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Team ID</w:t>
            </w:r>
          </w:p>
        </w:tc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Calibri" w:hAnsi="Calibri"/>
                <w:rtl w:val="0"/>
              </w:rPr>
              <w:t>LTVIP2025TMID57433</w:t>
            </w:r>
          </w:p>
        </w:tc>
      </w:tr>
      <w:tr>
        <w:tblPrEx>
          <w:shd w:val="clear" w:color="auto" w:fill="cdd4e9"/>
        </w:tblPrEx>
        <w:trPr>
          <w:trHeight w:val="481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Project Name</w:t>
            </w:r>
          </w:p>
        </w:tc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b w:val="0"/>
                <w:bCs w:val="0"/>
                <w:rtl w:val="0"/>
                <w:lang w:val="en-US"/>
              </w:rPr>
              <w:t>Online Complaint Registration and Management System</w:t>
            </w:r>
          </w:p>
        </w:tc>
      </w:tr>
      <w:tr>
        <w:tblPrEx>
          <w:shd w:val="clear" w:color="auto" w:fill="cdd4e9"/>
        </w:tblPrEx>
        <w:trPr>
          <w:trHeight w:val="257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Maximum Marks</w:t>
            </w:r>
          </w:p>
        </w:tc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4 Marks</w:t>
            </w:r>
          </w:p>
        </w:tc>
      </w:tr>
    </w:tbl>
    <w:p>
      <w:pPr>
        <w:pStyle w:val="Body"/>
        <w:widowControl w:val="0"/>
        <w:spacing w:after="0" w:line="240" w:lineRule="auto"/>
        <w:jc w:val="center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🧠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Solution Architecture: ComplaintCare</w:t>
      </w:r>
    </w:p>
    <w:p>
      <w:pPr>
        <w:pStyle w:val="Default"/>
        <w:suppressAutoHyphens w:val="1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The solution architecture for the </w:t>
      </w:r>
      <w:r>
        <w:rPr>
          <w:rFonts w:ascii="Times Roman" w:hAnsi="Times Roman"/>
          <w:b w:val="1"/>
          <w:bCs w:val="1"/>
          <w:rtl w:val="0"/>
          <w:lang w:val="en-US"/>
        </w:rPr>
        <w:t>ComplaintCare</w:t>
      </w:r>
      <w:r>
        <w:rPr>
          <w:rFonts w:ascii="Times Roman" w:hAnsi="Times Roman"/>
          <w:rtl w:val="0"/>
          <w:lang w:val="en-US"/>
        </w:rPr>
        <w:t xml:space="preserve"> project is designed to provide a smart, centralized platform where users can register complaints, track their resolution, and communicate with support agents in real-time. The system ensures transparency, accountability, and faster response times through a clean, role-based interface.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🔹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Architecture Objectives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To allow users to easily register complaints and track their status online.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To enable admins to assign complaints to agents based on category and availability.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To support real-time communication between users and agents through an integrated messaging system.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To provide a user-friendly, responsive interface for users, agents, and admins.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To ensure secure, scalable, and efficient complaint management using modern web technologies.</w:t>
      </w:r>
    </w:p>
    <w:p>
      <w:pPr>
        <w:pStyle w:val="Body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tbl>
      <w:tblPr>
        <w:tblW w:w="902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604"/>
        <w:gridCol w:w="6422"/>
      </w:tblGrid>
      <w:tr>
        <w:tblPrEx>
          <w:shd w:val="clear" w:color="auto" w:fill="4472c4"/>
        </w:tblPrEx>
        <w:trPr>
          <w:trHeight w:val="272" w:hRule="atLeast"/>
          <w:tblHeader/>
        </w:trPr>
        <w:tc>
          <w:tcPr>
            <w:tcW w:type="dxa" w:w="260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Component</w:t>
            </w:r>
          </w:p>
        </w:tc>
        <w:tc>
          <w:tcPr>
            <w:tcW w:type="dxa" w:w="64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dd4e9"/>
        </w:tblPrEx>
        <w:trPr>
          <w:trHeight w:val="583" w:hRule="atLeast"/>
        </w:trPr>
        <w:tc>
          <w:tcPr>
            <w:tcW w:type="dxa" w:w="260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User Interface</w:t>
            </w:r>
          </w:p>
        </w:tc>
        <w:tc>
          <w:tcPr>
            <w:tcW w:type="dxa" w:w="64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Calibri" w:hAnsi="Calibri"/>
                <w:b w:val="1"/>
                <w:bCs w:val="1"/>
                <w:sz w:val="26"/>
                <w:szCs w:val="26"/>
                <w:rtl w:val="0"/>
              </w:rPr>
              <w:t>A web-based UI (using React or HTML/CSS/JS) for users to register, track, and communicate about complaints</w:t>
            </w:r>
          </w:p>
        </w:tc>
      </w:tr>
      <w:tr>
        <w:tblPrEx>
          <w:shd w:val="clear" w:color="auto" w:fill="cdd4e9"/>
        </w:tblPrEx>
        <w:trPr>
          <w:trHeight w:val="832" w:hRule="atLeast"/>
        </w:trPr>
        <w:tc>
          <w:tcPr>
            <w:tcW w:type="dxa" w:w="260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Arial" w:hAnsi="Arial"/>
                <w:b w:val="1"/>
                <w:bCs w:val="1"/>
                <w:rtl w:val="0"/>
              </w:rPr>
              <w:t>Complaint Submission Module</w:t>
            </w:r>
          </w:p>
        </w:tc>
        <w:tc>
          <w:tcPr>
            <w:tcW w:type="dxa" w:w="64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Arial" w:hAnsi="Arial"/>
                <w:b w:val="1"/>
                <w:bCs w:val="1"/>
                <w:rtl w:val="0"/>
              </w:rPr>
              <w:t>Allows users to file complaints by entering relevant details such as category, description, and optional attachments</w:t>
            </w:r>
          </w:p>
        </w:tc>
      </w:tr>
      <w:tr>
        <w:tblPrEx>
          <w:shd w:val="clear" w:color="auto" w:fill="cdd4e9"/>
        </w:tblPrEx>
        <w:trPr>
          <w:trHeight w:val="552" w:hRule="atLeast"/>
        </w:trPr>
        <w:tc>
          <w:tcPr>
            <w:tcW w:type="dxa" w:w="260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rtl w:val="0"/>
                <w:lang w:val="en-US"/>
              </w:rPr>
              <w:t>Messaging System</w:t>
            </w:r>
          </w:p>
        </w:tc>
        <w:tc>
          <w:tcPr>
            <w:tcW w:type="dxa" w:w="64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Arial" w:hAnsi="Arial"/>
                <w:b w:val="1"/>
                <w:bCs w:val="1"/>
                <w:rtl w:val="0"/>
              </w:rPr>
              <w:t>Real-time chat system enabling communication between users and assigned agents ( Firebase)</w:t>
            </w:r>
          </w:p>
        </w:tc>
      </w:tr>
      <w:tr>
        <w:tblPrEx>
          <w:shd w:val="clear" w:color="auto" w:fill="cdd4e9"/>
        </w:tblPrEx>
        <w:trPr>
          <w:trHeight w:val="574" w:hRule="atLeast"/>
        </w:trPr>
        <w:tc>
          <w:tcPr>
            <w:tcW w:type="dxa" w:w="260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rtl w:val="0"/>
                <w:lang w:val="en-US"/>
              </w:rPr>
              <w:t>Status Tracking System</w:t>
            </w:r>
          </w:p>
        </w:tc>
        <w:tc>
          <w:tcPr>
            <w:tcW w:type="dxa" w:w="64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Arial" w:hAnsi="Arial"/>
                <w:b w:val="1"/>
                <w:bCs w:val="1"/>
                <w:rtl w:val="0"/>
              </w:rPr>
              <w:t>Maintains real-time status updates of each complaint (e.g., Pending, In Progress, Resolved).</w:t>
            </w:r>
          </w:p>
        </w:tc>
      </w:tr>
      <w:tr>
        <w:tblPrEx>
          <w:shd w:val="clear" w:color="auto" w:fill="cdd4e9"/>
        </w:tblPrEx>
        <w:trPr>
          <w:trHeight w:val="832" w:hRule="atLeast"/>
        </w:trPr>
        <w:tc>
          <w:tcPr>
            <w:tcW w:type="dxa" w:w="260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Arial" w:hAnsi="Arial"/>
                <w:b w:val="1"/>
                <w:bCs w:val="1"/>
                <w:rtl w:val="0"/>
              </w:rPr>
              <w:t>User &amp; Complaint Database</w:t>
            </w:r>
          </w:p>
        </w:tc>
        <w:tc>
          <w:tcPr>
            <w:tcW w:type="dxa" w:w="64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Arial" w:hAnsi="Arial"/>
                <w:b w:val="1"/>
                <w:bCs w:val="1"/>
                <w:rtl w:val="0"/>
              </w:rPr>
              <w:t>Stores user profiles, complaint records, agent assignments, and resolution history (using MongoDB/Mongoose).</w:t>
            </w:r>
          </w:p>
        </w:tc>
      </w:tr>
      <w:tr>
        <w:tblPrEx>
          <w:shd w:val="clear" w:color="auto" w:fill="cdd4e9"/>
        </w:tblPrEx>
        <w:trPr>
          <w:trHeight w:val="552" w:hRule="atLeast"/>
        </w:trPr>
        <w:tc>
          <w:tcPr>
            <w:tcW w:type="dxa" w:w="260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Notification System</w:t>
            </w:r>
          </w:p>
        </w:tc>
        <w:tc>
          <w:tcPr>
            <w:tcW w:type="dxa" w:w="64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Arial" w:hAnsi="Arial"/>
                <w:b w:val="1"/>
                <w:bCs w:val="1"/>
                <w:rtl w:val="0"/>
              </w:rPr>
              <w:t>Sends updates to users on complaint status changes or agent responses via email or in-app alerts.</w:t>
            </w:r>
          </w:p>
        </w:tc>
      </w:tr>
    </w:tbl>
    <w:p>
      <w:pPr>
        <w:pStyle w:val="Body"/>
        <w:widowControl w:val="0"/>
        <w:spacing w:line="240" w:lineRule="auto"/>
        <w:rPr>
          <w:rFonts w:ascii="Arial" w:cs="Arial" w:hAnsi="Arial" w:eastAsia="Arial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rPr>
          <w:rFonts w:ascii="Arial" w:cs="Arial" w:hAnsi="Arial" w:eastAsia="Arial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🔁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Architecture Flow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User registers or logs in through the frontend UI.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User submits a complaint via a structured form.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Complaint data is sent to the backend server and stored in the database.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Admin reviews complaints and assigns them to available agents.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Agents update status and communicate with users via chat.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Users receive real-time updates and can track complaint resolution.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🛠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>Technology Stack</w:t>
      </w:r>
    </w:p>
    <w:p>
      <w:pPr>
        <w:pStyle w:val="Default"/>
        <w:numPr>
          <w:ilvl w:val="0"/>
          <w:numId w:val="3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fr-FR"/>
        </w:rPr>
      </w:pPr>
      <w:r>
        <w:rPr>
          <w:rFonts w:ascii="Times Roman" w:hAnsi="Times Roman"/>
          <w:b w:val="1"/>
          <w:bCs w:val="1"/>
          <w:rtl w:val="0"/>
          <w:lang w:val="fr-FR"/>
        </w:rPr>
        <w:t>Frontend:</w:t>
      </w:r>
      <w:r>
        <w:rPr>
          <w:rFonts w:ascii="Times Roman" w:hAnsi="Times Roman"/>
          <w:rtl w:val="0"/>
          <w:lang w:val="nl-NL"/>
        </w:rPr>
        <w:t xml:space="preserve"> HTML, CSS, Bootstrap, React.js</w:t>
      </w:r>
    </w:p>
    <w:p>
      <w:pPr>
        <w:pStyle w:val="Default"/>
        <w:numPr>
          <w:ilvl w:val="0"/>
          <w:numId w:val="3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de-DE"/>
        </w:rPr>
      </w:pPr>
      <w:r>
        <w:rPr>
          <w:rFonts w:ascii="Times Roman" w:hAnsi="Times Roman"/>
          <w:b w:val="1"/>
          <w:bCs w:val="1"/>
          <w:rtl w:val="0"/>
          <w:lang w:val="de-DE"/>
        </w:rPr>
        <w:t>Backend:</w:t>
      </w:r>
      <w:r>
        <w:rPr>
          <w:rFonts w:ascii="Times Roman" w:hAnsi="Times Roman"/>
          <w:rtl w:val="0"/>
        </w:rPr>
        <w:t xml:space="preserve"> Node.js / Express.js</w:t>
      </w:r>
    </w:p>
    <w:p>
      <w:pPr>
        <w:pStyle w:val="Default"/>
        <w:numPr>
          <w:ilvl w:val="0"/>
          <w:numId w:val="3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nl-NL"/>
        </w:rPr>
      </w:pPr>
      <w:r>
        <w:rPr>
          <w:rFonts w:ascii="Times Roman" w:hAnsi="Times Roman"/>
          <w:b w:val="1"/>
          <w:bCs w:val="1"/>
          <w:rtl w:val="0"/>
          <w:lang w:val="nl-NL"/>
        </w:rPr>
        <w:t>Database:</w:t>
      </w:r>
      <w:r>
        <w:rPr>
          <w:rFonts w:ascii="Times Roman" w:hAnsi="Times Roman"/>
          <w:rtl w:val="0"/>
          <w:lang w:val="en-US"/>
        </w:rPr>
        <w:t xml:space="preserve"> MongoDB (Mongoose)</w:t>
      </w:r>
    </w:p>
    <w:p>
      <w:pPr>
        <w:pStyle w:val="Default"/>
        <w:numPr>
          <w:ilvl w:val="0"/>
          <w:numId w:val="3"/>
        </w:numPr>
        <w:suppressAutoHyphens w:val="1"/>
        <w:spacing w:before="0" w:after="240" w:line="240" w:lineRule="auto"/>
        <w:jc w:val="left"/>
        <w:rPr>
          <w:rFonts w:ascii="Times Roman" w:hAnsi="Times Roman"/>
          <w:b w:val="1"/>
          <w:bCs w:val="1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Authentication &amp; Realtime Chat:</w:t>
      </w:r>
      <w:r>
        <w:rPr>
          <w:rFonts w:ascii="Times Roman" w:hAnsi="Times Roman"/>
          <w:b w:val="0"/>
          <w:bCs w:val="0"/>
          <w:rtl w:val="0"/>
          <w:lang w:val="en-US"/>
        </w:rPr>
        <w:t xml:space="preserve"> JWT, Socket.io or Firebase</w:t>
      </w:r>
    </w:p>
    <w:p>
      <w:pPr>
        <w:pStyle w:val="Default"/>
        <w:numPr>
          <w:ilvl w:val="0"/>
          <w:numId w:val="3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Deployment:</w:t>
      </w:r>
      <w:r>
        <w:rPr>
          <w:rFonts w:ascii="Times Roman" w:hAnsi="Times Roman"/>
          <w:rtl w:val="0"/>
          <w:lang w:val="en-US"/>
        </w:rPr>
        <w:t xml:space="preserve"> Vercel / Heroku / Netlify / Render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🚀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Development Phases</w:t>
      </w:r>
    </w:p>
    <w:p>
      <w:pPr>
        <w:pStyle w:val="Default"/>
        <w:numPr>
          <w:ilvl w:val="0"/>
          <w:numId w:val="5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User Authentication &amp; Role-based Dashboard Setup</w:t>
      </w:r>
    </w:p>
    <w:p>
      <w:pPr>
        <w:pStyle w:val="Default"/>
        <w:numPr>
          <w:ilvl w:val="0"/>
          <w:numId w:val="5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Complaint Submission &amp; Storage Integration</w:t>
      </w:r>
    </w:p>
    <w:p>
      <w:pPr>
        <w:pStyle w:val="Default"/>
        <w:numPr>
          <w:ilvl w:val="0"/>
          <w:numId w:val="5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Admin Panel with Agent Assignment Features</w:t>
      </w:r>
    </w:p>
    <w:p>
      <w:pPr>
        <w:pStyle w:val="Default"/>
        <w:numPr>
          <w:ilvl w:val="0"/>
          <w:numId w:val="5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Agent Dashboard with Status Update &amp; Chat Support</w:t>
      </w:r>
    </w:p>
    <w:p>
      <w:pPr>
        <w:pStyle w:val="Default"/>
        <w:numPr>
          <w:ilvl w:val="0"/>
          <w:numId w:val="5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Final UI Polishing, Testing, and Deployment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</w:rPr>
        <w:t>📈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Scalability Considerations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Modular design allows support for more complaint categories and user roles.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Real-time chat and complaint tracking can scale with cloud infrastructure.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Multi-location support possible for large institutions or governments.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Roman" w:hAnsi="Times Roman"/>
          <w:lang w:val="en-US"/>
        </w:rPr>
      </w:pPr>
      <w:r>
        <w:rPr>
          <w:rFonts w:ascii="Times Roman" w:hAnsi="Times Roman"/>
          <w:rtl w:val="0"/>
          <w:lang w:val="en-US"/>
        </w:rPr>
        <w:t>Easily extendable to a mobile app or multilingual interface.</w:t>
      </w:r>
    </w:p>
    <w:p>
      <w:pPr>
        <w:pStyle w:val="Body"/>
        <w:rPr>
          <w:rFonts w:ascii="Arial" w:cs="Arial" w:hAnsi="Arial" w:eastAsia="Arial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rPr>
          <w:b w:val="1"/>
          <w:bCs w:val="1"/>
        </w:rPr>
      </w:pPr>
      <w:r>
        <w:rPr>
          <w:rFonts w:ascii="Arial" w:hAnsi="Arial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Solution Architecture Diagram</w:t>
      </w:r>
      <w:r>
        <w:rPr>
          <w:b w:val="1"/>
          <w:bCs w:val="1"/>
          <w:rtl w:val="0"/>
        </w:rPr>
        <w:t>:</w:t>
      </w:r>
    </w:p>
    <w:p>
      <w:pPr>
        <w:pStyle w:val="Body"/>
      </w:pP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27672</wp:posOffset>
            </wp:positionH>
            <wp:positionV relativeFrom="line">
              <wp:posOffset>171085</wp:posOffset>
            </wp:positionV>
            <wp:extent cx="5727700" cy="3818467"/>
            <wp:effectExtent l="0" t="0" r="0" b="0"/>
            <wp:wrapTopAndBottom distT="152400" distB="152400"/>
            <wp:docPr id="1073741827" name="officeArt object" descr="ChatGPT Image Jul 17, 2025, 10_04_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hatGPT Image Jul 17, 2025, 10_04_58 PM.png" descr="ChatGPT Image Jul 17, 2025, 10_04_5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467"/>
                    </a:xfrm>
                    <a:prstGeom prst="rect">
                      <a:avLst/>
                    </a:prstGeom>
                    <a:ln w="254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</w:rPr>
        <w:t xml:space="preserve"> </w:t>
      </w:r>
    </w:p>
    <w:sectPr>
      <w:headerReference w:type="default" r:id="rId5"/>
      <w:footerReference w:type="default" r:id="rId6"/>
      <w:pgSz w:w="11900" w:h="16840" w:orient="portrait"/>
      <w:pgMar w:top="851" w:right="1440" w:bottom="1440" w:left="1440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  <w:style w:type="numbering" w:styleId="Numbered">
    <w:name w:val="Numbered"/>
    <w:pPr>
      <w:numPr>
        <w:numId w:val="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