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3B1AB" w14:textId="6F310D91" w:rsidR="00233970" w:rsidRDefault="00425A3E">
      <w:r w:rsidRPr="00425A3E">
        <w:rPr>
          <w:b/>
          <w:bCs/>
        </w:rPr>
        <w:t>Objective:</w:t>
      </w:r>
      <w:r w:rsidRPr="00425A3E">
        <w:br/>
        <w:t>To uncover sales trends and seasonal patterns in FMCG data (2022–2024) and provide insights that improve forecasting and inventory planning.</w:t>
      </w:r>
    </w:p>
    <w:p w14:paraId="7BAA5DE3" w14:textId="77777777" w:rsidR="00170E26" w:rsidRDefault="00170E26"/>
    <w:p w14:paraId="398C5BDE" w14:textId="73735CE4" w:rsidR="00170E26" w:rsidRDefault="00170E26">
      <w:r w:rsidRPr="00170E26">
        <w:t xml:space="preserve">"To </w:t>
      </w:r>
      <w:proofErr w:type="spellStart"/>
      <w:r w:rsidRPr="00170E26">
        <w:t>analyze</w:t>
      </w:r>
      <w:proofErr w:type="spellEnd"/>
      <w:r w:rsidRPr="00170E26">
        <w:t xml:space="preserve"> historical sales data to uncover critical trends, seasonal patterns, and performance metrics. The goal is to deliver actionable insights that guide smarter inventory and marketing decisions."</w:t>
      </w:r>
    </w:p>
    <w:p w14:paraId="7BB10D65" w14:textId="77777777" w:rsidR="004700CA" w:rsidRDefault="004700CA"/>
    <w:p w14:paraId="2AE43CEF" w14:textId="77777777" w:rsidR="004700CA" w:rsidRDefault="004700CA"/>
    <w:p w14:paraId="25A653E8" w14:textId="49C1C88B" w:rsidR="004700CA" w:rsidRDefault="004700CA">
      <w:r w:rsidRPr="004700CA">
        <w:t xml:space="preserve">Uncovering Overall Sales Trends </w:t>
      </w:r>
      <w:r w:rsidRPr="004700CA">
        <w:rPr>
          <w:rFonts w:ascii="Segoe UI Emoji" w:hAnsi="Segoe UI Emoji" w:cs="Segoe UI Emoji"/>
        </w:rPr>
        <w:t>📈</w:t>
      </w:r>
    </w:p>
    <w:p w14:paraId="3BD6A2AA" w14:textId="77777777" w:rsidR="004700CA" w:rsidRPr="004700CA" w:rsidRDefault="004700CA" w:rsidP="004700CA">
      <w:r w:rsidRPr="004700CA">
        <w:t xml:space="preserve">Let's answer the first big question from our objective: </w:t>
      </w:r>
      <w:r w:rsidRPr="004700CA">
        <w:rPr>
          <w:b/>
          <w:bCs/>
        </w:rPr>
        <w:t>What are the overall sales trends over time?</w:t>
      </w:r>
    </w:p>
    <w:p w14:paraId="342B2116" w14:textId="77777777" w:rsidR="004700CA" w:rsidRDefault="004700CA" w:rsidP="004700CA">
      <w:r w:rsidRPr="004700CA">
        <w:t>To do this, we'll group our daily sales data by month to get a high-level view of the revenue trend from 2022 to 2024.</w:t>
      </w:r>
    </w:p>
    <w:p w14:paraId="636DBF39" w14:textId="77777777" w:rsidR="00AB3FC6" w:rsidRPr="004700CA" w:rsidRDefault="00AB3FC6" w:rsidP="004700CA"/>
    <w:p w14:paraId="43E0B60F" w14:textId="044DCAB2" w:rsidR="004700CA" w:rsidRDefault="00AB3FC6" w:rsidP="00BC2116">
      <w:pPr>
        <w:tabs>
          <w:tab w:val="center" w:pos="4513"/>
        </w:tabs>
      </w:pPr>
      <w:r w:rsidRPr="00AB3FC6">
        <w:t>Key Observations</w:t>
      </w:r>
      <w:r>
        <w:tab/>
      </w:r>
    </w:p>
    <w:p w14:paraId="59978473" w14:textId="43773289" w:rsidR="00AB3FC6" w:rsidRPr="00AB3FC6" w:rsidRDefault="00AB3FC6" w:rsidP="00BC2116">
      <w:pPr>
        <w:pStyle w:val="ListParagraph"/>
        <w:numPr>
          <w:ilvl w:val="0"/>
          <w:numId w:val="1"/>
        </w:numPr>
        <w:tabs>
          <w:tab w:val="center" w:pos="4513"/>
        </w:tabs>
      </w:pPr>
      <w:r w:rsidRPr="00BC2116">
        <w:rPr>
          <w:b/>
          <w:bCs/>
        </w:rPr>
        <w:t>Explosive Business Growth:</w:t>
      </w:r>
      <w:r w:rsidRPr="00AB3FC6">
        <w:t xml:space="preserve"> The data reveals a period of hyper-growth. Total revenue skyrocketed from </w:t>
      </w:r>
      <w:r w:rsidRPr="00BC2116">
        <w:rPr>
          <w:b/>
          <w:bCs/>
        </w:rPr>
        <w:t>$3,166,961.51</w:t>
      </w:r>
      <w:r w:rsidRPr="00AB3FC6">
        <w:t xml:space="preserve"> in 2022 to </w:t>
      </w:r>
      <w:r w:rsidRPr="00BC2116">
        <w:rPr>
          <w:b/>
          <w:bCs/>
        </w:rPr>
        <w:t>$8,436,253.56</w:t>
      </w:r>
      <w:r w:rsidRPr="00AB3FC6">
        <w:t xml:space="preserve"> in 2023, marking an exceptional </w:t>
      </w:r>
      <w:r w:rsidRPr="00BC2116">
        <w:rPr>
          <w:b/>
          <w:bCs/>
        </w:rPr>
        <w:t>year-over-year growth of 166.38%</w:t>
      </w:r>
      <w:r w:rsidRPr="00AB3FC6">
        <w:t>.</w:t>
      </w:r>
    </w:p>
    <w:p w14:paraId="24C11C93" w14:textId="22572575" w:rsidR="00AB3FC6" w:rsidRDefault="00AB3FC6" w:rsidP="00BC2116">
      <w:pPr>
        <w:pStyle w:val="ListParagraph"/>
        <w:numPr>
          <w:ilvl w:val="0"/>
          <w:numId w:val="1"/>
        </w:numPr>
        <w:tabs>
          <w:tab w:val="center" w:pos="4513"/>
        </w:tabs>
      </w:pPr>
      <w:r w:rsidRPr="00BC2116">
        <w:rPr>
          <w:b/>
          <w:bCs/>
        </w:rPr>
        <w:t>Identified Peak Sales Season:</w:t>
      </w:r>
      <w:r w:rsidRPr="00AB3FC6">
        <w:t xml:space="preserve"> The highest revenue-generating months are consistently clustered in the summer. The data shows the absolute peak sales period occurred between </w:t>
      </w:r>
      <w:r w:rsidRPr="00BC2116">
        <w:rPr>
          <w:b/>
          <w:bCs/>
        </w:rPr>
        <w:t>May and August of 2023</w:t>
      </w:r>
      <w:r w:rsidRPr="00AB3FC6">
        <w:t xml:space="preserve">, with the highest single month being </w:t>
      </w:r>
      <w:r w:rsidRPr="00BC2116">
        <w:rPr>
          <w:b/>
          <w:bCs/>
        </w:rPr>
        <w:t>July 2023 at $891,713.45</w:t>
      </w:r>
      <w:r w:rsidRPr="00AB3FC6">
        <w:t>.</w:t>
      </w:r>
    </w:p>
    <w:p w14:paraId="06E1460B" w14:textId="056B6F70" w:rsidR="00BC2116" w:rsidRDefault="00BC2116" w:rsidP="00BC2116">
      <w:pPr>
        <w:pStyle w:val="ListParagraph"/>
        <w:numPr>
          <w:ilvl w:val="0"/>
          <w:numId w:val="1"/>
        </w:numPr>
        <w:tabs>
          <w:tab w:val="center" w:pos="4513"/>
        </w:tabs>
      </w:pPr>
      <w:r w:rsidRPr="00BC2116">
        <w:rPr>
          <w:b/>
          <w:bCs/>
        </w:rPr>
        <w:t>Low 2022 Baseline:</w:t>
      </w:r>
      <w:r w:rsidRPr="00BC2116">
        <w:t xml:space="preserve"> The business experienced a very slow start to the measurement period. The five lowest-performing months are all in the first half of 2022, with revenue as low as </w:t>
      </w:r>
      <w:r w:rsidRPr="00BC2116">
        <w:rPr>
          <w:b/>
          <w:bCs/>
        </w:rPr>
        <w:t>$10,719.36 in January 2022</w:t>
      </w:r>
      <w:r w:rsidRPr="00BC2116">
        <w:t>, which establishes a clear baseline for the subsequent growth.</w:t>
      </w:r>
    </w:p>
    <w:p w14:paraId="3CB4B285" w14:textId="77777777" w:rsidR="00DB4D1F" w:rsidRDefault="00DB4D1F" w:rsidP="00DB4D1F">
      <w:pPr>
        <w:tabs>
          <w:tab w:val="center" w:pos="4513"/>
        </w:tabs>
      </w:pPr>
    </w:p>
    <w:p w14:paraId="7129A75B" w14:textId="77777777" w:rsidR="00DB4D1F" w:rsidRPr="00DB4D1F" w:rsidRDefault="00DB4D1F" w:rsidP="00DB4D1F">
      <w:pPr>
        <w:tabs>
          <w:tab w:val="center" w:pos="4513"/>
        </w:tabs>
        <w:rPr>
          <w:b/>
          <w:bCs/>
        </w:rPr>
      </w:pPr>
      <w:r w:rsidRPr="00DB4D1F">
        <w:rPr>
          <w:b/>
          <w:bCs/>
        </w:rPr>
        <w:t>Key Observations (The "What")</w:t>
      </w:r>
    </w:p>
    <w:p w14:paraId="07ABE9ED" w14:textId="23D1092E" w:rsidR="00DB4D1F" w:rsidRPr="00DB4D1F" w:rsidRDefault="00DB4D1F" w:rsidP="00DB4D1F">
      <w:pPr>
        <w:numPr>
          <w:ilvl w:val="0"/>
          <w:numId w:val="2"/>
        </w:numPr>
        <w:tabs>
          <w:tab w:val="center" w:pos="4513"/>
        </w:tabs>
      </w:pPr>
      <w:r w:rsidRPr="00DB4D1F">
        <w:rPr>
          <w:b/>
          <w:bCs/>
        </w:rPr>
        <w:t>Explosive Growth:</w:t>
      </w:r>
      <w:r w:rsidRPr="00DB4D1F">
        <w:t xml:space="preserve"> The business grew from </w:t>
      </w:r>
      <w:r w:rsidRPr="00DB4D1F">
        <w:rPr>
          <w:b/>
          <w:bCs/>
        </w:rPr>
        <w:t>$3.17M</w:t>
      </w:r>
      <w:r w:rsidRPr="00DB4D1F">
        <w:t xml:space="preserve"> in 2022 to </w:t>
      </w:r>
      <w:r w:rsidRPr="00DB4D1F">
        <w:rPr>
          <w:b/>
          <w:bCs/>
        </w:rPr>
        <w:t>$8.44M</w:t>
      </w:r>
      <w:r w:rsidRPr="00DB4D1F">
        <w:t xml:space="preserve"> in 2023, a </w:t>
      </w:r>
      <w:r w:rsidRPr="00DB4D1F">
        <w:rPr>
          <w:b/>
          <w:bCs/>
        </w:rPr>
        <w:t>+166%</w:t>
      </w:r>
      <w:r w:rsidRPr="00DB4D1F">
        <w:t xml:space="preserve"> year-over-year increase.</w:t>
      </w:r>
    </w:p>
    <w:p w14:paraId="19010898" w14:textId="77777777" w:rsidR="00DB4D1F" w:rsidRPr="00DB4D1F" w:rsidRDefault="00DB4D1F" w:rsidP="00DB4D1F">
      <w:pPr>
        <w:numPr>
          <w:ilvl w:val="0"/>
          <w:numId w:val="2"/>
        </w:numPr>
        <w:tabs>
          <w:tab w:val="center" w:pos="4513"/>
        </w:tabs>
      </w:pPr>
      <w:r w:rsidRPr="00DB4D1F">
        <w:rPr>
          <w:b/>
          <w:bCs/>
        </w:rPr>
        <w:t>Summer Peak Season:</w:t>
      </w:r>
      <w:r w:rsidRPr="00DB4D1F">
        <w:t xml:space="preserve"> The highest sales period is </w:t>
      </w:r>
      <w:r w:rsidRPr="00DB4D1F">
        <w:rPr>
          <w:b/>
          <w:bCs/>
        </w:rPr>
        <w:t>May-August</w:t>
      </w:r>
      <w:r w:rsidRPr="00DB4D1F">
        <w:t xml:space="preserve">, with the peak in </w:t>
      </w:r>
      <w:r w:rsidRPr="00DB4D1F">
        <w:rPr>
          <w:b/>
          <w:bCs/>
        </w:rPr>
        <w:t>July 2023 ($891K)</w:t>
      </w:r>
      <w:r w:rsidRPr="00DB4D1F">
        <w:t>.</w:t>
      </w:r>
    </w:p>
    <w:p w14:paraId="57B35D60" w14:textId="77777777" w:rsidR="00DB4D1F" w:rsidRPr="00DB4D1F" w:rsidRDefault="00DB4D1F" w:rsidP="00DB4D1F">
      <w:pPr>
        <w:numPr>
          <w:ilvl w:val="0"/>
          <w:numId w:val="2"/>
        </w:numPr>
        <w:tabs>
          <w:tab w:val="center" w:pos="4513"/>
        </w:tabs>
      </w:pPr>
      <w:r w:rsidRPr="00DB4D1F">
        <w:rPr>
          <w:b/>
          <w:bCs/>
        </w:rPr>
        <w:t>2022 Baseline:</w:t>
      </w:r>
      <w:r w:rsidRPr="00DB4D1F">
        <w:t xml:space="preserve"> Early 2022 performance was very low (e.g., </w:t>
      </w:r>
      <w:r w:rsidRPr="00DB4D1F">
        <w:rPr>
          <w:b/>
          <w:bCs/>
        </w:rPr>
        <w:t>$10.7K</w:t>
      </w:r>
      <w:r w:rsidRPr="00DB4D1F">
        <w:t xml:space="preserve"> in Jan 2022), establishing it as a "start-up" phase.</w:t>
      </w:r>
    </w:p>
    <w:p w14:paraId="43BAF898" w14:textId="7E5876CD" w:rsidR="00DB4D1F" w:rsidRPr="00AB3FC6" w:rsidRDefault="00DB4D1F" w:rsidP="00DB4D1F">
      <w:pPr>
        <w:tabs>
          <w:tab w:val="center" w:pos="4513"/>
        </w:tabs>
      </w:pPr>
    </w:p>
    <w:p w14:paraId="04E785CC" w14:textId="77777777" w:rsidR="00DB4D1F" w:rsidRPr="00DB4D1F" w:rsidRDefault="00DB4D1F" w:rsidP="00DB4D1F">
      <w:pPr>
        <w:tabs>
          <w:tab w:val="center" w:pos="4513"/>
        </w:tabs>
        <w:rPr>
          <w:b/>
          <w:bCs/>
        </w:rPr>
      </w:pPr>
      <w:r w:rsidRPr="00DB4D1F">
        <w:rPr>
          <w:b/>
          <w:bCs/>
        </w:rPr>
        <w:t>1. Explosive Business Growth</w:t>
      </w:r>
    </w:p>
    <w:p w14:paraId="41049589" w14:textId="77777777" w:rsidR="00DB4D1F" w:rsidRPr="00DB4D1F" w:rsidRDefault="00DB4D1F" w:rsidP="00DB4D1F">
      <w:pPr>
        <w:tabs>
          <w:tab w:val="center" w:pos="4513"/>
        </w:tabs>
      </w:pPr>
      <w:r w:rsidRPr="00DB4D1F">
        <w:rPr>
          <w:b/>
          <w:bCs/>
        </w:rPr>
        <w:t>Insight:</w:t>
      </w:r>
    </w:p>
    <w:p w14:paraId="67E98BF9" w14:textId="77777777" w:rsidR="00DB4D1F" w:rsidRPr="00DB4D1F" w:rsidRDefault="00DB4D1F" w:rsidP="00DB4D1F">
      <w:pPr>
        <w:numPr>
          <w:ilvl w:val="0"/>
          <w:numId w:val="3"/>
        </w:numPr>
        <w:tabs>
          <w:tab w:val="center" w:pos="4513"/>
        </w:tabs>
      </w:pPr>
      <w:r w:rsidRPr="00DB4D1F">
        <w:t>The 166% YoY revenue growth indicates the company successfully transitioned from an early operational phase in 2022 to a strong growth phase in 2023.</w:t>
      </w:r>
    </w:p>
    <w:p w14:paraId="05ABBC2F" w14:textId="77777777" w:rsidR="00DB4D1F" w:rsidRPr="00DB4D1F" w:rsidRDefault="00DB4D1F" w:rsidP="00DB4D1F">
      <w:pPr>
        <w:numPr>
          <w:ilvl w:val="0"/>
          <w:numId w:val="3"/>
        </w:numPr>
        <w:tabs>
          <w:tab w:val="center" w:pos="4513"/>
        </w:tabs>
      </w:pPr>
      <w:r w:rsidRPr="00DB4D1F">
        <w:lastRenderedPageBreak/>
        <w:t xml:space="preserve">Such growth suggests effective </w:t>
      </w:r>
      <w:r w:rsidRPr="00DB4D1F">
        <w:rPr>
          <w:b/>
          <w:bCs/>
        </w:rPr>
        <w:t>scaling of supply chains, expanded product reach, and stronger market penetration</w:t>
      </w:r>
      <w:r w:rsidRPr="00DB4D1F">
        <w:t>.</w:t>
      </w:r>
    </w:p>
    <w:p w14:paraId="285EF9B1" w14:textId="77777777" w:rsidR="00DB4D1F" w:rsidRPr="00DB4D1F" w:rsidRDefault="00DB4D1F" w:rsidP="00DB4D1F">
      <w:pPr>
        <w:numPr>
          <w:ilvl w:val="0"/>
          <w:numId w:val="3"/>
        </w:numPr>
        <w:tabs>
          <w:tab w:val="center" w:pos="4513"/>
        </w:tabs>
      </w:pPr>
      <w:r w:rsidRPr="00DB4D1F">
        <w:t xml:space="preserve">This trajectory positions the company for </w:t>
      </w:r>
      <w:r w:rsidRPr="00DB4D1F">
        <w:rPr>
          <w:b/>
          <w:bCs/>
        </w:rPr>
        <w:t>further expansion</w:t>
      </w:r>
      <w:r w:rsidRPr="00DB4D1F">
        <w:t>, but sustaining such hyper-growth may require investment in infrastructure, distribution, and demand forecasting.</w:t>
      </w:r>
    </w:p>
    <w:p w14:paraId="3152345F" w14:textId="77777777" w:rsidR="00DB4D1F" w:rsidRPr="00DB4D1F" w:rsidRDefault="00DB4D1F" w:rsidP="00DB4D1F">
      <w:pPr>
        <w:tabs>
          <w:tab w:val="center" w:pos="4513"/>
        </w:tabs>
        <w:rPr>
          <w:b/>
          <w:bCs/>
        </w:rPr>
      </w:pPr>
      <w:r w:rsidRPr="00DB4D1F">
        <w:rPr>
          <w:b/>
          <w:bCs/>
        </w:rPr>
        <w:t>2. Identified Peak Sales Season</w:t>
      </w:r>
    </w:p>
    <w:p w14:paraId="39AFF136" w14:textId="77777777" w:rsidR="00DB4D1F" w:rsidRPr="00DB4D1F" w:rsidRDefault="00DB4D1F" w:rsidP="00DB4D1F">
      <w:pPr>
        <w:tabs>
          <w:tab w:val="center" w:pos="4513"/>
        </w:tabs>
      </w:pPr>
      <w:r w:rsidRPr="00DB4D1F">
        <w:rPr>
          <w:b/>
          <w:bCs/>
        </w:rPr>
        <w:t>Insight:</w:t>
      </w:r>
    </w:p>
    <w:p w14:paraId="2DC57025" w14:textId="77777777" w:rsidR="00DB4D1F" w:rsidRPr="00DB4D1F" w:rsidRDefault="00DB4D1F" w:rsidP="00DB4D1F">
      <w:pPr>
        <w:numPr>
          <w:ilvl w:val="0"/>
          <w:numId w:val="4"/>
        </w:numPr>
        <w:tabs>
          <w:tab w:val="center" w:pos="4513"/>
        </w:tabs>
      </w:pPr>
      <w:r w:rsidRPr="00DB4D1F">
        <w:t xml:space="preserve">Revenue peaks consistently between </w:t>
      </w:r>
      <w:r w:rsidRPr="00DB4D1F">
        <w:rPr>
          <w:b/>
          <w:bCs/>
        </w:rPr>
        <w:t>May–August</w:t>
      </w:r>
      <w:r w:rsidRPr="00DB4D1F">
        <w:t xml:space="preserve">, </w:t>
      </w:r>
      <w:proofErr w:type="spellStart"/>
      <w:r w:rsidRPr="00DB4D1F">
        <w:t>signaling</w:t>
      </w:r>
      <w:proofErr w:type="spellEnd"/>
      <w:r w:rsidRPr="00DB4D1F">
        <w:t xml:space="preserve"> </w:t>
      </w:r>
      <w:r w:rsidRPr="00DB4D1F">
        <w:rPr>
          <w:b/>
          <w:bCs/>
        </w:rPr>
        <w:t>seasonal demand patterns</w:t>
      </w:r>
      <w:r w:rsidRPr="00DB4D1F">
        <w:t>.</w:t>
      </w:r>
    </w:p>
    <w:p w14:paraId="0A6C18E1" w14:textId="77777777" w:rsidR="00DB4D1F" w:rsidRPr="00DB4D1F" w:rsidRDefault="00DB4D1F" w:rsidP="00DB4D1F">
      <w:pPr>
        <w:numPr>
          <w:ilvl w:val="0"/>
          <w:numId w:val="4"/>
        </w:numPr>
        <w:tabs>
          <w:tab w:val="center" w:pos="4513"/>
        </w:tabs>
      </w:pPr>
      <w:r w:rsidRPr="00DB4D1F">
        <w:t xml:space="preserve">The July 2023 revenue spike highlights </w:t>
      </w:r>
      <w:r w:rsidRPr="00DB4D1F">
        <w:rPr>
          <w:b/>
          <w:bCs/>
        </w:rPr>
        <w:t xml:space="preserve">consumer </w:t>
      </w:r>
      <w:proofErr w:type="spellStart"/>
      <w:r w:rsidRPr="00DB4D1F">
        <w:rPr>
          <w:b/>
          <w:bCs/>
        </w:rPr>
        <w:t>behavior</w:t>
      </w:r>
      <w:proofErr w:type="spellEnd"/>
      <w:r w:rsidRPr="00DB4D1F">
        <w:rPr>
          <w:b/>
          <w:bCs/>
        </w:rPr>
        <w:t xml:space="preserve"> linked to summer-driven FMCG categories</w:t>
      </w:r>
      <w:r w:rsidRPr="00DB4D1F">
        <w:t xml:space="preserve"> (e.g., beverages, personal care, packaged food).</w:t>
      </w:r>
    </w:p>
    <w:p w14:paraId="7003369E" w14:textId="77777777" w:rsidR="00DB4D1F" w:rsidRPr="00DB4D1F" w:rsidRDefault="00DB4D1F" w:rsidP="00DB4D1F">
      <w:pPr>
        <w:numPr>
          <w:ilvl w:val="0"/>
          <w:numId w:val="4"/>
        </w:numPr>
        <w:tabs>
          <w:tab w:val="center" w:pos="4513"/>
        </w:tabs>
      </w:pPr>
      <w:r w:rsidRPr="00DB4D1F">
        <w:t xml:space="preserve">These insights can help the business </w:t>
      </w:r>
      <w:r w:rsidRPr="00DB4D1F">
        <w:rPr>
          <w:b/>
          <w:bCs/>
        </w:rPr>
        <w:t>plan targeted marketing campaigns, optimize inventory, and run promotions ahead of the summer surge</w:t>
      </w:r>
      <w:r w:rsidRPr="00DB4D1F">
        <w:t>, maximizing revenue during this window.</w:t>
      </w:r>
    </w:p>
    <w:p w14:paraId="0B99A4DF" w14:textId="77777777" w:rsidR="00DB4D1F" w:rsidRPr="00DB4D1F" w:rsidRDefault="00DB4D1F" w:rsidP="00DB4D1F">
      <w:pPr>
        <w:tabs>
          <w:tab w:val="center" w:pos="4513"/>
        </w:tabs>
        <w:rPr>
          <w:b/>
          <w:bCs/>
        </w:rPr>
      </w:pPr>
      <w:r w:rsidRPr="00DB4D1F">
        <w:rPr>
          <w:b/>
          <w:bCs/>
        </w:rPr>
        <w:t>3. Low 2022 Baseline</w:t>
      </w:r>
    </w:p>
    <w:p w14:paraId="2056B9AF" w14:textId="77777777" w:rsidR="00DB4D1F" w:rsidRPr="00DB4D1F" w:rsidRDefault="00DB4D1F" w:rsidP="00DB4D1F">
      <w:pPr>
        <w:tabs>
          <w:tab w:val="center" w:pos="4513"/>
        </w:tabs>
      </w:pPr>
      <w:r w:rsidRPr="00DB4D1F">
        <w:rPr>
          <w:b/>
          <w:bCs/>
        </w:rPr>
        <w:t>Insight:</w:t>
      </w:r>
    </w:p>
    <w:p w14:paraId="3A1E2AAB" w14:textId="77777777" w:rsidR="00DB4D1F" w:rsidRPr="00DB4D1F" w:rsidRDefault="00DB4D1F" w:rsidP="00DB4D1F">
      <w:pPr>
        <w:numPr>
          <w:ilvl w:val="0"/>
          <w:numId w:val="5"/>
        </w:numPr>
        <w:tabs>
          <w:tab w:val="center" w:pos="4513"/>
        </w:tabs>
      </w:pPr>
      <w:r w:rsidRPr="00DB4D1F">
        <w:t xml:space="preserve">The very low revenue in early 2022 suggests the company was either in a </w:t>
      </w:r>
      <w:r w:rsidRPr="00DB4D1F">
        <w:rPr>
          <w:b/>
          <w:bCs/>
        </w:rPr>
        <w:t>launch phase</w:t>
      </w:r>
      <w:r w:rsidRPr="00DB4D1F">
        <w:t xml:space="preserve"> or had </w:t>
      </w:r>
      <w:r w:rsidRPr="00DB4D1F">
        <w:rPr>
          <w:b/>
          <w:bCs/>
        </w:rPr>
        <w:t>limited market coverage</w:t>
      </w:r>
      <w:r w:rsidRPr="00DB4D1F">
        <w:t xml:space="preserve"> at that time.</w:t>
      </w:r>
    </w:p>
    <w:p w14:paraId="3257AF86" w14:textId="77777777" w:rsidR="00DB4D1F" w:rsidRPr="00DB4D1F" w:rsidRDefault="00DB4D1F" w:rsidP="00DB4D1F">
      <w:pPr>
        <w:numPr>
          <w:ilvl w:val="0"/>
          <w:numId w:val="5"/>
        </w:numPr>
        <w:tabs>
          <w:tab w:val="center" w:pos="4513"/>
        </w:tabs>
      </w:pPr>
      <w:r w:rsidRPr="00DB4D1F">
        <w:t xml:space="preserve">The rapid ramp-up afterward reflects successful </w:t>
      </w:r>
      <w:r w:rsidRPr="00DB4D1F">
        <w:rPr>
          <w:b/>
          <w:bCs/>
        </w:rPr>
        <w:t>market entry and brand adoption</w:t>
      </w:r>
      <w:r w:rsidRPr="00DB4D1F">
        <w:t>.</w:t>
      </w:r>
    </w:p>
    <w:p w14:paraId="68F57381" w14:textId="77777777" w:rsidR="00DB4D1F" w:rsidRPr="00DB4D1F" w:rsidRDefault="00DB4D1F" w:rsidP="00DB4D1F">
      <w:pPr>
        <w:numPr>
          <w:ilvl w:val="0"/>
          <w:numId w:val="5"/>
        </w:numPr>
        <w:tabs>
          <w:tab w:val="center" w:pos="4513"/>
        </w:tabs>
      </w:pPr>
      <w:r w:rsidRPr="00DB4D1F">
        <w:t xml:space="preserve">This establishes 2022 as a </w:t>
      </w:r>
      <w:r w:rsidRPr="00DB4D1F">
        <w:rPr>
          <w:b/>
          <w:bCs/>
        </w:rPr>
        <w:t>baseline year</w:t>
      </w:r>
      <w:r w:rsidRPr="00DB4D1F">
        <w:t>, meaning growth metrics going forward should be benchmarked against 2023 for a more realistic performance comparison (rather than against the startup phase).</w:t>
      </w:r>
    </w:p>
    <w:p w14:paraId="5839F534" w14:textId="77777777" w:rsidR="00AB3FC6" w:rsidRDefault="00AB3FC6" w:rsidP="00AB3FC6">
      <w:pPr>
        <w:tabs>
          <w:tab w:val="center" w:pos="4513"/>
        </w:tabs>
      </w:pPr>
    </w:p>
    <w:p w14:paraId="74F1FC96" w14:textId="77777777" w:rsidR="00170E26" w:rsidRPr="00170E26" w:rsidRDefault="00170E26" w:rsidP="00170E26">
      <w:pPr>
        <w:tabs>
          <w:tab w:val="center" w:pos="4513"/>
        </w:tabs>
        <w:rPr>
          <w:b/>
          <w:bCs/>
        </w:rPr>
      </w:pPr>
      <w:r w:rsidRPr="00170E26">
        <w:rPr>
          <w:b/>
          <w:bCs/>
        </w:rPr>
        <w:t>Progress Report: What We've Accomplished So Far</w:t>
      </w:r>
    </w:p>
    <w:p w14:paraId="0273F9BC" w14:textId="77777777" w:rsidR="00170E26" w:rsidRPr="00170E26" w:rsidRDefault="00170E26" w:rsidP="00170E26">
      <w:pPr>
        <w:tabs>
          <w:tab w:val="center" w:pos="4513"/>
        </w:tabs>
      </w:pPr>
      <w:r w:rsidRPr="00170E26">
        <w:t>So far, we have successfully addressed the highest-level parts of our objective:</w:t>
      </w:r>
    </w:p>
    <w:p w14:paraId="364062DC" w14:textId="77777777" w:rsidR="00170E26" w:rsidRPr="00170E26" w:rsidRDefault="00170E26" w:rsidP="00170E26">
      <w:pPr>
        <w:numPr>
          <w:ilvl w:val="0"/>
          <w:numId w:val="6"/>
        </w:numPr>
        <w:tabs>
          <w:tab w:val="center" w:pos="4513"/>
        </w:tabs>
      </w:pPr>
      <w:r w:rsidRPr="00170E26">
        <w:rPr>
          <w:rFonts w:ascii="Segoe UI Emoji" w:hAnsi="Segoe UI Emoji" w:cs="Segoe UI Emoji"/>
          <w:b/>
          <w:bCs/>
        </w:rPr>
        <w:t>✅</w:t>
      </w:r>
      <w:r w:rsidRPr="00170E26">
        <w:rPr>
          <w:b/>
          <w:bCs/>
        </w:rPr>
        <w:t xml:space="preserve"> Uncovered Critical Trends:</w:t>
      </w:r>
      <w:r w:rsidRPr="00170E26">
        <w:t xml:space="preserve"> We identified the massive </w:t>
      </w:r>
      <w:r w:rsidRPr="00170E26">
        <w:rPr>
          <w:b/>
          <w:bCs/>
        </w:rPr>
        <w:t>+166.38% year-over-year growth</w:t>
      </w:r>
      <w:r w:rsidRPr="00170E26">
        <w:t>, which is the most critical business trend.</w:t>
      </w:r>
    </w:p>
    <w:p w14:paraId="5F1D694A" w14:textId="77777777" w:rsidR="00170E26" w:rsidRPr="00170E26" w:rsidRDefault="00170E26" w:rsidP="00170E26">
      <w:pPr>
        <w:numPr>
          <w:ilvl w:val="0"/>
          <w:numId w:val="6"/>
        </w:numPr>
        <w:tabs>
          <w:tab w:val="center" w:pos="4513"/>
        </w:tabs>
      </w:pPr>
      <w:r w:rsidRPr="00170E26">
        <w:rPr>
          <w:rFonts w:ascii="Segoe UI Emoji" w:hAnsi="Segoe UI Emoji" w:cs="Segoe UI Emoji"/>
          <w:b/>
          <w:bCs/>
        </w:rPr>
        <w:t>✅</w:t>
      </w:r>
      <w:r w:rsidRPr="00170E26">
        <w:rPr>
          <w:b/>
          <w:bCs/>
        </w:rPr>
        <w:t xml:space="preserve"> Identified Seasonal Patterns:</w:t>
      </w:r>
      <w:r w:rsidRPr="00170E26">
        <w:t xml:space="preserve"> We discovered that the key seasonal pattern is a </w:t>
      </w:r>
      <w:r w:rsidRPr="00170E26">
        <w:rPr>
          <w:b/>
          <w:bCs/>
        </w:rPr>
        <w:t>strong summer sales peak</w:t>
      </w:r>
      <w:r w:rsidRPr="00170E26">
        <w:t xml:space="preserve"> (May-August), not a holiday peak.</w:t>
      </w:r>
    </w:p>
    <w:p w14:paraId="76060666" w14:textId="77777777" w:rsidR="000A3BD8" w:rsidRDefault="000A3BD8" w:rsidP="00AB3FC6">
      <w:pPr>
        <w:tabs>
          <w:tab w:val="center" w:pos="4513"/>
        </w:tabs>
      </w:pPr>
    </w:p>
    <w:p w14:paraId="3B765217" w14:textId="2FEBE64E" w:rsidR="000A3BD8" w:rsidRDefault="000A3BD8" w:rsidP="00AB3FC6">
      <w:pPr>
        <w:tabs>
          <w:tab w:val="center" w:pos="4513"/>
        </w:tabs>
      </w:pPr>
      <w:proofErr w:type="spellStart"/>
      <w:r w:rsidRPr="000A3BD8">
        <w:rPr>
          <w:b/>
          <w:bCs/>
        </w:rPr>
        <w:t>Analyze</w:t>
      </w:r>
      <w:proofErr w:type="spellEnd"/>
      <w:r w:rsidRPr="000A3BD8">
        <w:rPr>
          <w:b/>
          <w:bCs/>
        </w:rPr>
        <w:t xml:space="preserve"> Performance by Product Category</w:t>
      </w:r>
      <w:r w:rsidRPr="000A3BD8">
        <w:t>.</w:t>
      </w:r>
    </w:p>
    <w:p w14:paraId="7D2AC95D" w14:textId="0F16BAB9" w:rsidR="00170E26" w:rsidRDefault="000A3BD8" w:rsidP="00AB3FC6">
      <w:pPr>
        <w:tabs>
          <w:tab w:val="center" w:pos="4513"/>
        </w:tabs>
      </w:pPr>
      <w:r w:rsidRPr="000A3BD8">
        <w:t>Key Observations</w:t>
      </w:r>
    </w:p>
    <w:p w14:paraId="7CCB7DB8" w14:textId="77777777" w:rsidR="000A3BD8" w:rsidRPr="000A3BD8" w:rsidRDefault="000A3BD8" w:rsidP="000A3BD8">
      <w:pPr>
        <w:numPr>
          <w:ilvl w:val="0"/>
          <w:numId w:val="7"/>
        </w:numPr>
        <w:tabs>
          <w:tab w:val="center" w:pos="4513"/>
        </w:tabs>
      </w:pPr>
      <w:r w:rsidRPr="000A3BD8">
        <w:rPr>
          <w:b/>
          <w:bCs/>
        </w:rPr>
        <w:t>Yogurt is the Dominant Category:</w:t>
      </w:r>
      <w:r w:rsidRPr="000A3BD8">
        <w:t xml:space="preserve"> </w:t>
      </w:r>
      <w:r w:rsidRPr="000A3BD8">
        <w:rPr>
          <w:b/>
          <w:bCs/>
        </w:rPr>
        <w:t>Yogurt</w:t>
      </w:r>
      <w:r w:rsidRPr="000A3BD8">
        <w:t xml:space="preserve"> is the clear market leader, generating over </w:t>
      </w:r>
      <w:r w:rsidRPr="000A3BD8">
        <w:rPr>
          <w:b/>
          <w:bCs/>
        </w:rPr>
        <w:t>$8.2 million</w:t>
      </w:r>
      <w:r w:rsidRPr="000A3BD8">
        <w:t xml:space="preserve"> in revenue. This is more than the next two categories combined.</w:t>
      </w:r>
    </w:p>
    <w:p w14:paraId="25A30796" w14:textId="77777777" w:rsidR="000A3BD8" w:rsidRPr="000A3BD8" w:rsidRDefault="000A3BD8" w:rsidP="000A3BD8">
      <w:pPr>
        <w:numPr>
          <w:ilvl w:val="0"/>
          <w:numId w:val="7"/>
        </w:numPr>
        <w:tabs>
          <w:tab w:val="center" w:pos="4513"/>
        </w:tabs>
      </w:pPr>
      <w:r w:rsidRPr="000A3BD8">
        <w:rPr>
          <w:b/>
          <w:bCs/>
        </w:rPr>
        <w:t>A Clear "Second Tier":</w:t>
      </w:r>
      <w:r w:rsidRPr="000A3BD8">
        <w:t xml:space="preserve"> There is a distinct second tier of strong performers consisting of </w:t>
      </w:r>
      <w:r w:rsidRPr="000A3BD8">
        <w:rPr>
          <w:b/>
          <w:bCs/>
        </w:rPr>
        <w:t>Milk</w:t>
      </w:r>
      <w:r w:rsidRPr="000A3BD8">
        <w:t xml:space="preserve"> (~$4.1M), </w:t>
      </w:r>
      <w:proofErr w:type="spellStart"/>
      <w:r w:rsidRPr="000A3BD8">
        <w:rPr>
          <w:b/>
          <w:bCs/>
        </w:rPr>
        <w:t>ReadyMeal</w:t>
      </w:r>
      <w:proofErr w:type="spellEnd"/>
      <w:r w:rsidRPr="000A3BD8">
        <w:t xml:space="preserve"> (~$3.6M), and </w:t>
      </w:r>
      <w:proofErr w:type="spellStart"/>
      <w:r w:rsidRPr="000A3BD8">
        <w:rPr>
          <w:b/>
          <w:bCs/>
        </w:rPr>
        <w:t>SnackBar</w:t>
      </w:r>
      <w:proofErr w:type="spellEnd"/>
      <w:r w:rsidRPr="000A3BD8">
        <w:t xml:space="preserve"> (~$3.4M). These categories are significant contributors but are far behind Yogurt.</w:t>
      </w:r>
    </w:p>
    <w:p w14:paraId="7A66D630" w14:textId="77777777" w:rsidR="000A3BD8" w:rsidRPr="000A3BD8" w:rsidRDefault="000A3BD8" w:rsidP="000A3BD8">
      <w:pPr>
        <w:numPr>
          <w:ilvl w:val="0"/>
          <w:numId w:val="7"/>
        </w:numPr>
        <w:tabs>
          <w:tab w:val="center" w:pos="4513"/>
        </w:tabs>
      </w:pPr>
      <w:r w:rsidRPr="000A3BD8">
        <w:rPr>
          <w:b/>
          <w:bCs/>
        </w:rPr>
        <w:lastRenderedPageBreak/>
        <w:t>The 80/20 Rule in Effect:</w:t>
      </w:r>
      <w:r w:rsidRPr="000A3BD8">
        <w:t xml:space="preserve"> The top four categories (Yogurt, Milk, </w:t>
      </w:r>
      <w:proofErr w:type="spellStart"/>
      <w:r w:rsidRPr="000A3BD8">
        <w:t>ReadyMeal</w:t>
      </w:r>
      <w:proofErr w:type="spellEnd"/>
      <w:r w:rsidRPr="000A3BD8">
        <w:t xml:space="preserve">, </w:t>
      </w:r>
      <w:proofErr w:type="spellStart"/>
      <w:r w:rsidRPr="000A3BD8">
        <w:t>SnackBar</w:t>
      </w:r>
      <w:proofErr w:type="spellEnd"/>
      <w:r w:rsidRPr="000A3BD8">
        <w:t xml:space="preserve">) are the engine of the business, accounting for the vast majority of the total revenue. </w:t>
      </w:r>
      <w:r w:rsidRPr="000A3BD8">
        <w:rPr>
          <w:b/>
          <w:bCs/>
        </w:rPr>
        <w:t>Juice</w:t>
      </w:r>
      <w:r w:rsidRPr="000A3BD8">
        <w:t>, at ~$652K, is a much smaller, niche category.</w:t>
      </w:r>
    </w:p>
    <w:p w14:paraId="7FB2CC07" w14:textId="77777777" w:rsidR="000A3BD8" w:rsidRPr="000A3BD8" w:rsidRDefault="000A3BD8" w:rsidP="000A3BD8">
      <w:pPr>
        <w:tabs>
          <w:tab w:val="center" w:pos="4513"/>
        </w:tabs>
        <w:rPr>
          <w:b/>
          <w:bCs/>
        </w:rPr>
      </w:pPr>
      <w:r w:rsidRPr="000A3BD8">
        <w:rPr>
          <w:b/>
          <w:bCs/>
        </w:rPr>
        <w:t>Actionable Insights</w:t>
      </w:r>
    </w:p>
    <w:p w14:paraId="62124F1A" w14:textId="77777777" w:rsidR="000A3BD8" w:rsidRPr="000A3BD8" w:rsidRDefault="000A3BD8" w:rsidP="000A3BD8">
      <w:pPr>
        <w:tabs>
          <w:tab w:val="center" w:pos="4513"/>
        </w:tabs>
        <w:ind w:left="720"/>
      </w:pPr>
      <w:r w:rsidRPr="000A3BD8">
        <w:rPr>
          <w:b/>
          <w:bCs/>
        </w:rPr>
        <w:t>Insight 1: Yogurt is the Core Business Driver.</w:t>
      </w:r>
    </w:p>
    <w:p w14:paraId="7371823E" w14:textId="77777777" w:rsidR="000A3BD8" w:rsidRPr="000A3BD8" w:rsidRDefault="000A3BD8" w:rsidP="000A3BD8">
      <w:pPr>
        <w:numPr>
          <w:ilvl w:val="0"/>
          <w:numId w:val="9"/>
        </w:numPr>
        <w:tabs>
          <w:tab w:val="center" w:pos="4513"/>
        </w:tabs>
      </w:pPr>
      <w:r w:rsidRPr="000A3BD8">
        <w:rPr>
          <w:b/>
          <w:bCs/>
        </w:rPr>
        <w:t>The "What it means":</w:t>
      </w:r>
      <w:r w:rsidRPr="000A3BD8">
        <w:t xml:space="preserve"> The company's overall financial health is critically dependent on the performance of the Yogurt category. Any disruption to Yogurt sales would have a major impact on the entire business.</w:t>
      </w:r>
    </w:p>
    <w:p w14:paraId="649E70A5" w14:textId="77777777" w:rsidR="000A3BD8" w:rsidRPr="000A3BD8" w:rsidRDefault="000A3BD8" w:rsidP="000A3BD8">
      <w:pPr>
        <w:numPr>
          <w:ilvl w:val="0"/>
          <w:numId w:val="9"/>
        </w:numPr>
        <w:tabs>
          <w:tab w:val="center" w:pos="4513"/>
        </w:tabs>
      </w:pPr>
      <w:r w:rsidRPr="000A3BD8">
        <w:rPr>
          <w:b/>
          <w:bCs/>
        </w:rPr>
        <w:t>Recommendation:</w:t>
      </w:r>
      <w:r w:rsidRPr="000A3BD8">
        <w:t xml:space="preserve"> </w:t>
      </w:r>
      <w:r w:rsidRPr="000A3BD8">
        <w:rPr>
          <w:b/>
          <w:bCs/>
        </w:rPr>
        <w:t>Protect and grow the core.</w:t>
      </w:r>
      <w:r w:rsidRPr="000A3BD8">
        <w:t xml:space="preserve"> A majority of strategic resources, including product innovation, marketing budget, and prime shelf space, should be allocated to the Yogurt category to maintain its leadership position and drive further growth.</w:t>
      </w:r>
    </w:p>
    <w:p w14:paraId="35DAB1BC" w14:textId="77777777" w:rsidR="000A3BD8" w:rsidRPr="000A3BD8" w:rsidRDefault="000A3BD8" w:rsidP="000A3BD8">
      <w:pPr>
        <w:tabs>
          <w:tab w:val="center" w:pos="4513"/>
        </w:tabs>
        <w:ind w:left="720"/>
      </w:pPr>
      <w:r w:rsidRPr="000A3BD8">
        <w:rPr>
          <w:b/>
          <w:bCs/>
        </w:rPr>
        <w:t>Insight 2: A Tiered Approach to Portfolio Management is Required.</w:t>
      </w:r>
    </w:p>
    <w:p w14:paraId="21E14700" w14:textId="77777777" w:rsidR="000A3BD8" w:rsidRPr="000A3BD8" w:rsidRDefault="000A3BD8" w:rsidP="000A3BD8">
      <w:pPr>
        <w:numPr>
          <w:ilvl w:val="0"/>
          <w:numId w:val="10"/>
        </w:numPr>
        <w:tabs>
          <w:tab w:val="center" w:pos="4513"/>
        </w:tabs>
      </w:pPr>
      <w:r w:rsidRPr="000A3BD8">
        <w:rPr>
          <w:b/>
          <w:bCs/>
        </w:rPr>
        <w:t>The "What it means":</w:t>
      </w:r>
      <w:r w:rsidRPr="000A3BD8">
        <w:t xml:space="preserve"> Not all categories are equal. Treating them the same would be inefficient.</w:t>
      </w:r>
    </w:p>
    <w:p w14:paraId="5A6D8C56" w14:textId="77777777" w:rsidR="000A3BD8" w:rsidRPr="000A3BD8" w:rsidRDefault="000A3BD8" w:rsidP="000A3BD8">
      <w:pPr>
        <w:numPr>
          <w:ilvl w:val="0"/>
          <w:numId w:val="10"/>
        </w:numPr>
        <w:tabs>
          <w:tab w:val="center" w:pos="4513"/>
        </w:tabs>
      </w:pPr>
      <w:r w:rsidRPr="000A3BD8">
        <w:rPr>
          <w:b/>
          <w:bCs/>
        </w:rPr>
        <w:t>Recommendation:</w:t>
      </w:r>
    </w:p>
    <w:p w14:paraId="37ADA811" w14:textId="77777777" w:rsidR="000A3BD8" w:rsidRPr="000A3BD8" w:rsidRDefault="000A3BD8" w:rsidP="000A3BD8">
      <w:pPr>
        <w:numPr>
          <w:ilvl w:val="1"/>
          <w:numId w:val="10"/>
        </w:numPr>
        <w:tabs>
          <w:tab w:val="center" w:pos="4513"/>
        </w:tabs>
      </w:pPr>
      <w:r w:rsidRPr="000A3BD8">
        <w:rPr>
          <w:b/>
          <w:bCs/>
        </w:rPr>
        <w:t>Tier 1 (Yogurt):</w:t>
      </w:r>
      <w:r w:rsidRPr="000A3BD8">
        <w:t xml:space="preserve"> Focus on </w:t>
      </w:r>
      <w:r w:rsidRPr="000A3BD8">
        <w:rPr>
          <w:b/>
          <w:bCs/>
        </w:rPr>
        <w:t>dominance and innovation</w:t>
      </w:r>
      <w:r w:rsidRPr="000A3BD8">
        <w:t>.</w:t>
      </w:r>
    </w:p>
    <w:p w14:paraId="1C157270" w14:textId="77777777" w:rsidR="000A3BD8" w:rsidRPr="000A3BD8" w:rsidRDefault="000A3BD8" w:rsidP="000A3BD8">
      <w:pPr>
        <w:numPr>
          <w:ilvl w:val="1"/>
          <w:numId w:val="10"/>
        </w:numPr>
        <w:tabs>
          <w:tab w:val="center" w:pos="4513"/>
        </w:tabs>
      </w:pPr>
      <w:r w:rsidRPr="000A3BD8">
        <w:rPr>
          <w:b/>
          <w:bCs/>
        </w:rPr>
        <w:t xml:space="preserve">Tier 2 (Milk, </w:t>
      </w:r>
      <w:proofErr w:type="spellStart"/>
      <w:r w:rsidRPr="000A3BD8">
        <w:rPr>
          <w:b/>
          <w:bCs/>
        </w:rPr>
        <w:t>ReadyMeal</w:t>
      </w:r>
      <w:proofErr w:type="spellEnd"/>
      <w:r w:rsidRPr="000A3BD8">
        <w:rPr>
          <w:b/>
          <w:bCs/>
        </w:rPr>
        <w:t xml:space="preserve">, </w:t>
      </w:r>
      <w:proofErr w:type="spellStart"/>
      <w:r w:rsidRPr="000A3BD8">
        <w:rPr>
          <w:b/>
          <w:bCs/>
        </w:rPr>
        <w:t>SnackBar</w:t>
      </w:r>
      <w:proofErr w:type="spellEnd"/>
      <w:r w:rsidRPr="000A3BD8">
        <w:rPr>
          <w:b/>
          <w:bCs/>
        </w:rPr>
        <w:t>):</w:t>
      </w:r>
      <w:r w:rsidRPr="000A3BD8">
        <w:t xml:space="preserve"> Focus on </w:t>
      </w:r>
      <w:r w:rsidRPr="000A3BD8">
        <w:rPr>
          <w:b/>
          <w:bCs/>
        </w:rPr>
        <w:t>steady growth</w:t>
      </w:r>
      <w:r w:rsidRPr="000A3BD8">
        <w:t>. These are strong, reliable categories where targeted promotions and cross-selling with Yogurt could yield significant returns.</w:t>
      </w:r>
    </w:p>
    <w:p w14:paraId="7DD3F97E" w14:textId="77777777" w:rsidR="000A3BD8" w:rsidRPr="000A3BD8" w:rsidRDefault="000A3BD8" w:rsidP="000A3BD8">
      <w:pPr>
        <w:numPr>
          <w:ilvl w:val="1"/>
          <w:numId w:val="10"/>
        </w:numPr>
        <w:tabs>
          <w:tab w:val="center" w:pos="4513"/>
        </w:tabs>
      </w:pPr>
      <w:r w:rsidRPr="000A3BD8">
        <w:rPr>
          <w:b/>
          <w:bCs/>
        </w:rPr>
        <w:t>Tier 3 (Juice):</w:t>
      </w:r>
      <w:r w:rsidRPr="000A3BD8">
        <w:t xml:space="preserve"> A decision is needed. Is this a category to </w:t>
      </w:r>
      <w:r w:rsidRPr="000A3BD8">
        <w:rPr>
          <w:b/>
          <w:bCs/>
        </w:rPr>
        <w:t>invest in for growth</w:t>
      </w:r>
      <w:r w:rsidRPr="000A3BD8">
        <w:t xml:space="preserve"> or simply to </w:t>
      </w:r>
      <w:r w:rsidRPr="000A3BD8">
        <w:rPr>
          <w:b/>
          <w:bCs/>
        </w:rPr>
        <w:t>maintain</w:t>
      </w:r>
      <w:r w:rsidRPr="000A3BD8">
        <w:t xml:space="preserve"> for portfolio completeness? A deeper analysis of its profitability is warranted.</w:t>
      </w:r>
    </w:p>
    <w:p w14:paraId="5CEB9954" w14:textId="77777777" w:rsidR="007C6042" w:rsidRDefault="007C6042" w:rsidP="007C6042">
      <w:pPr>
        <w:tabs>
          <w:tab w:val="center" w:pos="4513"/>
        </w:tabs>
      </w:pPr>
    </w:p>
    <w:p w14:paraId="46AE9CCF" w14:textId="77777777" w:rsidR="007C6042" w:rsidRDefault="007C6042" w:rsidP="007C6042">
      <w:pPr>
        <w:tabs>
          <w:tab w:val="center" w:pos="4513"/>
        </w:tabs>
      </w:pPr>
    </w:p>
    <w:p w14:paraId="46ED0C5E" w14:textId="54983E51" w:rsidR="007C6042" w:rsidRDefault="007C6042" w:rsidP="007C6042">
      <w:pPr>
        <w:tabs>
          <w:tab w:val="center" w:pos="4513"/>
        </w:tabs>
      </w:pPr>
      <w:proofErr w:type="spellStart"/>
      <w:r w:rsidRPr="007C6042">
        <w:rPr>
          <w:b/>
          <w:bCs/>
        </w:rPr>
        <w:t>Analyze</w:t>
      </w:r>
      <w:proofErr w:type="spellEnd"/>
      <w:r w:rsidRPr="007C6042">
        <w:rPr>
          <w:b/>
          <w:bCs/>
        </w:rPr>
        <w:t xml:space="preserve"> Performance by Region</w:t>
      </w:r>
      <w:r w:rsidRPr="007C6042">
        <w:t>.</w:t>
      </w:r>
    </w:p>
    <w:p w14:paraId="65788185" w14:textId="77777777" w:rsidR="007C6042" w:rsidRPr="007C6042" w:rsidRDefault="007C6042" w:rsidP="007C6042">
      <w:pPr>
        <w:tabs>
          <w:tab w:val="center" w:pos="4513"/>
        </w:tabs>
        <w:rPr>
          <w:b/>
          <w:bCs/>
        </w:rPr>
      </w:pPr>
      <w:r w:rsidRPr="007C6042">
        <w:rPr>
          <w:b/>
          <w:bCs/>
        </w:rPr>
        <w:t>Key Observations</w:t>
      </w:r>
    </w:p>
    <w:p w14:paraId="5B0DACA6" w14:textId="77777777" w:rsidR="007C6042" w:rsidRPr="007C6042" w:rsidRDefault="007C6042" w:rsidP="007C6042">
      <w:pPr>
        <w:numPr>
          <w:ilvl w:val="0"/>
          <w:numId w:val="11"/>
        </w:numPr>
        <w:tabs>
          <w:tab w:val="center" w:pos="4513"/>
        </w:tabs>
      </w:pPr>
      <w:r w:rsidRPr="007C6042">
        <w:rPr>
          <w:b/>
          <w:bCs/>
        </w:rPr>
        <w:t>Remarkably Balanced Market Performance:</w:t>
      </w:r>
      <w:r w:rsidRPr="007C6042">
        <w:t xml:space="preserve"> The most striking finding is the incredibly even distribution of revenue across all three regions. There is no single dominant region.</w:t>
      </w:r>
    </w:p>
    <w:p w14:paraId="36A53445" w14:textId="77777777" w:rsidR="007C6042" w:rsidRPr="007C6042" w:rsidRDefault="007C6042" w:rsidP="007C6042">
      <w:pPr>
        <w:numPr>
          <w:ilvl w:val="1"/>
          <w:numId w:val="11"/>
        </w:numPr>
        <w:tabs>
          <w:tab w:val="center" w:pos="4513"/>
        </w:tabs>
      </w:pPr>
      <w:r w:rsidRPr="007C6042">
        <w:rPr>
          <w:b/>
          <w:bCs/>
        </w:rPr>
        <w:t>PL-South:</w:t>
      </w:r>
      <w:r w:rsidRPr="007C6042">
        <w:t xml:space="preserve"> ~$6.67M</w:t>
      </w:r>
    </w:p>
    <w:p w14:paraId="7AD31E58" w14:textId="77777777" w:rsidR="007C6042" w:rsidRPr="007C6042" w:rsidRDefault="007C6042" w:rsidP="007C6042">
      <w:pPr>
        <w:numPr>
          <w:ilvl w:val="1"/>
          <w:numId w:val="11"/>
        </w:numPr>
        <w:tabs>
          <w:tab w:val="center" w:pos="4513"/>
        </w:tabs>
      </w:pPr>
      <w:r w:rsidRPr="007C6042">
        <w:rPr>
          <w:b/>
          <w:bCs/>
        </w:rPr>
        <w:t>PL-North:</w:t>
      </w:r>
      <w:r w:rsidRPr="007C6042">
        <w:t xml:space="preserve"> ~$6.66M</w:t>
      </w:r>
    </w:p>
    <w:p w14:paraId="104009A9" w14:textId="77777777" w:rsidR="007C6042" w:rsidRPr="007C6042" w:rsidRDefault="007C6042" w:rsidP="007C6042">
      <w:pPr>
        <w:numPr>
          <w:ilvl w:val="1"/>
          <w:numId w:val="11"/>
        </w:numPr>
        <w:tabs>
          <w:tab w:val="center" w:pos="4513"/>
        </w:tabs>
      </w:pPr>
      <w:r w:rsidRPr="007C6042">
        <w:rPr>
          <w:b/>
          <w:bCs/>
        </w:rPr>
        <w:t>PL-Central:</w:t>
      </w:r>
      <w:r w:rsidRPr="007C6042">
        <w:t xml:space="preserve"> ~$6.62M</w:t>
      </w:r>
    </w:p>
    <w:p w14:paraId="03BF5D42" w14:textId="77777777" w:rsidR="007C6042" w:rsidRPr="007C6042" w:rsidRDefault="007C6042" w:rsidP="007C6042">
      <w:pPr>
        <w:numPr>
          <w:ilvl w:val="0"/>
          <w:numId w:val="11"/>
        </w:numPr>
        <w:tabs>
          <w:tab w:val="center" w:pos="4513"/>
        </w:tabs>
      </w:pPr>
      <w:r w:rsidRPr="007C6042">
        <w:rPr>
          <w:b/>
          <w:bCs/>
        </w:rPr>
        <w:t>No Underperforming Regions:</w:t>
      </w:r>
      <w:r w:rsidRPr="007C6042">
        <w:t xml:space="preserve"> All three regions are strong, high-value markets, contributing almost equally to the total revenue. This indicates a consistent and successful market presence across the entire operational area.</w:t>
      </w:r>
    </w:p>
    <w:p w14:paraId="4F836263" w14:textId="77777777" w:rsidR="007C6042" w:rsidRPr="007C6042" w:rsidRDefault="007C6042" w:rsidP="007C6042">
      <w:pPr>
        <w:tabs>
          <w:tab w:val="center" w:pos="4513"/>
        </w:tabs>
        <w:rPr>
          <w:b/>
          <w:bCs/>
        </w:rPr>
      </w:pPr>
      <w:r w:rsidRPr="007C6042">
        <w:rPr>
          <w:b/>
          <w:bCs/>
        </w:rPr>
        <w:t>Actionable Insights</w:t>
      </w:r>
    </w:p>
    <w:p w14:paraId="7E625351" w14:textId="77777777" w:rsidR="007C6042" w:rsidRPr="007C6042" w:rsidRDefault="007C6042" w:rsidP="007C6042">
      <w:pPr>
        <w:numPr>
          <w:ilvl w:val="0"/>
          <w:numId w:val="12"/>
        </w:numPr>
        <w:tabs>
          <w:tab w:val="center" w:pos="4513"/>
        </w:tabs>
      </w:pPr>
      <w:r w:rsidRPr="007C6042">
        <w:rPr>
          <w:b/>
          <w:bCs/>
        </w:rPr>
        <w:t>Insight 1: Consistent Go-to-Market Strategy is Highly Effective.</w:t>
      </w:r>
    </w:p>
    <w:p w14:paraId="1D234516" w14:textId="77777777" w:rsidR="007C6042" w:rsidRPr="007C6042" w:rsidRDefault="007C6042" w:rsidP="007C6042">
      <w:pPr>
        <w:numPr>
          <w:ilvl w:val="1"/>
          <w:numId w:val="12"/>
        </w:numPr>
        <w:tabs>
          <w:tab w:val="center" w:pos="4513"/>
        </w:tabs>
      </w:pPr>
      <w:r w:rsidRPr="007C6042">
        <w:rPr>
          <w:b/>
          <w:bCs/>
        </w:rPr>
        <w:lastRenderedPageBreak/>
        <w:t>The "What it means":</w:t>
      </w:r>
      <w:r w:rsidRPr="007C6042">
        <w:t xml:space="preserve"> The balanced sales figures suggest that the company's current strategies for product placement, marketing, and distribution are working uniformly well across all regions. This is a sign of a mature and stable market position.</w:t>
      </w:r>
    </w:p>
    <w:p w14:paraId="6D1E1DCE" w14:textId="77777777" w:rsidR="007C6042" w:rsidRPr="007C6042" w:rsidRDefault="007C6042" w:rsidP="007C6042">
      <w:pPr>
        <w:numPr>
          <w:ilvl w:val="1"/>
          <w:numId w:val="12"/>
        </w:numPr>
        <w:tabs>
          <w:tab w:val="center" w:pos="4513"/>
        </w:tabs>
      </w:pPr>
      <w:r w:rsidRPr="007C6042">
        <w:rPr>
          <w:b/>
          <w:bCs/>
        </w:rPr>
        <w:t>Recommendation:</w:t>
      </w:r>
      <w:r w:rsidRPr="007C6042">
        <w:t xml:space="preserve"> </w:t>
      </w:r>
      <w:r w:rsidRPr="007C6042">
        <w:rPr>
          <w:b/>
          <w:bCs/>
        </w:rPr>
        <w:t>Maintain and standardize the current successful playbook.</w:t>
      </w:r>
      <w:r w:rsidRPr="007C6042">
        <w:t xml:space="preserve"> Instead of making broad, sweeping changes, the focus should be on refining and optimizing the existing strategies that have proven effective in all three markets.</w:t>
      </w:r>
    </w:p>
    <w:p w14:paraId="2F122838" w14:textId="77777777" w:rsidR="00391B80" w:rsidRPr="00391B80" w:rsidRDefault="00391B80" w:rsidP="00391B80">
      <w:pPr>
        <w:tabs>
          <w:tab w:val="center" w:pos="4513"/>
        </w:tabs>
      </w:pPr>
      <w:r w:rsidRPr="00391B80">
        <w:rPr>
          <w:b/>
          <w:bCs/>
        </w:rPr>
        <w:t>Insight 2: An Ideal Environment for A/B Testing.</w:t>
      </w:r>
    </w:p>
    <w:p w14:paraId="669DB399" w14:textId="77777777" w:rsidR="00391B80" w:rsidRPr="00391B80" w:rsidRDefault="00391B80" w:rsidP="00391B80">
      <w:pPr>
        <w:numPr>
          <w:ilvl w:val="0"/>
          <w:numId w:val="13"/>
        </w:numPr>
        <w:tabs>
          <w:tab w:val="center" w:pos="4513"/>
        </w:tabs>
      </w:pPr>
      <w:r w:rsidRPr="00391B80">
        <w:rPr>
          <w:b/>
          <w:bCs/>
        </w:rPr>
        <w:t>The "What it means":</w:t>
      </w:r>
      <w:r w:rsidRPr="00391B80">
        <w:t xml:space="preserve"> Since all regions perform so similarly, they serve as perfect control groups for one another. This allows the business to test new strategies with a high degree of confidence.</w:t>
      </w:r>
    </w:p>
    <w:p w14:paraId="4AFFEAD2" w14:textId="77777777" w:rsidR="00391B80" w:rsidRPr="00391B80" w:rsidRDefault="00391B80" w:rsidP="00391B80">
      <w:pPr>
        <w:numPr>
          <w:ilvl w:val="0"/>
          <w:numId w:val="13"/>
        </w:numPr>
        <w:tabs>
          <w:tab w:val="center" w:pos="4513"/>
        </w:tabs>
      </w:pPr>
      <w:r w:rsidRPr="00391B80">
        <w:rPr>
          <w:b/>
          <w:bCs/>
        </w:rPr>
        <w:t>Recommendation:</w:t>
      </w:r>
      <w:r w:rsidRPr="00391B80">
        <w:t xml:space="preserve"> </w:t>
      </w:r>
      <w:r w:rsidRPr="00391B80">
        <w:rPr>
          <w:b/>
          <w:bCs/>
        </w:rPr>
        <w:t>Use a single region to pilot new initiatives.</w:t>
      </w:r>
      <w:r w:rsidRPr="00391B80">
        <w:t xml:space="preserve"> For example, introduce a new promotional strategy or product line exclusively in "PL-Central". The impact can be precisely measured against the stable performance of "PL-North" and "PL-South". This data-driven approach minimizes risk and allows for confident, validated decision-making.</w:t>
      </w:r>
    </w:p>
    <w:p w14:paraId="0735BA2B" w14:textId="77777777" w:rsidR="007C6042" w:rsidRDefault="007C6042" w:rsidP="007C6042">
      <w:pPr>
        <w:tabs>
          <w:tab w:val="center" w:pos="4513"/>
        </w:tabs>
      </w:pPr>
    </w:p>
    <w:p w14:paraId="5130BD0D" w14:textId="77777777" w:rsidR="00391B80" w:rsidRDefault="00391B80" w:rsidP="007C6042">
      <w:pPr>
        <w:tabs>
          <w:tab w:val="center" w:pos="4513"/>
        </w:tabs>
      </w:pPr>
    </w:p>
    <w:p w14:paraId="5F334B82" w14:textId="183966D0" w:rsidR="00391B80" w:rsidRDefault="00391B80" w:rsidP="007C6042">
      <w:pPr>
        <w:tabs>
          <w:tab w:val="center" w:pos="4513"/>
        </w:tabs>
      </w:pPr>
      <w:proofErr w:type="spellStart"/>
      <w:r w:rsidRPr="00391B80">
        <w:rPr>
          <w:b/>
          <w:bCs/>
        </w:rPr>
        <w:t>Analyze</w:t>
      </w:r>
      <w:proofErr w:type="spellEnd"/>
      <w:r w:rsidRPr="00391B80">
        <w:rPr>
          <w:b/>
          <w:bCs/>
        </w:rPr>
        <w:t xml:space="preserve"> the Impact of Promotions</w:t>
      </w:r>
      <w:r w:rsidRPr="00391B80">
        <w:t>.</w:t>
      </w:r>
    </w:p>
    <w:p w14:paraId="7880FB35" w14:textId="77777777" w:rsidR="0096491B" w:rsidRPr="0096491B" w:rsidRDefault="0096491B" w:rsidP="0096491B">
      <w:pPr>
        <w:tabs>
          <w:tab w:val="center" w:pos="4513"/>
        </w:tabs>
        <w:rPr>
          <w:b/>
          <w:bCs/>
        </w:rPr>
      </w:pPr>
      <w:r w:rsidRPr="0096491B">
        <w:rPr>
          <w:b/>
          <w:bCs/>
        </w:rPr>
        <w:t>Key Observations</w:t>
      </w:r>
    </w:p>
    <w:p w14:paraId="07321346" w14:textId="77777777" w:rsidR="0096491B" w:rsidRPr="0096491B" w:rsidRDefault="0096491B" w:rsidP="0096491B">
      <w:pPr>
        <w:numPr>
          <w:ilvl w:val="0"/>
          <w:numId w:val="14"/>
        </w:numPr>
        <w:tabs>
          <w:tab w:val="center" w:pos="4513"/>
        </w:tabs>
      </w:pPr>
      <w:r w:rsidRPr="0096491B">
        <w:rPr>
          <w:b/>
          <w:bCs/>
        </w:rPr>
        <w:t>Promotions Effectively Double Basket Size:</w:t>
      </w:r>
      <w:r w:rsidRPr="0096491B">
        <w:t xml:space="preserve"> This is the most important finding. The </w:t>
      </w:r>
      <w:r w:rsidRPr="0096491B">
        <w:rPr>
          <w:b/>
          <w:bCs/>
        </w:rPr>
        <w:t>Average Units Sold Per Transaction</w:t>
      </w:r>
      <w:r w:rsidRPr="0096491B">
        <w:t xml:space="preserve"> jumps dramatically from </w:t>
      </w:r>
      <w:r w:rsidRPr="0096491B">
        <w:rPr>
          <w:b/>
          <w:bCs/>
        </w:rPr>
        <w:t>17.4</w:t>
      </w:r>
      <w:r w:rsidRPr="0096491B">
        <w:t xml:space="preserve"> without a promotion to </w:t>
      </w:r>
      <w:r w:rsidRPr="0096491B">
        <w:rPr>
          <w:b/>
          <w:bCs/>
        </w:rPr>
        <w:t>34.1</w:t>
      </w:r>
      <w:r w:rsidRPr="0096491B">
        <w:t xml:space="preserve"> when a promotion is active.</w:t>
      </w:r>
    </w:p>
    <w:p w14:paraId="271A1104" w14:textId="77777777" w:rsidR="0096491B" w:rsidRPr="0096491B" w:rsidRDefault="0096491B" w:rsidP="0096491B">
      <w:pPr>
        <w:numPr>
          <w:ilvl w:val="0"/>
          <w:numId w:val="14"/>
        </w:numPr>
        <w:tabs>
          <w:tab w:val="center" w:pos="4513"/>
        </w:tabs>
      </w:pPr>
      <w:r w:rsidRPr="0096491B">
        <w:rPr>
          <w:b/>
          <w:bCs/>
        </w:rPr>
        <w:t>Most Sales are Non-Promotional:</w:t>
      </w:r>
      <w:r w:rsidRPr="0096491B">
        <w:t xml:space="preserve"> A large majority of the revenue (</w:t>
      </w:r>
      <w:r w:rsidRPr="0096491B">
        <w:rPr>
          <w:b/>
          <w:bCs/>
        </w:rPr>
        <w:t>$14.8M</w:t>
      </w:r>
      <w:r w:rsidRPr="0096491B">
        <w:t xml:space="preserve"> vs. </w:t>
      </w:r>
      <w:r w:rsidRPr="0096491B">
        <w:rPr>
          <w:b/>
          <w:bCs/>
        </w:rPr>
        <w:t>$5.1M</w:t>
      </w:r>
      <w:r w:rsidRPr="0096491B">
        <w:t>) comes from transactions without promotions. This is simply because most transactions (~162,000 out of ~190,000) occurred without a promotion.</w:t>
      </w:r>
    </w:p>
    <w:p w14:paraId="697CE302" w14:textId="77777777" w:rsidR="0096491B" w:rsidRPr="0096491B" w:rsidRDefault="0096491B" w:rsidP="0096491B">
      <w:pPr>
        <w:tabs>
          <w:tab w:val="center" w:pos="4513"/>
        </w:tabs>
        <w:rPr>
          <w:b/>
          <w:bCs/>
        </w:rPr>
      </w:pPr>
      <w:r w:rsidRPr="0096491B">
        <w:rPr>
          <w:b/>
          <w:bCs/>
        </w:rPr>
        <w:t>Actionable Insights</w:t>
      </w:r>
    </w:p>
    <w:p w14:paraId="771DA68E" w14:textId="77777777" w:rsidR="0096491B" w:rsidRPr="0096491B" w:rsidRDefault="0096491B" w:rsidP="0096491B">
      <w:pPr>
        <w:numPr>
          <w:ilvl w:val="0"/>
          <w:numId w:val="15"/>
        </w:numPr>
        <w:tabs>
          <w:tab w:val="center" w:pos="4513"/>
        </w:tabs>
      </w:pPr>
      <w:r w:rsidRPr="0096491B">
        <w:rPr>
          <w:b/>
          <w:bCs/>
        </w:rPr>
        <w:t>Insight 1: Promotions are Highly Effective at Increasing Sales Volume.</w:t>
      </w:r>
    </w:p>
    <w:p w14:paraId="478B85D4" w14:textId="77777777" w:rsidR="0096491B" w:rsidRPr="0096491B" w:rsidRDefault="0096491B" w:rsidP="0096491B">
      <w:pPr>
        <w:numPr>
          <w:ilvl w:val="1"/>
          <w:numId w:val="15"/>
        </w:numPr>
        <w:tabs>
          <w:tab w:val="center" w:pos="4513"/>
        </w:tabs>
      </w:pPr>
      <w:r w:rsidRPr="0096491B">
        <w:rPr>
          <w:b/>
          <w:bCs/>
        </w:rPr>
        <w:t>The "What it means":</w:t>
      </w:r>
      <w:r w:rsidRPr="0096491B">
        <w:t xml:space="preserve"> The data proves that when a promotion is offered, it successfully incentivizes customers to purchase significantly more items. A nearly 100% increase in the average number of units sold per transaction is an enormous success.</w:t>
      </w:r>
    </w:p>
    <w:p w14:paraId="4E99F3C0" w14:textId="77777777" w:rsidR="0096491B" w:rsidRPr="0096491B" w:rsidRDefault="0096491B" w:rsidP="0096491B">
      <w:pPr>
        <w:numPr>
          <w:ilvl w:val="1"/>
          <w:numId w:val="15"/>
        </w:numPr>
        <w:tabs>
          <w:tab w:val="center" w:pos="4513"/>
        </w:tabs>
      </w:pPr>
      <w:r w:rsidRPr="0096491B">
        <w:rPr>
          <w:b/>
          <w:bCs/>
        </w:rPr>
        <w:t>Recommendation:</w:t>
      </w:r>
      <w:r w:rsidRPr="0096491B">
        <w:t xml:space="preserve"> Continue and expand the use of promotions as a key lever for driving sales volume. The strategy is clearly working.</w:t>
      </w:r>
    </w:p>
    <w:p w14:paraId="0328EF82" w14:textId="77777777" w:rsidR="0096491B" w:rsidRPr="0096491B" w:rsidRDefault="0096491B" w:rsidP="0096491B">
      <w:pPr>
        <w:numPr>
          <w:ilvl w:val="0"/>
          <w:numId w:val="15"/>
        </w:numPr>
        <w:tabs>
          <w:tab w:val="center" w:pos="4513"/>
        </w:tabs>
      </w:pPr>
      <w:r w:rsidRPr="0096491B">
        <w:rPr>
          <w:b/>
          <w:bCs/>
        </w:rPr>
        <w:t>Insight 2: There is a Major Opportunity to Increase Promotion Frequency.</w:t>
      </w:r>
    </w:p>
    <w:p w14:paraId="54791123" w14:textId="77777777" w:rsidR="0096491B" w:rsidRPr="0096491B" w:rsidRDefault="0096491B" w:rsidP="0096491B">
      <w:pPr>
        <w:numPr>
          <w:ilvl w:val="1"/>
          <w:numId w:val="15"/>
        </w:numPr>
        <w:tabs>
          <w:tab w:val="center" w:pos="4513"/>
        </w:tabs>
      </w:pPr>
      <w:r w:rsidRPr="0096491B">
        <w:rPr>
          <w:b/>
          <w:bCs/>
        </w:rPr>
        <w:t>The "What it means":</w:t>
      </w:r>
      <w:r w:rsidRPr="0096491B">
        <w:t xml:space="preserve"> While promotions are very effective, they are used in a relatively small number of transactions (~15% of the total). This indicates that there is a significant untapped opportunity.</w:t>
      </w:r>
    </w:p>
    <w:p w14:paraId="43934D6C" w14:textId="77777777" w:rsidR="0096491B" w:rsidRPr="0096491B" w:rsidRDefault="0096491B" w:rsidP="0096491B">
      <w:pPr>
        <w:numPr>
          <w:ilvl w:val="1"/>
          <w:numId w:val="15"/>
        </w:numPr>
        <w:tabs>
          <w:tab w:val="center" w:pos="4513"/>
        </w:tabs>
      </w:pPr>
      <w:r w:rsidRPr="0096491B">
        <w:rPr>
          <w:b/>
          <w:bCs/>
        </w:rPr>
        <w:t>Recommendation:</w:t>
      </w:r>
      <w:r w:rsidRPr="0096491B">
        <w:t xml:space="preserve"> </w:t>
      </w:r>
      <w:r w:rsidRPr="0096491B">
        <w:rPr>
          <w:b/>
          <w:bCs/>
        </w:rPr>
        <w:t>Strategically increase the frequency of promotions</w:t>
      </w:r>
      <w:r w:rsidRPr="0096491B">
        <w:t xml:space="preserve">, especially during the identified </w:t>
      </w:r>
      <w:r w:rsidRPr="0096491B">
        <w:rPr>
          <w:b/>
          <w:bCs/>
        </w:rPr>
        <w:t>peak summer season (May-August)</w:t>
      </w:r>
      <w:r w:rsidRPr="0096491B">
        <w:t xml:space="preserve">. By applying this proven </w:t>
      </w:r>
      <w:r w:rsidRPr="0096491B">
        <w:lastRenderedPageBreak/>
        <w:t>tactic during the period of highest demand, the business can significantly amplify its peak season revenue and overall sales volume for the year.</w:t>
      </w:r>
    </w:p>
    <w:p w14:paraId="298D94D8" w14:textId="77777777" w:rsidR="0096491B" w:rsidRPr="000A3BD8" w:rsidRDefault="0096491B" w:rsidP="007C6042">
      <w:pPr>
        <w:tabs>
          <w:tab w:val="center" w:pos="4513"/>
        </w:tabs>
      </w:pPr>
    </w:p>
    <w:p w14:paraId="4A204561" w14:textId="77777777" w:rsidR="00FC5DC6" w:rsidRPr="00FC5DC6" w:rsidRDefault="00FC5DC6" w:rsidP="00FC5DC6">
      <w:pPr>
        <w:tabs>
          <w:tab w:val="center" w:pos="4513"/>
        </w:tabs>
        <w:rPr>
          <w:b/>
          <w:bCs/>
        </w:rPr>
      </w:pPr>
      <w:r w:rsidRPr="00FC5DC6">
        <w:rPr>
          <w:b/>
          <w:bCs/>
        </w:rPr>
        <w:t>The Full Story: Connecting Our Findings</w:t>
      </w:r>
    </w:p>
    <w:p w14:paraId="53126DEF" w14:textId="77777777" w:rsidR="00FC5DC6" w:rsidRPr="00FC5DC6" w:rsidRDefault="00FC5DC6" w:rsidP="00FC5DC6">
      <w:pPr>
        <w:numPr>
          <w:ilvl w:val="0"/>
          <w:numId w:val="16"/>
        </w:numPr>
        <w:tabs>
          <w:tab w:val="center" w:pos="4513"/>
        </w:tabs>
      </w:pPr>
      <w:r w:rsidRPr="00FC5DC6">
        <w:rPr>
          <w:b/>
          <w:bCs/>
        </w:rPr>
        <w:t>The "When" - An Emerging Growth Story:</w:t>
      </w:r>
      <w:r w:rsidRPr="00FC5DC6">
        <w:t xml:space="preserve"> The business is not just growing; it's exploding. The </w:t>
      </w:r>
      <w:r w:rsidRPr="00FC5DC6">
        <w:rPr>
          <w:b/>
          <w:bCs/>
        </w:rPr>
        <w:t>+166% YoY growth</w:t>
      </w:r>
      <w:r w:rsidRPr="00FC5DC6">
        <w:t xml:space="preserve"> is the primary narrative. This growth is not driven by the traditional holiday season, but by a strong </w:t>
      </w:r>
      <w:r w:rsidRPr="00FC5DC6">
        <w:rPr>
          <w:b/>
          <w:bCs/>
        </w:rPr>
        <w:t>summer peak</w:t>
      </w:r>
      <w:r w:rsidRPr="00FC5DC6">
        <w:t>, fundamentally shifting the company's operational calendar.</w:t>
      </w:r>
    </w:p>
    <w:p w14:paraId="05103F8C" w14:textId="77777777" w:rsidR="00FC5DC6" w:rsidRPr="00FC5DC6" w:rsidRDefault="00FC5DC6" w:rsidP="00FC5DC6">
      <w:pPr>
        <w:numPr>
          <w:ilvl w:val="0"/>
          <w:numId w:val="16"/>
        </w:numPr>
        <w:tabs>
          <w:tab w:val="center" w:pos="4513"/>
        </w:tabs>
      </w:pPr>
      <w:r w:rsidRPr="00FC5DC6">
        <w:rPr>
          <w:b/>
          <w:bCs/>
        </w:rPr>
        <w:t>The "What" - The Engine of Growth:</w:t>
      </w:r>
      <w:r w:rsidRPr="00FC5DC6">
        <w:t xml:space="preserve"> The </w:t>
      </w:r>
      <w:r w:rsidRPr="00FC5DC6">
        <w:rPr>
          <w:b/>
          <w:bCs/>
        </w:rPr>
        <w:t>Yogurt category is the undisputed driver</w:t>
      </w:r>
      <w:r w:rsidRPr="00FC5DC6">
        <w:t xml:space="preserve"> of our success, generating more revenue than the next two categories combined. Our overall business health is intrinsically tied to the performance of this single category.</w:t>
      </w:r>
    </w:p>
    <w:p w14:paraId="5B62898B" w14:textId="77777777" w:rsidR="00FC5DC6" w:rsidRPr="00FC5DC6" w:rsidRDefault="00FC5DC6" w:rsidP="00FC5DC6">
      <w:pPr>
        <w:numPr>
          <w:ilvl w:val="0"/>
          <w:numId w:val="16"/>
        </w:numPr>
        <w:tabs>
          <w:tab w:val="center" w:pos="4513"/>
        </w:tabs>
      </w:pPr>
      <w:r w:rsidRPr="00FC5DC6">
        <w:rPr>
          <w:b/>
          <w:bCs/>
        </w:rPr>
        <w:t>The "Where" - A Stable and Consistent Market:</w:t>
      </w:r>
      <w:r w:rsidRPr="00FC5DC6">
        <w:t xml:space="preserve"> This impressive growth is happening </w:t>
      </w:r>
      <w:r w:rsidRPr="00FC5DC6">
        <w:rPr>
          <w:b/>
          <w:bCs/>
        </w:rPr>
        <w:t>uniformly across all regions (North, South, and Central)</w:t>
      </w:r>
      <w:r w:rsidRPr="00FC5DC6">
        <w:t>. This remarkable balance indicates that our go-to-market strategy is highly effective and replicable, providing a stable foundation for further expansion.</w:t>
      </w:r>
    </w:p>
    <w:p w14:paraId="6E436F5D" w14:textId="77777777" w:rsidR="00FC5DC6" w:rsidRPr="00FC5DC6" w:rsidRDefault="00FC5DC6" w:rsidP="00FC5DC6">
      <w:pPr>
        <w:numPr>
          <w:ilvl w:val="0"/>
          <w:numId w:val="16"/>
        </w:numPr>
        <w:tabs>
          <w:tab w:val="center" w:pos="4513"/>
        </w:tabs>
      </w:pPr>
      <w:r w:rsidRPr="00FC5DC6">
        <w:rPr>
          <w:b/>
          <w:bCs/>
        </w:rPr>
        <w:t>The "Why" - A Proven Tactic for Amplification:</w:t>
      </w:r>
      <w:r w:rsidRPr="00FC5DC6">
        <w:t xml:space="preserve"> We have confirmed that </w:t>
      </w:r>
      <w:r w:rsidRPr="00FC5DC6">
        <w:rPr>
          <w:b/>
          <w:bCs/>
        </w:rPr>
        <w:t>promotions are a powerful tool</w:t>
      </w:r>
      <w:r w:rsidRPr="00FC5DC6">
        <w:t>, doubling the average number of units sold per transaction. However, they are currently used in only a small fraction of sales, representing a major, underutilized opportunity.</w:t>
      </w:r>
    </w:p>
    <w:p w14:paraId="599195C0" w14:textId="77777777" w:rsidR="000A3BD8" w:rsidRDefault="000A3BD8" w:rsidP="00AB3FC6">
      <w:pPr>
        <w:tabs>
          <w:tab w:val="center" w:pos="4513"/>
        </w:tabs>
      </w:pPr>
    </w:p>
    <w:p w14:paraId="603C6D19" w14:textId="77777777" w:rsidR="009C5760" w:rsidRPr="009C5760" w:rsidRDefault="009C5760" w:rsidP="009C5760">
      <w:pPr>
        <w:tabs>
          <w:tab w:val="center" w:pos="4513"/>
        </w:tabs>
        <w:rPr>
          <w:b/>
          <w:bCs/>
        </w:rPr>
      </w:pPr>
      <w:r w:rsidRPr="009C5760">
        <w:rPr>
          <w:b/>
          <w:bCs/>
        </w:rPr>
        <w:t>Finding 1: Overall Sales Trend</w:t>
      </w:r>
    </w:p>
    <w:p w14:paraId="09323BD1" w14:textId="77777777" w:rsidR="009C5760" w:rsidRPr="009C5760" w:rsidRDefault="009C5760" w:rsidP="009C5760">
      <w:pPr>
        <w:numPr>
          <w:ilvl w:val="0"/>
          <w:numId w:val="17"/>
        </w:numPr>
        <w:tabs>
          <w:tab w:val="center" w:pos="4513"/>
        </w:tabs>
      </w:pPr>
      <w:r w:rsidRPr="009C5760">
        <w:rPr>
          <w:b/>
          <w:bCs/>
        </w:rPr>
        <w:t>Business Observation:</w:t>
      </w:r>
      <w:r w:rsidRPr="009C5760">
        <w:t xml:space="preserve"> The company is in a </w:t>
      </w:r>
      <w:r w:rsidRPr="009C5760">
        <w:rPr>
          <w:b/>
          <w:bCs/>
        </w:rPr>
        <w:t>hyper-growth phase</w:t>
      </w:r>
      <w:r w:rsidRPr="009C5760">
        <w:t xml:space="preserve">, evidenced by a </w:t>
      </w:r>
      <w:r w:rsidRPr="009C5760">
        <w:rPr>
          <w:b/>
          <w:bCs/>
        </w:rPr>
        <w:t>166% year-over-year revenue increase</w:t>
      </w:r>
      <w:r w:rsidRPr="009C5760">
        <w:t xml:space="preserve">. This growth is driven by a strong </w:t>
      </w:r>
      <w:r w:rsidRPr="009C5760">
        <w:rPr>
          <w:b/>
          <w:bCs/>
        </w:rPr>
        <w:t>summer peak season (May-August)</w:t>
      </w:r>
      <w:r w:rsidRPr="009C5760">
        <w:t>, which is the core profit window for the business.</w:t>
      </w:r>
    </w:p>
    <w:p w14:paraId="672D6B55" w14:textId="77777777" w:rsidR="009C5760" w:rsidRPr="009C5760" w:rsidRDefault="009C5760" w:rsidP="009C5760">
      <w:pPr>
        <w:numPr>
          <w:ilvl w:val="0"/>
          <w:numId w:val="17"/>
        </w:numPr>
        <w:tabs>
          <w:tab w:val="center" w:pos="4513"/>
        </w:tabs>
      </w:pPr>
      <w:r w:rsidRPr="009C5760">
        <w:rPr>
          <w:b/>
          <w:bCs/>
        </w:rPr>
        <w:t>Business Insight &amp; Recommendation:</w:t>
      </w:r>
    </w:p>
    <w:p w14:paraId="547B94BD" w14:textId="77777777" w:rsidR="009C5760" w:rsidRPr="009C5760" w:rsidRDefault="009C5760" w:rsidP="009C5760">
      <w:pPr>
        <w:numPr>
          <w:ilvl w:val="1"/>
          <w:numId w:val="17"/>
        </w:numPr>
        <w:tabs>
          <w:tab w:val="center" w:pos="4513"/>
        </w:tabs>
      </w:pPr>
      <w:r w:rsidRPr="009C5760">
        <w:rPr>
          <w:b/>
          <w:bCs/>
        </w:rPr>
        <w:t>The company's 2023 strategy was a massive success.</w:t>
      </w:r>
      <w:r w:rsidRPr="009C5760">
        <w:t xml:space="preserve"> The key business priority is now to </w:t>
      </w:r>
      <w:r w:rsidRPr="009C5760">
        <w:rPr>
          <w:b/>
          <w:bCs/>
        </w:rPr>
        <w:t>sustain this momentum</w:t>
      </w:r>
      <w:r w:rsidRPr="009C5760">
        <w:t xml:space="preserve"> by scaling operations (supply chain, inventory) to meet this new level of demand.</w:t>
      </w:r>
    </w:p>
    <w:p w14:paraId="2405EFFA" w14:textId="77777777" w:rsidR="009C5760" w:rsidRPr="009C5760" w:rsidRDefault="009C5760" w:rsidP="009C5760">
      <w:pPr>
        <w:numPr>
          <w:ilvl w:val="1"/>
          <w:numId w:val="17"/>
        </w:numPr>
        <w:tabs>
          <w:tab w:val="center" w:pos="4513"/>
        </w:tabs>
      </w:pPr>
      <w:r w:rsidRPr="009C5760">
        <w:rPr>
          <w:b/>
          <w:bCs/>
        </w:rPr>
        <w:t>Re-align the operational calendar.</w:t>
      </w:r>
      <w:r w:rsidRPr="009C5760">
        <w:t xml:space="preserve"> All strategic planning, especially marketing spend and inventory management, must be concentrated on maximizing performance during the proven </w:t>
      </w:r>
      <w:r w:rsidRPr="009C5760">
        <w:rPr>
          <w:b/>
          <w:bCs/>
        </w:rPr>
        <w:t>May-August peak season</w:t>
      </w:r>
      <w:r w:rsidRPr="009C5760">
        <w:t xml:space="preserve"> to drive profitability.</w:t>
      </w:r>
    </w:p>
    <w:p w14:paraId="12D41115" w14:textId="77777777" w:rsidR="009C5760" w:rsidRPr="009C5760" w:rsidRDefault="009C5760" w:rsidP="009C5760">
      <w:pPr>
        <w:tabs>
          <w:tab w:val="center" w:pos="4513"/>
        </w:tabs>
        <w:rPr>
          <w:b/>
          <w:bCs/>
        </w:rPr>
      </w:pPr>
      <w:r w:rsidRPr="009C5760">
        <w:rPr>
          <w:b/>
          <w:bCs/>
        </w:rPr>
        <w:t>Finding 2: Product Category Performance</w:t>
      </w:r>
    </w:p>
    <w:p w14:paraId="6C9FFC23" w14:textId="77777777" w:rsidR="009C5760" w:rsidRPr="009C5760" w:rsidRDefault="009C5760" w:rsidP="009C5760">
      <w:pPr>
        <w:numPr>
          <w:ilvl w:val="0"/>
          <w:numId w:val="18"/>
        </w:numPr>
        <w:tabs>
          <w:tab w:val="center" w:pos="4513"/>
        </w:tabs>
      </w:pPr>
      <w:r w:rsidRPr="009C5760">
        <w:rPr>
          <w:b/>
          <w:bCs/>
        </w:rPr>
        <w:t>Business Observation:</w:t>
      </w:r>
      <w:r w:rsidRPr="009C5760">
        <w:t xml:space="preserve"> The </w:t>
      </w:r>
      <w:r w:rsidRPr="009C5760">
        <w:rPr>
          <w:b/>
          <w:bCs/>
        </w:rPr>
        <w:t>Yogurt category is the company's "Hero Product"</w:t>
      </w:r>
      <w:r w:rsidRPr="009C5760">
        <w:t>, generating more revenue ($8.2M) than the next two categories combined. The business's financial health is critically dependent on this single category.</w:t>
      </w:r>
    </w:p>
    <w:p w14:paraId="5098BCAE" w14:textId="77777777" w:rsidR="009C5760" w:rsidRPr="009C5760" w:rsidRDefault="009C5760" w:rsidP="009C5760">
      <w:pPr>
        <w:numPr>
          <w:ilvl w:val="0"/>
          <w:numId w:val="18"/>
        </w:numPr>
        <w:tabs>
          <w:tab w:val="center" w:pos="4513"/>
        </w:tabs>
      </w:pPr>
      <w:r w:rsidRPr="009C5760">
        <w:rPr>
          <w:b/>
          <w:bCs/>
        </w:rPr>
        <w:t>Business Insight &amp; Recommendation:</w:t>
      </w:r>
    </w:p>
    <w:p w14:paraId="0E8B43B1" w14:textId="77777777" w:rsidR="009C5760" w:rsidRPr="009C5760" w:rsidRDefault="009C5760" w:rsidP="009C5760">
      <w:pPr>
        <w:numPr>
          <w:ilvl w:val="1"/>
          <w:numId w:val="18"/>
        </w:numPr>
        <w:tabs>
          <w:tab w:val="center" w:pos="4513"/>
        </w:tabs>
      </w:pPr>
      <w:r w:rsidRPr="009C5760">
        <w:rPr>
          <w:b/>
          <w:bCs/>
        </w:rPr>
        <w:t>This represents both an opportunity and a risk.</w:t>
      </w:r>
      <w:r w:rsidRPr="009C5760">
        <w:t xml:space="preserve"> The business must </w:t>
      </w:r>
      <w:r w:rsidRPr="009C5760">
        <w:rPr>
          <w:b/>
          <w:bCs/>
        </w:rPr>
        <w:t>protect and grow its core asset</w:t>
      </w:r>
      <w:r w:rsidRPr="009C5760">
        <w:t>.</w:t>
      </w:r>
    </w:p>
    <w:p w14:paraId="0FB0A709" w14:textId="77777777" w:rsidR="009C5760" w:rsidRPr="009C5760" w:rsidRDefault="009C5760" w:rsidP="009C5760">
      <w:pPr>
        <w:numPr>
          <w:ilvl w:val="1"/>
          <w:numId w:val="18"/>
        </w:numPr>
        <w:tabs>
          <w:tab w:val="center" w:pos="4513"/>
        </w:tabs>
      </w:pPr>
      <w:r w:rsidRPr="009C5760">
        <w:lastRenderedPageBreak/>
        <w:t>A majority of the R&amp;D, innovation, and marketing budget should be allocated to the Yogurt category to solidify its market leadership. This ensures the primary revenue engine remains strong and less vulnerable to competition.</w:t>
      </w:r>
    </w:p>
    <w:p w14:paraId="0704AD8F" w14:textId="77777777" w:rsidR="009C5760" w:rsidRPr="009C5760" w:rsidRDefault="009C5760" w:rsidP="009C5760">
      <w:pPr>
        <w:tabs>
          <w:tab w:val="center" w:pos="4513"/>
        </w:tabs>
        <w:rPr>
          <w:b/>
          <w:bCs/>
        </w:rPr>
      </w:pPr>
      <w:r w:rsidRPr="009C5760">
        <w:rPr>
          <w:b/>
          <w:bCs/>
        </w:rPr>
        <w:t>Finding 3: Regional Performance</w:t>
      </w:r>
    </w:p>
    <w:p w14:paraId="5982FDA5" w14:textId="77777777" w:rsidR="009C5760" w:rsidRPr="009C5760" w:rsidRDefault="009C5760" w:rsidP="009C5760">
      <w:pPr>
        <w:numPr>
          <w:ilvl w:val="0"/>
          <w:numId w:val="19"/>
        </w:numPr>
        <w:tabs>
          <w:tab w:val="center" w:pos="4513"/>
        </w:tabs>
      </w:pPr>
      <w:r w:rsidRPr="009C5760">
        <w:rPr>
          <w:b/>
          <w:bCs/>
        </w:rPr>
        <w:t>Business Observation:</w:t>
      </w:r>
      <w:r w:rsidRPr="009C5760">
        <w:t xml:space="preserve"> Revenue is </w:t>
      </w:r>
      <w:r w:rsidRPr="009C5760">
        <w:rPr>
          <w:b/>
          <w:bCs/>
        </w:rPr>
        <w:t>remarkably balanced</w:t>
      </w:r>
      <w:r w:rsidRPr="009C5760">
        <w:t xml:space="preserve"> across all three key markets (North, South, Central), with each contributing ~$6.6M.</w:t>
      </w:r>
    </w:p>
    <w:p w14:paraId="114993B6" w14:textId="77777777" w:rsidR="009C5760" w:rsidRPr="009C5760" w:rsidRDefault="009C5760" w:rsidP="009C5760">
      <w:pPr>
        <w:numPr>
          <w:ilvl w:val="0"/>
          <w:numId w:val="19"/>
        </w:numPr>
        <w:tabs>
          <w:tab w:val="center" w:pos="4513"/>
        </w:tabs>
      </w:pPr>
      <w:r w:rsidRPr="009C5760">
        <w:rPr>
          <w:b/>
          <w:bCs/>
        </w:rPr>
        <w:t>Business Insight &amp; Recommendation:</w:t>
      </w:r>
    </w:p>
    <w:p w14:paraId="4EB46EC1" w14:textId="77777777" w:rsidR="009C5760" w:rsidRPr="009C5760" w:rsidRDefault="009C5760" w:rsidP="009C5760">
      <w:pPr>
        <w:numPr>
          <w:ilvl w:val="1"/>
          <w:numId w:val="19"/>
        </w:numPr>
        <w:tabs>
          <w:tab w:val="center" w:pos="4513"/>
        </w:tabs>
      </w:pPr>
      <w:r w:rsidRPr="009C5760">
        <w:rPr>
          <w:b/>
          <w:bCs/>
        </w:rPr>
        <w:t>The company has a highly effective and replicable go-to-market strategy.</w:t>
      </w:r>
      <w:r w:rsidRPr="009C5760">
        <w:t xml:space="preserve"> This operational consistency is a major competitive advantage, as it proves the business model is scalable.</w:t>
      </w:r>
    </w:p>
    <w:p w14:paraId="7B09C072" w14:textId="77777777" w:rsidR="009C5760" w:rsidRPr="009C5760" w:rsidRDefault="009C5760" w:rsidP="009C5760">
      <w:pPr>
        <w:numPr>
          <w:ilvl w:val="1"/>
          <w:numId w:val="19"/>
        </w:numPr>
        <w:tabs>
          <w:tab w:val="center" w:pos="4513"/>
        </w:tabs>
      </w:pPr>
      <w:r w:rsidRPr="009C5760">
        <w:t xml:space="preserve">Use this market stability for </w:t>
      </w:r>
      <w:r w:rsidRPr="009C5760">
        <w:rPr>
          <w:b/>
          <w:bCs/>
        </w:rPr>
        <w:t>low-risk innovation</w:t>
      </w:r>
      <w:r w:rsidRPr="009C5760">
        <w:t>. A new product or promotion can be tested in a single region, and its performance can be accurately measured against the other two stable "control" regions, allowing for confident, data-driven decisions.</w:t>
      </w:r>
    </w:p>
    <w:p w14:paraId="4028C98E" w14:textId="77777777" w:rsidR="009C5760" w:rsidRPr="009C5760" w:rsidRDefault="009C5760" w:rsidP="009C5760">
      <w:pPr>
        <w:tabs>
          <w:tab w:val="center" w:pos="4513"/>
        </w:tabs>
        <w:rPr>
          <w:b/>
          <w:bCs/>
        </w:rPr>
      </w:pPr>
      <w:r w:rsidRPr="009C5760">
        <w:rPr>
          <w:b/>
          <w:bCs/>
        </w:rPr>
        <w:t>Finding 4: Promotion Impact</w:t>
      </w:r>
    </w:p>
    <w:p w14:paraId="77C9150A" w14:textId="77777777" w:rsidR="009C5760" w:rsidRPr="009C5760" w:rsidRDefault="009C5760" w:rsidP="009C5760">
      <w:pPr>
        <w:numPr>
          <w:ilvl w:val="0"/>
          <w:numId w:val="20"/>
        </w:numPr>
        <w:tabs>
          <w:tab w:val="center" w:pos="4513"/>
        </w:tabs>
      </w:pPr>
      <w:r w:rsidRPr="009C5760">
        <w:rPr>
          <w:b/>
          <w:bCs/>
        </w:rPr>
        <w:t>Business Observation:</w:t>
      </w:r>
      <w:r w:rsidRPr="009C5760">
        <w:t xml:space="preserve"> Promotions are a powerful tool for influencing customer </w:t>
      </w:r>
      <w:proofErr w:type="spellStart"/>
      <w:r w:rsidRPr="009C5760">
        <w:t>behavior</w:t>
      </w:r>
      <w:proofErr w:type="spellEnd"/>
      <w:r w:rsidRPr="009C5760">
        <w:t xml:space="preserve">. When a promotion is active, the </w:t>
      </w:r>
      <w:r w:rsidRPr="009C5760">
        <w:rPr>
          <w:b/>
          <w:bCs/>
        </w:rPr>
        <w:t>average number of items per purchase doubles</w:t>
      </w:r>
      <w:r w:rsidRPr="009C5760">
        <w:t xml:space="preserve"> (from 17.4 to 34.1).</w:t>
      </w:r>
    </w:p>
    <w:p w14:paraId="78391345" w14:textId="77777777" w:rsidR="009C5760" w:rsidRPr="009C5760" w:rsidRDefault="009C5760" w:rsidP="009C5760">
      <w:pPr>
        <w:numPr>
          <w:ilvl w:val="0"/>
          <w:numId w:val="20"/>
        </w:numPr>
        <w:tabs>
          <w:tab w:val="center" w:pos="4513"/>
        </w:tabs>
      </w:pPr>
      <w:r w:rsidRPr="009C5760">
        <w:rPr>
          <w:b/>
          <w:bCs/>
        </w:rPr>
        <w:t>Business Insight &amp; Recommendation:</w:t>
      </w:r>
    </w:p>
    <w:p w14:paraId="40A53AF9" w14:textId="77777777" w:rsidR="009C5760" w:rsidRPr="009C5760" w:rsidRDefault="009C5760" w:rsidP="009C5760">
      <w:pPr>
        <w:numPr>
          <w:ilvl w:val="1"/>
          <w:numId w:val="20"/>
        </w:numPr>
        <w:tabs>
          <w:tab w:val="center" w:pos="4513"/>
        </w:tabs>
      </w:pPr>
      <w:r w:rsidRPr="009C5760">
        <w:rPr>
          <w:b/>
          <w:bCs/>
        </w:rPr>
        <w:t>Promotions are a proven lever for increasing Average Transaction Value (ATV).</w:t>
      </w:r>
      <w:r w:rsidRPr="009C5760">
        <w:t xml:space="preserve"> The strategy works exceptionally well.</w:t>
      </w:r>
    </w:p>
    <w:p w14:paraId="1DD43482" w14:textId="77777777" w:rsidR="009C5760" w:rsidRPr="009C5760" w:rsidRDefault="009C5760" w:rsidP="009C5760">
      <w:pPr>
        <w:numPr>
          <w:ilvl w:val="1"/>
          <w:numId w:val="20"/>
        </w:numPr>
        <w:tabs>
          <w:tab w:val="center" w:pos="4513"/>
        </w:tabs>
      </w:pPr>
      <w:r w:rsidRPr="009C5760">
        <w:t xml:space="preserve">There is a significant opportunity to </w:t>
      </w:r>
      <w:r w:rsidRPr="009C5760">
        <w:rPr>
          <w:b/>
          <w:bCs/>
        </w:rPr>
        <w:t>increase revenue by increasing the frequency of promotions</w:t>
      </w:r>
      <w:r w:rsidRPr="009C5760">
        <w:t>, especially on the core Yogurt category during the summer peak. This creates a powerful multiplier effect: applying our most effective tactic to our best-selling product during our busiest season.</w:t>
      </w:r>
    </w:p>
    <w:p w14:paraId="1DC04027" w14:textId="77777777" w:rsidR="009C5760" w:rsidRPr="009C5760" w:rsidRDefault="009C5760" w:rsidP="009C5760">
      <w:pPr>
        <w:tabs>
          <w:tab w:val="center" w:pos="4513"/>
        </w:tabs>
        <w:rPr>
          <w:b/>
          <w:bCs/>
        </w:rPr>
      </w:pPr>
      <w:r w:rsidRPr="009C5760">
        <w:rPr>
          <w:b/>
          <w:bCs/>
        </w:rPr>
        <w:t>Project Map: From Data to Decision</w:t>
      </w:r>
    </w:p>
    <w:p w14:paraId="7369DAB4" w14:textId="77777777" w:rsidR="009C5760" w:rsidRPr="009C5760" w:rsidRDefault="009C5760" w:rsidP="009C5760">
      <w:pPr>
        <w:tabs>
          <w:tab w:val="center" w:pos="4513"/>
        </w:tabs>
      </w:pPr>
      <w:r w:rsidRPr="009C5760">
        <w:t>This map outlines the four-step analytical process used to transform raw sales data into a strategic business recommendation.</w:t>
      </w:r>
    </w:p>
    <w:p w14:paraId="3EF8109F" w14:textId="77777777" w:rsidR="009C5760" w:rsidRPr="009C5760" w:rsidRDefault="009C5760" w:rsidP="009C5760">
      <w:pPr>
        <w:tabs>
          <w:tab w:val="center" w:pos="4513"/>
        </w:tabs>
      </w:pPr>
      <w:r w:rsidRPr="009C5760">
        <w:rPr>
          <w:rFonts w:ascii="Segoe UI Emoji" w:hAnsi="Segoe UI Emoji" w:cs="Segoe UI Emoji"/>
          <w:b/>
          <w:bCs/>
        </w:rPr>
        <w:t>🎯</w:t>
      </w:r>
      <w:r w:rsidRPr="009C5760">
        <w:rPr>
          <w:b/>
          <w:bCs/>
        </w:rPr>
        <w:t xml:space="preserve"> 1. Project Objective &amp; Data Preparation</w:t>
      </w:r>
    </w:p>
    <w:p w14:paraId="4DA26686" w14:textId="77777777" w:rsidR="009C5760" w:rsidRPr="009C5760" w:rsidRDefault="009C5760" w:rsidP="009C5760">
      <w:pPr>
        <w:numPr>
          <w:ilvl w:val="0"/>
          <w:numId w:val="21"/>
        </w:numPr>
        <w:tabs>
          <w:tab w:val="center" w:pos="4513"/>
        </w:tabs>
      </w:pPr>
      <w:r w:rsidRPr="009C5760">
        <w:rPr>
          <w:b/>
          <w:bCs/>
        </w:rPr>
        <w:t>Goal:</w:t>
      </w:r>
      <w:r w:rsidRPr="009C5760">
        <w:t xml:space="preserve"> </w:t>
      </w:r>
      <w:proofErr w:type="spellStart"/>
      <w:r w:rsidRPr="009C5760">
        <w:t>Analyze</w:t>
      </w:r>
      <w:proofErr w:type="spellEnd"/>
      <w:r w:rsidRPr="009C5760">
        <w:t xml:space="preserve"> sales data to find trends and insights for better inventory and marketing decisions.</w:t>
      </w:r>
    </w:p>
    <w:p w14:paraId="6A43F672" w14:textId="77777777" w:rsidR="009C5760" w:rsidRPr="009C5760" w:rsidRDefault="009C5760" w:rsidP="009C5760">
      <w:pPr>
        <w:numPr>
          <w:ilvl w:val="0"/>
          <w:numId w:val="21"/>
        </w:numPr>
        <w:tabs>
          <w:tab w:val="center" w:pos="4513"/>
        </w:tabs>
      </w:pPr>
      <w:r w:rsidRPr="009C5760">
        <w:rPr>
          <w:b/>
          <w:bCs/>
        </w:rPr>
        <w:t>Action:</w:t>
      </w:r>
      <w:r w:rsidRPr="009C5760">
        <w:t xml:space="preserve"> Loaded the FMCG sales data, cleaned it, and created a Revenue column for analysis.</w:t>
      </w:r>
    </w:p>
    <w:p w14:paraId="4C527677" w14:textId="77777777" w:rsidR="009C5760" w:rsidRPr="009C5760" w:rsidRDefault="009C5760" w:rsidP="009C5760">
      <w:pPr>
        <w:tabs>
          <w:tab w:val="center" w:pos="4513"/>
        </w:tabs>
      </w:pPr>
      <w:r w:rsidRPr="009C5760">
        <w:pict w14:anchorId="3299CC22">
          <v:rect id="_x0000_i1050" style="width:0;height:1.5pt" o:hralign="center" o:hrstd="t" o:hr="t" fillcolor="#a0a0a0" stroked="f"/>
        </w:pict>
      </w:r>
    </w:p>
    <w:p w14:paraId="12978129" w14:textId="77777777" w:rsidR="009C5760" w:rsidRPr="009C5760" w:rsidRDefault="009C5760" w:rsidP="009C5760">
      <w:pPr>
        <w:tabs>
          <w:tab w:val="center" w:pos="4513"/>
        </w:tabs>
      </w:pPr>
      <w:r w:rsidRPr="009C5760">
        <w:rPr>
          <w:rFonts w:ascii="Segoe UI Emoji" w:hAnsi="Segoe UI Emoji" w:cs="Segoe UI Emoji"/>
          <w:b/>
          <w:bCs/>
        </w:rPr>
        <w:t>🔍</w:t>
      </w:r>
      <w:r w:rsidRPr="009C5760">
        <w:rPr>
          <w:b/>
          <w:bCs/>
        </w:rPr>
        <w:t xml:space="preserve"> 2. Exploratory Data Analysis (EDA) - The Four Pillars</w:t>
      </w:r>
    </w:p>
    <w:p w14:paraId="5942B1C6" w14:textId="77777777" w:rsidR="009C5760" w:rsidRPr="009C5760" w:rsidRDefault="009C5760" w:rsidP="009C5760">
      <w:pPr>
        <w:numPr>
          <w:ilvl w:val="0"/>
          <w:numId w:val="22"/>
        </w:numPr>
        <w:tabs>
          <w:tab w:val="center" w:pos="4513"/>
        </w:tabs>
      </w:pPr>
      <w:r w:rsidRPr="009C5760">
        <w:rPr>
          <w:b/>
          <w:bCs/>
        </w:rPr>
        <w:t>A. Overall Trends (The "When")</w:t>
      </w:r>
    </w:p>
    <w:p w14:paraId="6EAAD564" w14:textId="77777777" w:rsidR="009C5760" w:rsidRPr="009C5760" w:rsidRDefault="009C5760" w:rsidP="009C5760">
      <w:pPr>
        <w:numPr>
          <w:ilvl w:val="1"/>
          <w:numId w:val="22"/>
        </w:numPr>
        <w:tabs>
          <w:tab w:val="center" w:pos="4513"/>
        </w:tabs>
      </w:pPr>
      <w:r w:rsidRPr="009C5760">
        <w:rPr>
          <w:b/>
          <w:bCs/>
        </w:rPr>
        <w:t>Question:</w:t>
      </w:r>
      <w:r w:rsidRPr="009C5760">
        <w:t xml:space="preserve"> What are our high-level sales patterns?</w:t>
      </w:r>
    </w:p>
    <w:p w14:paraId="2AC93CB7" w14:textId="77777777" w:rsidR="009C5760" w:rsidRPr="009C5760" w:rsidRDefault="009C5760" w:rsidP="009C5760">
      <w:pPr>
        <w:numPr>
          <w:ilvl w:val="1"/>
          <w:numId w:val="22"/>
        </w:numPr>
        <w:tabs>
          <w:tab w:val="center" w:pos="4513"/>
        </w:tabs>
      </w:pPr>
      <w:r w:rsidRPr="009C5760">
        <w:rPr>
          <w:b/>
          <w:bCs/>
        </w:rPr>
        <w:t>Finding:</w:t>
      </w:r>
      <w:r w:rsidRPr="009C5760">
        <w:t xml:space="preserve"> Identified </w:t>
      </w:r>
      <w:r w:rsidRPr="009C5760">
        <w:rPr>
          <w:b/>
          <w:bCs/>
        </w:rPr>
        <w:t>+166% YoY growth</w:t>
      </w:r>
      <w:r w:rsidRPr="009C5760">
        <w:t xml:space="preserve"> and a critical </w:t>
      </w:r>
      <w:r w:rsidRPr="009C5760">
        <w:rPr>
          <w:b/>
          <w:bCs/>
        </w:rPr>
        <w:t>summer peak season</w:t>
      </w:r>
      <w:r w:rsidRPr="009C5760">
        <w:t xml:space="preserve"> (May-Aug).</w:t>
      </w:r>
    </w:p>
    <w:p w14:paraId="052AF4CD" w14:textId="77777777" w:rsidR="009C5760" w:rsidRPr="009C5760" w:rsidRDefault="009C5760" w:rsidP="009C5760">
      <w:pPr>
        <w:numPr>
          <w:ilvl w:val="0"/>
          <w:numId w:val="22"/>
        </w:numPr>
        <w:tabs>
          <w:tab w:val="center" w:pos="4513"/>
        </w:tabs>
      </w:pPr>
      <w:r w:rsidRPr="009C5760">
        <w:rPr>
          <w:b/>
          <w:bCs/>
        </w:rPr>
        <w:lastRenderedPageBreak/>
        <w:t>B. Category Performance (The "What")</w:t>
      </w:r>
    </w:p>
    <w:p w14:paraId="5BFE186A" w14:textId="77777777" w:rsidR="009C5760" w:rsidRPr="009C5760" w:rsidRDefault="009C5760" w:rsidP="009C5760">
      <w:pPr>
        <w:numPr>
          <w:ilvl w:val="1"/>
          <w:numId w:val="22"/>
        </w:numPr>
        <w:tabs>
          <w:tab w:val="center" w:pos="4513"/>
        </w:tabs>
      </w:pPr>
      <w:r w:rsidRPr="009C5760">
        <w:rPr>
          <w:b/>
          <w:bCs/>
        </w:rPr>
        <w:t>Question:</w:t>
      </w:r>
      <w:r w:rsidRPr="009C5760">
        <w:t xml:space="preserve"> What products are driving our sales?</w:t>
      </w:r>
    </w:p>
    <w:p w14:paraId="3DFB8056" w14:textId="77777777" w:rsidR="009C5760" w:rsidRPr="009C5760" w:rsidRDefault="009C5760" w:rsidP="009C5760">
      <w:pPr>
        <w:numPr>
          <w:ilvl w:val="1"/>
          <w:numId w:val="22"/>
        </w:numPr>
        <w:tabs>
          <w:tab w:val="center" w:pos="4513"/>
        </w:tabs>
      </w:pPr>
      <w:r w:rsidRPr="009C5760">
        <w:rPr>
          <w:b/>
          <w:bCs/>
        </w:rPr>
        <w:t>Finding:</w:t>
      </w:r>
      <w:r w:rsidRPr="009C5760">
        <w:t xml:space="preserve"> Discovered that </w:t>
      </w:r>
      <w:r w:rsidRPr="009C5760">
        <w:rPr>
          <w:b/>
          <w:bCs/>
        </w:rPr>
        <w:t>Yogurt</w:t>
      </w:r>
      <w:r w:rsidRPr="009C5760">
        <w:t xml:space="preserve"> is the dominant, core business driver.</w:t>
      </w:r>
    </w:p>
    <w:p w14:paraId="7477374F" w14:textId="77777777" w:rsidR="009C5760" w:rsidRPr="009C5760" w:rsidRDefault="009C5760" w:rsidP="009C5760">
      <w:pPr>
        <w:numPr>
          <w:ilvl w:val="0"/>
          <w:numId w:val="22"/>
        </w:numPr>
        <w:tabs>
          <w:tab w:val="center" w:pos="4513"/>
        </w:tabs>
      </w:pPr>
      <w:r w:rsidRPr="009C5760">
        <w:rPr>
          <w:b/>
          <w:bCs/>
        </w:rPr>
        <w:t>C. Regional Performance (The "Where")</w:t>
      </w:r>
    </w:p>
    <w:p w14:paraId="1C91CA43" w14:textId="77777777" w:rsidR="009C5760" w:rsidRPr="009C5760" w:rsidRDefault="009C5760" w:rsidP="009C5760">
      <w:pPr>
        <w:numPr>
          <w:ilvl w:val="1"/>
          <w:numId w:val="22"/>
        </w:numPr>
        <w:tabs>
          <w:tab w:val="center" w:pos="4513"/>
        </w:tabs>
      </w:pPr>
      <w:r w:rsidRPr="009C5760">
        <w:rPr>
          <w:b/>
          <w:bCs/>
        </w:rPr>
        <w:t>Question:</w:t>
      </w:r>
      <w:r w:rsidRPr="009C5760">
        <w:t xml:space="preserve"> Where are our key markets?</w:t>
      </w:r>
    </w:p>
    <w:p w14:paraId="200929DC" w14:textId="77777777" w:rsidR="009C5760" w:rsidRPr="009C5760" w:rsidRDefault="009C5760" w:rsidP="009C5760">
      <w:pPr>
        <w:numPr>
          <w:ilvl w:val="1"/>
          <w:numId w:val="22"/>
        </w:numPr>
        <w:tabs>
          <w:tab w:val="center" w:pos="4513"/>
        </w:tabs>
      </w:pPr>
      <w:r w:rsidRPr="009C5760">
        <w:rPr>
          <w:b/>
          <w:bCs/>
        </w:rPr>
        <w:t>Finding:</w:t>
      </w:r>
      <w:r w:rsidRPr="009C5760">
        <w:t xml:space="preserve"> Revealed a remarkably </w:t>
      </w:r>
      <w:r w:rsidRPr="009C5760">
        <w:rPr>
          <w:b/>
          <w:bCs/>
        </w:rPr>
        <w:t>stable and balanced performance</w:t>
      </w:r>
      <w:r w:rsidRPr="009C5760">
        <w:t xml:space="preserve"> across all three regions.</w:t>
      </w:r>
    </w:p>
    <w:p w14:paraId="1A979545" w14:textId="77777777" w:rsidR="009C5760" w:rsidRPr="009C5760" w:rsidRDefault="009C5760" w:rsidP="009C5760">
      <w:pPr>
        <w:numPr>
          <w:ilvl w:val="0"/>
          <w:numId w:val="22"/>
        </w:numPr>
        <w:tabs>
          <w:tab w:val="center" w:pos="4513"/>
        </w:tabs>
      </w:pPr>
      <w:r w:rsidRPr="009C5760">
        <w:rPr>
          <w:b/>
          <w:bCs/>
        </w:rPr>
        <w:t>D. Promotion Impact (The "Why")</w:t>
      </w:r>
    </w:p>
    <w:p w14:paraId="44464252" w14:textId="77777777" w:rsidR="009C5760" w:rsidRPr="009C5760" w:rsidRDefault="009C5760" w:rsidP="009C5760">
      <w:pPr>
        <w:numPr>
          <w:ilvl w:val="1"/>
          <w:numId w:val="22"/>
        </w:numPr>
        <w:tabs>
          <w:tab w:val="center" w:pos="4513"/>
        </w:tabs>
      </w:pPr>
      <w:r w:rsidRPr="009C5760">
        <w:rPr>
          <w:b/>
          <w:bCs/>
        </w:rPr>
        <w:t>Question:</w:t>
      </w:r>
      <w:r w:rsidRPr="009C5760">
        <w:t xml:space="preserve"> How effective are our promotions?</w:t>
      </w:r>
    </w:p>
    <w:p w14:paraId="566B1DDA" w14:textId="77777777" w:rsidR="009C5760" w:rsidRPr="009C5760" w:rsidRDefault="009C5760" w:rsidP="009C5760">
      <w:pPr>
        <w:numPr>
          <w:ilvl w:val="1"/>
          <w:numId w:val="22"/>
        </w:numPr>
        <w:tabs>
          <w:tab w:val="center" w:pos="4513"/>
        </w:tabs>
      </w:pPr>
      <w:r w:rsidRPr="009C5760">
        <w:rPr>
          <w:b/>
          <w:bCs/>
        </w:rPr>
        <w:t>Finding:</w:t>
      </w:r>
      <w:r w:rsidRPr="009C5760">
        <w:t xml:space="preserve"> Proved that promotions are highly effective, </w:t>
      </w:r>
      <w:r w:rsidRPr="009C5760">
        <w:rPr>
          <w:b/>
          <w:bCs/>
        </w:rPr>
        <w:t>doubling the average units sold</w:t>
      </w:r>
      <w:r w:rsidRPr="009C5760">
        <w:t xml:space="preserve"> per transaction.</w:t>
      </w:r>
    </w:p>
    <w:p w14:paraId="66651AC5" w14:textId="77777777" w:rsidR="009C5760" w:rsidRPr="009C5760" w:rsidRDefault="009C5760" w:rsidP="009C5760">
      <w:pPr>
        <w:tabs>
          <w:tab w:val="center" w:pos="4513"/>
        </w:tabs>
      </w:pPr>
      <w:r w:rsidRPr="009C5760">
        <w:pict w14:anchorId="5138FC82">
          <v:rect id="_x0000_i1051" style="width:0;height:1.5pt" o:hralign="center" o:hrstd="t" o:hr="t" fillcolor="#a0a0a0" stroked="f"/>
        </w:pict>
      </w:r>
    </w:p>
    <w:p w14:paraId="4FC0EAF5" w14:textId="77777777" w:rsidR="009C5760" w:rsidRPr="009C5760" w:rsidRDefault="009C5760" w:rsidP="009C5760">
      <w:pPr>
        <w:tabs>
          <w:tab w:val="center" w:pos="4513"/>
        </w:tabs>
      </w:pPr>
      <w:r w:rsidRPr="009C5760">
        <w:rPr>
          <w:rFonts w:ascii="Segoe UI Emoji" w:hAnsi="Segoe UI Emoji" w:cs="Segoe UI Emoji"/>
          <w:b/>
          <w:bCs/>
        </w:rPr>
        <w:t>💡</w:t>
      </w:r>
      <w:r w:rsidRPr="009C5760">
        <w:rPr>
          <w:b/>
          <w:bCs/>
        </w:rPr>
        <w:t xml:space="preserve"> 3. Synthesizing the Insights</w:t>
      </w:r>
    </w:p>
    <w:p w14:paraId="3702885B" w14:textId="77777777" w:rsidR="009C5760" w:rsidRPr="009C5760" w:rsidRDefault="009C5760" w:rsidP="009C5760">
      <w:pPr>
        <w:numPr>
          <w:ilvl w:val="0"/>
          <w:numId w:val="23"/>
        </w:numPr>
        <w:tabs>
          <w:tab w:val="center" w:pos="4513"/>
        </w:tabs>
      </w:pPr>
      <w:r w:rsidRPr="009C5760">
        <w:t>We connected the four pillars to tell a single story: A hyper-growth business with a strong summer peak, driven by a hero product (Yogurt), and a proven tactic (promotions) that can be used to accelerate growth even further.</w:t>
      </w:r>
    </w:p>
    <w:p w14:paraId="7735CC3E" w14:textId="77777777" w:rsidR="009C5760" w:rsidRPr="009C5760" w:rsidRDefault="009C5760" w:rsidP="009C5760">
      <w:pPr>
        <w:tabs>
          <w:tab w:val="center" w:pos="4513"/>
        </w:tabs>
      </w:pPr>
      <w:r w:rsidRPr="009C5760">
        <w:pict w14:anchorId="123BDDFF">
          <v:rect id="_x0000_i1052" style="width:0;height:1.5pt" o:hralign="center" o:hrstd="t" o:hr="t" fillcolor="#a0a0a0" stroked="f"/>
        </w:pict>
      </w:r>
    </w:p>
    <w:p w14:paraId="65E967C6" w14:textId="77777777" w:rsidR="009C5760" w:rsidRPr="009C5760" w:rsidRDefault="009C5760" w:rsidP="009C5760">
      <w:pPr>
        <w:tabs>
          <w:tab w:val="center" w:pos="4513"/>
        </w:tabs>
      </w:pPr>
      <w:r w:rsidRPr="009C5760">
        <w:rPr>
          <w:rFonts w:ascii="Segoe UI Emoji" w:hAnsi="Segoe UI Emoji" w:cs="Segoe UI Emoji"/>
          <w:b/>
          <w:bCs/>
        </w:rPr>
        <w:t>🚀</w:t>
      </w:r>
      <w:r w:rsidRPr="009C5760">
        <w:rPr>
          <w:b/>
          <w:bCs/>
        </w:rPr>
        <w:t xml:space="preserve"> 4. Final Strategic Recommendation</w:t>
      </w:r>
    </w:p>
    <w:p w14:paraId="463EFD82" w14:textId="77777777" w:rsidR="009C5760" w:rsidRPr="009C5760" w:rsidRDefault="009C5760" w:rsidP="009C5760">
      <w:pPr>
        <w:numPr>
          <w:ilvl w:val="0"/>
          <w:numId w:val="24"/>
        </w:numPr>
        <w:tabs>
          <w:tab w:val="center" w:pos="4513"/>
        </w:tabs>
      </w:pPr>
      <w:r w:rsidRPr="009C5760">
        <w:rPr>
          <w:b/>
          <w:bCs/>
        </w:rPr>
        <w:t>"Own the Summer &amp; Amplify the Core"</w:t>
      </w:r>
    </w:p>
    <w:p w14:paraId="79903140" w14:textId="77777777" w:rsidR="009C5760" w:rsidRPr="009C5760" w:rsidRDefault="009C5760" w:rsidP="009C5760">
      <w:pPr>
        <w:numPr>
          <w:ilvl w:val="1"/>
          <w:numId w:val="24"/>
        </w:numPr>
        <w:tabs>
          <w:tab w:val="center" w:pos="4513"/>
        </w:tabs>
      </w:pPr>
      <w:r w:rsidRPr="009C5760">
        <w:t xml:space="preserve">Realign the company's entire operational focus to the </w:t>
      </w:r>
      <w:r w:rsidRPr="009C5760">
        <w:rPr>
          <w:b/>
          <w:bCs/>
        </w:rPr>
        <w:t>May-August peak season</w:t>
      </w:r>
      <w:r w:rsidRPr="009C5760">
        <w:t>.</w:t>
      </w:r>
    </w:p>
    <w:p w14:paraId="2BBE59F7" w14:textId="77777777" w:rsidR="009C5760" w:rsidRPr="009C5760" w:rsidRDefault="009C5760" w:rsidP="009C5760">
      <w:pPr>
        <w:numPr>
          <w:ilvl w:val="1"/>
          <w:numId w:val="24"/>
        </w:numPr>
        <w:tabs>
          <w:tab w:val="center" w:pos="4513"/>
        </w:tabs>
      </w:pPr>
      <w:r w:rsidRPr="009C5760">
        <w:rPr>
          <w:b/>
          <w:bCs/>
        </w:rPr>
        <w:t>Amplify this peak</w:t>
      </w:r>
      <w:r w:rsidRPr="009C5760">
        <w:t xml:space="preserve"> by increasing the use of promotions specifically on the </w:t>
      </w:r>
      <w:r w:rsidRPr="009C5760">
        <w:rPr>
          <w:b/>
          <w:bCs/>
        </w:rPr>
        <w:t>Yogurt category</w:t>
      </w:r>
      <w:r w:rsidRPr="009C5760">
        <w:t xml:space="preserve"> during this time.</w:t>
      </w:r>
    </w:p>
    <w:p w14:paraId="70EF0EBA" w14:textId="424F2A31" w:rsidR="009C5760" w:rsidRPr="009C5760" w:rsidRDefault="009C5760" w:rsidP="009C5760">
      <w:pPr>
        <w:tabs>
          <w:tab w:val="center" w:pos="4513"/>
        </w:tabs>
      </w:pPr>
    </w:p>
    <w:p w14:paraId="1F0C7BB1" w14:textId="77777777" w:rsidR="009C5760" w:rsidRDefault="009C5760" w:rsidP="00AB3FC6">
      <w:pPr>
        <w:tabs>
          <w:tab w:val="center" w:pos="4513"/>
        </w:tabs>
      </w:pPr>
    </w:p>
    <w:sectPr w:rsidR="009C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577"/>
    <w:multiLevelType w:val="multilevel"/>
    <w:tmpl w:val="F6E0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4ACB"/>
    <w:multiLevelType w:val="multilevel"/>
    <w:tmpl w:val="184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704A"/>
    <w:multiLevelType w:val="multilevel"/>
    <w:tmpl w:val="3E00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A5BF8"/>
    <w:multiLevelType w:val="multilevel"/>
    <w:tmpl w:val="13BC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D65F9"/>
    <w:multiLevelType w:val="multilevel"/>
    <w:tmpl w:val="B8A0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65309"/>
    <w:multiLevelType w:val="multilevel"/>
    <w:tmpl w:val="735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56EC1"/>
    <w:multiLevelType w:val="multilevel"/>
    <w:tmpl w:val="5E94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D5C28"/>
    <w:multiLevelType w:val="multilevel"/>
    <w:tmpl w:val="53A0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B5084"/>
    <w:multiLevelType w:val="multilevel"/>
    <w:tmpl w:val="360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52FAF"/>
    <w:multiLevelType w:val="multilevel"/>
    <w:tmpl w:val="F02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B12A0"/>
    <w:multiLevelType w:val="multilevel"/>
    <w:tmpl w:val="526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60EDA"/>
    <w:multiLevelType w:val="multilevel"/>
    <w:tmpl w:val="E3B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776C0"/>
    <w:multiLevelType w:val="multilevel"/>
    <w:tmpl w:val="01D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D753F"/>
    <w:multiLevelType w:val="multilevel"/>
    <w:tmpl w:val="953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44C7E"/>
    <w:multiLevelType w:val="multilevel"/>
    <w:tmpl w:val="906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E1171"/>
    <w:multiLevelType w:val="multilevel"/>
    <w:tmpl w:val="91B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52EBC"/>
    <w:multiLevelType w:val="multilevel"/>
    <w:tmpl w:val="4668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E4A29"/>
    <w:multiLevelType w:val="multilevel"/>
    <w:tmpl w:val="865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978C5"/>
    <w:multiLevelType w:val="multilevel"/>
    <w:tmpl w:val="C7A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242C9"/>
    <w:multiLevelType w:val="multilevel"/>
    <w:tmpl w:val="90F8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40668"/>
    <w:multiLevelType w:val="multilevel"/>
    <w:tmpl w:val="E3AE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90877"/>
    <w:multiLevelType w:val="hybridMultilevel"/>
    <w:tmpl w:val="BF02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C3D9D"/>
    <w:multiLevelType w:val="multilevel"/>
    <w:tmpl w:val="DE8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D4BDD"/>
    <w:multiLevelType w:val="multilevel"/>
    <w:tmpl w:val="677A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632194">
    <w:abstractNumId w:val="21"/>
  </w:num>
  <w:num w:numId="2" w16cid:durableId="2057123465">
    <w:abstractNumId w:val="7"/>
  </w:num>
  <w:num w:numId="3" w16cid:durableId="436415591">
    <w:abstractNumId w:val="15"/>
  </w:num>
  <w:num w:numId="4" w16cid:durableId="762799634">
    <w:abstractNumId w:val="10"/>
  </w:num>
  <w:num w:numId="5" w16cid:durableId="751777469">
    <w:abstractNumId w:val="13"/>
  </w:num>
  <w:num w:numId="6" w16cid:durableId="102190011">
    <w:abstractNumId w:val="1"/>
  </w:num>
  <w:num w:numId="7" w16cid:durableId="2010399087">
    <w:abstractNumId w:val="23"/>
  </w:num>
  <w:num w:numId="8" w16cid:durableId="140468397">
    <w:abstractNumId w:val="12"/>
  </w:num>
  <w:num w:numId="9" w16cid:durableId="441921093">
    <w:abstractNumId w:val="19"/>
  </w:num>
  <w:num w:numId="10" w16cid:durableId="1807969184">
    <w:abstractNumId w:val="0"/>
  </w:num>
  <w:num w:numId="11" w16cid:durableId="1045717672">
    <w:abstractNumId w:val="20"/>
  </w:num>
  <w:num w:numId="12" w16cid:durableId="1712459079">
    <w:abstractNumId w:val="22"/>
  </w:num>
  <w:num w:numId="13" w16cid:durableId="2018267332">
    <w:abstractNumId w:val="9"/>
  </w:num>
  <w:num w:numId="14" w16cid:durableId="1675958422">
    <w:abstractNumId w:val="6"/>
  </w:num>
  <w:num w:numId="15" w16cid:durableId="2007047296">
    <w:abstractNumId w:val="16"/>
  </w:num>
  <w:num w:numId="16" w16cid:durableId="1062482374">
    <w:abstractNumId w:val="2"/>
  </w:num>
  <w:num w:numId="17" w16cid:durableId="13579361">
    <w:abstractNumId w:val="18"/>
  </w:num>
  <w:num w:numId="18" w16cid:durableId="362825474">
    <w:abstractNumId w:val="11"/>
  </w:num>
  <w:num w:numId="19" w16cid:durableId="168758793">
    <w:abstractNumId w:val="14"/>
  </w:num>
  <w:num w:numId="20" w16cid:durableId="1328946064">
    <w:abstractNumId w:val="3"/>
  </w:num>
  <w:num w:numId="21" w16cid:durableId="1452475983">
    <w:abstractNumId w:val="17"/>
  </w:num>
  <w:num w:numId="22" w16cid:durableId="1422263843">
    <w:abstractNumId w:val="4"/>
  </w:num>
  <w:num w:numId="23" w16cid:durableId="1421562719">
    <w:abstractNumId w:val="8"/>
  </w:num>
  <w:num w:numId="24" w16cid:durableId="1576160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D"/>
    <w:rsid w:val="000A3BD8"/>
    <w:rsid w:val="00170E26"/>
    <w:rsid w:val="00233970"/>
    <w:rsid w:val="00334A60"/>
    <w:rsid w:val="00391B80"/>
    <w:rsid w:val="00425A3E"/>
    <w:rsid w:val="004700CA"/>
    <w:rsid w:val="007C6042"/>
    <w:rsid w:val="008A4759"/>
    <w:rsid w:val="0093166D"/>
    <w:rsid w:val="0096491B"/>
    <w:rsid w:val="009C5760"/>
    <w:rsid w:val="00AB3FC6"/>
    <w:rsid w:val="00BC2116"/>
    <w:rsid w:val="00C43D97"/>
    <w:rsid w:val="00DB4D1F"/>
    <w:rsid w:val="00E35D96"/>
    <w:rsid w:val="00EA11F9"/>
    <w:rsid w:val="00F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1959"/>
  <w15:chartTrackingRefBased/>
  <w15:docId w15:val="{16578264-0628-4AB2-B1C3-868531B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9</cp:revision>
  <dcterms:created xsi:type="dcterms:W3CDTF">2025-08-17T09:03:00Z</dcterms:created>
  <dcterms:modified xsi:type="dcterms:W3CDTF">2025-08-17T17:43:00Z</dcterms:modified>
</cp:coreProperties>
</file>