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35.png" ContentType="image/png"/>
  <Override PartName="/word/media/rId41.png" ContentType="image/png"/>
  <Override PartName="/word/media/rId5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StructRAG — Adaptive Tree-Boosted Retrieval-Augmented Generation</w:t>
      </w:r>
    </w:p>
    <w:p>
      <w:pPr>
        <w:pStyle w:val="Author"/>
      </w:pPr>
      <w:r>
        <w:t xml:space="preserve">Project Documentation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5" w:name="X23032f3fc3292e866f299a5106638a8feecf473"/>
    <w:p>
      <w:pPr>
        <w:pStyle w:val="Heading1"/>
      </w:pPr>
      <w:r>
        <w:t xml:space="preserve">StructRAG — Adaptive Tree-Boosted Retrieval-Augmented Generation</w:t>
      </w:r>
    </w:p>
    <w:bookmarkStart w:id="20" w:name="comprehensive-project-documentation"/>
    <w:p>
      <w:pPr>
        <w:pStyle w:val="Heading2"/>
      </w:pPr>
      <w:r>
        <w:t xml:space="preserve">Comprehensive Project Documentation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RAG Academic Explainer with StructRAG Enhancement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Patent-Pending Innovation (ATB-RRF Algorithm)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7be282819c966b91d883a265498ee5ad7a0b4f5">
        <w:r>
          <w:rPr>
            <w:rStyle w:val="Hyperlink"/>
          </w:rPr>
          <w:t xml:space="preserve">Document Ingestion Pipeline</w:t>
        </w:r>
      </w:hyperlink>
    </w:p>
    <w:p>
      <w:pPr>
        <w:pStyle w:val="Compact"/>
        <w:numPr>
          <w:ilvl w:val="0"/>
          <w:numId w:val="1001"/>
        </w:numPr>
      </w:pPr>
      <w:hyperlink w:anchor="X456ba711711abcab3626985d7055f3bf83e9eae">
        <w:r>
          <w:rPr>
            <w:rStyle w:val="Hyperlink"/>
          </w:rPr>
          <w:t xml:space="preserve">Hierarchical Section Tree</w:t>
        </w:r>
      </w:hyperlink>
    </w:p>
    <w:p>
      <w:pPr>
        <w:pStyle w:val="Compact"/>
        <w:numPr>
          <w:ilvl w:val="0"/>
          <w:numId w:val="1001"/>
        </w:numPr>
      </w:pPr>
      <w:hyperlink w:anchor="X4bda0935ec60b542d37c0ac2a43b6f3809ad17b">
        <w:r>
          <w:rPr>
            <w:rStyle w:val="Hyperlink"/>
          </w:rPr>
          <w:t xml:space="preserve">ATB-RRF Algorithm (Patent Innovation)</w:t>
        </w:r>
      </w:hyperlink>
    </w:p>
    <w:p>
      <w:pPr>
        <w:pStyle w:val="Compact"/>
        <w:numPr>
          <w:ilvl w:val="0"/>
          <w:numId w:val="1001"/>
        </w:numPr>
      </w:pPr>
      <w:hyperlink w:anchor="X574eece8807479720f725785c0f8482b73450fd">
        <w:r>
          <w:rPr>
            <w:rStyle w:val="Hyperlink"/>
          </w:rPr>
          <w:t xml:space="preserve">Query Processing Flow</w:t>
        </w:r>
      </w:hyperlink>
    </w:p>
    <w:p>
      <w:pPr>
        <w:pStyle w:val="Compact"/>
        <w:numPr>
          <w:ilvl w:val="0"/>
          <w:numId w:val="1001"/>
        </w:numPr>
      </w:pPr>
      <w:hyperlink w:anchor="X4c7bfc294bf632f147bdaf4861def03c36439f6">
        <w:r>
          <w:rPr>
            <w:rStyle w:val="Hyperlink"/>
          </w:rPr>
          <w:t xml:space="preserve">Patent Landscape &amp; Novelty</w:t>
        </w:r>
      </w:hyperlink>
    </w:p>
    <w:p>
      <w:pPr>
        <w:pStyle w:val="Compact"/>
        <w:numPr>
          <w:ilvl w:val="0"/>
          <w:numId w:val="1001"/>
        </w:numPr>
      </w:pPr>
      <w:hyperlink w:anchor="X94ac3e11eee00a44ae603177a05c0ff6f3c3ebf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X4d605ad7aaf41f0dd76db119c183c4cd5c59bc1">
        <w:r>
          <w:rPr>
            <w:rStyle w:val="Hyperlink"/>
          </w:rPr>
          <w:t xml:space="preserve">Frontend Application</w:t>
        </w:r>
      </w:hyperlink>
    </w:p>
    <w:p>
      <w:pPr>
        <w:pStyle w:val="Compact"/>
        <w:numPr>
          <w:ilvl w:val="0"/>
          <w:numId w:val="1001"/>
        </w:numPr>
      </w:pPr>
      <w:hyperlink w:anchor="X8e4fabf49242019e4cc8105a2970a5692c001f0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2125024359919986b305d7f6880553b0bed20be">
        <w:r>
          <w:rPr>
            <w:rStyle w:val="Hyperlink"/>
          </w:rPr>
          <w:t xml:space="preserve">File Structure &amp; Code Map</w:t>
        </w:r>
      </w:hyperlink>
    </w:p>
    <w:p>
      <w:pPr>
        <w:pStyle w:val="Compact"/>
        <w:numPr>
          <w:ilvl w:val="0"/>
          <w:numId w:val="1001"/>
        </w:numPr>
      </w:pPr>
      <w:hyperlink w:anchor="X08324c11801e68177fb0b86a2bb1b8e93275d5e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X56d932ab20fc00a9be5e487b44d84c67414b499">
        <w:r>
          <w:rPr>
            <w:rStyle w:val="Hyperlink"/>
          </w:rPr>
          <w:t xml:space="preserve">Deployment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StructRAG is a full-stack academic paper analysis system that combines</w:t>
      </w:r>
      <w:r>
        <w:t xml:space="preserve"> </w:t>
      </w:r>
      <w:r>
        <w:rPr>
          <w:b/>
          <w:bCs/>
        </w:rPr>
        <w:t xml:space="preserve">Retrieval-Augmented Generation (RAG)</w:t>
      </w:r>
      <w:r>
        <w:t xml:space="preserve"> </w:t>
      </w:r>
      <w:r>
        <w:t xml:space="preserve">with a novel</w:t>
      </w:r>
      <w:r>
        <w:t xml:space="preserve"> </w:t>
      </w:r>
      <w:r>
        <w:rPr>
          <w:b/>
          <w:bCs/>
        </w:rPr>
        <w:t xml:space="preserve">dual-index architecture</w:t>
      </w:r>
      <w:r>
        <w:t xml:space="preserve">. Unlike traditional RAG systems that rely solely on vector similarity search, StructRAG builds a hierarchical section tree from each document and fuses structural signals with vector signals using a patentable</w:t>
      </w:r>
      <w:r>
        <w:t xml:space="preserve"> </w:t>
      </w:r>
      <w:r>
        <w:rPr>
          <w:b/>
          <w:bCs/>
        </w:rPr>
        <w:t xml:space="preserve">Adaptive Tree-Boosted Reciprocal Rank Fusion (ATB-RRF)</w:t>
      </w:r>
      <w:r>
        <w:t xml:space="preserve"> </w:t>
      </w:r>
      <w:r>
        <w:t xml:space="preserve">algorithm.</w:t>
      </w:r>
    </w:p>
    <w:bookmarkStart w:id="22" w:name="what-it-does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Upload</w:t>
      </w:r>
      <w:r>
        <w:t xml:space="preserve"> </w:t>
      </w:r>
      <w:r>
        <w:t xml:space="preserve">academic papers (PDF format)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Automatically index</w:t>
      </w:r>
      <w:r>
        <w:t xml:space="preserve"> </w:t>
      </w:r>
      <w:r>
        <w:t xml:space="preserve">them using two parallel systems:</w:t>
      </w:r>
    </w:p>
    <w:p>
      <w:pPr>
        <w:pStyle w:val="Compact"/>
        <w:numPr>
          <w:ilvl w:val="1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vector embedding index</w:t>
      </w:r>
      <w:r>
        <w:t xml:space="preserve"> </w:t>
      </w:r>
      <w:r>
        <w:t xml:space="preserve">(ChromaDB) for semantic similarity</w:t>
      </w:r>
    </w:p>
    <w:p>
      <w:pPr>
        <w:pStyle w:val="Compact"/>
        <w:numPr>
          <w:ilvl w:val="1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hierarchical section tree</w:t>
      </w:r>
      <w:r>
        <w:t xml:space="preserve"> </w:t>
      </w:r>
      <w:r>
        <w:t xml:space="preserve">(SQLite) for structural understanding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Answer questions</w:t>
      </w:r>
      <w:r>
        <w:t xml:space="preserve"> </w:t>
      </w:r>
      <w:r>
        <w:t xml:space="preserve">by fusing both signals through the ATB-RRF algorithm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Generate grounded answers</w:t>
      </w:r>
      <w:r>
        <w:t xml:space="preserve"> </w:t>
      </w:r>
      <w:r>
        <w:t xml:space="preserve">with source citations using LLMs (Gemini/OpenAI/HF)</w:t>
      </w:r>
    </w:p>
    <w:bookmarkEnd w:id="22"/>
    <w:bookmarkStart w:id="23" w:name="key-differentiator"/>
    <w:p>
      <w:pPr>
        <w:pStyle w:val="Heading3"/>
      </w:pPr>
      <w:r>
        <w:t xml:space="preserve">Key Differentiator</w:t>
      </w:r>
    </w:p>
    <w:p>
      <w:pPr>
        <w:pStyle w:val="FirstParagraph"/>
      </w:pPr>
      <w:r>
        <w:t xml:space="preserve">Traditional RAG retrieves chunks purely by</w:t>
      </w:r>
      <w:r>
        <w:t xml:space="preserve"> </w:t>
      </w:r>
      <w:r>
        <w:t xml:space="preserve">“how similar they sound.”</w:t>
      </w:r>
      <w:r>
        <w:t xml:space="preserve"> </w:t>
      </w:r>
      <w:r>
        <w:t xml:space="preserve">StructRAG additionally understands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in the document structure a chunk lives (e.g.,</w:t>
      </w:r>
      <w:r>
        <w:t xml:space="preserve"> </w:t>
      </w:r>
      <w:r>
        <w:t xml:space="preserve">“this is from the Methodology section, sub-section Model Architecture”</w:t>
      </w:r>
      <w:r>
        <w:t xml:space="preserve">) and uses that structural context to boost relevant chunks and suppress irrelevant ones.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ystem-architecture"/>
    <w:p>
      <w:pPr>
        <w:pStyle w:val="Heading2"/>
      </w:pPr>
      <w:r>
        <w:t xml:space="preserve">2. System Architecture</w:t>
      </w:r>
    </w:p>
    <w:p>
      <w:pPr>
        <w:pStyle w:val="CaptionedFigure"/>
      </w:pPr>
      <w:r>
        <w:drawing>
          <wp:inline>
            <wp:extent cx="5334000" cy="4805995"/>
            <wp:effectExtent b="0" l="0" r="0" t="0"/>
            <wp:docPr descr="System Architecture" title="" id="26" name="Picture"/>
            <a:graphic>
              <a:graphicData uri="http://schemas.openxmlformats.org/drawingml/2006/picture">
                <pic:pic>
                  <pic:nvPicPr>
                    <pic:cNvPr descr="diagrams/1_architectu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5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bookmarkStart w:id="28" w:name="architecture-components"/>
    <w:p>
      <w:pPr>
        <w:pStyle w:val="Heading3"/>
      </w:pPr>
      <w:r>
        <w:t xml:space="preserve">Architecture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19, TypeScript, Vite, Tailwind CSS</w:t>
            </w:r>
          </w:p>
        </w:tc>
        <w:tc>
          <w:tcPr/>
          <w:p>
            <w:pPr>
              <w:pStyle w:val="Compact"/>
            </w:pPr>
            <w:r>
              <w:t xml:space="preserve">Upload PDFs, ask questions, view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FastAPI (Python 3.10)</w:t>
            </w:r>
          </w:p>
        </w:tc>
        <w:tc>
          <w:tcPr/>
          <w:p>
            <w:pPr>
              <w:pStyle w:val="Compact"/>
            </w:pPr>
            <w:r>
              <w:t xml:space="preserve">REST endpoints with rate limiting &amp; CORS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ATB-RRF (custom)</w:t>
            </w:r>
          </w:p>
        </w:tc>
        <w:tc>
          <w:tcPr/>
          <w:p>
            <w:pPr>
              <w:pStyle w:val="Compact"/>
            </w:pPr>
            <w:r>
              <w:t xml:space="preserve">Fuses vector + tree signals adaptively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Store</w:t>
            </w:r>
          </w:p>
        </w:tc>
        <w:tc>
          <w:tcPr/>
          <w:p>
            <w:pPr>
              <w:pStyle w:val="Compact"/>
            </w:pPr>
            <w:r>
              <w:t xml:space="preserve">ChromaDB 0.5.23</w:t>
            </w:r>
          </w:p>
        </w:tc>
        <w:tc>
          <w:tcPr/>
          <w:p>
            <w:pPr>
              <w:pStyle w:val="Compact"/>
            </w:pPr>
            <w:r>
              <w:t xml:space="preserve">Stores embeddings + section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Jobs, documents, hierarchical 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sentence-transformers (all-MiniLM-L6-v2)</w:t>
            </w:r>
          </w:p>
        </w:tc>
        <w:tc>
          <w:tcPr/>
          <w:p>
            <w:pPr>
              <w:pStyle w:val="Compact"/>
            </w:pPr>
            <w:r>
              <w:t xml:space="preserve">384-dimensional text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Gemini / OpenAI / HuggingFace / Mock</w:t>
            </w:r>
          </w:p>
        </w:tc>
        <w:tc>
          <w:tcPr/>
          <w:p>
            <w:pPr>
              <w:pStyle w:val="Compact"/>
            </w:pPr>
            <w:r>
              <w:t xml:space="preserve">Answer generation with structured prompts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document-ingestion-pipeline"/>
    <w:p>
      <w:pPr>
        <w:pStyle w:val="Heading2"/>
      </w:pPr>
      <w:r>
        <w:t xml:space="preserve">3. Document Ingestion Pipeline</w:t>
      </w:r>
    </w:p>
    <w:p>
      <w:pPr>
        <w:pStyle w:val="FirstParagraph"/>
      </w:pPr>
      <w:r>
        <w:t xml:space="preserve">When a PDF is uploaded, it goes through a 5-stage background processing pipeline:</w:t>
      </w:r>
    </w:p>
    <w:p>
      <w:pPr>
        <w:pStyle w:val="CaptionedFigure"/>
      </w:pPr>
      <w:r>
        <w:drawing>
          <wp:inline>
            <wp:extent cx="5334000" cy="1060738"/>
            <wp:effectExtent b="0" l="0" r="0" t="0"/>
            <wp:docPr descr="Document Ingestion Pipeline" title="" id="31" name="Picture"/>
            <a:graphic>
              <a:graphicData uri="http://schemas.openxmlformats.org/drawingml/2006/picture">
                <pic:pic>
                  <pic:nvPicPr>
                    <pic:cNvPr descr="diagrams/2_inges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0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Document Ingestion Pipeline</w:t>
      </w:r>
    </w:p>
    <w:bookmarkStart w:id="33" w:name="stage-details"/>
    <w:p>
      <w:pPr>
        <w:pStyle w:val="Heading3"/>
      </w:pPr>
      <w:r>
        <w:t xml:space="preserve">Stage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810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Parse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loader.py</w:t>
            </w:r>
          </w:p>
        </w:tc>
        <w:tc>
          <w:tcPr/>
          <w:p>
            <w:pPr>
              <w:pStyle w:val="Compact"/>
            </w:pPr>
            <w:r>
              <w:t xml:space="preserve">Extracts text from each PDF page using pypdf; falls back to unstructured for scanned PDFs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Tree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tree_index.py</w:t>
            </w:r>
          </w:p>
        </w:tc>
        <w:tc>
          <w:tcPr/>
          <w:p>
            <w:pPr>
              <w:pStyle w:val="Compact"/>
            </w:pPr>
            <w:r>
              <w:t xml:space="preserve">Detects headings via regex patterns, classifies each into one of 13 academic section types, builds parent-child hierarchy, generates text summaries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Chunk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chunker.py</w:t>
            </w:r>
          </w:p>
        </w:tc>
        <w:tc>
          <w:tcPr/>
          <w:p>
            <w:pPr>
              <w:pStyle w:val="Compact"/>
            </w:pPr>
            <w:r>
              <w:t xml:space="preserve">Splits text into 3000-character chunks with 800-char overlap. Each chunk is annotated with its</w:t>
            </w:r>
            <w:r>
              <w:t xml:space="preserve"> </w:t>
            </w:r>
            <w:r>
              <w:rPr>
                <w:rStyle w:val="VerbatimChar"/>
              </w:rPr>
              <w:t xml:space="preserve">section_type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tree_node_id</w:t>
            </w:r>
            <w:r>
              <w:t xml:space="preserve"> </w:t>
            </w:r>
            <w:r>
              <w:t xml:space="preserve">from the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Embed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embeddings.py</w:t>
            </w:r>
          </w:p>
        </w:tc>
        <w:tc>
          <w:tcPr/>
          <w:p>
            <w:pPr>
              <w:pStyle w:val="Compact"/>
            </w:pPr>
            <w:r>
              <w:t xml:space="preserve">Generates 384-dimensional embeddings using all-MiniLM-L6-v2 with batch processing and SHA256-based caching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vectorstore.py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jobs.py</w:t>
            </w:r>
          </w:p>
        </w:tc>
        <w:tc>
          <w:tcPr/>
          <w:p>
            <w:pPr>
              <w:pStyle w:val="Compact"/>
            </w:pPr>
            <w:r>
              <w:t xml:space="preserve">Stores embeddings in ChromaDB with section metadata; creates document record in SQLite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0" w:name="hierarchical-section-tree"/>
    <w:p>
      <w:pPr>
        <w:pStyle w:val="Heading2"/>
      </w:pPr>
      <w:r>
        <w:t xml:space="preserve">4. Hierarchical Section Tree</w:t>
      </w:r>
    </w:p>
    <w:p>
      <w:pPr>
        <w:pStyle w:val="FirstParagraph"/>
      </w:pPr>
      <w:r>
        <w:t xml:space="preserve">The section tree is a hierarchical representation of a document’s structure. Each node represents a section or sub-section with its page range, summary, and classified section type.</w:t>
      </w:r>
    </w:p>
    <w:p>
      <w:pPr>
        <w:pStyle w:val="CaptionedFigure"/>
      </w:pPr>
      <w:r>
        <w:drawing>
          <wp:inline>
            <wp:extent cx="5334000" cy="1360530"/>
            <wp:effectExtent b="0" l="0" r="0" t="0"/>
            <wp:docPr descr="Hierarchical Section Tree" title="" id="36" name="Picture"/>
            <a:graphic>
              <a:graphicData uri="http://schemas.openxmlformats.org/drawingml/2006/picture">
                <pic:pic>
                  <pic:nvPicPr>
                    <pic:cNvPr descr="diagrams/3_section_tre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0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Hierarchical Section Tree</w:t>
      </w:r>
    </w:p>
    <w:bookmarkStart w:id="38" w:name="type-academic-section-ontology"/>
    <w:p>
      <w:pPr>
        <w:pStyle w:val="Heading3"/>
      </w:pPr>
      <w:r>
        <w:t xml:space="preserve">13-Type Academic Section Ontology</w:t>
      </w:r>
    </w:p>
    <w:p>
      <w:pPr>
        <w:pStyle w:val="FirstParagraph"/>
      </w:pPr>
      <w:r>
        <w:t xml:space="preserve">The tree builder classifies each section into one of 13 canonical academic section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554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Pattern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abstract, summary</w:t>
            </w:r>
          </w:p>
        </w:tc>
        <w:tc>
          <w:tcPr/>
          <w:p>
            <w:pPr>
              <w:pStyle w:val="Compact"/>
            </w:pPr>
            <w:r>
              <w:t xml:space="preserve">Title contains</w:t>
            </w:r>
            <w:r>
              <w:t xml:space="preserve"> </w:t>
            </w:r>
            <w:r>
              <w:t xml:space="preserve">“abstract”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introduction, overview, motivation</w:t>
            </w:r>
          </w:p>
        </w:tc>
        <w:tc>
          <w:tcPr/>
          <w:p>
            <w:pPr>
              <w:pStyle w:val="Compact"/>
            </w:pPr>
            <w:r>
              <w:t xml:space="preserve">Title contains</w:t>
            </w:r>
            <w:r>
              <w:t xml:space="preserve"> </w:t>
            </w:r>
            <w:r>
              <w:t xml:space="preserve">“introduction”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related_work</w:t>
            </w:r>
          </w:p>
        </w:tc>
        <w:tc>
          <w:tcPr/>
          <w:p>
            <w:pPr>
              <w:pStyle w:val="Compact"/>
            </w:pPr>
            <w:r>
              <w:t xml:space="preserve">related work, prior art, literature</w:t>
            </w:r>
          </w:p>
        </w:tc>
        <w:tc>
          <w:tcPr/>
          <w:p>
            <w:pPr>
              <w:pStyle w:val="Compact"/>
            </w:pPr>
            <w:r>
              <w:t xml:space="preserve">Title contains</w:t>
            </w:r>
            <w:r>
              <w:t xml:space="preserve"> </w:t>
            </w:r>
            <w:r>
              <w:t xml:space="preserve">“related”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background, preliminaries, notation</w:t>
            </w:r>
          </w:p>
        </w:tc>
        <w:tc>
          <w:tcPr/>
          <w:p>
            <w:pPr>
              <w:pStyle w:val="Compact"/>
            </w:pPr>
            <w:r>
              <w:t xml:space="preserve">Title contains</w:t>
            </w:r>
            <w:r>
              <w:t xml:space="preserve"> </w:t>
            </w:r>
            <w:r>
              <w:t xml:space="preserve">“background”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methodology</w:t>
            </w:r>
          </w:p>
        </w:tc>
        <w:tc>
          <w:tcPr/>
          <w:p>
            <w:pPr>
              <w:pStyle w:val="Compact"/>
            </w:pPr>
            <w:r>
              <w:t xml:space="preserve">method, approach, algorithm, framework</w:t>
            </w:r>
          </w:p>
        </w:tc>
        <w:tc>
          <w:tcPr/>
          <w:p>
            <w:pPr>
              <w:pStyle w:val="Compact"/>
            </w:pPr>
            <w:r>
              <w:t xml:space="preserve">Title contains</w:t>
            </w:r>
            <w:r>
              <w:t xml:space="preserve"> </w:t>
            </w:r>
            <w:r>
              <w:t xml:space="preserve">“method”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</w:t>
            </w:r>
          </w:p>
        </w:tc>
        <w:tc>
          <w:tcPr/>
          <w:p>
            <w:pPr>
              <w:pStyle w:val="Compact"/>
            </w:pPr>
            <w:r>
              <w:t xml:space="preserve">experiment, setup, implementation</w:t>
            </w:r>
          </w:p>
        </w:tc>
        <w:tc>
          <w:tcPr/>
          <w:p>
            <w:pPr>
              <w:pStyle w:val="Compact"/>
            </w:pPr>
            <w:r>
              <w:t xml:space="preserve">Title contains</w:t>
            </w:r>
            <w:r>
              <w:t xml:space="preserve"> </w:t>
            </w:r>
            <w:r>
              <w:t xml:space="preserve">“experiment”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result, finding, outcome, performance</w:t>
            </w:r>
          </w:p>
        </w:tc>
        <w:tc>
          <w:tcPr/>
          <w:p>
            <w:pPr>
              <w:pStyle w:val="Compact"/>
            </w:pPr>
            <w:r>
              <w:t xml:space="preserve">Title contains</w:t>
            </w:r>
            <w:r>
              <w:t xml:space="preserve"> </w:t>
            </w:r>
            <w:r>
              <w:t xml:space="preserve">“result”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t xml:space="preserve">discussion, analysis, interpretation</w:t>
            </w:r>
          </w:p>
        </w:tc>
        <w:tc>
          <w:tcPr/>
          <w:p>
            <w:pPr>
              <w:pStyle w:val="Compact"/>
            </w:pPr>
            <w:r>
              <w:t xml:space="preserve">Title contains</w:t>
            </w:r>
            <w:r>
              <w:t xml:space="preserve"> </w:t>
            </w:r>
            <w:r>
              <w:t xml:space="preserve">“discussion”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conclusion, future work, summary</w:t>
            </w:r>
          </w:p>
        </w:tc>
        <w:tc>
          <w:tcPr/>
          <w:p>
            <w:pPr>
              <w:pStyle w:val="Compact"/>
            </w:pPr>
            <w:r>
              <w:t xml:space="preserve">Title contains</w:t>
            </w:r>
            <w:r>
              <w:t xml:space="preserve"> </w:t>
            </w:r>
            <w:r>
              <w:t xml:space="preserve">“conclusion”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acknowledgements</w:t>
            </w:r>
          </w:p>
        </w:tc>
        <w:tc>
          <w:tcPr/>
          <w:p>
            <w:pPr>
              <w:pStyle w:val="Compact"/>
            </w:pPr>
            <w:r>
              <w:t xml:space="preserve">acknowledgement, funding, grant</w:t>
            </w:r>
          </w:p>
        </w:tc>
        <w:tc>
          <w:tcPr/>
          <w:p>
            <w:pPr>
              <w:pStyle w:val="Compact"/>
            </w:pPr>
            <w:r>
              <w:t xml:space="preserve">Title contains</w:t>
            </w:r>
            <w:r>
              <w:t xml:space="preserve"> </w:t>
            </w:r>
            <w:r>
              <w:t xml:space="preserve">“acknowledg”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reference, bibliography, citation</w:t>
            </w:r>
          </w:p>
        </w:tc>
        <w:tc>
          <w:tcPr/>
          <w:p>
            <w:pPr>
              <w:pStyle w:val="Compact"/>
            </w:pPr>
            <w:r>
              <w:t xml:space="preserve">Title contains</w:t>
            </w:r>
            <w:r>
              <w:t xml:space="preserve"> </w:t>
            </w:r>
            <w:r>
              <w:t xml:space="preserve">“reference”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appendix</w:t>
            </w:r>
          </w:p>
        </w:tc>
        <w:tc>
          <w:tcPr/>
          <w:p>
            <w:pPr>
              <w:pStyle w:val="Compact"/>
            </w:pPr>
            <w:r>
              <w:t xml:space="preserve">appendix, supplement, additional</w:t>
            </w:r>
          </w:p>
        </w:tc>
        <w:tc>
          <w:tcPr/>
          <w:p>
            <w:pPr>
              <w:pStyle w:val="Compact"/>
            </w:pPr>
            <w:r>
              <w:t xml:space="preserve">Title contains</w:t>
            </w:r>
            <w:r>
              <w:t xml:space="preserve"> </w:t>
            </w:r>
            <w:r>
              <w:t xml:space="preserve">“appendix”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No match found</w:t>
            </w:r>
          </w:p>
        </w:tc>
      </w:tr>
    </w:tbl>
    <w:bookmarkEnd w:id="38"/>
    <w:bookmarkStart w:id="39" w:name="treenode-data-structure"/>
    <w:p>
      <w:pPr>
        <w:pStyle w:val="Heading3"/>
      </w:pPr>
      <w:r>
        <w:t xml:space="preserve">TreeNode Data Structure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TreeNode: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Unique identifier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Section heading text</w:t>
      </w:r>
      <w:r>
        <w:br/>
      </w:r>
      <w:r>
        <w:rPr>
          <w:rStyle w:val="NormalTok"/>
        </w:rPr>
        <w:t xml:space="preserve">    start_page: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First page of this section</w:t>
      </w:r>
      <w:r>
        <w:br/>
      </w:r>
      <w:r>
        <w:rPr>
          <w:rStyle w:val="NormalTok"/>
        </w:rPr>
        <w:t xml:space="preserve">    end_page: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Last page of this section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Auto-generated text summary</w:t>
      </w:r>
      <w:r>
        <w:br/>
      </w:r>
      <w:r>
        <w:rPr>
          <w:rStyle w:val="NormalTok"/>
        </w:rPr>
        <w:t xml:space="preserve">    section_type: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One of 13 ontology types</w:t>
      </w:r>
      <w:r>
        <w:br/>
      </w:r>
      <w:r>
        <w:rPr>
          <w:rStyle w:val="NormalTok"/>
        </w:rPr>
        <w:t xml:space="preserve">    children: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[TreeNode]  </w:t>
      </w:r>
      <w:r>
        <w:rPr>
          <w:rStyle w:val="CommentTok"/>
        </w:rPr>
        <w:t xml:space="preserve"># Sub-sections (recursive)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atb-rrf-algorithm-patent-innovation"/>
    <w:p>
      <w:pPr>
        <w:pStyle w:val="Heading2"/>
      </w:pPr>
      <w:r>
        <w:t xml:space="preserve">5. ATB-RRF Algorithm (Patent Innovation)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Adaptive Tree-Boosted Reciprocal Rank Fusion (ATB-RRF)</w:t>
      </w:r>
      <w:r>
        <w:t xml:space="preserve"> </w:t>
      </w:r>
      <w:r>
        <w:t xml:space="preserve">algorithm is the core patent innovation. It replaces the static boosting used in traditional RRF with an adaptive, multi-signal approach.</w:t>
      </w:r>
    </w:p>
    <w:p>
      <w:pPr>
        <w:pStyle w:val="CaptionedFigure"/>
      </w:pPr>
      <w:r>
        <w:drawing>
          <wp:inline>
            <wp:extent cx="5334000" cy="12968094"/>
            <wp:effectExtent b="0" l="0" r="0" t="0"/>
            <wp:docPr descr="ATB-RRF Algorithm" title="" id="42" name="Picture"/>
            <a:graphic>
              <a:graphicData uri="http://schemas.openxmlformats.org/drawingml/2006/picture">
                <pic:pic>
                  <pic:nvPicPr>
                    <pic:cNvPr descr="diagrams/4_atb_rrf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68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ATB-RRF Algorithm</w:t>
      </w:r>
    </w:p>
    <w:bookmarkStart w:id="44" w:name="how-atb-rrf-differs-from-standard-rrf"/>
    <w:p>
      <w:pPr>
        <w:pStyle w:val="Heading3"/>
      </w:pPr>
      <w:r>
        <w:t xml:space="preserve">How ATB-RRF Differs from Standard RRF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782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Standard RRF</w:t>
            </w:r>
          </w:p>
        </w:tc>
        <w:tc>
          <w:tcPr/>
          <w:p>
            <w:pPr>
              <w:pStyle w:val="Compact"/>
            </w:pPr>
            <w:r>
              <w:t xml:space="preserve">ATB-RRF (Ours)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Boost Factor</w:t>
            </w:r>
          </w:p>
        </w:tc>
        <w:tc>
          <w:tcPr/>
          <w:p>
            <w:pPr>
              <w:pStyle w:val="Compact"/>
            </w:pPr>
            <w:r>
              <w:t xml:space="preserve">Static constant (e.g., 1.6×)</w:t>
            </w:r>
          </w:p>
        </w:tc>
        <w:tc>
          <w:tcPr/>
          <w:p>
            <w:pPr>
              <w:pStyle w:val="Compact"/>
            </w:pPr>
            <w:r>
              <w:t xml:space="preserve">Adaptive per-chunk: 1.0 —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Signals Used</w:t>
            </w:r>
          </w:p>
        </w:tc>
        <w:tc>
          <w:tcPr/>
          <w:p>
            <w:pPr>
              <w:pStyle w:val="Compact"/>
            </w:pPr>
            <w:r>
              <w:t xml:space="preserve">Just rank position</w:t>
            </w:r>
          </w:p>
        </w:tc>
        <w:tc>
          <w:tcPr/>
          <w:p>
            <w:pPr>
              <w:pStyle w:val="Compact"/>
            </w:pPr>
            <w:r>
              <w:t xml:space="preserve">Rank + affinity + confidence + 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Awareness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13-type ontology with boost AND dampen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 Mechanism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Confidence attenuation when signals disagree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 Sensitivity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Deeper sections get specificity bonus</w:t>
            </w:r>
          </w:p>
        </w:tc>
      </w:tr>
    </w:tbl>
    <w:bookmarkEnd w:id="44"/>
    <w:bookmarkStart w:id="45" w:name="the-adaptive-boost-formula"/>
    <w:p>
      <w:pPr>
        <w:pStyle w:val="Heading3"/>
      </w:pPr>
      <w:r>
        <w:t xml:space="preserve">The Adaptive Boost Formula</w:t>
      </w:r>
    </w:p>
    <w:p>
      <w:pPr>
        <w:pStyle w:val="FirstParagraph"/>
      </w:pPr>
      <w:r>
        <w:t xml:space="preserve">For each chunk at vector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base_score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  <m:r>
            <m:t> </m:t>
          </m:r>
          <m:r>
            <m:rPr>
              <m:nor/>
              <m:sty m:val="p"/>
            </m:rPr>
            <m:t>where </m:t>
          </m:r>
          <m:r>
            <m:t>K</m:t>
          </m:r>
          <m:r>
            <m:rPr>
              <m:sty m:val="p"/>
            </m:rPr>
            <m:t>=</m:t>
          </m:r>
          <m:r>
            <m:t>60</m:t>
          </m:r>
        </m:oMath>
      </m:oMathPara>
    </w:p>
    <w:p>
      <w:pPr>
        <w:pStyle w:val="FirstParagraph"/>
      </w:pPr>
      <w:r>
        <w:t xml:space="preserve">If the chunk’s page falls within tree-identified relevant sections: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raw_boost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BASE_BOOST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affinity_norm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MAX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BASE</m:t>
              </m:r>
            </m:e>
          </m:d>
          <m:r>
            <m:rPr>
              <m:sty m:val="p"/>
            </m:rPr>
            <m:t>+</m:t>
          </m:r>
          <m:r>
            <m:t>0.15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depth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clamped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clamp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raw_boost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1.0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2.0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Confidence attenuation</w:t>
      </w:r>
      <w:r>
        <w:t xml:space="preserve"> </w:t>
      </w:r>
      <w:r>
        <w:t xml:space="preserve">(when tree-vector agreement is low):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final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1.0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clamped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confidence</m:t>
                        </m:r>
                      </m:num>
                      <m:den>
                        <m:r>
                          <m:t>0.3</m:t>
                        </m:r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confidence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0.3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clamped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fused_score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base_score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final_boost</m:t>
          </m:r>
        </m:oMath>
      </m:oMathPara>
    </w:p>
    <w:bookmarkEnd w:id="45"/>
    <w:bookmarkStart w:id="46" w:name="algorithm-constants"/>
    <w:p>
      <w:pPr>
        <w:pStyle w:val="Heading3"/>
      </w:pPr>
      <w:r>
        <w:t xml:space="preserve">Algorithm Constants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MAX_BOOST_FACTOR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Maximum adaptive boost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MIN_BOOST_FACTOR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Minimum (no boost)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BASE_BOOST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Starting boost for tree-matched chunks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RRF_K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Standard RRF smoothing constant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CANDIDATE_POOL_MULTIPLIER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Expand initial vector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DEPTH_BONUS_PER_LEVEL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Per-depth-level specificity bonus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SECTION_MISMATCH_DAMPEN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Penalty for mismatched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CONFIDENCE_ATTENUATION_THRESHOLD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Below this, attenuate boost</w:t>
            </w:r>
          </w:p>
        </w:tc>
      </w:tr>
    </w:tbl>
    <w:bookmarkEnd w:id="46"/>
    <w:bookmarkStart w:id="47" w:name="bidirectional-section-affinity-tables"/>
    <w:p>
      <w:pPr>
        <w:pStyle w:val="Heading3"/>
      </w:pPr>
      <w:r>
        <w:t xml:space="preserve">Bidirectional Section Affinity Tables</w:t>
      </w:r>
    </w:p>
    <w:p>
      <w:pPr>
        <w:pStyle w:val="FirstParagraph"/>
      </w:pPr>
      <w:r>
        <w:t xml:space="preserve">Unlike prior art that only boosts matching sections, ATB-RRF also</w:t>
      </w:r>
      <w:r>
        <w:t xml:space="preserve"> </w:t>
      </w:r>
      <w:r>
        <w:rPr>
          <w:b/>
          <w:bCs/>
        </w:rPr>
        <w:t xml:space="preserve">dampens mismatching</w:t>
      </w:r>
      <w:r>
        <w:t xml:space="preserve"> </w:t>
      </w:r>
      <w:r>
        <w:t xml:space="preserve">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88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 Keywords</w:t>
            </w:r>
          </w:p>
        </w:tc>
        <w:tc>
          <w:tcPr/>
          <w:p>
            <w:pPr>
              <w:pStyle w:val="Compact"/>
            </w:pPr>
            <w:r>
              <w:t xml:space="preserve">Boosted Sections (+1.5)</w:t>
            </w:r>
          </w:p>
        </w:tc>
        <w:tc>
          <w:tcPr/>
          <w:p>
            <w:pPr>
              <w:pStyle w:val="Compact"/>
            </w:pPr>
            <w:r>
              <w:t xml:space="preserve">Dampened Sections (×0.7)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method, algorithm, how, design</w:t>
            </w:r>
          </w:p>
        </w:tc>
        <w:tc>
          <w:tcPr/>
          <w:p>
            <w:pPr>
              <w:pStyle w:val="Compact"/>
            </w:pPr>
            <w:r>
              <w:t xml:space="preserve">methodology, experiments, background</w:t>
            </w:r>
          </w:p>
        </w:tc>
        <w:tc>
          <w:tcPr/>
          <w:p>
            <w:pPr>
              <w:pStyle w:val="Compact"/>
            </w:pPr>
            <w:r>
              <w:t xml:space="preserve">references, acknowledgements, appendix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result, accuracy, benchmark</w:t>
            </w:r>
          </w:p>
        </w:tc>
        <w:tc>
          <w:tcPr/>
          <w:p>
            <w:pPr>
              <w:pStyle w:val="Compact"/>
            </w:pPr>
            <w:r>
              <w:t xml:space="preserve">results, experiments, discussion</w:t>
            </w:r>
          </w:p>
        </w:tc>
        <w:tc>
          <w:tcPr/>
          <w:p>
            <w:pPr>
              <w:pStyle w:val="Compact"/>
            </w:pPr>
            <w:r>
              <w:t xml:space="preserve">abstract, references, acknowledgements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motivation, problem, introduce</w:t>
            </w:r>
          </w:p>
        </w:tc>
        <w:tc>
          <w:tcPr/>
          <w:p>
            <w:pPr>
              <w:pStyle w:val="Compact"/>
            </w:pPr>
            <w:r>
              <w:t xml:space="preserve">introduction, abstract</w:t>
            </w:r>
          </w:p>
        </w:tc>
        <w:tc>
          <w:tcPr/>
          <w:p>
            <w:pPr>
              <w:pStyle w:val="Compact"/>
            </w:pPr>
            <w:r>
              <w:t xml:space="preserve">references, appendix, acknowledgements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conclusion, future, limitation</w:t>
            </w:r>
          </w:p>
        </w:tc>
        <w:tc>
          <w:tcPr/>
          <w:p>
            <w:pPr>
              <w:pStyle w:val="Compact"/>
            </w:pPr>
            <w:r>
              <w:t xml:space="preserve">conclusion, discussion</w:t>
            </w:r>
          </w:p>
        </w:tc>
        <w:tc>
          <w:tcPr/>
          <w:p>
            <w:pPr>
              <w:pStyle w:val="Compact"/>
            </w:pPr>
            <w:r>
              <w:t xml:space="preserve">methodology,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related, prior, survey, compare</w:t>
            </w:r>
          </w:p>
        </w:tc>
        <w:tc>
          <w:tcPr/>
          <w:p>
            <w:pPr>
              <w:pStyle w:val="Compact"/>
            </w:pPr>
            <w:r>
              <w:t xml:space="preserve">related_work, background</w:t>
            </w:r>
          </w:p>
        </w:tc>
        <w:tc>
          <w:tcPr/>
          <w:p>
            <w:pPr>
              <w:pStyle w:val="Compact"/>
            </w:pPr>
            <w:r>
              <w:t xml:space="preserve">results, appendix, acknowledgements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4" w:name="query-processing-flow"/>
    <w:p>
      <w:pPr>
        <w:pStyle w:val="Heading2"/>
      </w:pPr>
      <w:r>
        <w:t xml:space="preserve">6. Query Processing Flow</w:t>
      </w:r>
    </w:p>
    <w:p>
      <w:pPr>
        <w:pStyle w:val="CaptionedFigure"/>
      </w:pPr>
      <w:r>
        <w:drawing>
          <wp:inline>
            <wp:extent cx="5334000" cy="4167187"/>
            <wp:effectExtent b="0" l="0" r="0" t="0"/>
            <wp:docPr descr="Query Processing Sequence" title="" id="50" name="Picture"/>
            <a:graphic>
              <a:graphicData uri="http://schemas.openxmlformats.org/drawingml/2006/picture">
                <pic:pic>
                  <pic:nvPicPr>
                    <pic:cNvPr descr="diagrams/6_sequenc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7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Query Processing Sequence</w:t>
      </w:r>
    </w:p>
    <w:bookmarkStart w:id="52" w:name="query-type-classification"/>
    <w:p>
      <w:pPr>
        <w:pStyle w:val="Heading3"/>
      </w:pPr>
      <w:r>
        <w:t xml:space="preserve">Query Type Classification</w:t>
      </w:r>
    </w:p>
    <w:p>
      <w:pPr>
        <w:pStyle w:val="FirstParagraph"/>
      </w:pPr>
      <w:r>
        <w:t xml:space="preserve">The system classifies every query into one of three types using regex signal matching: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408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Trigger Patterns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“how does”</w:t>
            </w:r>
            <w:r>
              <w:t xml:space="preserve">,</w:t>
            </w:r>
            <w:r>
              <w:t xml:space="preserve"> </w:t>
            </w:r>
            <w:r>
              <w:t xml:space="preserve">“what method”</w:t>
            </w:r>
            <w:r>
              <w:t xml:space="preserve">,</w:t>
            </w:r>
            <w:r>
              <w:t xml:space="preserve"> </w:t>
            </w:r>
            <w:r>
              <w:t xml:space="preserve">“explain the approach”</w:t>
            </w:r>
          </w:p>
        </w:tc>
        <w:tc>
          <w:tcPr/>
          <w:p>
            <w:pPr>
              <w:pStyle w:val="Compact"/>
            </w:pPr>
            <w:r>
              <w:t xml:space="preserve">Tree navigation emphasized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factual</w:t>
            </w:r>
          </w:p>
        </w:tc>
        <w:tc>
          <w:tcPr/>
          <w:p>
            <w:pPr>
              <w:pStyle w:val="Compact"/>
            </w:pPr>
            <w:r>
              <w:t xml:space="preserve">“what is the accuracy”</w:t>
            </w:r>
            <w:r>
              <w:t xml:space="preserve">,</w:t>
            </w:r>
            <w:r>
              <w:t xml:space="preserve"> </w:t>
            </w:r>
            <w:r>
              <w:t xml:space="preserve">“how many”</w:t>
            </w:r>
            <w:r>
              <w:t xml:space="preserve">, specific values</w:t>
            </w:r>
          </w:p>
        </w:tc>
        <w:tc>
          <w:tcPr/>
          <w:p>
            <w:pPr>
              <w:pStyle w:val="Compact"/>
            </w:pPr>
            <w:r>
              <w:t xml:space="preserve">Vector search emphasized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conceptual</w:t>
            </w:r>
          </w:p>
        </w:tc>
        <w:tc>
          <w:tcPr/>
          <w:p>
            <w:pPr>
              <w:pStyle w:val="Compact"/>
            </w:pPr>
            <w:r>
              <w:t xml:space="preserve">Everything else</w:t>
            </w:r>
          </w:p>
        </w:tc>
        <w:tc>
          <w:tcPr/>
          <w:p>
            <w:pPr>
              <w:pStyle w:val="Compact"/>
            </w:pPr>
            <w:r>
              <w:t xml:space="preserve">Full hybrid with ATB-RRF</w:t>
            </w:r>
          </w:p>
        </w:tc>
      </w:tr>
    </w:tbl>
    <w:bookmarkEnd w:id="52"/>
    <w:bookmarkStart w:id="53" w:name="response-payload"/>
    <w:p>
      <w:pPr>
        <w:pStyle w:val="Heading3"/>
      </w:pPr>
      <w:r>
        <w:t xml:space="preserve">Response Payload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/ask</w:t>
      </w:r>
      <w:r>
        <w:t xml:space="preserve"> </w:t>
      </w:r>
      <w:r>
        <w:t xml:space="preserve">response includes transparency metrics: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paper uses a retrieval-augmented generation methodology..."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"Our methodology involves..."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"chunk_id"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"doc-chunk-3"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0.02934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"retrieval_mode"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"retrieval_confidence"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"adaptive_boost_used"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1.79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query_type</w:t>
            </w:r>
          </w:p>
        </w:tc>
        <w:tc>
          <w:tcPr/>
          <w:p>
            <w:pPr>
              <w:pStyle w:val="Compact"/>
            </w:pPr>
            <w:r>
              <w:t xml:space="preserve">How the query was classified (factual/structural/conceptual)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retrieval_mode</w:t>
            </w:r>
          </w:p>
        </w:tc>
        <w:tc>
          <w:tcPr/>
          <w:p>
            <w:pPr>
              <w:pStyle w:val="Compact"/>
            </w:pPr>
            <w:r>
              <w:t xml:space="preserve">“hybrid”</w:t>
            </w:r>
            <w:r>
              <w:t xml:space="preserve"> </w:t>
            </w:r>
            <w:r>
              <w:t xml:space="preserve">if tree was used,</w:t>
            </w:r>
            <w:r>
              <w:t xml:space="preserve"> </w:t>
            </w:r>
            <w:r>
              <w:t xml:space="preserve">“vector”</w:t>
            </w:r>
            <w:r>
              <w:t xml:space="preserve"> </w:t>
            </w:r>
            <w:r>
              <w:t xml:space="preserve">if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retrieval_confidence</w:t>
            </w:r>
          </w:p>
        </w:tc>
        <w:tc>
          <w:tcPr/>
          <w:p>
            <w:pPr>
              <w:pStyle w:val="Compact"/>
            </w:pPr>
            <w:r>
              <w:t xml:space="preserve">Cross-signal agreement [0.0 – 1.0] between tree and 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adaptive_boost_used</w:t>
            </w:r>
          </w:p>
        </w:tc>
        <w:tc>
          <w:tcPr/>
          <w:p>
            <w:pPr>
              <w:pStyle w:val="Compact"/>
            </w:pPr>
            <w:r>
              <w:t xml:space="preserve">The computed adaptive boost factor [1.0 – 2.0]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1" w:name="patent-landscape-novelty"/>
    <w:p>
      <w:pPr>
        <w:pStyle w:val="Heading2"/>
      </w:pPr>
      <w:r>
        <w:t xml:space="preserve">7. Patent Landscape &amp; Novelty</w:t>
      </w:r>
    </w:p>
    <w:p>
      <w:pPr>
        <w:pStyle w:val="CaptionedFigure"/>
      </w:pPr>
      <w:r>
        <w:drawing>
          <wp:inline>
            <wp:extent cx="5334000" cy="5840434"/>
            <wp:effectExtent b="0" l="0" r="0" t="0"/>
            <wp:docPr descr="Patent Landscape &amp; Novelty" title="" id="56" name="Picture"/>
            <a:graphic>
              <a:graphicData uri="http://schemas.openxmlformats.org/drawingml/2006/picture">
                <pic:pic>
                  <pic:nvPicPr>
                    <pic:cNvPr descr="diagrams/5_patent_landscap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0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Patent Landscape &amp; Novelty</w:t>
      </w:r>
    </w:p>
    <w:bookmarkStart w:id="58" w:name="identified-prior-art"/>
    <w:p>
      <w:pPr>
        <w:pStyle w:val="Heading3"/>
      </w:pPr>
      <w:r>
        <w:t xml:space="preserve">Identified Prior 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8"/>
        <w:gridCol w:w="1408"/>
        <w:gridCol w:w="105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Patent/Paper</w:t>
            </w:r>
          </w:p>
        </w:tc>
        <w:tc>
          <w:tcPr/>
          <w:p>
            <w:pPr>
              <w:pStyle w:val="Compact"/>
            </w:pPr>
            <w:r>
              <w:t xml:space="preserve">Holder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Gap vs StructRAG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RRF</w:t>
            </w:r>
          </w:p>
        </w:tc>
        <w:tc>
          <w:tcPr/>
          <w:p>
            <w:pPr>
              <w:pStyle w:val="Compact"/>
            </w:pPr>
            <w:r>
              <w:t xml:space="preserve">Cormack &amp; Clarke</w:t>
            </w:r>
          </w:p>
        </w:tc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Uses fixed constants; no structural awareness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PageIndex</w:t>
            </w:r>
          </w:p>
        </w:tc>
        <w:tc>
          <w:tcPr/>
          <w:p>
            <w:pPr>
              <w:pStyle w:val="Compact"/>
            </w:pPr>
            <w:r>
              <w:t xml:space="preserve">VectifyAI (MIT)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Tree-only retrieval, abandons vectors entirely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RAPTOR</w:t>
            </w:r>
          </w:p>
        </w:tc>
        <w:tc>
          <w:tcPr/>
          <w:p>
            <w:pPr>
              <w:pStyle w:val="Compact"/>
            </w:pPr>
            <w:r>
              <w:t xml:space="preserve">Stanford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Retrieves at different tree levels, no RRF 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CN118861088B</w:t>
            </w:r>
          </w:p>
        </w:tc>
        <w:tc>
          <w:tcPr/>
          <w:p>
            <w:pPr>
              <w:pStyle w:val="Compact"/>
            </w:pPr>
            <w:r>
              <w:t xml:space="preserve">Zhejiang Univ</w:t>
            </w:r>
          </w:p>
        </w:tc>
        <w:tc>
          <w:tcPr/>
          <w:p>
            <w:pPr>
              <w:pStyle w:val="Compact"/>
            </w:pPr>
            <w:r>
              <w:t xml:space="preserve">Sep 2024</w:t>
            </w:r>
          </w:p>
        </w:tc>
        <w:tc>
          <w:tcPr/>
          <w:p>
            <w:pPr>
              <w:pStyle w:val="Compact"/>
            </w:pPr>
            <w:r>
              <w:t xml:space="preserve">Uses tree for query</w:t>
            </w:r>
            <w:r>
              <w:t xml:space="preserve"> </w:t>
            </w:r>
            <w:r>
              <w:rPr>
                <w:i/>
                <w:iCs/>
              </w:rPr>
              <w:t xml:space="preserve">expansion</w:t>
            </w:r>
            <w:r>
              <w:t xml:space="preserve">, not per-chunk boosting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CN118193714B</w:t>
            </w:r>
          </w:p>
        </w:tc>
        <w:tc>
          <w:tcPr/>
          <w:p>
            <w:pPr>
              <w:pStyle w:val="Compact"/>
            </w:pPr>
            <w:r>
              <w:t xml:space="preserve">Shandong Inspur</w:t>
            </w:r>
          </w:p>
        </w:tc>
        <w:tc>
          <w:tcPr/>
          <w:p>
            <w:pPr>
              <w:pStyle w:val="Compact"/>
            </w:pPr>
            <w:r>
              <w:t xml:space="preserve">May 2024</w:t>
            </w:r>
          </w:p>
        </w:tc>
        <w:tc>
          <w:tcPr/>
          <w:p>
            <w:pPr>
              <w:pStyle w:val="Compact"/>
            </w:pPr>
            <w:r>
              <w:t xml:space="preserve">Knowledge graph hierarchy, no adaptive boost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US12405978B2</w:t>
            </w:r>
          </w:p>
        </w:tc>
        <w:tc>
          <w:tcPr/>
          <w:p>
            <w:pPr>
              <w:pStyle w:val="Compact"/>
            </w:pPr>
            <w:r>
              <w:t xml:space="preserve">Madisetti</w:t>
            </w:r>
          </w:p>
        </w:tc>
        <w:tc>
          <w:tcPr/>
          <w:p>
            <w:pPr>
              <w:pStyle w:val="Compact"/>
            </w:pPr>
            <w:r>
              <w:t xml:space="preserve">May 2023</w:t>
            </w:r>
          </w:p>
        </w:tc>
        <w:tc>
          <w:tcPr/>
          <w:p>
            <w:pPr>
              <w:pStyle w:val="Compact"/>
            </w:pPr>
            <w:r>
              <w:t xml:space="preserve">Semantic chunking with topic tags, no tree fusion</w:t>
            </w:r>
          </w:p>
        </w:tc>
      </w:tr>
    </w:tbl>
    <w:bookmarkEnd w:id="58"/>
    <w:bookmarkStart w:id="59" w:name="novel-innovations"/>
    <w:p>
      <w:pPr>
        <w:pStyle w:val="Heading3"/>
      </w:pPr>
      <w:r>
        <w:t xml:space="preserve">6 Novel Innovations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904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Why It’s Novel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 Tree-Boosted RRF</w:t>
            </w:r>
          </w:p>
        </w:tc>
        <w:tc>
          <w:tcPr/>
          <w:p>
            <w:pPr>
              <w:pStyle w:val="Compact"/>
            </w:pPr>
            <w:r>
              <w:t xml:space="preserve">Per-chunk variable boost ∈ [1.0, 2.0] conditioned on 3 signals — no prior art does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Bidirectional Section Affinity</w:t>
            </w:r>
          </w:p>
        </w:tc>
        <w:tc>
          <w:tcPr/>
          <w:p>
            <w:pPr>
              <w:pStyle w:val="Compact"/>
            </w:pPr>
            <w:r>
              <w:t xml:space="preserve">Boost matching sections AND dampen mismatching ones — prior art only boosts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Depth-Weighted Navigation</w:t>
            </w:r>
          </w:p>
        </w:tc>
        <w:tc>
          <w:tcPr/>
          <w:p>
            <w:pPr>
              <w:pStyle w:val="Compact"/>
            </w:pPr>
            <w:r>
              <w:t xml:space="preserve">Tree depth drives specificity bonus — no prior art uses depth in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Cross-Signal Confidence</w:t>
            </w:r>
          </w:p>
        </w:tc>
        <w:tc>
          <w:tcPr/>
          <w:p>
            <w:pPr>
              <w:pStyle w:val="Compact"/>
            </w:pPr>
            <w:r>
              <w:t xml:space="preserve">Measures tree-vector agreement and attenuates boost when low — completely novel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Coherent-Narrative Re-ranking</w:t>
            </w:r>
          </w:p>
        </w:tc>
        <w:tc>
          <w:tcPr/>
          <w:p>
            <w:pPr>
              <w:pStyle w:val="Compact"/>
            </w:pPr>
            <w:r>
              <w:t xml:space="preserve">Promotes chunks from same tree node for sequential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Transparent fallback to pure vector when no tree exists</w:t>
            </w:r>
          </w:p>
        </w:tc>
      </w:tr>
    </w:tbl>
    <w:bookmarkEnd w:id="59"/>
    <w:bookmarkStart w:id="60" w:name="draft-patent-claim"/>
    <w:p>
      <w:pPr>
        <w:pStyle w:val="Heading3"/>
      </w:pPr>
      <w:r>
        <w:t xml:space="preserve">Draft Patent Claim</w:t>
      </w:r>
    </w:p>
    <w:p>
      <w:pPr>
        <w:pStyle w:val="BlockText"/>
      </w:pPr>
      <w:r>
        <w:rPr>
          <w:i/>
          <w:iCs/>
        </w:rPr>
        <w:t xml:space="preserve">“A computer-implemented method for document retrieval comprising: computing an adaptive structural boost factor for each candidate chunk based on (a) bidirectional section-type affinity between classified query intent and a hierarchical document index, (b) cross-signal confidence measuring agreement between vector-similarity and tree-structural retrieval signals, and (c) hierarchical depth of matched tree nodes; and fusing said adaptive boost into reciprocal rank fusion scoring to produce a structure-aware ranked result set.”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api-reference"/>
    <w:p>
      <w:pPr>
        <w:pStyle w:val="Heading2"/>
      </w:pPr>
      <w:r>
        <w:t xml:space="preserve">8. API Reference</w:t>
      </w:r>
    </w:p>
    <w:bookmarkStart w:id="62" w:name="upload-endpoints"/>
    <w:p>
      <w:pPr>
        <w:pStyle w:val="Heading3"/>
      </w:pPr>
      <w:r>
        <w:t xml:space="preserve">Upload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/api/v1/upload</w:t>
            </w:r>
          </w:p>
        </w:tc>
        <w:tc>
          <w:tcPr/>
          <w:p>
            <w:pPr>
              <w:pStyle w:val="Compact"/>
            </w:pPr>
            <w:r>
              <w:t xml:space="preserve">Upload PDF, returns</w:t>
            </w:r>
            <w:r>
              <w:t xml:space="preserve"> </w:t>
            </w:r>
            <w:r>
              <w:rPr>
                <w:rStyle w:val="VerbatimChar"/>
              </w:rPr>
              <w:t xml:space="preserve">job_id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/api/v1/status/{job_id}</w:t>
            </w:r>
          </w:p>
        </w:tc>
        <w:tc>
          <w:tcPr/>
          <w:p>
            <w:pPr>
              <w:pStyle w:val="Compact"/>
            </w:pPr>
            <w:r>
              <w:t xml:space="preserve">Poll ingestion progress (0-100%)</w:t>
            </w:r>
          </w:p>
        </w:tc>
      </w:tr>
    </w:tbl>
    <w:bookmarkEnd w:id="62"/>
    <w:bookmarkStart w:id="63" w:name="qa-endpoints"/>
    <w:p>
      <w:pPr>
        <w:pStyle w:val="Heading3"/>
      </w:pPr>
      <w:r>
        <w:t xml:space="preserve">Q&amp;A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/api/v1/ask</w:t>
            </w:r>
          </w:p>
        </w:tc>
        <w:tc>
          <w:tcPr/>
          <w:p>
            <w:pPr>
              <w:pStyle w:val="Compact"/>
            </w:pPr>
            <w:r>
              <w:t xml:space="preserve">Ask a question about a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/api/v1/explain-section</w:t>
            </w:r>
          </w:p>
        </w:tc>
        <w:tc>
          <w:tcPr/>
          <w:p>
            <w:pPr>
              <w:pStyle w:val="Compact"/>
            </w:pPr>
            <w:r>
              <w:t xml:space="preserve">Explain a specific section (intro/methodology/results/conclusion)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/api/v1/summarize</w:t>
            </w:r>
          </w:p>
        </w:tc>
        <w:tc>
          <w:tcPr/>
          <w:p>
            <w:pPr>
              <w:pStyle w:val="Compact"/>
            </w:pPr>
            <w:r>
              <w:t xml:space="preserve">Generate document summary</w:t>
            </w:r>
          </w:p>
        </w:tc>
      </w:tr>
    </w:tbl>
    <w:bookmarkEnd w:id="63"/>
    <w:bookmarkStart w:id="64" w:name="document-management"/>
    <w:p>
      <w:pPr>
        <w:pStyle w:val="Heading3"/>
      </w:pPr>
      <w:r>
        <w:t xml:space="preserve">Document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/api/v1/docs</w:t>
            </w:r>
          </w:p>
        </w:tc>
        <w:tc>
          <w:tcPr/>
          <w:p>
            <w:pPr>
              <w:pStyle w:val="Compact"/>
            </w:pPr>
            <w:r>
              <w:t xml:space="preserve">List all indexed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/api/v1/docs/{doc_id}</w:t>
            </w:r>
          </w:p>
        </w:tc>
        <w:tc>
          <w:tcPr/>
          <w:p>
            <w:pPr>
              <w:pStyle w:val="Compact"/>
            </w:pPr>
            <w:r>
              <w:t xml:space="preserve">Delete document + all indexes</w:t>
            </w:r>
          </w:p>
        </w:tc>
      </w:tr>
    </w:tbl>
    <w:bookmarkEnd w:id="64"/>
    <w:bookmarkStart w:id="65" w:name="tree-exploration-structrag"/>
    <w:p>
      <w:pPr>
        <w:pStyle w:val="Heading3"/>
      </w:pPr>
      <w:r>
        <w:t xml:space="preserve">Tree Exploration (StructRAG)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/api/v1/tree/{doc_id}</w:t>
            </w:r>
          </w:p>
        </w:tc>
        <w:tc>
          <w:tcPr/>
          <w:p>
            <w:pPr>
              <w:pStyle w:val="Compact"/>
            </w:pPr>
            <w:r>
              <w:t xml:space="preserve">Get full hierarchical section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/api/v1/tree/{doc_id}/navigate</w:t>
            </w:r>
          </w:p>
        </w:tc>
        <w:tc>
          <w:tcPr/>
          <w:p>
            <w:pPr>
              <w:pStyle w:val="Compact"/>
            </w:pPr>
            <w:r>
              <w:t xml:space="preserve">Navigate tree with a query (returns affinity scores)</w:t>
            </w:r>
          </w:p>
        </w:tc>
      </w:tr>
    </w:tbl>
    <w:bookmarkEnd w:id="65"/>
    <w:bookmarkStart w:id="66" w:name="requestresponse-examples"/>
    <w:p>
      <w:pPr>
        <w:pStyle w:val="Heading3"/>
      </w:pPr>
      <w:r>
        <w:t xml:space="preserve">Request/Response Examples</w:t>
      </w:r>
    </w:p>
    <w:p>
      <w:pPr>
        <w:pStyle w:val="FirstParagraph"/>
      </w:pPr>
      <w:r>
        <w:rPr>
          <w:b/>
          <w:bCs/>
        </w:rPr>
        <w:t xml:space="preserve">Ask a Question: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http://localhost:8000/api/v1/ask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"doc_id": "687bca99-...",</w:t>
      </w:r>
      <w:r>
        <w:br/>
      </w:r>
      <w:r>
        <w:rPr>
          <w:rStyle w:val="StringTok"/>
        </w:rPr>
        <w:t xml:space="preserve">    "question": "What methodology does this paper use?",</w:t>
      </w:r>
      <w:r>
        <w:br/>
      </w:r>
      <w:r>
        <w:rPr>
          <w:rStyle w:val="StringTok"/>
        </w:rPr>
        <w:t xml:space="preserve">    "top_k": 5,</w:t>
      </w:r>
      <w:r>
        <w:br/>
      </w:r>
      <w:r>
        <w:rPr>
          <w:rStyle w:val="StringTok"/>
        </w:rPr>
        <w:t xml:space="preserve">    "mode": "qa",</w:t>
      </w:r>
      <w:r>
        <w:br/>
      </w:r>
      <w:r>
        <w:rPr>
          <w:rStyle w:val="StringTok"/>
        </w:rPr>
        <w:t xml:space="preserve">    "temperature": 0.2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Navigate Tree: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http://localhost:8000/api/v1/tree/{doc_id}/navigate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 "What are the experimental results?"}'</w:t>
      </w:r>
    </w:p>
    <w:p>
      <w:pPr>
        <w:pStyle w:val="FirstParagraph"/>
      </w:pPr>
      <w:r>
        <w:t xml:space="preserve">Response includes</w:t>
      </w:r>
      <w:r>
        <w:t xml:space="preserve"> </w:t>
      </w:r>
      <w:r>
        <w:rPr>
          <w:rStyle w:val="VerbatimChar"/>
        </w:rPr>
        <w:t xml:space="preserve">section_affinity_scores</w:t>
      </w:r>
      <w:r>
        <w:t xml:space="preserve"> </w:t>
      </w:r>
      <w:r>
        <w:t xml:space="preserve">— the numerical scores from depth-weighted navigation.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frontend-application"/>
    <w:p>
      <w:pPr>
        <w:pStyle w:val="Heading2"/>
      </w:pPr>
      <w:r>
        <w:t xml:space="preserve">9. Frontend Application</w:t>
      </w:r>
    </w:p>
    <w:bookmarkStart w:id="68" w:name="pages"/>
    <w:p>
      <w:pPr>
        <w:pStyle w:val="Heading3"/>
      </w:pPr>
      <w:r>
        <w:t xml:space="preserve">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</w:t>
            </w:r>
          </w:p>
        </w:tc>
        <w:tc>
          <w:tcPr/>
          <w:p>
            <w:pPr>
              <w:pStyle w:val="Compact"/>
            </w:pPr>
            <w:r>
              <w:t xml:space="preserve">Drag-drop file upload, optional title, progress polling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/docs</w:t>
            </w:r>
          </w:p>
        </w:tc>
        <w:tc>
          <w:tcPr/>
          <w:p>
            <w:pPr>
              <w:pStyle w:val="Compact"/>
            </w:pPr>
            <w:r>
              <w:t xml:space="preserve">Document list with upload date, page count, open/delete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/chat/{doc_id}</w:t>
            </w:r>
          </w:p>
        </w:tc>
        <w:tc>
          <w:tcPr/>
          <w:p>
            <w:pPr>
              <w:pStyle w:val="Compact"/>
            </w:pPr>
            <w:r>
              <w:t xml:space="preserve">Interactive Q&amp;A with parameter controls</w:t>
            </w:r>
          </w:p>
        </w:tc>
      </w:tr>
    </w:tbl>
    <w:bookmarkEnd w:id="68"/>
    <w:bookmarkStart w:id="69" w:name="chat-interface-controls"/>
    <w:p>
      <w:pPr>
        <w:pStyle w:val="Heading3"/>
      </w:pPr>
      <w:r>
        <w:t xml:space="preserve">Chat Interface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Top-K</w:t>
            </w:r>
          </w:p>
        </w:tc>
        <w:tc>
          <w:tcPr/>
          <w:p>
            <w:pPr>
              <w:pStyle w:val="Compact"/>
            </w:pPr>
            <w:r>
              <w:t xml:space="preserve">1 — 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Number of chunks to retrieve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qa / explain / summary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Generation style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0.0 — 1.0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LLM creativity level</w:t>
            </w:r>
          </w:p>
        </w:tc>
      </w:tr>
    </w:tbl>
    <w:bookmarkEnd w:id="69"/>
    <w:bookmarkStart w:id="70" w:name="frontend-components"/>
    <w:p>
      <w:pPr>
        <w:pStyle w:val="Heading3"/>
      </w:pPr>
      <w:r>
        <w:t xml:space="preserve">Frontend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ChatBox.tsx</w:t>
            </w:r>
          </w:p>
        </w:tc>
        <w:tc>
          <w:tcPr/>
          <w:p>
            <w:pPr>
              <w:pStyle w:val="Compact"/>
            </w:pPr>
            <w:r>
              <w:t xml:space="preserve">Chat message I/O with parameter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FileUploader.tsx</w:t>
            </w:r>
          </w:p>
        </w:tc>
        <w:tc>
          <w:tcPr/>
          <w:p>
            <w:pPr>
              <w:pStyle w:val="Compact"/>
            </w:pPr>
            <w:r>
              <w:t xml:space="preserve">Drag-drop PDF upload with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MessageBubble.tsx</w:t>
            </w:r>
          </w:p>
        </w:tc>
        <w:tc>
          <w:tcPr/>
          <w:p>
            <w:pPr>
              <w:pStyle w:val="Compact"/>
            </w:pPr>
            <w:r>
              <w:t xml:space="preserve">Individual message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SourceHighlight.tsx</w:t>
            </w:r>
          </w:p>
        </w:tc>
        <w:tc>
          <w:tcPr/>
          <w:p>
            <w:pPr>
              <w:pStyle w:val="Compact"/>
            </w:pPr>
            <w:r>
              <w:t xml:space="preserve">Citation/source snippet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DocList.tsx</w:t>
            </w:r>
          </w:p>
        </w:tc>
        <w:tc>
          <w:tcPr/>
          <w:p>
            <w:pPr>
              <w:pStyle w:val="Compact"/>
            </w:pPr>
            <w:r>
              <w:t xml:space="preserve">Document list with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Loader.tsx</w:t>
            </w:r>
          </w:p>
        </w:tc>
        <w:tc>
          <w:tcPr/>
          <w:p>
            <w:pPr>
              <w:pStyle w:val="Compact"/>
            </w:pPr>
            <w:r>
              <w:t xml:space="preserve">Loading spinner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5" w:name="technology-stack"/>
    <w:p>
      <w:pPr>
        <w:pStyle w:val="Heading2"/>
      </w:pPr>
      <w:r>
        <w:t xml:space="preserve">10. Technology Stack</w:t>
      </w:r>
    </w:p>
    <w:bookmarkStart w:id="72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0.115.6</w:t>
            </w:r>
          </w:p>
        </w:tc>
        <w:tc>
          <w:tcPr/>
          <w:p>
            <w:pPr>
              <w:pStyle w:val="Compact"/>
            </w:pPr>
            <w:r>
              <w:t xml:space="preserve">REST API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2.10.5</w:t>
            </w:r>
          </w:p>
        </w:tc>
        <w:tc>
          <w:tcPr/>
          <w:p>
            <w:pPr>
              <w:pStyle w:val="Compact"/>
            </w:pPr>
            <w:r>
              <w:t xml:space="preserve">Data validation &amp; schemas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0.34.0</w:t>
            </w:r>
          </w:p>
        </w:tc>
        <w:tc>
          <w:tcPr/>
          <w:p>
            <w:pPr>
              <w:pStyle w:val="Compact"/>
            </w:pPr>
            <w:r>
              <w:t xml:space="preserve">ASGI web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t xml:space="preserve">0.5.23</w:t>
            </w:r>
          </w:p>
        </w:tc>
        <w:tc>
          <w:tcPr/>
          <w:p>
            <w:pPr>
              <w:pStyle w:val="Compact"/>
            </w:pPr>
            <w:r>
              <w:t xml:space="preserve">Vector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sentence-transformers</w:t>
            </w:r>
          </w:p>
        </w:tc>
        <w:tc>
          <w:tcPr/>
          <w:p>
            <w:pPr>
              <w:pStyle w:val="Compact"/>
            </w:pPr>
            <w:r>
              <w:t xml:space="preserve">3.3.1</w:t>
            </w:r>
          </w:p>
        </w:tc>
        <w:tc>
          <w:tcPr/>
          <w:p>
            <w:pPr>
              <w:pStyle w:val="Compact"/>
            </w:pPr>
            <w:r>
              <w:t xml:space="preserve">Text embeddings (all-MiniLM-L6-v2)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0.3.13</w:t>
            </w:r>
          </w:p>
        </w:tc>
        <w:tc>
          <w:tcPr/>
          <w:p>
            <w:pPr>
              <w:pStyle w:val="Compact"/>
            </w:pPr>
            <w:r>
              <w:t xml:space="preserve">RecursiveCharacterTextSplitter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1.58.1</w:t>
            </w:r>
          </w:p>
        </w:tc>
        <w:tc>
          <w:tcPr/>
          <w:p>
            <w:pPr>
              <w:pStyle w:val="Compact"/>
            </w:pPr>
            <w:r>
              <w:t xml:space="preserve">OpenAI API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pypdf</w:t>
            </w:r>
          </w:p>
        </w:tc>
        <w:tc>
          <w:tcPr/>
          <w:p>
            <w:pPr>
              <w:pStyle w:val="Compact"/>
            </w:pPr>
            <w:r>
              <w:t xml:space="preserve">5.1.0</w:t>
            </w:r>
          </w:p>
        </w:tc>
        <w:tc>
          <w:tcPr/>
          <w:p>
            <w:pPr>
              <w:pStyle w:val="Compact"/>
            </w:pPr>
            <w:r>
              <w:t xml:space="preserve">PDF text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unstructured</w:t>
            </w:r>
          </w:p>
        </w:tc>
        <w:tc>
          <w:tcPr/>
          <w:p>
            <w:pPr>
              <w:pStyle w:val="Compact"/>
            </w:pPr>
            <w:r>
              <w:t xml:space="preserve">0.16.12</w:t>
            </w:r>
          </w:p>
        </w:tc>
        <w:tc>
          <w:tcPr/>
          <w:p>
            <w:pPr>
              <w:pStyle w:val="Compact"/>
            </w:pPr>
            <w:r>
              <w:t xml:space="preserve">PDF fallback 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0.28.1</w:t>
            </w:r>
          </w:p>
        </w:tc>
        <w:tc>
          <w:tcPr/>
          <w:p>
            <w:pPr>
              <w:pStyle w:val="Compact"/>
            </w:pPr>
            <w:r>
              <w:t xml:space="preserve">HTTP client (Gemini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tenacity</w:t>
            </w:r>
          </w:p>
        </w:tc>
        <w:tc>
          <w:tcPr/>
          <w:p>
            <w:pPr>
              <w:pStyle w:val="Compact"/>
            </w:pPr>
            <w:r>
              <w:t xml:space="preserve">9.0.0</w:t>
            </w:r>
          </w:p>
        </w:tc>
        <w:tc>
          <w:tcPr/>
          <w:p>
            <w:pPr>
              <w:pStyle w:val="Compact"/>
            </w:pPr>
            <w:r>
              <w:t xml:space="preserve">Retry logic</w:t>
            </w:r>
          </w:p>
        </w:tc>
      </w:tr>
    </w:tbl>
    <w:bookmarkEnd w:id="72"/>
    <w:bookmarkStart w:id="73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UI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Type-safe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Build tool &amp; dev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Utility-first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Client-side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</w:tr>
    </w:tbl>
    <w:bookmarkEnd w:id="73"/>
    <w:bookmarkStart w:id="74" w:name="infrastructure"/>
    <w:p>
      <w:pPr>
        <w:pStyle w:val="Heading3"/>
      </w:pPr>
      <w:r>
        <w:t xml:space="preserve">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Image/Tool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t xml:space="preserve">chromadb/chroma:0.5.5</w:t>
            </w:r>
          </w:p>
        </w:tc>
        <w:tc>
          <w:tcPr/>
          <w:p>
            <w:pPr>
              <w:pStyle w:val="Compact"/>
            </w:pPr>
            <w:r>
              <w:t xml:space="preserve">External vector store (Docker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t xml:space="preserve">Optional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Metadata, jobs,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Multi-container orchestration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7" w:name="file-structure-code-map"/>
    <w:p>
      <w:pPr>
        <w:pStyle w:val="Heading2"/>
      </w:pPr>
      <w:r>
        <w:t xml:space="preserve">11. File Structure &amp; Code Map</w:t>
      </w:r>
    </w:p>
    <w:p>
      <w:pPr>
        <w:pStyle w:val="SourceCode"/>
      </w:pPr>
      <w:r>
        <w:rPr>
          <w:rStyle w:val="VerbatimChar"/>
        </w:rPr>
        <w:t xml:space="preserve">├── docker-compose.yml          # Multi-container orchestration</w:t>
      </w:r>
      <w:r>
        <w:br/>
      </w:r>
      <w:r>
        <w:rPr>
          <w:rStyle w:val="VerbatimChar"/>
        </w:rPr>
        <w:t xml:space="preserve">├── .env                        # API keys &amp; configuration</w:t>
      </w:r>
      <w:r>
        <w:br/>
      </w:r>
      <w:r>
        <w:rPr>
          <w:rStyle w:val="VerbatimChar"/>
        </w:rPr>
        <w:t xml:space="preserve">├── README.md                   # Quick start guide</w:t>
      </w:r>
      <w:r>
        <w:br/>
      </w:r>
      <w:r>
        <w:rPr>
          <w:rStyle w:val="VerbatimChar"/>
        </w:rPr>
        <w:t xml:space="preserve">├── USAGE.md                    # Usage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   # Python FastAPI backend (~2,750 lines)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requirements.txt        # 17 Python dependencies</w:t>
      </w:r>
      <w:r>
        <w:br/>
      </w:r>
      <w:r>
        <w:rPr>
          <w:rStyle w:val="VerbatimChar"/>
        </w:rPr>
        <w:t xml:space="preserve">│   ├── pytest.ini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app/</w:t>
      </w:r>
      <w:r>
        <w:br/>
      </w:r>
      <w:r>
        <w:rPr>
          <w:rStyle w:val="VerbatimChar"/>
        </w:rPr>
        <w:t xml:space="preserve">│       ├── main.py             # FastAPI app, CORS, rate limiting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core/</w:t>
      </w:r>
      <w:r>
        <w:br/>
      </w:r>
      <w:r>
        <w:rPr>
          <w:rStyle w:val="VerbatimChar"/>
        </w:rPr>
        <w:t xml:space="preserve">│       │   ├── config.py       # Pydantic settings (env vars)</w:t>
      </w:r>
      <w:r>
        <w:br/>
      </w:r>
      <w:r>
        <w:rPr>
          <w:rStyle w:val="VerbatimChar"/>
        </w:rPr>
        <w:t xml:space="preserve">│       │   └── logger.py       # Logging configuration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models/</w:t>
      </w:r>
      <w:r>
        <w:br/>
      </w:r>
      <w:r>
        <w:rPr>
          <w:rStyle w:val="VerbatimChar"/>
        </w:rPr>
        <w:t xml:space="preserve">│       │   └── schemas.py      # 15+ Pydantic request/response models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api/v1/</w:t>
      </w:r>
      <w:r>
        <w:br/>
      </w:r>
      <w:r>
        <w:rPr>
          <w:rStyle w:val="VerbatimChar"/>
        </w:rPr>
        <w:t xml:space="preserve">│       │   ├── upload.py       # Upload + 5-stage ingestion pipeline</w:t>
      </w:r>
      <w:r>
        <w:br/>
      </w:r>
      <w:r>
        <w:rPr>
          <w:rStyle w:val="VerbatimChar"/>
        </w:rPr>
        <w:t xml:space="preserve">│       │   ├── qa.py           # Ask / explain / summarize endpoints</w:t>
      </w:r>
      <w:r>
        <w:br/>
      </w:r>
      <w:r>
        <w:rPr>
          <w:rStyle w:val="VerbatimChar"/>
        </w:rPr>
        <w:t xml:space="preserve">│       │   ├── tree.py         # Tree exploration &amp; navigation</w:t>
      </w:r>
      <w:r>
        <w:br/>
      </w:r>
      <w:r>
        <w:rPr>
          <w:rStyle w:val="VerbatimChar"/>
        </w:rPr>
        <w:t xml:space="preserve">│       │   └── docs.py         # Document list &amp; deletion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services/</w:t>
      </w:r>
      <w:r>
        <w:br/>
      </w:r>
      <w:r>
        <w:rPr>
          <w:rStyle w:val="VerbatimChar"/>
        </w:rPr>
        <w:t xml:space="preserve">│       │   ├── hybrid_retriever.py  # 🔴 ATB-RRF (PATENT CORE, ~450 lines)</w:t>
      </w:r>
      <w:r>
        <w:br/>
      </w:r>
      <w:r>
        <w:rPr>
          <w:rStyle w:val="VerbatimChar"/>
        </w:rPr>
        <w:t xml:space="preserve">│       │   ├── tree_index.py        # Section tree builder (~380 lines)</w:t>
      </w:r>
      <w:r>
        <w:br/>
      </w:r>
      <w:r>
        <w:rPr>
          <w:rStyle w:val="VerbatimChar"/>
        </w:rPr>
        <w:t xml:space="preserve">│       │   ├── tree_store.py        # SQLite tree persistence</w:t>
      </w:r>
      <w:r>
        <w:br/>
      </w:r>
      <w:r>
        <w:rPr>
          <w:rStyle w:val="VerbatimChar"/>
        </w:rPr>
        <w:t xml:space="preserve">│       │   ├── rag.py               # RAG orchestration + LLM dispatch</w:t>
      </w:r>
      <w:r>
        <w:br/>
      </w:r>
      <w:r>
        <w:rPr>
          <w:rStyle w:val="VerbatimChar"/>
        </w:rPr>
        <w:t xml:space="preserve">│       │   ├── chunker.py           # Section-aware text chunking</w:t>
      </w:r>
      <w:r>
        <w:br/>
      </w:r>
      <w:r>
        <w:rPr>
          <w:rStyle w:val="VerbatimChar"/>
        </w:rPr>
        <w:t xml:space="preserve">│       │   ├── vectorstore.py       # ChromaDB wrapper</w:t>
      </w:r>
      <w:r>
        <w:br/>
      </w:r>
      <w:r>
        <w:rPr>
          <w:rStyle w:val="VerbatimChar"/>
        </w:rPr>
        <w:t xml:space="preserve">│       │   ├── embeddings.py        # Embedding service + cache</w:t>
      </w:r>
      <w:r>
        <w:br/>
      </w:r>
      <w:r>
        <w:rPr>
          <w:rStyle w:val="VerbatimChar"/>
        </w:rPr>
        <w:t xml:space="preserve">│       │   ├── loader.py            # PDF text extraction</w:t>
      </w:r>
      <w:r>
        <w:br/>
      </w:r>
      <w:r>
        <w:rPr>
          <w:rStyle w:val="VerbatimChar"/>
        </w:rPr>
        <w:t xml:space="preserve">│       │   └── jobs.py              # Job/document metadata store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tests/</w:t>
      </w:r>
      <w:r>
        <w:br/>
      </w:r>
      <w:r>
        <w:rPr>
          <w:rStyle w:val="VerbatimChar"/>
        </w:rPr>
        <w:t xml:space="preserve">│           ├── test_ask.py          # Integration tests</w:t>
      </w:r>
      <w:r>
        <w:br/>
      </w:r>
      <w:r>
        <w:rPr>
          <w:rStyle w:val="VerbatimChar"/>
        </w:rPr>
        <w:t xml:space="preserve">│           └── test_upload.py       # Unit tests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# React TypeScript frontend (~770 lines)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vite.config.ts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App.tsx             # Router &amp; layout</w:t>
      </w:r>
      <w:r>
        <w:br/>
      </w:r>
      <w:r>
        <w:rPr>
          <w:rStyle w:val="VerbatimChar"/>
        </w:rPr>
        <w:t xml:space="preserve">│       ├── main.tsx            # Entry point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pages/</w:t>
      </w:r>
      <w:r>
        <w:br/>
      </w:r>
      <w:r>
        <w:rPr>
          <w:rStyle w:val="VerbatimChar"/>
        </w:rPr>
        <w:t xml:space="preserve">│       │   ├── UploadPage.tsx  # PDF upload UI</w:t>
      </w:r>
      <w:r>
        <w:br/>
      </w:r>
      <w:r>
        <w:rPr>
          <w:rStyle w:val="VerbatimChar"/>
        </w:rPr>
        <w:t xml:space="preserve">│       │   ├── DocsPage.tsx    # Document management</w:t>
      </w:r>
      <w:r>
        <w:br/>
      </w:r>
      <w:r>
        <w:rPr>
          <w:rStyle w:val="VerbatimChar"/>
        </w:rPr>
        <w:t xml:space="preserve">│       │   └── ChatPage.tsx    # Interactive Q&amp;A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components/</w:t>
      </w:r>
      <w:r>
        <w:br/>
      </w:r>
      <w:r>
        <w:rPr>
          <w:rStyle w:val="VerbatimChar"/>
        </w:rPr>
        <w:t xml:space="preserve">│       │   ├── ChatBox.tsx     # Chat with controls</w:t>
      </w:r>
      <w:r>
        <w:br/>
      </w:r>
      <w:r>
        <w:rPr>
          <w:rStyle w:val="VerbatimChar"/>
        </w:rPr>
        <w:t xml:space="preserve">│       │   ├── FileUploader.tsx # Drag-drop upload</w:t>
      </w:r>
      <w:r>
        <w:br/>
      </w:r>
      <w:r>
        <w:rPr>
          <w:rStyle w:val="VerbatimChar"/>
        </w:rPr>
        <w:t xml:space="preserve">│       │   ├── MessageBubble.tsx</w:t>
      </w:r>
      <w:r>
        <w:br/>
      </w:r>
      <w:r>
        <w:rPr>
          <w:rStyle w:val="VerbatimChar"/>
        </w:rPr>
        <w:t xml:space="preserve">│       │   ├── SourceHighlight.tsx</w:t>
      </w:r>
      <w:r>
        <w:br/>
      </w:r>
      <w:r>
        <w:rPr>
          <w:rStyle w:val="VerbatimChar"/>
        </w:rPr>
        <w:t xml:space="preserve">│       │   ├── DocList.tsx</w:t>
      </w:r>
      <w:r>
        <w:br/>
      </w:r>
      <w:r>
        <w:rPr>
          <w:rStyle w:val="VerbatimChar"/>
        </w:rPr>
        <w:t xml:space="preserve">│       │   └── Loader.tsx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services/</w:t>
      </w:r>
      <w:r>
        <w:br/>
      </w:r>
      <w:r>
        <w:rPr>
          <w:rStyle w:val="VerbatimChar"/>
        </w:rPr>
        <w:t xml:space="preserve">│       │   └── api.ts          # Axios API client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styles/</w:t>
      </w:r>
      <w:r>
        <w:br/>
      </w:r>
      <w:r>
        <w:rPr>
          <w:rStyle w:val="VerbatimChar"/>
        </w:rPr>
        <w:t xml:space="preserve">│           └── tailwind.css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start-local.sh          # Local dev startup</w:t>
      </w:r>
      <w:r>
        <w:br/>
      </w:r>
      <w:r>
        <w:rPr>
          <w:rStyle w:val="VerbatimChar"/>
        </w:rPr>
        <w:t xml:space="preserve">│   └── init-db.sh              # Database initialization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EXAMPLE_PAPERS/</w:t>
      </w:r>
      <w:r>
        <w:br/>
      </w:r>
      <w:r>
        <w:rPr>
          <w:rStyle w:val="VerbatimChar"/>
        </w:rPr>
        <w:t xml:space="preserve">    └── sample_paper.pdf        # Test document</w:t>
      </w:r>
    </w:p>
    <w:bookmarkStart w:id="76" w:name="code-statistics"/>
    <w:p>
      <w:pPr>
        <w:pStyle w:val="Heading3"/>
      </w:pPr>
      <w:r>
        <w:t xml:space="preserve">Code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Lines of Code</w:t>
            </w:r>
          </w:p>
        </w:tc>
        <w:tc>
          <w:tcPr/>
          <w:p>
            <w:pPr>
              <w:pStyle w:val="Compact"/>
            </w:pPr>
            <w:r>
              <w:t xml:space="preserve">~3,600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(Python)</w:t>
            </w:r>
          </w:p>
        </w:tc>
        <w:tc>
          <w:tcPr/>
          <w:p>
            <w:pPr>
              <w:pStyle w:val="Compact"/>
            </w:pPr>
            <w:r>
              <w:t xml:space="preserve">~2,750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(TypeScript)</w:t>
            </w:r>
          </w:p>
        </w:tc>
        <w:tc>
          <w:tcPr/>
          <w:p>
            <w:pPr>
              <w:pStyle w:val="Compact"/>
            </w:pPr>
            <w:r>
              <w:t xml:space="preserve">~770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Services</w:t>
            </w:r>
          </w:p>
        </w:tc>
        <w:tc>
          <w:tcPr/>
          <w:p>
            <w:pPr>
              <w:pStyle w:val="Compact"/>
            </w:pPr>
            <w:r>
              <w:t xml:space="preserve">11 Python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9 REST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Components</w:t>
            </w:r>
          </w:p>
        </w:tc>
        <w:tc>
          <w:tcPr/>
          <w:p>
            <w:pPr>
              <w:pStyle w:val="Compact"/>
            </w:pPr>
            <w:r>
              <w:t xml:space="preserve">7 (3 pages + 4 utilities)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 Models</w:t>
            </w:r>
          </w:p>
        </w:tc>
        <w:tc>
          <w:tcPr/>
          <w:p>
            <w:pPr>
              <w:pStyle w:val="Compact"/>
            </w:pPr>
            <w:r>
              <w:t xml:space="preserve">15+ schemas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Tables</w:t>
            </w:r>
          </w:p>
        </w:tc>
        <w:tc>
          <w:tcPr/>
          <w:p>
            <w:pPr>
              <w:pStyle w:val="Compact"/>
            </w:pPr>
            <w:r>
              <w:t xml:space="preserve">3 (jobs, documents, document_trees)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Providers</w:t>
            </w:r>
          </w:p>
        </w:tc>
        <w:tc>
          <w:tcPr/>
          <w:p>
            <w:pPr>
              <w:pStyle w:val="Compact"/>
            </w:pPr>
            <w:r>
              <w:t xml:space="preserve">4 (OpenAI, Gemini, HF, Mock)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t xml:space="preserve">4 (2 backend + 2 frontend)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79" w:name="configuration"/>
    <w:p>
      <w:pPr>
        <w:pStyle w:val="Heading2"/>
      </w:pPr>
      <w:r>
        <w:t xml:space="preserve">12. Configuration</w:t>
      </w:r>
    </w:p>
    <w:bookmarkStart w:id="78" w:name="environment-variables-.env"/>
    <w:p>
      <w:pPr>
        <w:pStyle w:val="Heading3"/>
      </w:pPr>
      <w:r>
        <w:t xml:space="preserve">Environment Variables (.env)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</w:t>
            </w:r>
          </w:p>
        </w:tc>
        <w:tc>
          <w:tcPr/>
          <w:p>
            <w:pPr>
              <w:pStyle w:val="Compact"/>
            </w:pPr>
            <w:r>
              <w:t xml:space="preserve">LLM backend: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hf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OpenAI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OpenAI model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Google Gemini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gemini-flash-latest</w:t>
            </w:r>
          </w:p>
        </w:tc>
        <w:tc>
          <w:tcPr/>
          <w:p>
            <w:pPr>
              <w:pStyle w:val="Compact"/>
            </w:pPr>
            <w:r>
              <w:t xml:space="preserve">Gemini model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GEMINI_FALLBACK_MODELS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gemini-1.5-flash</w:t>
            </w:r>
          </w:p>
        </w:tc>
        <w:tc>
          <w:tcPr/>
          <w:p>
            <w:pPr>
              <w:pStyle w:val="Compact"/>
            </w:pPr>
            <w:r>
              <w:t xml:space="preserve">Comma-separated fallback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HF_MODEL_NAME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google/flan-t5-base</w:t>
            </w:r>
          </w:p>
        </w:tc>
        <w:tc>
          <w:tcPr/>
          <w:p>
            <w:pPr>
              <w:pStyle w:val="Compact"/>
            </w:pPr>
            <w:r>
              <w:t xml:space="preserve">HuggingFace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EMBEDDING_MODEL_NAME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sentence-transformers/all-MiniLM-L6-v2</w:t>
            </w:r>
          </w:p>
        </w:tc>
        <w:tc>
          <w:tcPr/>
          <w:p>
            <w:pPr>
              <w:pStyle w:val="Compact"/>
            </w:pPr>
            <w:r>
              <w:t xml:space="preserve">Embedding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USE_EXTERNAL_CHROMA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Use external ChromaDB via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ChromaDB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ChromaDB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CHROMA_PERSIST_DIR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./chromadb_data</w:t>
            </w:r>
          </w:p>
        </w:tc>
        <w:tc>
          <w:tcPr/>
          <w:p>
            <w:pPr>
              <w:pStyle w:val="Compact"/>
            </w:pPr>
            <w:r>
              <w:t xml:space="preserve">Local ChromaDB data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Backend bind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Backend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</w:t>
            </w:r>
          </w:p>
        </w:tc>
        <w:tc>
          <w:tcPr/>
          <w:p>
            <w:pPr>
              <w:pStyle w:val="Compact"/>
            </w:pPr>
            <w:r>
              <w:t xml:space="preserve">CORS 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RATE_LIMIT_PER_MINUTE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Per-IP request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LLM_MAX_REQUESTS_PER_MINUTE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LLM call rate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LLM_REQUEST_TIMEOUT_SECONDS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LLM request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LLM_REQUEST_RETRIES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LLM retry 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3" w:name="deployment"/>
    <w:p>
      <w:pPr>
        <w:pStyle w:val="Heading2"/>
      </w:pPr>
      <w:r>
        <w:t xml:space="preserve">13. Deployment</w:t>
      </w:r>
    </w:p>
    <w:bookmarkStart w:id="80" w:name="local-development-no-docker"/>
    <w:p>
      <w:pPr>
        <w:pStyle w:val="Heading3"/>
      </w:pPr>
      <w:r>
        <w:t xml:space="preserve">Local Development (No Docker)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Frontend (new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80"/>
    <w:bookmarkStart w:id="81" w:name="docker-compose-production"/>
    <w:p>
      <w:pPr>
        <w:pStyle w:val="Heading3"/>
      </w:pPr>
      <w:r>
        <w:t xml:space="preserve">Docker Compose (Production)</w:t>
      </w:r>
    </w:p>
    <w:p>
      <w:pPr>
        <w:pStyle w:val="SourceCode"/>
      </w:pPr>
      <w:r>
        <w:rPr>
          <w:rStyle w:val="CommentTok"/>
        </w:rPr>
        <w:t xml:space="preserve"># Start all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Services:</w:t>
      </w:r>
      <w:r>
        <w:br/>
      </w:r>
      <w:r>
        <w:rPr>
          <w:rStyle w:val="CommentTok"/>
        </w:rPr>
        <w:t xml:space="preserve">#   - Backend:  http://localhost:8000</w:t>
      </w:r>
      <w:r>
        <w:br/>
      </w:r>
      <w:r>
        <w:rPr>
          <w:rStyle w:val="CommentTok"/>
        </w:rPr>
        <w:t xml:space="preserve">#   - Frontend: http://localhost:5173</w:t>
      </w:r>
      <w:r>
        <w:br/>
      </w:r>
      <w:r>
        <w:rPr>
          <w:rStyle w:val="CommentTok"/>
        </w:rPr>
        <w:t xml:space="preserve">#   - ChromaDB: http://localhost:8001</w:t>
      </w:r>
      <w:r>
        <w:br/>
      </w:r>
      <w:r>
        <w:rPr>
          <w:rStyle w:val="CommentTok"/>
        </w:rPr>
        <w:t xml:space="preserve">#   - Redis:    http://localhost:6379</w:t>
      </w:r>
    </w:p>
    <w:bookmarkEnd w:id="81"/>
    <w:bookmarkStart w:id="82" w:name="verify-installation"/>
    <w:p>
      <w:pPr>
        <w:pStyle w:val="Heading3"/>
      </w:pPr>
      <w:r>
        <w:t xml:space="preserve">Verify Installation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rPr>
          <w:rStyle w:val="CommentTok"/>
        </w:rPr>
        <w:t xml:space="preserve"># → {"status": "ok"}</w:t>
      </w:r>
      <w:r>
        <w:br/>
      </w:r>
      <w:r>
        <w:br/>
      </w:r>
      <w:r>
        <w:rPr>
          <w:rStyle w:val="CommentTok"/>
        </w:rPr>
        <w:t xml:space="preserve"># Upload a PDF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http://localhost:8000/api/v1/upload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"file=@EXAMPLE_PAPERS/sample_paper.pdf"</w:t>
      </w:r>
      <w:r>
        <w:br/>
      </w:r>
      <w:r>
        <w:br/>
      </w:r>
      <w:r>
        <w:rPr>
          <w:rStyle w:val="CommentTok"/>
        </w:rPr>
        <w:t xml:space="preserve"># Ask a question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http://localhost:8000/api/v1/ask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'{"doc_id": "&lt;doc_id&gt;", "question": "What is this paper about?"}'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StructRAG is a</w:t>
      </w:r>
      <w:r>
        <w:t xml:space="preserve"> </w:t>
      </w:r>
      <w:r>
        <w:rPr>
          <w:b/>
          <w:bCs/>
        </w:rPr>
        <w:t xml:space="preserve">production-quality, patent-pending RAG system</w:t>
      </w:r>
      <w:r>
        <w:t xml:space="preserve"> </w:t>
      </w:r>
      <w:r>
        <w:t xml:space="preserve">with ~3,600 lines of code across a FastAPI backend and React frontend. Its core innovation —</w:t>
      </w:r>
      <w:r>
        <w:t xml:space="preserve"> </w:t>
      </w:r>
      <w:r>
        <w:rPr>
          <w:b/>
          <w:bCs/>
        </w:rPr>
        <w:t xml:space="preserve">Adaptive Tree-Boosted RRF (ATB-RRF)</w:t>
      </w:r>
      <w:r>
        <w:t xml:space="preserve"> </w:t>
      </w:r>
      <w:r>
        <w:t xml:space="preserve">— fuses hierarchical document structure with vector similarity using an adaptive per-chunk boost conditioned on section affinity, cross-signal confidence, and tree depth. This approach has no equivalent in any identified prior art, making it a strong candidate for patent protection.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55" Target="media/rId5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StructRAG — Adaptive Tree-Boosted Retrieval-Augmented Generation</dc:title>
  <dc:creator>Project Documentation</dc:creator>
  <cp:keywords/>
  <dcterms:created xsi:type="dcterms:W3CDTF">2026-03-10T18:28:03Z</dcterms:created>
  <dcterms:modified xsi:type="dcterms:W3CDTF">2026-03-10T18:28:03Z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