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0DCE8" w14:textId="77777777" w:rsidR="00294963" w:rsidRDefault="00000000">
      <w:pPr>
        <w:spacing w:after="0" w:line="259" w:lineRule="auto"/>
        <w:ind w:left="12" w:firstLine="0"/>
        <w:jc w:val="center"/>
      </w:pPr>
      <w:r>
        <w:rPr>
          <w:b/>
          <w:color w:val="1F4E79"/>
          <w:sz w:val="36"/>
        </w:rPr>
        <w:t>SAURAV PATEL</w:t>
      </w:r>
      <w:r>
        <w:rPr>
          <w:color w:val="000000"/>
        </w:rPr>
        <w:t xml:space="preserve"> </w:t>
      </w:r>
    </w:p>
    <w:p w14:paraId="5DB7907D" w14:textId="15083197" w:rsidR="00294963" w:rsidRPr="00457093" w:rsidRDefault="00000000" w:rsidP="00457093">
      <w:pPr>
        <w:spacing w:before="30" w:after="30"/>
        <w:rPr>
          <w:color w:val="0070C0"/>
          <w:sz w:val="19"/>
          <w:szCs w:val="19"/>
        </w:rPr>
      </w:pPr>
      <w:r w:rsidRPr="00457093">
        <w:rPr>
          <w:color w:val="0070C0"/>
          <w:sz w:val="19"/>
        </w:rPr>
        <w:t xml:space="preserve">8488931062 | </w:t>
      </w:r>
      <w:r w:rsidRPr="00457093">
        <w:rPr>
          <w:color w:val="0070C0"/>
          <w:sz w:val="19"/>
          <w:u w:val="single" w:color="0563C1"/>
        </w:rPr>
        <w:t>patelsaurav3092001@gmail.com</w:t>
      </w:r>
      <w:r w:rsidRPr="00457093">
        <w:rPr>
          <w:color w:val="0070C0"/>
          <w:sz w:val="19"/>
        </w:rPr>
        <w:t xml:space="preserve"> | </w:t>
      </w:r>
      <w:hyperlink r:id="rId5">
        <w:r w:rsidRPr="00457093">
          <w:rPr>
            <w:color w:val="0070C0"/>
            <w:sz w:val="19"/>
            <w:u w:val="single" w:color="0563C1"/>
          </w:rPr>
          <w:t>github.com/Hari23193</w:t>
        </w:r>
      </w:hyperlink>
      <w:hyperlink r:id="rId6">
        <w:r w:rsidRPr="00457093">
          <w:rPr>
            <w:color w:val="0070C0"/>
          </w:rPr>
          <w:t xml:space="preserve"> </w:t>
        </w:r>
      </w:hyperlink>
      <w:r w:rsidR="00457093" w:rsidRPr="00457093">
        <w:rPr>
          <w:color w:val="0070C0"/>
        </w:rPr>
        <w:t>|</w:t>
      </w:r>
      <w:r w:rsidR="00457093" w:rsidRPr="00457093">
        <w:rPr>
          <w:rFonts w:ascii="Calibri" w:eastAsia="Calibri" w:hAnsi="Calibri" w:cs="Calibri"/>
          <w:color w:val="0070C0"/>
          <w:sz w:val="18"/>
          <w:szCs w:val="18"/>
        </w:rPr>
        <w:t xml:space="preserve"> </w:t>
      </w:r>
      <w:hyperlink r:id="rId7" w:history="1">
        <w:r w:rsidR="00457093" w:rsidRPr="00457093">
          <w:rPr>
            <w:rStyle w:val="Hyperlink"/>
            <w:rFonts w:eastAsia="Calibri"/>
            <w:color w:val="0070C0"/>
            <w:sz w:val="19"/>
            <w:szCs w:val="19"/>
          </w:rPr>
          <w:t>linkedin.com/in/saurav-</w:t>
        </w:r>
        <w:r w:rsidR="00457093" w:rsidRPr="00457093">
          <w:rPr>
            <w:rStyle w:val="Hyperlink"/>
            <w:rFonts w:eastAsia="Calibri"/>
            <w:color w:val="0070C0"/>
            <w:sz w:val="19"/>
            <w:szCs w:val="19"/>
          </w:rPr>
          <w:t>p</w:t>
        </w:r>
        <w:r w:rsidR="00457093" w:rsidRPr="00457093">
          <w:rPr>
            <w:rStyle w:val="Hyperlink"/>
            <w:rFonts w:eastAsia="Calibri"/>
            <w:color w:val="0070C0"/>
            <w:sz w:val="19"/>
            <w:szCs w:val="19"/>
          </w:rPr>
          <w:t>atel2331931</w:t>
        </w:r>
      </w:hyperlink>
    </w:p>
    <w:p w14:paraId="7DA1C750" w14:textId="77777777" w:rsidR="00457093" w:rsidRDefault="00457093">
      <w:pPr>
        <w:pStyle w:val="Heading1"/>
        <w:ind w:left="-5"/>
      </w:pPr>
    </w:p>
    <w:p w14:paraId="662EEDF0" w14:textId="20371EB5" w:rsidR="00294963" w:rsidRDefault="00000000">
      <w:pPr>
        <w:pStyle w:val="Heading1"/>
        <w:ind w:left="-5"/>
      </w:pPr>
      <w:r>
        <w:t>PROFESSIONAL SUMMARY</w:t>
      </w:r>
      <w:r>
        <w:rPr>
          <w:b w:val="0"/>
          <w:color w:val="000000"/>
          <w:sz w:val="20"/>
        </w:rPr>
        <w:t xml:space="preserve"> </w:t>
      </w:r>
    </w:p>
    <w:p w14:paraId="316B0AEC" w14:textId="77777777" w:rsidR="00294963" w:rsidRDefault="00000000">
      <w:pPr>
        <w:spacing w:after="124" w:line="259" w:lineRule="auto"/>
        <w:ind w:left="-29" w:right="-44" w:firstLine="0"/>
      </w:pPr>
      <w:r>
        <w:rPr>
          <w:rFonts w:ascii="Calibri" w:eastAsia="Calibri" w:hAnsi="Calibri" w:cs="Calibri"/>
          <w:noProof/>
          <w:color w:val="000000"/>
          <w:sz w:val="22"/>
        </w:rPr>
        <mc:AlternateContent>
          <mc:Choice Requires="wpg">
            <w:drawing>
              <wp:inline distT="0" distB="0" distL="0" distR="0" wp14:anchorId="7A0C2309" wp14:editId="3EA90528">
                <wp:extent cx="6286247" cy="9144"/>
                <wp:effectExtent l="0" t="0" r="0" b="0"/>
                <wp:docPr id="2194" name="Group 2194"/>
                <wp:cNvGraphicFramePr/>
                <a:graphic xmlns:a="http://schemas.openxmlformats.org/drawingml/2006/main">
                  <a:graphicData uri="http://schemas.microsoft.com/office/word/2010/wordprocessingGroup">
                    <wpg:wgp>
                      <wpg:cNvGrpSpPr/>
                      <wpg:grpSpPr>
                        <a:xfrm>
                          <a:off x="0" y="0"/>
                          <a:ext cx="6286247" cy="9144"/>
                          <a:chOff x="0" y="0"/>
                          <a:chExt cx="6286247" cy="9144"/>
                        </a:xfrm>
                      </wpg:grpSpPr>
                      <wps:wsp>
                        <wps:cNvPr id="2583" name="Shape 2583"/>
                        <wps:cNvSpPr/>
                        <wps:spPr>
                          <a:xfrm>
                            <a:off x="0" y="0"/>
                            <a:ext cx="6286247" cy="9144"/>
                          </a:xfrm>
                          <a:custGeom>
                            <a:avLst/>
                            <a:gdLst/>
                            <a:ahLst/>
                            <a:cxnLst/>
                            <a:rect l="0" t="0" r="0" b="0"/>
                            <a:pathLst>
                              <a:path w="6286247" h="9144">
                                <a:moveTo>
                                  <a:pt x="0" y="0"/>
                                </a:moveTo>
                                <a:lnTo>
                                  <a:pt x="6286247" y="0"/>
                                </a:lnTo>
                                <a:lnTo>
                                  <a:pt x="62862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2194" style="width:494.98pt;height:0.719971pt;mso-position-horizontal-relative:char;mso-position-vertical-relative:line" coordsize="62862,91">
                <v:shape id="Shape 2584" style="position:absolute;width:62862;height:91;left:0;top:0;" coordsize="6286247,9144" path="m0,0l6286247,0l6286247,9144l0,9144l0,0">
                  <v:stroke weight="0pt" endcap="flat" joinstyle="miter" miterlimit="10" on="false" color="#000000" opacity="0"/>
                  <v:fill on="true" color="#1f4e79"/>
                </v:shape>
              </v:group>
            </w:pict>
          </mc:Fallback>
        </mc:AlternateContent>
      </w:r>
    </w:p>
    <w:p w14:paraId="728EC770" w14:textId="77777777" w:rsidR="00294963" w:rsidRDefault="00000000">
      <w:pPr>
        <w:spacing w:after="212"/>
        <w:ind w:left="0" w:firstLine="0"/>
      </w:pPr>
      <w:r>
        <w:t>Master’s student in Information Technology Management with strong research, analytical, and data-driven problem-solving skills. Experienced in software development, data analytics, and digital tools including Python, SQL, and data visualization. Demonstrated leadership as President of the Indian Student Association, fostering multicultural collaboration and inclusive community engagement. Passionate about applying digital technologies, artificial intelligence, and data-driven insights to strengthen public policy, governance, and service delivery in developing countries.</w:t>
      </w:r>
      <w:r>
        <w:rPr>
          <w:color w:val="000000"/>
        </w:rPr>
        <w:t xml:space="preserve"> </w:t>
      </w:r>
    </w:p>
    <w:p w14:paraId="6A860D5E" w14:textId="77777777" w:rsidR="00294963" w:rsidRDefault="00000000">
      <w:pPr>
        <w:pStyle w:val="Heading1"/>
        <w:ind w:left="-5"/>
      </w:pPr>
      <w:r>
        <w:t>EDUCATION</w:t>
      </w:r>
      <w:r>
        <w:rPr>
          <w:b w:val="0"/>
          <w:color w:val="000000"/>
          <w:sz w:val="20"/>
        </w:rPr>
        <w:t xml:space="preserve"> </w:t>
      </w:r>
    </w:p>
    <w:p w14:paraId="33BBCEC1" w14:textId="77777777" w:rsidR="00294963" w:rsidRDefault="00000000">
      <w:pPr>
        <w:spacing w:after="166" w:line="259" w:lineRule="auto"/>
        <w:ind w:left="-29" w:right="-44" w:firstLine="0"/>
      </w:pPr>
      <w:r>
        <w:rPr>
          <w:rFonts w:ascii="Calibri" w:eastAsia="Calibri" w:hAnsi="Calibri" w:cs="Calibri"/>
          <w:noProof/>
          <w:color w:val="000000"/>
          <w:sz w:val="22"/>
        </w:rPr>
        <mc:AlternateContent>
          <mc:Choice Requires="wpg">
            <w:drawing>
              <wp:inline distT="0" distB="0" distL="0" distR="0" wp14:anchorId="7537B727" wp14:editId="757A5B62">
                <wp:extent cx="6286247" cy="9144"/>
                <wp:effectExtent l="0" t="0" r="0" b="0"/>
                <wp:docPr id="2195" name="Group 2195"/>
                <wp:cNvGraphicFramePr/>
                <a:graphic xmlns:a="http://schemas.openxmlformats.org/drawingml/2006/main">
                  <a:graphicData uri="http://schemas.microsoft.com/office/word/2010/wordprocessingGroup">
                    <wpg:wgp>
                      <wpg:cNvGrpSpPr/>
                      <wpg:grpSpPr>
                        <a:xfrm>
                          <a:off x="0" y="0"/>
                          <a:ext cx="6286247" cy="9144"/>
                          <a:chOff x="0" y="0"/>
                          <a:chExt cx="6286247" cy="9144"/>
                        </a:xfrm>
                      </wpg:grpSpPr>
                      <wps:wsp>
                        <wps:cNvPr id="2585" name="Shape 2585"/>
                        <wps:cNvSpPr/>
                        <wps:spPr>
                          <a:xfrm>
                            <a:off x="0" y="0"/>
                            <a:ext cx="6286247" cy="9144"/>
                          </a:xfrm>
                          <a:custGeom>
                            <a:avLst/>
                            <a:gdLst/>
                            <a:ahLst/>
                            <a:cxnLst/>
                            <a:rect l="0" t="0" r="0" b="0"/>
                            <a:pathLst>
                              <a:path w="6286247" h="9144">
                                <a:moveTo>
                                  <a:pt x="0" y="0"/>
                                </a:moveTo>
                                <a:lnTo>
                                  <a:pt x="6286247" y="0"/>
                                </a:lnTo>
                                <a:lnTo>
                                  <a:pt x="62862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2195" style="width:494.98pt;height:0.719971pt;mso-position-horizontal-relative:char;mso-position-vertical-relative:line" coordsize="62862,91">
                <v:shape id="Shape 2586" style="position:absolute;width:62862;height:91;left:0;top:0;" coordsize="6286247,9144" path="m0,0l6286247,0l6286247,9144l0,9144l0,0">
                  <v:stroke weight="0pt" endcap="flat" joinstyle="miter" miterlimit="10" on="false" color="#000000" opacity="0"/>
                  <v:fill on="true" color="#1f4e79"/>
                </v:shape>
              </v:group>
            </w:pict>
          </mc:Fallback>
        </mc:AlternateContent>
      </w:r>
    </w:p>
    <w:p w14:paraId="46F78267" w14:textId="77777777" w:rsidR="00294963" w:rsidRDefault="00000000">
      <w:pPr>
        <w:tabs>
          <w:tab w:val="center" w:pos="8065"/>
        </w:tabs>
        <w:spacing w:after="0" w:line="259" w:lineRule="auto"/>
        <w:ind w:left="-15" w:firstLine="0"/>
      </w:pPr>
      <w:r>
        <w:rPr>
          <w:b/>
          <w:sz w:val="21"/>
        </w:rPr>
        <w:t>Master’s in Information Technology Management</w:t>
      </w:r>
      <w:r>
        <w:rPr>
          <w:color w:val="555555"/>
        </w:rPr>
        <w:t xml:space="preserve"> </w:t>
      </w:r>
      <w:r>
        <w:rPr>
          <w:color w:val="555555"/>
        </w:rPr>
        <w:tab/>
        <w:t>Aug 2024 – Feb 2026</w:t>
      </w:r>
      <w:r>
        <w:rPr>
          <w:color w:val="000000"/>
        </w:rPr>
        <w:t xml:space="preserve"> </w:t>
      </w:r>
    </w:p>
    <w:p w14:paraId="20527D6A" w14:textId="77777777" w:rsidR="00294963" w:rsidRDefault="00000000">
      <w:pPr>
        <w:spacing w:after="42" w:line="259" w:lineRule="auto"/>
        <w:ind w:left="-5" w:hanging="10"/>
      </w:pPr>
      <w:r>
        <w:rPr>
          <w:i/>
          <w:color w:val="555555"/>
        </w:rPr>
        <w:t>Concordia University | St. Paul, Minnesota, USA</w:t>
      </w:r>
      <w:r>
        <w:rPr>
          <w:color w:val="000000"/>
        </w:rPr>
        <w:t xml:space="preserve"> </w:t>
      </w:r>
    </w:p>
    <w:p w14:paraId="17A216BD" w14:textId="77777777" w:rsidR="00294963" w:rsidRDefault="00000000">
      <w:pPr>
        <w:numPr>
          <w:ilvl w:val="0"/>
          <w:numId w:val="1"/>
        </w:numPr>
        <w:spacing w:after="130"/>
        <w:ind w:hanging="199"/>
      </w:pPr>
      <w:r>
        <w:t>Relevant coursework: Data Analytics, IT Governance, Digital Strategy, Project Management</w:t>
      </w:r>
      <w:r>
        <w:rPr>
          <w:color w:val="000000"/>
        </w:rPr>
        <w:t xml:space="preserve"> </w:t>
      </w:r>
    </w:p>
    <w:p w14:paraId="404F1239" w14:textId="77777777" w:rsidR="00294963" w:rsidRDefault="00000000">
      <w:pPr>
        <w:tabs>
          <w:tab w:val="center" w:pos="8060"/>
        </w:tabs>
        <w:spacing w:after="0" w:line="259" w:lineRule="auto"/>
        <w:ind w:left="-15" w:firstLine="0"/>
      </w:pPr>
      <w:r>
        <w:rPr>
          <w:b/>
          <w:sz w:val="21"/>
        </w:rPr>
        <w:t>Bachelor’s in Information Technology</w:t>
      </w:r>
      <w:r>
        <w:rPr>
          <w:color w:val="555555"/>
        </w:rPr>
        <w:t xml:space="preserve"> </w:t>
      </w:r>
      <w:r>
        <w:rPr>
          <w:color w:val="555555"/>
        </w:rPr>
        <w:tab/>
        <w:t>Sep 2019 – Sep 2023</w:t>
      </w:r>
      <w:r>
        <w:rPr>
          <w:color w:val="000000"/>
        </w:rPr>
        <w:t xml:space="preserve"> </w:t>
      </w:r>
    </w:p>
    <w:p w14:paraId="347AEC13" w14:textId="77777777" w:rsidR="00294963" w:rsidRDefault="00000000">
      <w:pPr>
        <w:spacing w:after="42" w:line="259" w:lineRule="auto"/>
        <w:ind w:left="-5" w:hanging="10"/>
      </w:pPr>
      <w:r>
        <w:rPr>
          <w:i/>
          <w:color w:val="555555"/>
        </w:rPr>
        <w:t>Apollo Institute of Engineering and Technology | Ahmedabad, India</w:t>
      </w:r>
      <w:r>
        <w:rPr>
          <w:color w:val="000000"/>
        </w:rPr>
        <w:t xml:space="preserve"> </w:t>
      </w:r>
    </w:p>
    <w:p w14:paraId="6ABF66CC" w14:textId="77777777" w:rsidR="00294963" w:rsidRDefault="00000000">
      <w:pPr>
        <w:numPr>
          <w:ilvl w:val="0"/>
          <w:numId w:val="1"/>
        </w:numPr>
        <w:spacing w:after="209"/>
        <w:ind w:hanging="199"/>
      </w:pPr>
      <w:r>
        <w:t>Built foundation in software engineering, database management, and web technologies</w:t>
      </w:r>
      <w:r>
        <w:rPr>
          <w:color w:val="000000"/>
        </w:rPr>
        <w:t xml:space="preserve"> </w:t>
      </w:r>
    </w:p>
    <w:p w14:paraId="4BD78E67" w14:textId="77777777" w:rsidR="00294963" w:rsidRDefault="00000000">
      <w:pPr>
        <w:pStyle w:val="Heading1"/>
        <w:ind w:left="-5"/>
      </w:pPr>
      <w:r>
        <w:t>TECHNICAL SKILLS</w:t>
      </w:r>
      <w:r>
        <w:rPr>
          <w:b w:val="0"/>
          <w:color w:val="000000"/>
          <w:sz w:val="20"/>
        </w:rPr>
        <w:t xml:space="preserve"> </w:t>
      </w:r>
    </w:p>
    <w:p w14:paraId="277EEDA5" w14:textId="77777777" w:rsidR="00294963" w:rsidRDefault="00000000">
      <w:pPr>
        <w:spacing w:after="124" w:line="259" w:lineRule="auto"/>
        <w:ind w:left="-29" w:right="-44" w:firstLine="0"/>
      </w:pPr>
      <w:r>
        <w:rPr>
          <w:rFonts w:ascii="Calibri" w:eastAsia="Calibri" w:hAnsi="Calibri" w:cs="Calibri"/>
          <w:noProof/>
          <w:color w:val="000000"/>
          <w:sz w:val="22"/>
        </w:rPr>
        <mc:AlternateContent>
          <mc:Choice Requires="wpg">
            <w:drawing>
              <wp:inline distT="0" distB="0" distL="0" distR="0" wp14:anchorId="7210C77E" wp14:editId="08C22796">
                <wp:extent cx="6286247" cy="9144"/>
                <wp:effectExtent l="0" t="0" r="0" b="0"/>
                <wp:docPr id="2196" name="Group 2196"/>
                <wp:cNvGraphicFramePr/>
                <a:graphic xmlns:a="http://schemas.openxmlformats.org/drawingml/2006/main">
                  <a:graphicData uri="http://schemas.microsoft.com/office/word/2010/wordprocessingGroup">
                    <wpg:wgp>
                      <wpg:cNvGrpSpPr/>
                      <wpg:grpSpPr>
                        <a:xfrm>
                          <a:off x="0" y="0"/>
                          <a:ext cx="6286247" cy="9144"/>
                          <a:chOff x="0" y="0"/>
                          <a:chExt cx="6286247" cy="9144"/>
                        </a:xfrm>
                      </wpg:grpSpPr>
                      <wps:wsp>
                        <wps:cNvPr id="2587" name="Shape 2587"/>
                        <wps:cNvSpPr/>
                        <wps:spPr>
                          <a:xfrm>
                            <a:off x="0" y="0"/>
                            <a:ext cx="6286247" cy="9144"/>
                          </a:xfrm>
                          <a:custGeom>
                            <a:avLst/>
                            <a:gdLst/>
                            <a:ahLst/>
                            <a:cxnLst/>
                            <a:rect l="0" t="0" r="0" b="0"/>
                            <a:pathLst>
                              <a:path w="6286247" h="9144">
                                <a:moveTo>
                                  <a:pt x="0" y="0"/>
                                </a:moveTo>
                                <a:lnTo>
                                  <a:pt x="6286247" y="0"/>
                                </a:lnTo>
                                <a:lnTo>
                                  <a:pt x="62862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2196" style="width:494.98pt;height:0.720001pt;mso-position-horizontal-relative:char;mso-position-vertical-relative:line" coordsize="62862,91">
                <v:shape id="Shape 2588" style="position:absolute;width:62862;height:91;left:0;top:0;" coordsize="6286247,9144" path="m0,0l6286247,0l6286247,9144l0,9144l0,0">
                  <v:stroke weight="0pt" endcap="flat" joinstyle="miter" miterlimit="10" on="false" color="#000000" opacity="0"/>
                  <v:fill on="true" color="#1f4e79"/>
                </v:shape>
              </v:group>
            </w:pict>
          </mc:Fallback>
        </mc:AlternateContent>
      </w:r>
    </w:p>
    <w:p w14:paraId="4B6F9FD1" w14:textId="77777777" w:rsidR="00294963" w:rsidRDefault="00000000">
      <w:pPr>
        <w:ind w:left="0" w:firstLine="0"/>
      </w:pPr>
      <w:r>
        <w:rPr>
          <w:b/>
        </w:rPr>
        <w:t xml:space="preserve">Data Analytics &amp; Visualization: </w:t>
      </w:r>
      <w:r>
        <w:t>Python (NumPy, Pandas, Matplotlib, Seaborn, Scikit-learn), SQL, Dashboard Development</w:t>
      </w:r>
      <w:r>
        <w:rPr>
          <w:color w:val="000000"/>
        </w:rPr>
        <w:t xml:space="preserve"> </w:t>
      </w:r>
    </w:p>
    <w:p w14:paraId="1452FCB4" w14:textId="77777777" w:rsidR="00294963" w:rsidRDefault="00000000">
      <w:pPr>
        <w:ind w:left="0" w:firstLine="0"/>
      </w:pPr>
      <w:r>
        <w:rPr>
          <w:b/>
        </w:rPr>
        <w:t xml:space="preserve">AI &amp; Machine Learning: </w:t>
      </w:r>
      <w:r>
        <w:t>TensorFlow, Keres, CNNs, Transfer Learning, OpenCV, Regression, Classification, Clustering</w:t>
      </w:r>
      <w:r>
        <w:rPr>
          <w:color w:val="000000"/>
        </w:rPr>
        <w:t xml:space="preserve"> </w:t>
      </w:r>
    </w:p>
    <w:p w14:paraId="4EB54ED2" w14:textId="77777777" w:rsidR="00294963" w:rsidRDefault="00000000">
      <w:pPr>
        <w:ind w:left="0" w:firstLine="0"/>
      </w:pPr>
      <w:r>
        <w:rPr>
          <w:b/>
        </w:rPr>
        <w:t xml:space="preserve">Web Development: </w:t>
      </w:r>
      <w:r>
        <w:t>HTML, CSS, JavaScript, Python (Flask/Django basics), Responsive Design</w:t>
      </w:r>
      <w:r>
        <w:rPr>
          <w:color w:val="000000"/>
        </w:rPr>
        <w:t xml:space="preserve"> </w:t>
      </w:r>
    </w:p>
    <w:p w14:paraId="44B242AF" w14:textId="77777777" w:rsidR="00C251E9" w:rsidRDefault="00000000" w:rsidP="00C251E9">
      <w:pPr>
        <w:rPr>
          <w:color w:val="000000"/>
        </w:rPr>
      </w:pPr>
      <w:r>
        <w:rPr>
          <w:b/>
        </w:rPr>
        <w:t xml:space="preserve">Tools &amp; Collaboration: </w:t>
      </w:r>
      <w:r>
        <w:t>Git, GitHub, Microsoft Office Suite, Microsoft Teams, Agile Workflows</w:t>
      </w:r>
      <w:r>
        <w:rPr>
          <w:color w:val="000000"/>
        </w:rPr>
        <w:t xml:space="preserve"> </w:t>
      </w:r>
    </w:p>
    <w:p w14:paraId="2E2EC06E" w14:textId="131C9B12" w:rsidR="00C251E9" w:rsidRDefault="00C251E9" w:rsidP="00C251E9">
      <w:pPr>
        <w:rPr>
          <w:b/>
          <w:bCs/>
        </w:rPr>
      </w:pPr>
      <w:r w:rsidRPr="00C251E9">
        <w:rPr>
          <w:b/>
          <w:bCs/>
        </w:rPr>
        <w:t>Professional Soft Skills</w:t>
      </w:r>
      <w:r>
        <w:rPr>
          <w:b/>
          <w:bCs/>
        </w:rPr>
        <w:t xml:space="preserve">: </w:t>
      </w:r>
      <w:r w:rsidRPr="00C251E9">
        <w:t xml:space="preserve">Communication </w:t>
      </w:r>
      <w:r w:rsidR="0089384C" w:rsidRPr="00C251E9">
        <w:t>Skills</w:t>
      </w:r>
      <w:r w:rsidR="0089384C">
        <w:t>,</w:t>
      </w:r>
      <w:r w:rsidR="0089384C" w:rsidRPr="00C251E9">
        <w:t xml:space="preserve"> Team</w:t>
      </w:r>
      <w:r w:rsidRPr="00C251E9">
        <w:t xml:space="preserve"> </w:t>
      </w:r>
      <w:r w:rsidR="0089384C" w:rsidRPr="00C251E9">
        <w:t>Collaboration</w:t>
      </w:r>
      <w:r w:rsidR="0089384C">
        <w:t>,</w:t>
      </w:r>
      <w:r w:rsidR="0089384C" w:rsidRPr="00C251E9">
        <w:t xml:space="preserve"> Leadership</w:t>
      </w:r>
      <w:r>
        <w:t>,</w:t>
      </w:r>
      <w:r w:rsidRPr="00C251E9">
        <w:t xml:space="preserve"> Analytical Thinking</w:t>
      </w:r>
    </w:p>
    <w:p w14:paraId="46688FC6" w14:textId="77777777" w:rsidR="00C251E9" w:rsidRPr="00C251E9" w:rsidRDefault="00C251E9" w:rsidP="00C251E9">
      <w:pPr>
        <w:pStyle w:val="NoSpacing"/>
        <w:rPr>
          <w:color w:val="000000"/>
        </w:rPr>
      </w:pPr>
    </w:p>
    <w:p w14:paraId="67534B24" w14:textId="77777777" w:rsidR="00294963" w:rsidRDefault="00000000">
      <w:pPr>
        <w:pStyle w:val="Heading1"/>
        <w:ind w:left="-5"/>
      </w:pPr>
      <w:r>
        <w:t>EXPERIENCE</w:t>
      </w:r>
      <w:r>
        <w:rPr>
          <w:b w:val="0"/>
          <w:color w:val="000000"/>
          <w:sz w:val="20"/>
        </w:rPr>
        <w:t xml:space="preserve"> </w:t>
      </w:r>
    </w:p>
    <w:p w14:paraId="0176935A" w14:textId="77777777" w:rsidR="00294963" w:rsidRDefault="00000000">
      <w:pPr>
        <w:spacing w:after="166" w:line="259" w:lineRule="auto"/>
        <w:ind w:left="-29" w:right="-44" w:firstLine="0"/>
      </w:pPr>
      <w:r>
        <w:rPr>
          <w:rFonts w:ascii="Calibri" w:eastAsia="Calibri" w:hAnsi="Calibri" w:cs="Calibri"/>
          <w:noProof/>
          <w:color w:val="000000"/>
          <w:sz w:val="22"/>
        </w:rPr>
        <mc:AlternateContent>
          <mc:Choice Requires="wpg">
            <w:drawing>
              <wp:inline distT="0" distB="0" distL="0" distR="0" wp14:anchorId="1B754DE2" wp14:editId="7E3986E7">
                <wp:extent cx="6286247" cy="9144"/>
                <wp:effectExtent l="0" t="0" r="0" b="0"/>
                <wp:docPr id="2197" name="Group 2197"/>
                <wp:cNvGraphicFramePr/>
                <a:graphic xmlns:a="http://schemas.openxmlformats.org/drawingml/2006/main">
                  <a:graphicData uri="http://schemas.microsoft.com/office/word/2010/wordprocessingGroup">
                    <wpg:wgp>
                      <wpg:cNvGrpSpPr/>
                      <wpg:grpSpPr>
                        <a:xfrm>
                          <a:off x="0" y="0"/>
                          <a:ext cx="6286247" cy="9144"/>
                          <a:chOff x="0" y="0"/>
                          <a:chExt cx="6286247" cy="9144"/>
                        </a:xfrm>
                      </wpg:grpSpPr>
                      <wps:wsp>
                        <wps:cNvPr id="2589" name="Shape 2589"/>
                        <wps:cNvSpPr/>
                        <wps:spPr>
                          <a:xfrm>
                            <a:off x="0" y="0"/>
                            <a:ext cx="6286247" cy="9144"/>
                          </a:xfrm>
                          <a:custGeom>
                            <a:avLst/>
                            <a:gdLst/>
                            <a:ahLst/>
                            <a:cxnLst/>
                            <a:rect l="0" t="0" r="0" b="0"/>
                            <a:pathLst>
                              <a:path w="6286247" h="9144">
                                <a:moveTo>
                                  <a:pt x="0" y="0"/>
                                </a:moveTo>
                                <a:lnTo>
                                  <a:pt x="6286247" y="0"/>
                                </a:lnTo>
                                <a:lnTo>
                                  <a:pt x="62862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2197" style="width:494.98pt;height:0.719971pt;mso-position-horizontal-relative:char;mso-position-vertical-relative:line" coordsize="62862,91">
                <v:shape id="Shape 2590" style="position:absolute;width:62862;height:91;left:0;top:0;" coordsize="6286247,9144" path="m0,0l6286247,0l6286247,9144l0,9144l0,0">
                  <v:stroke weight="0pt" endcap="flat" joinstyle="miter" miterlimit="10" on="false" color="#000000" opacity="0"/>
                  <v:fill on="true" color="#1f4e79"/>
                </v:shape>
              </v:group>
            </w:pict>
          </mc:Fallback>
        </mc:AlternateContent>
      </w:r>
    </w:p>
    <w:p w14:paraId="3CFF8D0E" w14:textId="77777777" w:rsidR="00294963" w:rsidRDefault="00000000">
      <w:pPr>
        <w:tabs>
          <w:tab w:val="center" w:pos="8064"/>
        </w:tabs>
        <w:spacing w:after="0" w:line="259" w:lineRule="auto"/>
        <w:ind w:left="-15" w:firstLine="0"/>
      </w:pPr>
      <w:r>
        <w:rPr>
          <w:b/>
          <w:sz w:val="21"/>
        </w:rPr>
        <w:t>Student Assistant – Student Support Services</w:t>
      </w:r>
      <w:r>
        <w:rPr>
          <w:color w:val="555555"/>
        </w:rPr>
        <w:t xml:space="preserve"> </w:t>
      </w:r>
      <w:r>
        <w:rPr>
          <w:color w:val="555555"/>
        </w:rPr>
        <w:tab/>
        <w:t>Sep 2024 – Feb 2026</w:t>
      </w:r>
      <w:r>
        <w:rPr>
          <w:color w:val="000000"/>
        </w:rPr>
        <w:t xml:space="preserve"> </w:t>
      </w:r>
    </w:p>
    <w:p w14:paraId="32D3361E" w14:textId="77777777" w:rsidR="00294963" w:rsidRDefault="00000000">
      <w:pPr>
        <w:spacing w:after="42" w:line="259" w:lineRule="auto"/>
        <w:ind w:left="-5" w:hanging="10"/>
      </w:pPr>
      <w:r>
        <w:rPr>
          <w:i/>
          <w:color w:val="555555"/>
        </w:rPr>
        <w:t>Concordia University | St. Paul, MN</w:t>
      </w:r>
      <w:r>
        <w:rPr>
          <w:color w:val="000000"/>
        </w:rPr>
        <w:t xml:space="preserve"> </w:t>
      </w:r>
    </w:p>
    <w:p w14:paraId="6BCFEEA5" w14:textId="77777777" w:rsidR="00294963" w:rsidRDefault="00000000">
      <w:pPr>
        <w:numPr>
          <w:ilvl w:val="0"/>
          <w:numId w:val="2"/>
        </w:numPr>
        <w:ind w:hanging="199"/>
      </w:pPr>
      <w:r>
        <w:t>Maintained and updated 500+ student records across administrative databases with 100% accuracy, ensuring timely access to information for staff and advisors</w:t>
      </w:r>
      <w:r>
        <w:rPr>
          <w:color w:val="000000"/>
        </w:rPr>
        <w:t xml:space="preserve"> </w:t>
      </w:r>
    </w:p>
    <w:p w14:paraId="2303104D" w14:textId="77777777" w:rsidR="00294963" w:rsidRDefault="00000000">
      <w:pPr>
        <w:numPr>
          <w:ilvl w:val="0"/>
          <w:numId w:val="2"/>
        </w:numPr>
        <w:ind w:hanging="199"/>
      </w:pPr>
      <w:r>
        <w:t>Handled 30+ student inquiries daily via phone, email, and in-person, resolving issues related to academic resources, enrolment, and campus services</w:t>
      </w:r>
      <w:r>
        <w:rPr>
          <w:color w:val="000000"/>
        </w:rPr>
        <w:t xml:space="preserve"> </w:t>
      </w:r>
    </w:p>
    <w:p w14:paraId="4795243A" w14:textId="77777777" w:rsidR="00294963" w:rsidRDefault="00000000">
      <w:pPr>
        <w:numPr>
          <w:ilvl w:val="0"/>
          <w:numId w:val="2"/>
        </w:numPr>
        <w:ind w:hanging="199"/>
      </w:pPr>
      <w:r>
        <w:t>Served a diverse, multicultural student body, adapting communication styles to support international students with varying English proficiency levels</w:t>
      </w:r>
      <w:r>
        <w:rPr>
          <w:color w:val="000000"/>
        </w:rPr>
        <w:t xml:space="preserve"> </w:t>
      </w:r>
    </w:p>
    <w:p w14:paraId="3F9B9F22" w14:textId="77777777" w:rsidR="00294963" w:rsidRDefault="00000000">
      <w:pPr>
        <w:numPr>
          <w:ilvl w:val="0"/>
          <w:numId w:val="2"/>
        </w:numPr>
        <w:ind w:hanging="199"/>
      </w:pPr>
      <w:r>
        <w:t>Identified gaps in the information referral process and created a quick-reference guide for common queries, reducing average response time</w:t>
      </w:r>
      <w:r>
        <w:rPr>
          <w:color w:val="000000"/>
        </w:rPr>
        <w:t xml:space="preserve"> </w:t>
      </w:r>
    </w:p>
    <w:p w14:paraId="5034C1ED" w14:textId="77777777" w:rsidR="00294963" w:rsidRDefault="00000000">
      <w:pPr>
        <w:numPr>
          <w:ilvl w:val="0"/>
          <w:numId w:val="2"/>
        </w:numPr>
        <w:spacing w:after="135"/>
        <w:ind w:hanging="199"/>
      </w:pPr>
      <w:r>
        <w:t>Coordinated with multiple departments including admissions, financial aid, and academic advising to ensure students received accurate and timely information</w:t>
      </w:r>
      <w:r>
        <w:rPr>
          <w:color w:val="000000"/>
        </w:rPr>
        <w:t xml:space="preserve"> </w:t>
      </w:r>
    </w:p>
    <w:p w14:paraId="1300947E" w14:textId="77777777" w:rsidR="00294963" w:rsidRDefault="00000000">
      <w:pPr>
        <w:tabs>
          <w:tab w:val="center" w:pos="8064"/>
        </w:tabs>
        <w:spacing w:after="0" w:line="259" w:lineRule="auto"/>
        <w:ind w:left="-15" w:firstLine="0"/>
      </w:pPr>
      <w:r>
        <w:rPr>
          <w:b/>
          <w:sz w:val="21"/>
        </w:rPr>
        <w:t>Web Developer Intern</w:t>
      </w:r>
      <w:r>
        <w:rPr>
          <w:color w:val="555555"/>
        </w:rPr>
        <w:t xml:space="preserve"> </w:t>
      </w:r>
      <w:r>
        <w:rPr>
          <w:color w:val="555555"/>
        </w:rPr>
        <w:tab/>
        <w:t>Jan 2022 – May 2023</w:t>
      </w:r>
      <w:r>
        <w:rPr>
          <w:color w:val="000000"/>
        </w:rPr>
        <w:t xml:space="preserve"> </w:t>
      </w:r>
    </w:p>
    <w:p w14:paraId="184D4EC3" w14:textId="77777777" w:rsidR="00294963" w:rsidRDefault="00000000">
      <w:pPr>
        <w:spacing w:after="42" w:line="259" w:lineRule="auto"/>
        <w:ind w:left="-5" w:hanging="10"/>
      </w:pPr>
      <w:r>
        <w:rPr>
          <w:i/>
          <w:color w:val="555555"/>
        </w:rPr>
        <w:t>Palladium Hub | Ahmedabad, India</w:t>
      </w:r>
      <w:r>
        <w:rPr>
          <w:color w:val="000000"/>
        </w:rPr>
        <w:t xml:space="preserve"> </w:t>
      </w:r>
    </w:p>
    <w:p w14:paraId="68D35006" w14:textId="77777777" w:rsidR="00294963" w:rsidRDefault="00000000">
      <w:pPr>
        <w:numPr>
          <w:ilvl w:val="0"/>
          <w:numId w:val="2"/>
        </w:numPr>
        <w:ind w:hanging="199"/>
      </w:pPr>
      <w:r>
        <w:lastRenderedPageBreak/>
        <w:t>Contributed to the design and development of 3+ web applications, delivering functional features across front-end and back-end using Python, JavaScript, HTML, and CSS</w:t>
      </w:r>
      <w:r>
        <w:rPr>
          <w:color w:val="000000"/>
        </w:rPr>
        <w:t xml:space="preserve"> </w:t>
      </w:r>
    </w:p>
    <w:p w14:paraId="0DB1F76F" w14:textId="77777777" w:rsidR="00294963" w:rsidRDefault="00000000">
      <w:pPr>
        <w:numPr>
          <w:ilvl w:val="0"/>
          <w:numId w:val="2"/>
        </w:numPr>
        <w:ind w:hanging="199"/>
      </w:pPr>
      <w:r>
        <w:t>Wrote clean, reusable code following best practices, participating in code reviews and version control workflows using Git and GitHub</w:t>
      </w:r>
      <w:r>
        <w:rPr>
          <w:color w:val="000000"/>
        </w:rPr>
        <w:t xml:space="preserve"> </w:t>
      </w:r>
    </w:p>
    <w:p w14:paraId="7F6E1D76" w14:textId="77777777" w:rsidR="00294963" w:rsidRDefault="00000000">
      <w:pPr>
        <w:numPr>
          <w:ilvl w:val="0"/>
          <w:numId w:val="2"/>
        </w:numPr>
        <w:ind w:hanging="199"/>
      </w:pPr>
      <w:r>
        <w:t>Debugged and resolved 50+ front-end and back-end issues during development cycles, reducing bug backlog and improving application stability</w:t>
      </w:r>
      <w:r>
        <w:rPr>
          <w:color w:val="000000"/>
        </w:rPr>
        <w:t xml:space="preserve"> </w:t>
      </w:r>
    </w:p>
    <w:p w14:paraId="3E6D244A" w14:textId="77777777" w:rsidR="00294963" w:rsidRDefault="00000000">
      <w:pPr>
        <w:numPr>
          <w:ilvl w:val="0"/>
          <w:numId w:val="2"/>
        </w:numPr>
        <w:ind w:hanging="199"/>
      </w:pPr>
      <w:r>
        <w:t>Conducted user testing sessions to gather feedback on application features, translating insights into UI/UX improvements</w:t>
      </w:r>
      <w:r>
        <w:rPr>
          <w:color w:val="000000"/>
        </w:rPr>
        <w:t xml:space="preserve"> </w:t>
      </w:r>
    </w:p>
    <w:p w14:paraId="7C15FE6D" w14:textId="77777777" w:rsidR="00294963" w:rsidRDefault="00000000">
      <w:pPr>
        <w:numPr>
          <w:ilvl w:val="0"/>
          <w:numId w:val="2"/>
        </w:numPr>
        <w:ind w:hanging="199"/>
      </w:pPr>
      <w:r>
        <w:t>Actively participated in Agile sprint planning, daily standups, and retrospectives as part of a crossfunctional development team</w:t>
      </w:r>
      <w:r>
        <w:rPr>
          <w:color w:val="000000"/>
        </w:rPr>
        <w:t xml:space="preserve"> </w:t>
      </w:r>
    </w:p>
    <w:p w14:paraId="72CE89BD" w14:textId="77777777" w:rsidR="00294963" w:rsidRDefault="00000000">
      <w:pPr>
        <w:numPr>
          <w:ilvl w:val="0"/>
          <w:numId w:val="2"/>
        </w:numPr>
        <w:spacing w:after="214"/>
        <w:ind w:hanging="199"/>
      </w:pPr>
      <w:r>
        <w:t>Assisted in deploying application updates to production environments, ensuring minimal downtime and smooth release cycles</w:t>
      </w:r>
      <w:r>
        <w:rPr>
          <w:color w:val="000000"/>
        </w:rPr>
        <w:t xml:space="preserve"> </w:t>
      </w:r>
    </w:p>
    <w:p w14:paraId="78871875" w14:textId="77777777" w:rsidR="00294963" w:rsidRDefault="00000000">
      <w:pPr>
        <w:pStyle w:val="Heading1"/>
        <w:ind w:left="-5"/>
      </w:pPr>
      <w:r>
        <w:t>CERTIFICATIONS</w:t>
      </w:r>
      <w:r>
        <w:rPr>
          <w:b w:val="0"/>
          <w:color w:val="000000"/>
          <w:sz w:val="20"/>
        </w:rPr>
        <w:t xml:space="preserve"> </w:t>
      </w:r>
    </w:p>
    <w:p w14:paraId="71C249FF" w14:textId="77777777" w:rsidR="00294963" w:rsidRDefault="00000000">
      <w:pPr>
        <w:spacing w:after="124" w:line="259" w:lineRule="auto"/>
        <w:ind w:left="-29" w:right="-44" w:firstLine="0"/>
      </w:pPr>
      <w:r>
        <w:rPr>
          <w:rFonts w:ascii="Calibri" w:eastAsia="Calibri" w:hAnsi="Calibri" w:cs="Calibri"/>
          <w:noProof/>
          <w:color w:val="000000"/>
          <w:sz w:val="22"/>
        </w:rPr>
        <mc:AlternateContent>
          <mc:Choice Requires="wpg">
            <w:drawing>
              <wp:inline distT="0" distB="0" distL="0" distR="0" wp14:anchorId="7FF947C5" wp14:editId="19435A83">
                <wp:extent cx="6286247" cy="9144"/>
                <wp:effectExtent l="0" t="0" r="0" b="0"/>
                <wp:docPr id="2109" name="Group 2109"/>
                <wp:cNvGraphicFramePr/>
                <a:graphic xmlns:a="http://schemas.openxmlformats.org/drawingml/2006/main">
                  <a:graphicData uri="http://schemas.microsoft.com/office/word/2010/wordprocessingGroup">
                    <wpg:wgp>
                      <wpg:cNvGrpSpPr/>
                      <wpg:grpSpPr>
                        <a:xfrm>
                          <a:off x="0" y="0"/>
                          <a:ext cx="6286247" cy="9144"/>
                          <a:chOff x="0" y="0"/>
                          <a:chExt cx="6286247" cy="9144"/>
                        </a:xfrm>
                      </wpg:grpSpPr>
                      <wps:wsp>
                        <wps:cNvPr id="2591" name="Shape 2591"/>
                        <wps:cNvSpPr/>
                        <wps:spPr>
                          <a:xfrm>
                            <a:off x="0" y="0"/>
                            <a:ext cx="6286247" cy="9144"/>
                          </a:xfrm>
                          <a:custGeom>
                            <a:avLst/>
                            <a:gdLst/>
                            <a:ahLst/>
                            <a:cxnLst/>
                            <a:rect l="0" t="0" r="0" b="0"/>
                            <a:pathLst>
                              <a:path w="6286247" h="9144">
                                <a:moveTo>
                                  <a:pt x="0" y="0"/>
                                </a:moveTo>
                                <a:lnTo>
                                  <a:pt x="6286247" y="0"/>
                                </a:lnTo>
                                <a:lnTo>
                                  <a:pt x="62862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2109" style="width:494.98pt;height:0.719971pt;mso-position-horizontal-relative:char;mso-position-vertical-relative:line" coordsize="62862,91">
                <v:shape id="Shape 2592" style="position:absolute;width:62862;height:91;left:0;top:0;" coordsize="6286247,9144" path="m0,0l6286247,0l6286247,9144l0,9144l0,0">
                  <v:stroke weight="0pt" endcap="flat" joinstyle="miter" miterlimit="10" on="false" color="#000000" opacity="0"/>
                  <v:fill on="true" color="#1f4e79"/>
                </v:shape>
              </v:group>
            </w:pict>
          </mc:Fallback>
        </mc:AlternateContent>
      </w:r>
    </w:p>
    <w:p w14:paraId="459DA177" w14:textId="77777777" w:rsidR="00294963" w:rsidRDefault="00000000">
      <w:pPr>
        <w:numPr>
          <w:ilvl w:val="0"/>
          <w:numId w:val="3"/>
        </w:numPr>
        <w:ind w:hanging="199"/>
      </w:pPr>
      <w:r>
        <w:t>Data Science Certification – TOPS Institute (Expected 2026)</w:t>
      </w:r>
      <w:r>
        <w:rPr>
          <w:color w:val="000000"/>
        </w:rPr>
        <w:t xml:space="preserve"> </w:t>
      </w:r>
    </w:p>
    <w:p w14:paraId="4B482660" w14:textId="77777777" w:rsidR="00294963" w:rsidRDefault="00000000">
      <w:pPr>
        <w:numPr>
          <w:ilvl w:val="0"/>
          <w:numId w:val="3"/>
        </w:numPr>
        <w:ind w:hanging="199"/>
      </w:pPr>
      <w:r>
        <w:t>Leadership Development Certificate – Apollo Institute of Engineering and Technology (2022)</w:t>
      </w:r>
      <w:r>
        <w:rPr>
          <w:color w:val="000000"/>
        </w:rPr>
        <w:t xml:space="preserve"> </w:t>
      </w:r>
    </w:p>
    <w:p w14:paraId="29F50A0B" w14:textId="77777777" w:rsidR="00294963" w:rsidRDefault="00000000">
      <w:pPr>
        <w:numPr>
          <w:ilvl w:val="0"/>
          <w:numId w:val="3"/>
        </w:numPr>
        <w:spacing w:after="209"/>
        <w:ind w:hanging="199"/>
      </w:pPr>
      <w:r>
        <w:t>Web Development Certification – Hi-Tech Institute (2021)</w:t>
      </w:r>
      <w:r>
        <w:rPr>
          <w:color w:val="000000"/>
        </w:rPr>
        <w:t xml:space="preserve"> </w:t>
      </w:r>
    </w:p>
    <w:p w14:paraId="388F0151" w14:textId="77777777" w:rsidR="00294963" w:rsidRDefault="00000000">
      <w:pPr>
        <w:pStyle w:val="Heading1"/>
        <w:ind w:left="-5"/>
      </w:pPr>
      <w:r>
        <w:t>LEADERSHIP &amp; COMMUNITY ENGAGEMENT</w:t>
      </w:r>
      <w:r>
        <w:rPr>
          <w:b w:val="0"/>
          <w:color w:val="000000"/>
          <w:sz w:val="20"/>
        </w:rPr>
        <w:t xml:space="preserve"> </w:t>
      </w:r>
    </w:p>
    <w:p w14:paraId="6132588A" w14:textId="77777777" w:rsidR="00294963" w:rsidRDefault="00000000">
      <w:pPr>
        <w:spacing w:after="166" w:line="259" w:lineRule="auto"/>
        <w:ind w:left="-29" w:right="-44" w:firstLine="0"/>
      </w:pPr>
      <w:r>
        <w:rPr>
          <w:rFonts w:ascii="Calibri" w:eastAsia="Calibri" w:hAnsi="Calibri" w:cs="Calibri"/>
          <w:noProof/>
          <w:color w:val="000000"/>
          <w:sz w:val="22"/>
        </w:rPr>
        <mc:AlternateContent>
          <mc:Choice Requires="wpg">
            <w:drawing>
              <wp:inline distT="0" distB="0" distL="0" distR="0" wp14:anchorId="47F41680" wp14:editId="7A100E34">
                <wp:extent cx="6286247" cy="9144"/>
                <wp:effectExtent l="0" t="0" r="0" b="0"/>
                <wp:docPr id="2110" name="Group 2110"/>
                <wp:cNvGraphicFramePr/>
                <a:graphic xmlns:a="http://schemas.openxmlformats.org/drawingml/2006/main">
                  <a:graphicData uri="http://schemas.microsoft.com/office/word/2010/wordprocessingGroup">
                    <wpg:wgp>
                      <wpg:cNvGrpSpPr/>
                      <wpg:grpSpPr>
                        <a:xfrm>
                          <a:off x="0" y="0"/>
                          <a:ext cx="6286247" cy="9144"/>
                          <a:chOff x="0" y="0"/>
                          <a:chExt cx="6286247" cy="9144"/>
                        </a:xfrm>
                      </wpg:grpSpPr>
                      <wps:wsp>
                        <wps:cNvPr id="2593" name="Shape 2593"/>
                        <wps:cNvSpPr/>
                        <wps:spPr>
                          <a:xfrm>
                            <a:off x="0" y="0"/>
                            <a:ext cx="6286247" cy="9144"/>
                          </a:xfrm>
                          <a:custGeom>
                            <a:avLst/>
                            <a:gdLst/>
                            <a:ahLst/>
                            <a:cxnLst/>
                            <a:rect l="0" t="0" r="0" b="0"/>
                            <a:pathLst>
                              <a:path w="6286247" h="9144">
                                <a:moveTo>
                                  <a:pt x="0" y="0"/>
                                </a:moveTo>
                                <a:lnTo>
                                  <a:pt x="6286247" y="0"/>
                                </a:lnTo>
                                <a:lnTo>
                                  <a:pt x="62862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2110" style="width:494.98pt;height:0.719971pt;mso-position-horizontal-relative:char;mso-position-vertical-relative:line" coordsize="62862,91">
                <v:shape id="Shape 2594" style="position:absolute;width:62862;height:91;left:0;top:0;" coordsize="6286247,9144" path="m0,0l6286247,0l6286247,9144l0,9144l0,0">
                  <v:stroke weight="0pt" endcap="flat" joinstyle="miter" miterlimit="10" on="false" color="#000000" opacity="0"/>
                  <v:fill on="true" color="#1f4e79"/>
                </v:shape>
              </v:group>
            </w:pict>
          </mc:Fallback>
        </mc:AlternateContent>
      </w:r>
    </w:p>
    <w:p w14:paraId="637B9759" w14:textId="77777777" w:rsidR="00294963" w:rsidRDefault="00000000">
      <w:pPr>
        <w:tabs>
          <w:tab w:val="center" w:pos="8065"/>
        </w:tabs>
        <w:spacing w:after="0" w:line="259" w:lineRule="auto"/>
        <w:ind w:left="-15" w:firstLine="0"/>
      </w:pPr>
      <w:r>
        <w:rPr>
          <w:b/>
          <w:sz w:val="21"/>
        </w:rPr>
        <w:t>President – Indian Student Association</w:t>
      </w:r>
      <w:r>
        <w:rPr>
          <w:color w:val="555555"/>
        </w:rPr>
        <w:t xml:space="preserve"> </w:t>
      </w:r>
      <w:r>
        <w:rPr>
          <w:color w:val="555555"/>
        </w:rPr>
        <w:tab/>
        <w:t>Sep 2024 – Feb 2026</w:t>
      </w:r>
      <w:r>
        <w:rPr>
          <w:color w:val="000000"/>
        </w:rPr>
        <w:t xml:space="preserve"> </w:t>
      </w:r>
    </w:p>
    <w:p w14:paraId="176A1CC8" w14:textId="77777777" w:rsidR="00294963" w:rsidRDefault="00000000">
      <w:pPr>
        <w:spacing w:after="42" w:line="259" w:lineRule="auto"/>
        <w:ind w:left="-5" w:hanging="10"/>
      </w:pPr>
      <w:r>
        <w:rPr>
          <w:i/>
          <w:color w:val="555555"/>
        </w:rPr>
        <w:t>Concordia University | St. Paul, MN</w:t>
      </w:r>
      <w:r>
        <w:rPr>
          <w:color w:val="000000"/>
        </w:rPr>
        <w:t xml:space="preserve"> </w:t>
      </w:r>
    </w:p>
    <w:p w14:paraId="5CDEEA43" w14:textId="77777777" w:rsidR="00294963" w:rsidRDefault="00000000">
      <w:pPr>
        <w:numPr>
          <w:ilvl w:val="0"/>
          <w:numId w:val="4"/>
        </w:numPr>
        <w:ind w:hanging="199"/>
      </w:pPr>
      <w:r>
        <w:t>Led a multicultural student organization, planning events that promoted diversity, equity, inclusion, and cross-cultural dialogue</w:t>
      </w:r>
      <w:r>
        <w:rPr>
          <w:color w:val="000000"/>
        </w:rPr>
        <w:t xml:space="preserve"> </w:t>
      </w:r>
    </w:p>
    <w:p w14:paraId="6ECE02B9" w14:textId="77777777" w:rsidR="00294963" w:rsidRDefault="00000000">
      <w:pPr>
        <w:numPr>
          <w:ilvl w:val="0"/>
          <w:numId w:val="4"/>
        </w:numPr>
        <w:ind w:hanging="199"/>
      </w:pPr>
      <w:r>
        <w:t>Coordinated outreach campaigns, strategic communications, and partnership development with campus and community stakeholders</w:t>
      </w:r>
      <w:r>
        <w:rPr>
          <w:color w:val="000000"/>
        </w:rPr>
        <w:t xml:space="preserve"> </w:t>
      </w:r>
    </w:p>
    <w:p w14:paraId="704B731B" w14:textId="77777777" w:rsidR="00294963" w:rsidRDefault="00000000">
      <w:pPr>
        <w:numPr>
          <w:ilvl w:val="0"/>
          <w:numId w:val="4"/>
        </w:numPr>
        <w:spacing w:after="212"/>
        <w:ind w:hanging="199"/>
      </w:pPr>
      <w:r>
        <w:t>Managed event logistics, budgets, and team coordination, demonstrating project management and organizational leadership</w:t>
      </w:r>
      <w:r>
        <w:rPr>
          <w:color w:val="000000"/>
        </w:rPr>
        <w:t xml:space="preserve"> </w:t>
      </w:r>
    </w:p>
    <w:p w14:paraId="198BD569" w14:textId="77777777" w:rsidR="00294963" w:rsidRDefault="00000000">
      <w:pPr>
        <w:pStyle w:val="Heading1"/>
        <w:ind w:left="-5"/>
      </w:pPr>
      <w:r>
        <w:t>AREAS OF INTEREST</w:t>
      </w:r>
      <w:r>
        <w:rPr>
          <w:b w:val="0"/>
          <w:color w:val="000000"/>
          <w:sz w:val="20"/>
        </w:rPr>
        <w:t xml:space="preserve"> </w:t>
      </w:r>
    </w:p>
    <w:p w14:paraId="2486E7B3" w14:textId="77777777" w:rsidR="00294963" w:rsidRDefault="00000000">
      <w:pPr>
        <w:spacing w:after="124" w:line="259" w:lineRule="auto"/>
        <w:ind w:left="-29" w:right="-44" w:firstLine="0"/>
      </w:pPr>
      <w:r>
        <w:rPr>
          <w:rFonts w:ascii="Calibri" w:eastAsia="Calibri" w:hAnsi="Calibri" w:cs="Calibri"/>
          <w:noProof/>
          <w:color w:val="000000"/>
          <w:sz w:val="22"/>
        </w:rPr>
        <mc:AlternateContent>
          <mc:Choice Requires="wpg">
            <w:drawing>
              <wp:inline distT="0" distB="0" distL="0" distR="0" wp14:anchorId="54FDDBB2" wp14:editId="29E230C7">
                <wp:extent cx="6286247" cy="9144"/>
                <wp:effectExtent l="0" t="0" r="0" b="0"/>
                <wp:docPr id="2111" name="Group 2111"/>
                <wp:cNvGraphicFramePr/>
                <a:graphic xmlns:a="http://schemas.openxmlformats.org/drawingml/2006/main">
                  <a:graphicData uri="http://schemas.microsoft.com/office/word/2010/wordprocessingGroup">
                    <wpg:wgp>
                      <wpg:cNvGrpSpPr/>
                      <wpg:grpSpPr>
                        <a:xfrm>
                          <a:off x="0" y="0"/>
                          <a:ext cx="6286247" cy="9144"/>
                          <a:chOff x="0" y="0"/>
                          <a:chExt cx="6286247" cy="9144"/>
                        </a:xfrm>
                      </wpg:grpSpPr>
                      <wps:wsp>
                        <wps:cNvPr id="2595" name="Shape 2595"/>
                        <wps:cNvSpPr/>
                        <wps:spPr>
                          <a:xfrm>
                            <a:off x="0" y="0"/>
                            <a:ext cx="6286247" cy="9144"/>
                          </a:xfrm>
                          <a:custGeom>
                            <a:avLst/>
                            <a:gdLst/>
                            <a:ahLst/>
                            <a:cxnLst/>
                            <a:rect l="0" t="0" r="0" b="0"/>
                            <a:pathLst>
                              <a:path w="6286247" h="9144">
                                <a:moveTo>
                                  <a:pt x="0" y="0"/>
                                </a:moveTo>
                                <a:lnTo>
                                  <a:pt x="6286247" y="0"/>
                                </a:lnTo>
                                <a:lnTo>
                                  <a:pt x="62862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2111" style="width:494.98pt;height:0.720001pt;mso-position-horizontal-relative:char;mso-position-vertical-relative:line" coordsize="62862,91">
                <v:shape id="Shape 2596" style="position:absolute;width:62862;height:91;left:0;top:0;" coordsize="6286247,9144" path="m0,0l6286247,0l6286247,9144l0,9144l0,0">
                  <v:stroke weight="0pt" endcap="flat" joinstyle="miter" miterlimit="10" on="false" color="#000000" opacity="0"/>
                  <v:fill on="true" color="#1f4e79"/>
                </v:shape>
              </v:group>
            </w:pict>
          </mc:Fallback>
        </mc:AlternateContent>
      </w:r>
    </w:p>
    <w:p w14:paraId="66738D99" w14:textId="77777777" w:rsidR="00294963" w:rsidRDefault="00000000">
      <w:pPr>
        <w:spacing w:after="0" w:line="241" w:lineRule="auto"/>
        <w:ind w:left="0" w:firstLine="0"/>
      </w:pPr>
      <w:r>
        <w:rPr>
          <w:color w:val="000000"/>
        </w:rPr>
        <w:t xml:space="preserve">Business Development </w:t>
      </w:r>
      <w:r>
        <w:rPr>
          <w:b/>
          <w:color w:val="000000"/>
        </w:rPr>
        <w:t xml:space="preserve">| </w:t>
      </w:r>
      <w:r>
        <w:rPr>
          <w:color w:val="0A0A0A"/>
        </w:rPr>
        <w:t>E-commerce/Marketing</w:t>
      </w:r>
      <w:r>
        <w:rPr>
          <w:color w:val="000000"/>
        </w:rPr>
        <w:t xml:space="preserve">| Public Development | Infrastructure Development | Government Policy </w:t>
      </w:r>
    </w:p>
    <w:sectPr w:rsidR="00294963">
      <w:pgSz w:w="12240" w:h="15840"/>
      <w:pgMar w:top="1122" w:right="1213" w:bottom="1369" w:left="1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105E"/>
    <w:multiLevelType w:val="hybridMultilevel"/>
    <w:tmpl w:val="299CA2AC"/>
    <w:lvl w:ilvl="0" w:tplc="2A623AA8">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940F9E">
      <w:start w:val="1"/>
      <w:numFmt w:val="bullet"/>
      <w:lvlText w:val="o"/>
      <w:lvlJc w:val="left"/>
      <w:pPr>
        <w:ind w:left="1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B5C88A4">
      <w:start w:val="1"/>
      <w:numFmt w:val="bullet"/>
      <w:lvlText w:val="▪"/>
      <w:lvlJc w:val="left"/>
      <w:pPr>
        <w:ind w:left="1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CE4A54">
      <w:start w:val="1"/>
      <w:numFmt w:val="bullet"/>
      <w:lvlText w:val="•"/>
      <w:lvlJc w:val="left"/>
      <w:pPr>
        <w:ind w:left="2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7AF17A">
      <w:start w:val="1"/>
      <w:numFmt w:val="bullet"/>
      <w:lvlText w:val="o"/>
      <w:lvlJc w:val="left"/>
      <w:pPr>
        <w:ind w:left="3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9E8696">
      <w:start w:val="1"/>
      <w:numFmt w:val="bullet"/>
      <w:lvlText w:val="▪"/>
      <w:lvlJc w:val="left"/>
      <w:pPr>
        <w:ind w:left="4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6ABF46">
      <w:start w:val="1"/>
      <w:numFmt w:val="bullet"/>
      <w:lvlText w:val="•"/>
      <w:lvlJc w:val="left"/>
      <w:pPr>
        <w:ind w:left="4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78E61E">
      <w:start w:val="1"/>
      <w:numFmt w:val="bullet"/>
      <w:lvlText w:val="o"/>
      <w:lvlJc w:val="left"/>
      <w:pPr>
        <w:ind w:left="55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02A9EE">
      <w:start w:val="1"/>
      <w:numFmt w:val="bullet"/>
      <w:lvlText w:val="▪"/>
      <w:lvlJc w:val="left"/>
      <w:pPr>
        <w:ind w:left="62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B423739"/>
    <w:multiLevelType w:val="hybridMultilevel"/>
    <w:tmpl w:val="77A43C56"/>
    <w:lvl w:ilvl="0" w:tplc="FB9A089E">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FC299C">
      <w:start w:val="1"/>
      <w:numFmt w:val="bullet"/>
      <w:lvlText w:val="o"/>
      <w:lvlJc w:val="left"/>
      <w:pPr>
        <w:ind w:left="1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E0E058">
      <w:start w:val="1"/>
      <w:numFmt w:val="bullet"/>
      <w:lvlText w:val="▪"/>
      <w:lvlJc w:val="left"/>
      <w:pPr>
        <w:ind w:left="1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62ED3A">
      <w:start w:val="1"/>
      <w:numFmt w:val="bullet"/>
      <w:lvlText w:val="•"/>
      <w:lvlJc w:val="left"/>
      <w:pPr>
        <w:ind w:left="2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D8FC56">
      <w:start w:val="1"/>
      <w:numFmt w:val="bullet"/>
      <w:lvlText w:val="o"/>
      <w:lvlJc w:val="left"/>
      <w:pPr>
        <w:ind w:left="3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043492">
      <w:start w:val="1"/>
      <w:numFmt w:val="bullet"/>
      <w:lvlText w:val="▪"/>
      <w:lvlJc w:val="left"/>
      <w:pPr>
        <w:ind w:left="4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AAE918">
      <w:start w:val="1"/>
      <w:numFmt w:val="bullet"/>
      <w:lvlText w:val="•"/>
      <w:lvlJc w:val="left"/>
      <w:pPr>
        <w:ind w:left="4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AC07F4">
      <w:start w:val="1"/>
      <w:numFmt w:val="bullet"/>
      <w:lvlText w:val="o"/>
      <w:lvlJc w:val="left"/>
      <w:pPr>
        <w:ind w:left="55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47640C8">
      <w:start w:val="1"/>
      <w:numFmt w:val="bullet"/>
      <w:lvlText w:val="▪"/>
      <w:lvlJc w:val="left"/>
      <w:pPr>
        <w:ind w:left="62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8DB7780"/>
    <w:multiLevelType w:val="multilevel"/>
    <w:tmpl w:val="7B3AEEA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807F7"/>
    <w:multiLevelType w:val="hybridMultilevel"/>
    <w:tmpl w:val="691A6BDA"/>
    <w:lvl w:ilvl="0" w:tplc="E266F1A6">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C6A348">
      <w:start w:val="1"/>
      <w:numFmt w:val="bullet"/>
      <w:lvlText w:val="o"/>
      <w:lvlJc w:val="left"/>
      <w:pPr>
        <w:ind w:left="1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64D436">
      <w:start w:val="1"/>
      <w:numFmt w:val="bullet"/>
      <w:lvlText w:val="▪"/>
      <w:lvlJc w:val="left"/>
      <w:pPr>
        <w:ind w:left="1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D208FE">
      <w:start w:val="1"/>
      <w:numFmt w:val="bullet"/>
      <w:lvlText w:val="•"/>
      <w:lvlJc w:val="left"/>
      <w:pPr>
        <w:ind w:left="2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B281AA">
      <w:start w:val="1"/>
      <w:numFmt w:val="bullet"/>
      <w:lvlText w:val="o"/>
      <w:lvlJc w:val="left"/>
      <w:pPr>
        <w:ind w:left="3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007F10">
      <w:start w:val="1"/>
      <w:numFmt w:val="bullet"/>
      <w:lvlText w:val="▪"/>
      <w:lvlJc w:val="left"/>
      <w:pPr>
        <w:ind w:left="4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95AB0B6">
      <w:start w:val="1"/>
      <w:numFmt w:val="bullet"/>
      <w:lvlText w:val="•"/>
      <w:lvlJc w:val="left"/>
      <w:pPr>
        <w:ind w:left="4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16E3DE">
      <w:start w:val="1"/>
      <w:numFmt w:val="bullet"/>
      <w:lvlText w:val="o"/>
      <w:lvlJc w:val="left"/>
      <w:pPr>
        <w:ind w:left="55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AC0276">
      <w:start w:val="1"/>
      <w:numFmt w:val="bullet"/>
      <w:lvlText w:val="▪"/>
      <w:lvlJc w:val="left"/>
      <w:pPr>
        <w:ind w:left="62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A294CCF"/>
    <w:multiLevelType w:val="hybridMultilevel"/>
    <w:tmpl w:val="E49A63B2"/>
    <w:lvl w:ilvl="0" w:tplc="0F605B44">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4CEB7C">
      <w:start w:val="1"/>
      <w:numFmt w:val="bullet"/>
      <w:lvlText w:val="o"/>
      <w:lvlJc w:val="left"/>
      <w:pPr>
        <w:ind w:left="1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547D8C">
      <w:start w:val="1"/>
      <w:numFmt w:val="bullet"/>
      <w:lvlText w:val="▪"/>
      <w:lvlJc w:val="left"/>
      <w:pPr>
        <w:ind w:left="1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38032C">
      <w:start w:val="1"/>
      <w:numFmt w:val="bullet"/>
      <w:lvlText w:val="•"/>
      <w:lvlJc w:val="left"/>
      <w:pPr>
        <w:ind w:left="2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781148">
      <w:start w:val="1"/>
      <w:numFmt w:val="bullet"/>
      <w:lvlText w:val="o"/>
      <w:lvlJc w:val="left"/>
      <w:pPr>
        <w:ind w:left="3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982354">
      <w:start w:val="1"/>
      <w:numFmt w:val="bullet"/>
      <w:lvlText w:val="▪"/>
      <w:lvlJc w:val="left"/>
      <w:pPr>
        <w:ind w:left="4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348D98">
      <w:start w:val="1"/>
      <w:numFmt w:val="bullet"/>
      <w:lvlText w:val="•"/>
      <w:lvlJc w:val="left"/>
      <w:pPr>
        <w:ind w:left="4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209012">
      <w:start w:val="1"/>
      <w:numFmt w:val="bullet"/>
      <w:lvlText w:val="o"/>
      <w:lvlJc w:val="left"/>
      <w:pPr>
        <w:ind w:left="55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C54665C">
      <w:start w:val="1"/>
      <w:numFmt w:val="bullet"/>
      <w:lvlText w:val="▪"/>
      <w:lvlJc w:val="left"/>
      <w:pPr>
        <w:ind w:left="62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556429391">
    <w:abstractNumId w:val="3"/>
  </w:num>
  <w:num w:numId="2" w16cid:durableId="1418331327">
    <w:abstractNumId w:val="0"/>
  </w:num>
  <w:num w:numId="3" w16cid:durableId="1133325592">
    <w:abstractNumId w:val="1"/>
  </w:num>
  <w:num w:numId="4" w16cid:durableId="2116829854">
    <w:abstractNumId w:val="4"/>
  </w:num>
  <w:num w:numId="5" w16cid:durableId="8213885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963"/>
    <w:rsid w:val="00294963"/>
    <w:rsid w:val="00457093"/>
    <w:rsid w:val="0089384C"/>
    <w:rsid w:val="00AA0D45"/>
    <w:rsid w:val="00C251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0FE54"/>
  <w15:docId w15:val="{D9513198-BB18-4A42-86C9-DBD23CB5E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 w:line="250" w:lineRule="auto"/>
      <w:ind w:left="209" w:hanging="209"/>
    </w:pPr>
    <w:rPr>
      <w:rFonts w:ascii="Arial" w:eastAsia="Arial" w:hAnsi="Arial" w:cs="Arial"/>
      <w:color w:val="1A1A1A"/>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F4E79"/>
      <w:sz w:val="22"/>
    </w:rPr>
  </w:style>
  <w:style w:type="paragraph" w:styleId="Heading3">
    <w:name w:val="heading 3"/>
    <w:basedOn w:val="Normal"/>
    <w:next w:val="Normal"/>
    <w:link w:val="Heading3Char"/>
    <w:uiPriority w:val="9"/>
    <w:semiHidden/>
    <w:unhideWhenUsed/>
    <w:qFormat/>
    <w:rsid w:val="00C251E9"/>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F4E79"/>
      <w:sz w:val="22"/>
    </w:rPr>
  </w:style>
  <w:style w:type="character" w:styleId="Hyperlink">
    <w:name w:val="Hyperlink"/>
    <w:basedOn w:val="DefaultParagraphFont"/>
    <w:uiPriority w:val="99"/>
    <w:unhideWhenUsed/>
    <w:rsid w:val="00457093"/>
    <w:rPr>
      <w:color w:val="467886" w:themeColor="hyperlink"/>
      <w:u w:val="single"/>
    </w:rPr>
  </w:style>
  <w:style w:type="character" w:styleId="UnresolvedMention">
    <w:name w:val="Unresolved Mention"/>
    <w:basedOn w:val="DefaultParagraphFont"/>
    <w:uiPriority w:val="99"/>
    <w:semiHidden/>
    <w:unhideWhenUsed/>
    <w:rsid w:val="00457093"/>
    <w:rPr>
      <w:color w:val="605E5C"/>
      <w:shd w:val="clear" w:color="auto" w:fill="E1DFDD"/>
    </w:rPr>
  </w:style>
  <w:style w:type="character" w:styleId="FollowedHyperlink">
    <w:name w:val="FollowedHyperlink"/>
    <w:basedOn w:val="DefaultParagraphFont"/>
    <w:uiPriority w:val="99"/>
    <w:semiHidden/>
    <w:unhideWhenUsed/>
    <w:rsid w:val="00457093"/>
    <w:rPr>
      <w:color w:val="96607D" w:themeColor="followedHyperlink"/>
      <w:u w:val="single"/>
    </w:rPr>
  </w:style>
  <w:style w:type="character" w:customStyle="1" w:styleId="Heading3Char">
    <w:name w:val="Heading 3 Char"/>
    <w:basedOn w:val="DefaultParagraphFont"/>
    <w:link w:val="Heading3"/>
    <w:uiPriority w:val="9"/>
    <w:semiHidden/>
    <w:rsid w:val="00C251E9"/>
    <w:rPr>
      <w:rFonts w:asciiTheme="majorHAnsi" w:eastAsiaTheme="majorEastAsia" w:hAnsiTheme="majorHAnsi" w:cstheme="majorBidi"/>
      <w:color w:val="0A2F40" w:themeColor="accent1" w:themeShade="7F"/>
    </w:rPr>
  </w:style>
  <w:style w:type="paragraph" w:styleId="NoSpacing">
    <w:name w:val="No Spacing"/>
    <w:uiPriority w:val="1"/>
    <w:qFormat/>
    <w:rsid w:val="00C251E9"/>
    <w:pPr>
      <w:spacing w:after="0" w:line="240" w:lineRule="auto"/>
      <w:ind w:left="209" w:hanging="209"/>
    </w:pPr>
    <w:rPr>
      <w:rFonts w:ascii="Arial" w:eastAsia="Arial" w:hAnsi="Arial" w:cs="Arial"/>
      <w:color w:val="1A1A1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saurav-patel233193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ari23193" TargetMode="External"/><Relationship Id="rId5" Type="http://schemas.openxmlformats.org/officeDocument/2006/relationships/hyperlink" Target="https://github.com/Hari2319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670</Words>
  <Characters>3824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Saurav Patel</cp:lastModifiedBy>
  <cp:revision>3</cp:revision>
  <dcterms:created xsi:type="dcterms:W3CDTF">2026-05-15T14:26:00Z</dcterms:created>
  <dcterms:modified xsi:type="dcterms:W3CDTF">2026-05-15T14:40:00Z</dcterms:modified>
</cp:coreProperties>
</file>