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काल्पनिक लाभार्थी नमूना (v1)</w:t>
      </w:r>
    </w:p>
    <w:p>
      <w:r>
        <w:t>केवल डेवलपर के लिए काल्पनिक डेटा; इसमें किसी वास्तविक व्यक्ति या रिकॉर्ड का उपयोग नहीं है।</w:t>
      </w:r>
    </w:p>
    <w:p>
      <w:r>
        <w:t>योजना S1 सक्रिय हो और वार्षिक आय अधिकतम 200000.00 रुपये हो (सीमा शामिल है), तो आवेदन पात्र है।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आवेदन</w:t>
            </w:r>
          </w:p>
        </w:tc>
        <w:tc>
          <w:tcPr>
            <w:tcW w:type="dxa" w:w="1728"/>
          </w:tcPr>
          <w:p>
            <w:r>
              <w:t>योजना</w:t>
            </w:r>
          </w:p>
        </w:tc>
        <w:tc>
          <w:tcPr>
            <w:tcW w:type="dxa" w:w="1728"/>
          </w:tcPr>
          <w:p>
            <w:r>
              <w:t>स्थिति</w:t>
            </w:r>
          </w:p>
        </w:tc>
        <w:tc>
          <w:tcPr>
            <w:tcW w:type="dxa" w:w="1728"/>
          </w:tcPr>
          <w:p>
            <w:r>
              <w:t>वार्षिक आय (रुपये)</w:t>
            </w:r>
          </w:p>
        </w:tc>
        <w:tc>
          <w:tcPr>
            <w:tcW w:type="dxa" w:w="1728"/>
          </w:tcPr>
          <w:p>
            <w:r>
              <w:t>अनुदान (रुपये)</w:t>
            </w:r>
          </w:p>
        </w:tc>
      </w:tr>
      <w:tr>
        <w:tc>
          <w:tcPr>
            <w:tcW w:type="dxa" w:w="1728"/>
          </w:tcPr>
          <w:p>
            <w:r>
              <w:t>APP-001</w:t>
            </w:r>
          </w:p>
        </w:tc>
        <w:tc>
          <w:tcPr>
            <w:tcW w:type="dxa" w:w="1728"/>
          </w:tcPr>
          <w:p>
            <w:r>
              <w:t>S1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  <w:tc>
          <w:tcPr>
            <w:tcW w:type="dxa" w:w="1728"/>
          </w:tcPr>
          <w:p>
            <w:r>
              <w:t>180000.00</w:t>
            </w:r>
          </w:p>
        </w:tc>
        <w:tc>
          <w:tcPr>
            <w:tcW w:type="dxa" w:w="1728"/>
          </w:tcPr>
          <w:p>
            <w:r>
              <w:t>10000.00</w:t>
            </w:r>
          </w:p>
        </w:tc>
      </w:tr>
      <w:tr>
        <w:tc>
          <w:tcPr>
            <w:tcW w:type="dxa" w:w="1728"/>
          </w:tcPr>
          <w:p>
            <w:r>
              <w:t>APP-002</w:t>
            </w:r>
          </w:p>
        </w:tc>
        <w:tc>
          <w:tcPr>
            <w:tcW w:type="dxa" w:w="1728"/>
          </w:tcPr>
          <w:p>
            <w:r>
              <w:t>S1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  <w:tc>
          <w:tcPr>
            <w:tcW w:type="dxa" w:w="1728"/>
          </w:tcPr>
          <w:p>
            <w:r>
              <w:t>200000.00</w:t>
            </w:r>
          </w:p>
        </w:tc>
        <w:tc>
          <w:tcPr>
            <w:tcW w:type="dxa" w:w="1728"/>
          </w:tcPr>
          <w:p>
            <w:r>
              <w:t>15000.00</w:t>
            </w:r>
          </w:p>
        </w:tc>
      </w:tr>
      <w:tr>
        <w:tc>
          <w:tcPr>
            <w:tcW w:type="dxa" w:w="1728"/>
          </w:tcPr>
          <w:p>
            <w:r>
              <w:t>APP-003</w:t>
            </w:r>
          </w:p>
        </w:tc>
        <w:tc>
          <w:tcPr>
            <w:tcW w:type="dxa" w:w="1728"/>
          </w:tcPr>
          <w:p>
            <w:r>
              <w:t>S1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  <w:tc>
          <w:tcPr>
            <w:tcW w:type="dxa" w:w="1728"/>
          </w:tcPr>
          <w:p>
            <w:r>
              <w:t>200000.01</w:t>
            </w:r>
          </w:p>
        </w:tc>
        <w:tc>
          <w:tcPr>
            <w:tcW w:type="dxa" w:w="1728"/>
          </w:tcPr>
          <w:p>
            <w:r>
              <w:t>9000.01</w:t>
            </w:r>
          </w:p>
        </w:tc>
      </w:tr>
      <w:tr>
        <w:tc>
          <w:tcPr>
            <w:tcW w:type="dxa" w:w="1728"/>
          </w:tcPr>
          <w:p>
            <w:r>
              <w:t>APP-004</w:t>
            </w:r>
          </w:p>
        </w:tc>
        <w:tc>
          <w:tcPr>
            <w:tcW w:type="dxa" w:w="1728"/>
          </w:tcPr>
          <w:p>
            <w:r>
              <w:t>S1</w:t>
            </w:r>
          </w:p>
        </w:tc>
        <w:tc>
          <w:tcPr>
            <w:tcW w:type="dxa" w:w="1728"/>
          </w:tcPr>
          <w:p>
            <w:r>
              <w:t>inactive</w:t>
            </w:r>
          </w:p>
        </w:tc>
        <w:tc>
          <w:tcPr>
            <w:tcW w:type="dxa" w:w="1728"/>
          </w:tcPr>
          <w:p>
            <w:r>
              <w:t>120000.00</w:t>
            </w:r>
          </w:p>
        </w:tc>
        <w:tc>
          <w:tcPr>
            <w:tcW w:type="dxa" w:w="1728"/>
          </w:tcPr>
          <w:p>
            <w:r>
              <w:t>8000.00</w:t>
            </w:r>
          </w:p>
        </w:tc>
      </w:tr>
      <w:tr>
        <w:tc>
          <w:tcPr>
            <w:tcW w:type="dxa" w:w="1728"/>
          </w:tcPr>
          <w:p>
            <w:r>
              <w:t>APP-005</w:t>
            </w:r>
          </w:p>
        </w:tc>
        <w:tc>
          <w:tcPr>
            <w:tcW w:type="dxa" w:w="1728"/>
          </w:tcPr>
          <w:p>
            <w:r>
              <w:t>S2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  <w:tc>
          <w:tcPr>
            <w:tcW w:type="dxa" w:w="1728"/>
          </w:tcPr>
          <w:p>
            <w:r>
              <w:t>150000.00</w:t>
            </w:r>
          </w:p>
        </w:tc>
        <w:tc>
          <w:tcPr>
            <w:tcW w:type="dxa" w:w="1728"/>
          </w:tcPr>
          <w:p>
            <w:r>
              <w:t>5000.50</w:t>
            </w:r>
          </w:p>
        </w:tc>
      </w:tr>
    </w:tbl>
    <w:p>
      <w:pPr>
        <w:pStyle w:val="Heading1"/>
      </w:pPr>
      <w:r>
        <w:t>टिप्पणियां</w:t>
      </w:r>
    </w:p>
    <w:p>
      <w:pPr>
        <w:pStyle w:val="ListBullet"/>
      </w:pPr>
      <w:r>
        <w:t>APP-002 की आय समावेशी सीमा के बराबर है।</w:t>
      </w:r>
    </w:p>
    <w:p>
      <w:pPr>
        <w:pStyle w:val="ListBullet"/>
      </w:pPr>
      <w:r>
        <w:t>राशियां दो दशमलव अंकों वाले सटीक दशमलव मान हैं।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2000-01-01T00:00:00Z</dcterms:created>
  <dcterms:modified xsi:type="dcterms:W3CDTF">2000-01-01T00:00:00Z</dcterms:modified>
  <cp:category/>
</cp:coreProperties>
</file>