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LernyX - Project Documentation</w:t>
      </w:r>
    </w:p>
    <w:p>
      <w:pPr>
        <w:pStyle w:val="Heading1"/>
      </w:pPr>
      <w:r>
        <w:t>1. Introduction</w:t>
      </w:r>
    </w:p>
    <w:p>
      <w:r>
        <w:t>LernyX is an advanced, AI-driven educational platform designed to revolutionize coding education and interactive learning. Built with a robust backend using Python (Flask) and MongoDB, it features a highly interactive, 3D-enhanced frontend and integrates Google's Gemini AI models to serve as an intelligent, real-time virtual tutor.</w:t>
      </w:r>
    </w:p>
    <w:p>
      <w:pPr>
        <w:pStyle w:val="Heading1"/>
      </w:pPr>
      <w:r>
        <w:t>2. Key Features</w:t>
      </w:r>
    </w:p>
    <w:p>
      <w:r>
        <w:rPr>
          <w:b/>
        </w:rPr>
        <w:t xml:space="preserve">AI Tutor Integration: </w:t>
      </w:r>
      <w:r>
        <w:t>A responsive AI assistant capable of debugging code, answering technical queries, and generating explanations on demand.</w:t>
      </w:r>
    </w:p>
    <w:p>
      <w:r>
        <w:rPr>
          <w:b/>
        </w:rPr>
        <w:t xml:space="preserve">Video Intelligence: </w:t>
      </w:r>
      <w:r>
        <w:t>Processes educational YouTube videos, extracts metadata and transcripts, and instantly generates interactive quizzes.</w:t>
      </w:r>
    </w:p>
    <w:p>
      <w:r>
        <w:rPr>
          <w:b/>
        </w:rPr>
        <w:t xml:space="preserve">In-Browser Code Compiler: </w:t>
      </w:r>
      <w:r>
        <w:t>Built-in support for executing Java, Python, and Data Structures &amp; Algorithms (DSA) code directly within the web application.</w:t>
      </w:r>
    </w:p>
    <w:p>
      <w:r>
        <w:rPr>
          <w:b/>
        </w:rPr>
        <w:t xml:space="preserve">Comprehensive Assessment &amp; Tracking: </w:t>
      </w:r>
      <w:r>
        <w:t>Dynamically generates standard quizzes, custom shareable quizzes, and aptitude questions, while tracking user scores and progress.</w:t>
      </w:r>
    </w:p>
    <w:p>
      <w:r>
        <w:rPr>
          <w:b/>
        </w:rPr>
        <w:t xml:space="preserve">Secure Authentication: </w:t>
      </w:r>
      <w:r>
        <w:t>Utilizes Flask-Login and OTP-based email verification, managing user profiles securely.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Backend: Python, Flask RESTful architecture.</w:t>
      </w:r>
    </w:p>
    <w:p>
      <w:pPr>
        <w:pStyle w:val="ListBullet"/>
      </w:pPr>
      <w:r>
        <w:t>Database: MongoDB (using PyMongo).</w:t>
      </w:r>
    </w:p>
    <w:p>
      <w:pPr>
        <w:pStyle w:val="ListBullet"/>
      </w:pPr>
      <w:r>
        <w:t>Frontend: HTML5, CSS3, JavaScript, Bootstrap, and Three.js for 3D elements.</w:t>
      </w:r>
    </w:p>
    <w:p>
      <w:pPr>
        <w:pStyle w:val="ListBullet"/>
      </w:pPr>
      <w:r>
        <w:t>Artificial Intelligence: Google Gemini GenAI SDK.</w:t>
      </w:r>
    </w:p>
    <w:p>
      <w:pPr>
        <w:pStyle w:val="ListBullet"/>
      </w:pPr>
      <w:r>
        <w:t>Video Processing: youtube-transcript-api, yt-dlp, pytube, BeautifulSoup.</w:t>
      </w:r>
    </w:p>
    <w:p>
      <w:pPr>
        <w:pStyle w:val="ListBullet"/>
      </w:pPr>
      <w:r>
        <w:t>Authentication: Flask-Login, Werkzeug Security, Custom SMTP OTP.</w:t>
      </w:r>
    </w:p>
    <w:p>
      <w:pPr>
        <w:pStyle w:val="ListBullet"/>
      </w:pPr>
      <w:r>
        <w:t>External Libraries: ReportLab (PDF generation), FAISS (RAG indexing).</w:t>
      </w:r>
    </w:p>
    <w:p>
      <w:pPr>
        <w:pStyle w:val="Heading1"/>
      </w:pPr>
      <w:r>
        <w:t>4. Application Structure</w:t>
      </w:r>
    </w:p>
    <w:p>
      <w:pPr>
        <w:pStyle w:val="ListBullet"/>
      </w:pPr>
      <w:r>
        <w:t>app.py: The main entry point containing all Flask routes, authentication logic, and API endpoints.</w:t>
      </w:r>
    </w:p>
    <w:p>
      <w:pPr>
        <w:pStyle w:val="ListBullet"/>
      </w:pPr>
      <w:r>
        <w:t>rag_utils.py: Utility functions for Retrieval-Augmented Generation using FAISS.</w:t>
      </w:r>
    </w:p>
    <w:p>
      <w:pPr>
        <w:pStyle w:val="ListBullet"/>
      </w:pPr>
      <w:r>
        <w:t>generate_dsa_questions.py: Script to generate coding problems dynamically.</w:t>
      </w:r>
    </w:p>
    <w:p>
      <w:pPr>
        <w:pStyle w:val="ListBullet"/>
      </w:pPr>
      <w:r>
        <w:t>templates/: Contains all HTML templates configured with Jinja2 (e.g., base.html, home.html, videoquiz.html, landing.html).</w:t>
      </w:r>
    </w:p>
    <w:p>
      <w:pPr>
        <w:pStyle w:val="ListBullet"/>
      </w:pPr>
      <w:r>
        <w:t>static/: Houses all static assets like CSS stylesheets, client-side JS (e.g., three-background.js), and images.</w:t>
      </w:r>
    </w:p>
    <w:p>
      <w:pPr>
        <w:pStyle w:val="Heading1"/>
      </w:pPr>
      <w:r>
        <w:t>5. Core Workflows</w:t>
      </w:r>
    </w:p>
    <w:p>
      <w:r>
        <w:t>Video Intelligence Workflow:</w:t>
      </w:r>
    </w:p>
    <w:p>
      <w:r>
        <w:t>1. The user inputs a YouTube video URL.</w:t>
      </w:r>
    </w:p>
    <w:p>
      <w:r>
        <w:t>2. The system fetches video transcripts (if available) or falls back to video metadata scraping.</w:t>
      </w:r>
    </w:p>
    <w:p>
      <w:r>
        <w:t>3. Gemini AI classifies the educational value of the content.</w:t>
      </w:r>
    </w:p>
    <w:p>
      <w:r>
        <w:t>4. If validated, Gemini processes the transcript to generate a structured JSON quiz.</w:t>
      </w:r>
    </w:p>
    <w:p>
      <w:r>
        <w:t>5. Results are served to the user and persisted in the MongoDB backend.</w:t>
      </w:r>
    </w:p>
    <w:p>
      <w:r>
        <w:t>AI Code Helper Workflow:</w:t>
      </w:r>
    </w:p>
    <w:p>
      <w:r>
        <w:t>1. User chats with the AI or clicks a predefined prompt.</w:t>
      </w:r>
    </w:p>
    <w:p>
      <w:r>
        <w:t>2. Request context (RAG knowledge base + previous session logic) is compiled.</w:t>
      </w:r>
    </w:p>
    <w:p>
      <w:r>
        <w:t>3. The Gemini model generates a safe HTML fragment as a response.</w:t>
      </w:r>
    </w:p>
    <w:p>
      <w:pPr>
        <w:pStyle w:val="Heading1"/>
      </w:pPr>
      <w:r>
        <w:t>6. Setup &amp; Installation</w:t>
      </w:r>
    </w:p>
    <w:p>
      <w:r>
        <w:t>To run the application locally, ensure you have Python 3.8+ installed:</w:t>
      </w:r>
    </w:p>
    <w:p>
      <w:pPr>
        <w:pStyle w:val="ListNumber"/>
      </w:pPr>
      <w:r>
        <w:t>1. Clone the repository.</w:t>
      </w:r>
    </w:p>
    <w:p>
      <w:pPr>
        <w:pStyle w:val="ListNumber"/>
      </w:pPr>
      <w:r>
        <w:t>2. Install dependencies: pip install -r requirements.txt</w:t>
      </w:r>
    </w:p>
    <w:p>
      <w:pPr>
        <w:pStyle w:val="ListNumber"/>
      </w:pPr>
      <w:r>
        <w:t>3. Configure environmental variables (.env) for MongoDB URI, Gemini API key, SMTP credentials, and Flask Secret Key.</w:t>
      </w:r>
    </w:p>
    <w:p>
      <w:pPr>
        <w:pStyle w:val="ListNumber"/>
      </w:pPr>
      <w:r>
        <w:t>4. Start the application: python app.py</w:t>
      </w:r>
    </w:p>
    <w:p>
      <w:pPr>
        <w:pStyle w:val="Heading1"/>
      </w:pPr>
      <w:r>
        <w:t>7. Conclusion</w:t>
      </w:r>
    </w:p>
    <w:p>
      <w:r>
        <w:t>LernyX successfully merges modern web technologies, AI-powered generation capabilities, and hands-on coding practice into a single, cohesive educational ecosystem. This documentation serves as a high-level overview of its components and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