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72"/>
          <w:szCs w:val="72"/>
          <w:lang w:val="en-AU" w:eastAsia="en-US"/>
        </w:rPr>
        <w:id w:val="-187190293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14:paraId="30C3A5EF" w14:textId="18905092" w:rsidR="00E054CE" w:rsidRPr="00173199" w:rsidRDefault="000B054B">
          <w:pPr>
            <w:pStyle w:val="NoSpacing"/>
            <w:rPr>
              <w:rFonts w:asciiTheme="majorHAnsi" w:eastAsiaTheme="majorEastAsia" w:hAnsiTheme="majorHAnsi" w:cstheme="majorBidi"/>
              <w:b/>
              <w:sz w:val="72"/>
              <w:szCs w:val="72"/>
            </w:rPr>
          </w:pPr>
          <w:r w:rsidRPr="00173199">
            <w:rPr>
              <w:b/>
              <w:noProof/>
              <w:lang w:val="en-AU" w:eastAsia="en-AU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5EA52107" wp14:editId="4B026CCE">
                    <wp:simplePos x="0" y="0"/>
                    <wp:positionH relativeFrom="page">
                      <wp:posOffset>-354075</wp:posOffset>
                    </wp:positionH>
                    <wp:positionV relativeFrom="page">
                      <wp:align>top</wp:align>
                    </wp:positionV>
                    <wp:extent cx="8161020" cy="822960"/>
                    <wp:effectExtent l="0" t="0" r="24765" b="15240"/>
                    <wp:wrapNone/>
                    <wp:docPr id="10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54B1DFCC" id="Rectangle 3" o:spid="_x0000_s1026" style="position:absolute;margin-left:-27.9pt;margin-top:0;width:642.6pt;height:64.8pt;z-index:251660288;visibility:visible;mso-wrap-style:square;mso-width-percent:1050;mso-height-percent:900;mso-wrap-distance-left:9pt;mso-wrap-distance-top:0;mso-wrap-distance-right:9pt;mso-wrap-distance-bottom:0;mso-position-horizontal:absolute;mso-position-horizontal-relative:page;mso-position-vertical:top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" o:allowincell="f" fillcolor="#4bacc6 [3208]" strokecolor="#4f81bd [3204]">
                    <w10:wrap anchorx="page" anchory="page"/>
                  </v:rect>
                </w:pict>
              </mc:Fallback>
            </mc:AlternateContent>
          </w:r>
          <w:r w:rsidR="00E054CE" w:rsidRPr="00173199">
            <w:rPr>
              <w:b/>
              <w:noProof/>
              <w:lang w:val="en-AU" w:eastAsia="en-A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02F6F05F" wp14:editId="5670135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0" t="0" r="0" b="5080"/>
                    <wp:wrapNone/>
                    <wp:docPr id="7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037C81E9" id="Rectangle 2" o:spid="_x0000_s1026" style="position:absolute;margin-left:0;margin-top:0;width:642.6pt;height:64.4pt;z-index:25165926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" o:allowincell="f" fillcolor="#4bacc6 [3208]" strokecolor="#4f81bd [3204]">
                    <w10:wrap anchorx="page" anchory="page"/>
                  </v:rect>
                </w:pict>
              </mc:Fallback>
            </mc:AlternateContent>
          </w:r>
          <w:r w:rsidR="00E054CE" w:rsidRPr="00173199">
            <w:rPr>
              <w:b/>
              <w:noProof/>
              <w:lang w:val="en-AU" w:eastAsia="en-AU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24A23471" wp14:editId="7DC2A2FF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8" name="Rectangle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0CA70BE3" id="Rectangle 5" o:spid="_x0000_s1026" style="position:absolute;margin-left:0;margin-top:0;width:7.15pt;height:831.2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" o:allowincell="f" strokecolor="#4f81bd [3204]">
                    <w10:wrap anchorx="margin" anchory="page"/>
                  </v:rect>
                </w:pict>
              </mc:Fallback>
            </mc:AlternateContent>
          </w:r>
          <w:r w:rsidR="00E054CE" w:rsidRPr="00173199">
            <w:rPr>
              <w:b/>
              <w:noProof/>
              <w:lang w:val="en-AU" w:eastAsia="en-AU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2EF40993" wp14:editId="3C750499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9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0453E6A0" id="Rectangle 4" o:spid="_x0000_s1026" style="position:absolute;margin-left:0;margin-top:0;width:7.15pt;height:831.2pt;z-index:251661312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" o:allowincell="f" strokecolor="#4f81bd [3204]">
                    <w10:wrap anchorx="margin" anchory="page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b/>
              <w:sz w:val="56"/>
              <w:szCs w:val="72"/>
            </w:rPr>
            <w:alias w:val="Title"/>
            <w:id w:val="14700071"/>
            <w:placeholder>
              <w:docPart w:val="89BC19F5D6CD49759A18869536D71BD1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5CC19717" w14:textId="77777777" w:rsidR="00E054CE" w:rsidRPr="00534BFC" w:rsidRDefault="00E054CE">
              <w:pPr>
                <w:pStyle w:val="NoSpacing"/>
                <w:rPr>
                  <w:rFonts w:asciiTheme="majorHAnsi" w:eastAsiaTheme="majorEastAsia" w:hAnsiTheme="majorHAnsi" w:cstheme="majorBidi"/>
                  <w:b/>
                  <w:sz w:val="56"/>
                  <w:szCs w:val="72"/>
                </w:rPr>
              </w:pPr>
              <w:r w:rsidRPr="00534BFC">
                <w:rPr>
                  <w:rFonts w:asciiTheme="majorHAnsi" w:eastAsiaTheme="majorEastAsia" w:hAnsiTheme="majorHAnsi" w:cstheme="majorBidi"/>
                  <w:b/>
                  <w:sz w:val="56"/>
                  <w:szCs w:val="72"/>
                </w:rPr>
                <w:t>EGB240 Electronic Design</w:t>
              </w:r>
            </w:p>
          </w:sdtContent>
        </w:sdt>
        <w:p w14:paraId="09CE4252" w14:textId="77777777" w:rsidR="000A44C6" w:rsidRDefault="000A44C6">
          <w:pPr>
            <w:pStyle w:val="NoSpacing"/>
            <w:rPr>
              <w:rFonts w:asciiTheme="majorHAnsi" w:eastAsiaTheme="majorEastAsia" w:hAnsiTheme="majorHAnsi" w:cstheme="majorBidi"/>
              <w:b/>
              <w:sz w:val="36"/>
              <w:szCs w:val="36"/>
            </w:rPr>
          </w:pPr>
        </w:p>
        <w:sdt>
          <w:sdtPr>
            <w:rPr>
              <w:rFonts w:asciiTheme="majorHAnsi" w:eastAsiaTheme="majorEastAsia" w:hAnsiTheme="majorHAnsi" w:cstheme="majorBidi"/>
              <w:b/>
              <w:sz w:val="36"/>
              <w:szCs w:val="36"/>
            </w:rPr>
            <w:alias w:val="Subtitle"/>
            <w:id w:val="14700077"/>
            <w:placeholder>
              <w:docPart w:val="C10B2DF2D6904893BA3D0C7FD1CB3CB6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14:paraId="48D30C05" w14:textId="3CC6F824" w:rsidR="00E054CE" w:rsidRPr="00173199" w:rsidRDefault="00BD1258">
              <w:pPr>
                <w:pStyle w:val="NoSpacing"/>
                <w:rPr>
                  <w:rFonts w:asciiTheme="majorHAnsi" w:eastAsiaTheme="majorEastAsia" w:hAnsiTheme="majorHAnsi" w:cstheme="majorBidi"/>
                  <w:b/>
                  <w:sz w:val="36"/>
                  <w:szCs w:val="36"/>
                </w:rPr>
              </w:pPr>
              <w:r w:rsidRPr="00173199">
                <w:rPr>
                  <w:rFonts w:asciiTheme="majorHAnsi" w:eastAsiaTheme="majorEastAsia" w:hAnsiTheme="majorHAnsi" w:cstheme="majorBidi"/>
                  <w:b/>
                  <w:sz w:val="36"/>
                  <w:szCs w:val="36"/>
                  <w:lang w:val="en-AU"/>
                </w:rPr>
                <w:t xml:space="preserve">Assessment 1: PCB </w:t>
              </w:r>
              <w:r w:rsidR="00297AA1">
                <w:rPr>
                  <w:rFonts w:asciiTheme="majorHAnsi" w:eastAsiaTheme="majorEastAsia" w:hAnsiTheme="majorHAnsi" w:cstheme="majorBidi"/>
                  <w:b/>
                  <w:sz w:val="36"/>
                  <w:szCs w:val="36"/>
                  <w:lang w:val="en-AU"/>
                </w:rPr>
                <w:t>Siren</w:t>
              </w:r>
              <w:r w:rsidRPr="00173199">
                <w:rPr>
                  <w:rFonts w:asciiTheme="majorHAnsi" w:eastAsiaTheme="majorEastAsia" w:hAnsiTheme="majorHAnsi" w:cstheme="majorBidi"/>
                  <w:b/>
                  <w:sz w:val="36"/>
                  <w:szCs w:val="36"/>
                  <w:lang w:val="en-AU"/>
                </w:rPr>
                <w:t xml:space="preserve"> Circuit Design Portfolio</w:t>
              </w:r>
            </w:p>
          </w:sdtContent>
        </w:sdt>
        <w:p w14:paraId="6380F98D" w14:textId="77777777" w:rsidR="00E054CE" w:rsidRPr="00173199" w:rsidRDefault="00E054CE">
          <w:pPr>
            <w:pStyle w:val="NoSpacing"/>
            <w:rPr>
              <w:rFonts w:asciiTheme="majorHAnsi" w:eastAsiaTheme="majorEastAsia" w:hAnsiTheme="majorHAnsi" w:cstheme="majorBidi"/>
              <w:b/>
              <w:sz w:val="36"/>
              <w:szCs w:val="36"/>
            </w:rPr>
          </w:pPr>
        </w:p>
        <w:p w14:paraId="65F278FA" w14:textId="77777777" w:rsidR="00E054CE" w:rsidRPr="00173199" w:rsidRDefault="00E054CE">
          <w:pPr>
            <w:pStyle w:val="NoSpacing"/>
            <w:rPr>
              <w:rFonts w:asciiTheme="majorHAnsi" w:eastAsiaTheme="majorEastAsia" w:hAnsiTheme="majorHAnsi" w:cstheme="majorBidi"/>
              <w:b/>
              <w:sz w:val="36"/>
              <w:szCs w:val="36"/>
            </w:rPr>
          </w:pPr>
        </w:p>
        <w:p w14:paraId="2217F819" w14:textId="7E3D2160" w:rsidR="00E054CE" w:rsidRPr="00173199" w:rsidRDefault="00522F31">
          <w:pPr>
            <w:pStyle w:val="NoSpacing"/>
            <w:rPr>
              <w:b/>
              <w:sz w:val="28"/>
            </w:rPr>
          </w:pPr>
          <w:r>
            <w:rPr>
              <w:b/>
              <w:sz w:val="28"/>
            </w:rPr>
            <w:t xml:space="preserve">Submitted </w:t>
          </w:r>
          <w:sdt>
            <w:sdtPr>
              <w:rPr>
                <w:b/>
                <w:sz w:val="28"/>
              </w:rPr>
              <w:id w:val="1371643688"/>
              <w:placeholder>
                <w:docPart w:val="B9622A3CC3154A99B839DDD0EB582E48"/>
              </w:placeholder>
              <w:date w:fullDate="2022-04-08T00:00:00Z">
                <w:dateFormat w:val="d/MM/yyyy"/>
                <w:lid w:val="en-AU"/>
                <w:storeMappedDataAs w:val="dateTime"/>
                <w:calendar w:val="gregorian"/>
              </w:date>
            </w:sdtPr>
            <w:sdtEndPr/>
            <w:sdtContent>
              <w:r w:rsidR="00B76430">
                <w:rPr>
                  <w:b/>
                  <w:sz w:val="28"/>
                </w:rPr>
                <w:t>8/04/2022</w:t>
              </w:r>
            </w:sdtContent>
          </w:sdt>
        </w:p>
        <w:p w14:paraId="0C95926E" w14:textId="77777777" w:rsidR="00E054CE" w:rsidRPr="00173199" w:rsidRDefault="00E054CE">
          <w:pPr>
            <w:pStyle w:val="NoSpacing"/>
            <w:rPr>
              <w:b/>
              <w:sz w:val="28"/>
            </w:rPr>
          </w:pPr>
        </w:p>
        <w:p w14:paraId="611F340A" w14:textId="60BCF5F7" w:rsidR="00E054CE" w:rsidRPr="00173199" w:rsidRDefault="00A16FE8">
          <w:pPr>
            <w:pStyle w:val="NoSpacing"/>
            <w:rPr>
              <w:b/>
              <w:sz w:val="28"/>
            </w:rPr>
          </w:pPr>
          <w:sdt>
            <w:sdtPr>
              <w:rPr>
                <w:b/>
                <w:sz w:val="28"/>
              </w:rPr>
              <w:alias w:val="Author"/>
              <w:id w:val="14700094"/>
              <w:placeholder>
                <w:docPart w:val="71C7A176260543A69C8C75AA70FB806E"/>
              </w:placeholder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EndPr/>
            <w:sdtContent>
              <w:r w:rsidR="007C4AE8">
                <w:rPr>
                  <w:b/>
                  <w:sz w:val="28"/>
                </w:rPr>
                <w:t>Hari Markonda Patnaikuni</w:t>
              </w:r>
              <w:r w:rsidR="00B952B3">
                <w:rPr>
                  <w:b/>
                  <w:sz w:val="28"/>
                </w:rPr>
                <w:t xml:space="preserve"> (n10789511)</w:t>
              </w:r>
            </w:sdtContent>
          </w:sdt>
        </w:p>
        <w:p w14:paraId="051C58AD" w14:textId="77777777" w:rsidR="00E054CE" w:rsidRPr="00173199" w:rsidRDefault="00E054CE">
          <w:pPr>
            <w:rPr>
              <w:b/>
            </w:rPr>
          </w:pPr>
        </w:p>
        <w:p w14:paraId="2B828DAF" w14:textId="77777777" w:rsidR="00E054CE" w:rsidRPr="00173199" w:rsidRDefault="00E054CE">
          <w:pPr>
            <w:rPr>
              <w:b/>
              <w:sz w:val="28"/>
            </w:rPr>
          </w:pPr>
          <w:r w:rsidRPr="00173199">
            <w:rPr>
              <w:b/>
              <w:sz w:val="28"/>
            </w:rPr>
            <w:t>Executive Summary</w:t>
          </w:r>
        </w:p>
        <w:sdt>
          <w:sdtPr>
            <w:id w:val="1320701617"/>
            <w:placeholder>
              <w:docPart w:val="3A19033B016C43B9BD05FF5650109E02"/>
            </w:placeholder>
          </w:sdtPr>
          <w:sdtEndPr/>
          <w:sdtContent>
            <w:p w14:paraId="167B033B" w14:textId="5655F0ED" w:rsidR="00447538" w:rsidRDefault="00FD4BE7" w:rsidP="00E054CE">
              <w:r>
                <w:t>Th</w:t>
              </w:r>
              <w:r w:rsidR="00F30E87">
                <w:t>e following</w:t>
              </w:r>
              <w:r>
                <w:t xml:space="preserve"> portfolio </w:t>
              </w:r>
              <w:r w:rsidR="00C37A29">
                <w:t>comprises of</w:t>
              </w:r>
              <w:r>
                <w:t xml:space="preserve"> the design </w:t>
              </w:r>
              <w:r w:rsidR="004668F4">
                <w:t>progression</w:t>
              </w:r>
              <w:r>
                <w:t xml:space="preserve"> of a </w:t>
              </w:r>
              <w:r w:rsidR="00E2215E">
                <w:t>two</w:t>
              </w:r>
              <w:r w:rsidR="006D3A89">
                <w:t>-</w:t>
              </w:r>
              <w:r w:rsidR="00E2215E">
                <w:t xml:space="preserve">tone </w:t>
              </w:r>
              <w:r>
                <w:t xml:space="preserve">PCB Siren Circuit </w:t>
              </w:r>
              <w:r w:rsidR="00447538">
                <w:t xml:space="preserve">which includes the theoretical, experimental, and simulation processes used to achieve the final PCB design. The design </w:t>
              </w:r>
              <w:r w:rsidR="003F2AEB">
                <w:t>was created to</w:t>
              </w:r>
              <w:r w:rsidR="00447538">
                <w:t xml:space="preserve"> </w:t>
              </w:r>
              <w:r w:rsidR="007F7FFA">
                <w:t xml:space="preserve">meet </w:t>
              </w:r>
              <w:r w:rsidR="00447538">
                <w:t>following specifications:</w:t>
              </w:r>
            </w:p>
            <w:p w14:paraId="0F9C8C4F" w14:textId="74E50E82" w:rsidR="004875BB" w:rsidRDefault="00C81FF2" w:rsidP="004875BB">
              <w:pPr>
                <w:pStyle w:val="ListParagraph"/>
                <w:numPr>
                  <w:ilvl w:val="0"/>
                  <w:numId w:val="8"/>
                </w:numPr>
              </w:pPr>
              <w:r>
                <w:t>Power</w:t>
              </w:r>
              <w:r w:rsidR="004875BB">
                <w:t xml:space="preserve"> </w:t>
              </w:r>
              <w:r w:rsidR="00D44607">
                <w:t>by</w:t>
              </w:r>
              <w:r w:rsidR="004875BB">
                <w:t xml:space="preserve"> two AA batteries (3V supply)</w:t>
              </w:r>
            </w:p>
            <w:p w14:paraId="1F4FEDD8" w14:textId="2AEE2F94" w:rsidR="004875BB" w:rsidRDefault="00D7177C" w:rsidP="004875BB">
              <w:pPr>
                <w:pStyle w:val="ListParagraph"/>
                <w:numPr>
                  <w:ilvl w:val="0"/>
                  <w:numId w:val="8"/>
                </w:numPr>
              </w:pPr>
              <w:r>
                <w:t>Siren to be turned on and off using a slide switch</w:t>
              </w:r>
            </w:p>
            <w:p w14:paraId="27016E19" w14:textId="77777777" w:rsidR="006B172D" w:rsidRDefault="006B172D" w:rsidP="004875BB">
              <w:pPr>
                <w:pStyle w:val="ListParagraph"/>
                <w:numPr>
                  <w:ilvl w:val="0"/>
                  <w:numId w:val="8"/>
                </w:numPr>
              </w:pPr>
              <w:r>
                <w:t>First oscillating frequency of 0.296 Hz to alternate between two tones</w:t>
              </w:r>
            </w:p>
            <w:p w14:paraId="4BA935BD" w14:textId="77777777" w:rsidR="006B172D" w:rsidRDefault="006B172D" w:rsidP="004875BB">
              <w:pPr>
                <w:pStyle w:val="ListParagraph"/>
                <w:numPr>
                  <w:ilvl w:val="0"/>
                  <w:numId w:val="8"/>
                </w:numPr>
              </w:pPr>
              <w:r>
                <w:t>First tone frequency of 4.44 kHz</w:t>
              </w:r>
            </w:p>
            <w:p w14:paraId="029E95E9" w14:textId="77777777" w:rsidR="006B172D" w:rsidRDefault="006B172D" w:rsidP="004875BB">
              <w:pPr>
                <w:pStyle w:val="ListParagraph"/>
                <w:numPr>
                  <w:ilvl w:val="0"/>
                  <w:numId w:val="8"/>
                </w:numPr>
              </w:pPr>
              <w:r>
                <w:t>Second tone frequency of 2.051 kHz</w:t>
              </w:r>
            </w:p>
            <w:p w14:paraId="56D088AF" w14:textId="77777777" w:rsidR="00D44625" w:rsidRDefault="006B172D" w:rsidP="004875BB">
              <w:pPr>
                <w:pStyle w:val="ListParagraph"/>
                <w:numPr>
                  <w:ilvl w:val="0"/>
                  <w:numId w:val="8"/>
                </w:numPr>
              </w:pPr>
              <w:r>
                <w:t>Total supply current of 0.02A</w:t>
              </w:r>
            </w:p>
            <w:p w14:paraId="4A256536" w14:textId="3F75B538" w:rsidR="00A30DE0" w:rsidRDefault="00AF34C4" w:rsidP="004875BB">
              <w:pPr>
                <w:pStyle w:val="ListParagraph"/>
                <w:numPr>
                  <w:ilvl w:val="0"/>
                  <w:numId w:val="8"/>
                </w:numPr>
              </w:pPr>
              <w:r>
                <w:t>The dimensions of the</w:t>
              </w:r>
              <w:r w:rsidR="00E548E3">
                <w:t xml:space="preserve"> </w:t>
              </w:r>
              <w:r w:rsidR="00D44625">
                <w:t xml:space="preserve">PCB </w:t>
              </w:r>
              <w:r w:rsidR="00B6102D">
                <w:t>are</w:t>
              </w:r>
              <w:r w:rsidR="00D44625">
                <w:t xml:space="preserve"> 54 x 28</w:t>
              </w:r>
              <w:r w:rsidR="00552F3F">
                <w:t xml:space="preserve"> </w:t>
              </w:r>
              <w:r w:rsidR="00D44625">
                <w:t>(</w:t>
              </w:r>
              <w:r w:rsidR="00AB77A4">
                <w:t>without</w:t>
              </w:r>
              <w:r w:rsidR="00D44625">
                <w:t xml:space="preserve"> </w:t>
              </w:r>
              <w:r w:rsidR="00E548E3">
                <w:t xml:space="preserve">the </w:t>
              </w:r>
              <w:r w:rsidR="00D44625">
                <w:t>battery holder)</w:t>
              </w:r>
            </w:p>
            <w:p w14:paraId="31CBB90C" w14:textId="52077448" w:rsidR="006B172D" w:rsidRDefault="00A30DE0" w:rsidP="00A30DE0">
              <w:r>
                <w:t xml:space="preserve">The </w:t>
              </w:r>
              <w:r w:rsidR="00BE7471">
                <w:t>design</w:t>
              </w:r>
              <w:r w:rsidR="00117E65">
                <w:t xml:space="preserve"> is </w:t>
              </w:r>
              <w:r w:rsidR="00F928DD">
                <w:t>built</w:t>
              </w:r>
              <w:r w:rsidR="00117E65">
                <w:t xml:space="preserve"> on a </w:t>
              </w:r>
              <w:r w:rsidR="0023757E">
                <w:t>double layer</w:t>
              </w:r>
              <w:r w:rsidR="00117E65">
                <w:t xml:space="preserve"> PC</w:t>
              </w:r>
              <w:r w:rsidR="0063371D">
                <w:t>B</w:t>
              </w:r>
              <w:r w:rsidR="00B5070C">
                <w:t>.</w:t>
              </w:r>
            </w:p>
            <w:p w14:paraId="38C6695F" w14:textId="1F026DE7" w:rsidR="00942F98" w:rsidRDefault="00942F98" w:rsidP="00A30DE0">
              <w:r>
                <w:t>The design uses two polyester greencap capacitors and one polarised electrolytic capacitor. Also,</w:t>
              </w:r>
              <w:r w:rsidR="00FF5661">
                <w:t xml:space="preserve"> </w:t>
              </w:r>
              <w:r>
                <w:t>the design utilises a Piezoelectric buzzer to output the two tones</w:t>
              </w:r>
              <w:r w:rsidR="00B159D6">
                <w:t xml:space="preserve">, </w:t>
              </w:r>
              <w:r>
                <w:t>two 1N4148 diodes</w:t>
              </w:r>
              <w:r w:rsidR="00B159D6">
                <w:t>, resistors, and a Hex inverting Schmitt trigger</w:t>
              </w:r>
              <w:r>
                <w:t>.</w:t>
              </w:r>
            </w:p>
            <w:p w14:paraId="60C1CEE6" w14:textId="688020E6" w:rsidR="00447538" w:rsidRDefault="00447538" w:rsidP="00E054CE">
              <w:r>
                <w:t xml:space="preserve"> </w:t>
              </w:r>
            </w:p>
            <w:p w14:paraId="4A824C30" w14:textId="3C31E242" w:rsidR="00E054CE" w:rsidRPr="00173199" w:rsidRDefault="00A16FE8" w:rsidP="00E054CE"/>
          </w:sdtContent>
        </w:sdt>
        <w:p w14:paraId="6E8F0308" w14:textId="77777777" w:rsidR="00316F57" w:rsidRDefault="00316F57">
          <w:pPr>
            <w:rPr>
              <w:b/>
              <w:sz w:val="28"/>
            </w:rPr>
          </w:pPr>
        </w:p>
        <w:p w14:paraId="2749B42A" w14:textId="77777777" w:rsidR="00316F57" w:rsidRDefault="00316F57">
          <w:pPr>
            <w:rPr>
              <w:b/>
              <w:sz w:val="28"/>
            </w:rPr>
          </w:pPr>
        </w:p>
        <w:p w14:paraId="55906969" w14:textId="77777777" w:rsidR="00316F57" w:rsidRDefault="00316F57">
          <w:pPr>
            <w:rPr>
              <w:b/>
              <w:sz w:val="28"/>
            </w:rPr>
          </w:pPr>
        </w:p>
        <w:p w14:paraId="493ACF85" w14:textId="77777777" w:rsidR="007C0D39" w:rsidRDefault="007C0D39" w:rsidP="0096637A">
          <w:pPr>
            <w:rPr>
              <w:b/>
            </w:rPr>
          </w:pP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AU"/>
            </w:rPr>
            <w:id w:val="794179168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7037FE86" w14:textId="6BEA5426" w:rsidR="007C0D39" w:rsidRDefault="007C0D39">
              <w:pPr>
                <w:pStyle w:val="TOCHeading"/>
              </w:pPr>
              <w:r>
                <w:t>Contents</w:t>
              </w:r>
            </w:p>
            <w:p w14:paraId="1F378808" w14:textId="55BE2792" w:rsidR="00F3733E" w:rsidRDefault="007C0D39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rFonts w:eastAsiaTheme="minorEastAsia"/>
                  <w:noProof/>
                  <w:lang w:eastAsia="en-AU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00334791" w:history="1">
                <w:r w:rsidR="00F3733E" w:rsidRPr="00031846">
                  <w:rPr>
                    <w:rStyle w:val="Hyperlink"/>
                    <w:noProof/>
                  </w:rPr>
                  <w:t>1.</w:t>
                </w:r>
                <w:r w:rsidR="00F3733E">
                  <w:rPr>
                    <w:rFonts w:eastAsiaTheme="minorEastAsia"/>
                    <w:noProof/>
                    <w:lang w:eastAsia="en-AU"/>
                  </w:rPr>
                  <w:tab/>
                </w:r>
                <w:r w:rsidR="00F3733E" w:rsidRPr="00031846">
                  <w:rPr>
                    <w:rStyle w:val="Hyperlink"/>
                    <w:noProof/>
                  </w:rPr>
                  <w:t>Circuit schematic</w:t>
                </w:r>
                <w:r w:rsidR="00F3733E">
                  <w:rPr>
                    <w:noProof/>
                    <w:webHidden/>
                  </w:rPr>
                  <w:tab/>
                </w:r>
                <w:r w:rsidR="00F3733E">
                  <w:rPr>
                    <w:noProof/>
                    <w:webHidden/>
                  </w:rPr>
                  <w:fldChar w:fldCharType="begin"/>
                </w:r>
                <w:r w:rsidR="00F3733E">
                  <w:rPr>
                    <w:noProof/>
                    <w:webHidden/>
                  </w:rPr>
                  <w:instrText xml:space="preserve"> PAGEREF _Toc100334791 \h </w:instrText>
                </w:r>
                <w:r w:rsidR="00F3733E">
                  <w:rPr>
                    <w:noProof/>
                    <w:webHidden/>
                  </w:rPr>
                </w:r>
                <w:r w:rsidR="00F3733E">
                  <w:rPr>
                    <w:noProof/>
                    <w:webHidden/>
                  </w:rPr>
                  <w:fldChar w:fldCharType="separate"/>
                </w:r>
                <w:r w:rsidR="00F3733E">
                  <w:rPr>
                    <w:noProof/>
                    <w:webHidden/>
                  </w:rPr>
                  <w:t>2</w:t>
                </w:r>
                <w:r w:rsidR="00F3733E">
                  <w:rPr>
                    <w:noProof/>
                    <w:webHidden/>
                  </w:rPr>
                  <w:fldChar w:fldCharType="end"/>
                </w:r>
              </w:hyperlink>
            </w:p>
            <w:p w14:paraId="306A5341" w14:textId="6961ABFD" w:rsidR="00F3733E" w:rsidRDefault="00F3733E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rFonts w:eastAsiaTheme="minorEastAsia"/>
                  <w:noProof/>
                  <w:lang w:eastAsia="en-AU"/>
                </w:rPr>
              </w:pPr>
              <w:hyperlink w:anchor="_Toc100334792" w:history="1">
                <w:r w:rsidRPr="00031846">
                  <w:rPr>
                    <w:rStyle w:val="Hyperlink"/>
                    <w:noProof/>
                  </w:rPr>
                  <w:t>2.</w:t>
                </w:r>
                <w:r>
                  <w:rPr>
                    <w:rFonts w:eastAsiaTheme="minorEastAsia"/>
                    <w:noProof/>
                    <w:lang w:eastAsia="en-AU"/>
                  </w:rPr>
                  <w:tab/>
                </w:r>
                <w:r w:rsidRPr="00031846">
                  <w:rPr>
                    <w:rStyle w:val="Hyperlink"/>
                    <w:noProof/>
                  </w:rPr>
                  <w:t>Summary of design and operation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_Toc100334792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08AEDD" w14:textId="66088ECC" w:rsidR="00F3733E" w:rsidRDefault="00F3733E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rFonts w:eastAsiaTheme="minorEastAsia"/>
                  <w:noProof/>
                  <w:lang w:eastAsia="en-AU"/>
                </w:rPr>
              </w:pPr>
              <w:hyperlink w:anchor="_Toc100334793" w:history="1">
                <w:r w:rsidRPr="00031846">
                  <w:rPr>
                    <w:rStyle w:val="Hyperlink"/>
                    <w:noProof/>
                  </w:rPr>
                  <w:t>3.</w:t>
                </w:r>
                <w:r>
                  <w:rPr>
                    <w:rFonts w:eastAsiaTheme="minorEastAsia"/>
                    <w:noProof/>
                    <w:lang w:eastAsia="en-AU"/>
                  </w:rPr>
                  <w:tab/>
                </w:r>
                <w:r w:rsidRPr="00031846">
                  <w:rPr>
                    <w:rStyle w:val="Hyperlink"/>
                    <w:noProof/>
                  </w:rPr>
                  <w:t>PCB layout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_Toc100334793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2954B7" w14:textId="61313ACE" w:rsidR="00F3733E" w:rsidRDefault="00F3733E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rFonts w:eastAsiaTheme="minorEastAsia"/>
                  <w:noProof/>
                  <w:lang w:eastAsia="en-AU"/>
                </w:rPr>
              </w:pPr>
              <w:hyperlink w:anchor="_Toc100334794" w:history="1">
                <w:r w:rsidRPr="00031846">
                  <w:rPr>
                    <w:rStyle w:val="Hyperlink"/>
                    <w:noProof/>
                  </w:rPr>
                  <w:t>4.</w:t>
                </w:r>
                <w:r>
                  <w:rPr>
                    <w:rFonts w:eastAsiaTheme="minorEastAsia"/>
                    <w:noProof/>
                    <w:lang w:eastAsia="en-AU"/>
                  </w:rPr>
                  <w:tab/>
                </w:r>
                <w:r w:rsidRPr="00031846">
                  <w:rPr>
                    <w:rStyle w:val="Hyperlink"/>
                    <w:noProof/>
                  </w:rPr>
                  <w:t>Bill of materials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_Toc100334794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EA3B0D8" w14:textId="3F636D27" w:rsidR="00F3733E" w:rsidRDefault="00F3733E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rFonts w:eastAsiaTheme="minorEastAsia"/>
                  <w:noProof/>
                  <w:lang w:eastAsia="en-AU"/>
                </w:rPr>
              </w:pPr>
              <w:hyperlink w:anchor="_Toc100334795" w:history="1">
                <w:r w:rsidRPr="00031846">
                  <w:rPr>
                    <w:rStyle w:val="Hyperlink"/>
                    <w:noProof/>
                  </w:rPr>
                  <w:t>5.</w:t>
                </w:r>
                <w:r>
                  <w:rPr>
                    <w:rFonts w:eastAsiaTheme="minorEastAsia"/>
                    <w:noProof/>
                    <w:lang w:eastAsia="en-AU"/>
                  </w:rPr>
                  <w:tab/>
                </w:r>
                <w:r w:rsidRPr="00031846">
                  <w:rPr>
                    <w:rStyle w:val="Hyperlink"/>
                    <w:noProof/>
                  </w:rPr>
                  <w:t>Assembly overlay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_Toc100334795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C4296E" w14:textId="3CB2CE00" w:rsidR="00F3733E" w:rsidRDefault="00F3733E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rFonts w:eastAsiaTheme="minorEastAsia"/>
                  <w:noProof/>
                  <w:lang w:eastAsia="en-AU"/>
                </w:rPr>
              </w:pPr>
              <w:hyperlink w:anchor="_Toc100334796" w:history="1">
                <w:r w:rsidRPr="00031846">
                  <w:rPr>
                    <w:rStyle w:val="Hyperlink"/>
                    <w:noProof/>
                  </w:rPr>
                  <w:t>6.</w:t>
                </w:r>
                <w:r>
                  <w:rPr>
                    <w:rFonts w:eastAsiaTheme="minorEastAsia"/>
                    <w:noProof/>
                    <w:lang w:eastAsia="en-AU"/>
                  </w:rPr>
                  <w:tab/>
                </w:r>
                <w:r w:rsidRPr="00031846">
                  <w:rPr>
                    <w:rStyle w:val="Hyperlink"/>
                    <w:noProof/>
                  </w:rPr>
                  <w:t>Photos of assembled prototype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_Toc100334796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8764E6F" w14:textId="500D5281" w:rsidR="00F3733E" w:rsidRDefault="00F3733E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rFonts w:eastAsiaTheme="minorEastAsia"/>
                  <w:noProof/>
                  <w:lang w:eastAsia="en-AU"/>
                </w:rPr>
              </w:pPr>
              <w:hyperlink w:anchor="_Toc100334797" w:history="1">
                <w:r w:rsidRPr="00031846">
                  <w:rPr>
                    <w:rStyle w:val="Hyperlink"/>
                    <w:noProof/>
                  </w:rPr>
                  <w:t>7.</w:t>
                </w:r>
                <w:r>
                  <w:rPr>
                    <w:rFonts w:eastAsiaTheme="minorEastAsia"/>
                    <w:noProof/>
                    <w:lang w:eastAsia="en-AU"/>
                  </w:rPr>
                  <w:tab/>
                </w:r>
                <w:r w:rsidRPr="00031846">
                  <w:rPr>
                    <w:rStyle w:val="Hyperlink"/>
                    <w:noProof/>
                  </w:rPr>
                  <w:t>Simulation circuit and results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_Toc100334797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DABBA42" w14:textId="5F21B1B4" w:rsidR="00F3733E" w:rsidRDefault="00F3733E">
              <w:pPr>
                <w:pStyle w:val="TOC2"/>
                <w:tabs>
                  <w:tab w:val="right" w:leader="dot" w:pos="9016"/>
                </w:tabs>
                <w:rPr>
                  <w:rFonts w:cstheme="minorBidi"/>
                  <w:noProof/>
                  <w:lang w:val="en-AU" w:eastAsia="en-AU"/>
                </w:rPr>
              </w:pPr>
              <w:hyperlink w:anchor="_Toc100334798" w:history="1">
                <w:r w:rsidRPr="00031846">
                  <w:rPr>
                    <w:rStyle w:val="Hyperlink"/>
                    <w:noProof/>
                  </w:rPr>
                  <w:t>Simulation model netlist (LTspice)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_Toc100334798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157030" w14:textId="1E2985BC" w:rsidR="00F3733E" w:rsidRDefault="00F3733E">
              <w:pPr>
                <w:pStyle w:val="TOC2"/>
                <w:tabs>
                  <w:tab w:val="right" w:leader="dot" w:pos="9016"/>
                </w:tabs>
                <w:rPr>
                  <w:rFonts w:cstheme="minorBidi"/>
                  <w:noProof/>
                  <w:lang w:val="en-AU" w:eastAsia="en-AU"/>
                </w:rPr>
              </w:pPr>
              <w:hyperlink w:anchor="_Toc100334799" w:history="1">
                <w:r w:rsidRPr="00031846">
                  <w:rPr>
                    <w:rStyle w:val="Hyperlink"/>
                    <w:noProof/>
                  </w:rPr>
                  <w:t>Simulation model SW plot (LTspice)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_Toc100334799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7D9EBA" w14:textId="4C31E6C3" w:rsidR="00F3733E" w:rsidRDefault="00F3733E">
              <w:pPr>
                <w:pStyle w:val="TOC2"/>
                <w:tabs>
                  <w:tab w:val="right" w:leader="dot" w:pos="9016"/>
                </w:tabs>
                <w:rPr>
                  <w:rFonts w:cstheme="minorBidi"/>
                  <w:noProof/>
                  <w:lang w:val="en-AU" w:eastAsia="en-AU"/>
                </w:rPr>
              </w:pPr>
              <w:hyperlink w:anchor="_Toc100334800" w:history="1">
                <w:r w:rsidRPr="00031846">
                  <w:rPr>
                    <w:rStyle w:val="Hyperlink"/>
                    <w:noProof/>
                  </w:rPr>
                  <w:t>Simulation model TONE1 plot (LTspice)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_Toc100334800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3F35BC" w14:textId="0339FDFA" w:rsidR="00F3733E" w:rsidRDefault="00F3733E">
              <w:pPr>
                <w:pStyle w:val="TOC2"/>
                <w:tabs>
                  <w:tab w:val="right" w:leader="dot" w:pos="9016"/>
                </w:tabs>
                <w:rPr>
                  <w:rFonts w:cstheme="minorBidi"/>
                  <w:noProof/>
                  <w:lang w:val="en-AU" w:eastAsia="en-AU"/>
                </w:rPr>
              </w:pPr>
              <w:hyperlink w:anchor="_Toc100334801" w:history="1">
                <w:r w:rsidRPr="00031846">
                  <w:rPr>
                    <w:rStyle w:val="Hyperlink"/>
                    <w:noProof/>
                  </w:rPr>
                  <w:t>Simulation model TONE2 plot (LTspice)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_Toc100334801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2FD6A5A" w14:textId="4437E17C" w:rsidR="00F3733E" w:rsidRDefault="00F3733E">
              <w:pPr>
                <w:pStyle w:val="TOC2"/>
                <w:tabs>
                  <w:tab w:val="right" w:leader="dot" w:pos="9016"/>
                </w:tabs>
                <w:rPr>
                  <w:rFonts w:cstheme="minorBidi"/>
                  <w:noProof/>
                  <w:lang w:val="en-AU" w:eastAsia="en-AU"/>
                </w:rPr>
              </w:pPr>
              <w:hyperlink w:anchor="_Toc100334802" w:history="1">
                <w:r w:rsidRPr="00031846">
                  <w:rPr>
                    <w:rStyle w:val="Hyperlink"/>
                    <w:noProof/>
                  </w:rPr>
                  <w:t>Simulation model TONE1 and TONE2 plot (LTspice)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_Toc100334802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E5DEAF" w14:textId="2C435B5C" w:rsidR="00F3733E" w:rsidRDefault="00F3733E">
              <w:pPr>
                <w:pStyle w:val="TOC2"/>
                <w:tabs>
                  <w:tab w:val="right" w:leader="dot" w:pos="9016"/>
                </w:tabs>
                <w:rPr>
                  <w:rFonts w:cstheme="minorBidi"/>
                  <w:noProof/>
                  <w:lang w:val="en-AU" w:eastAsia="en-AU"/>
                </w:rPr>
              </w:pPr>
              <w:hyperlink w:anchor="_Toc100334803" w:history="1">
                <w:r w:rsidRPr="00031846">
                  <w:rPr>
                    <w:rStyle w:val="Hyperlink"/>
                    <w:noProof/>
                  </w:rPr>
                  <w:t>Simulation model C2 charge and discharge plot (LTspice)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_Toc100334803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9C86D7" w14:textId="54B8CFF7" w:rsidR="00F3733E" w:rsidRDefault="00F3733E">
              <w:pPr>
                <w:pStyle w:val="TOC2"/>
                <w:tabs>
                  <w:tab w:val="right" w:leader="dot" w:pos="9016"/>
                </w:tabs>
                <w:rPr>
                  <w:rFonts w:cstheme="minorBidi"/>
                  <w:noProof/>
                  <w:lang w:val="en-AU" w:eastAsia="en-AU"/>
                </w:rPr>
              </w:pPr>
              <w:hyperlink w:anchor="_Toc100334804" w:history="1">
                <w:r w:rsidRPr="00031846">
                  <w:rPr>
                    <w:rStyle w:val="Hyperlink"/>
                    <w:noProof/>
                  </w:rPr>
                  <w:t>Simulation model C3 charge and discharge plot (LTspice)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_Toc100334804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EDA079" w14:textId="34199970" w:rsidR="00F3733E" w:rsidRDefault="00F3733E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rFonts w:eastAsiaTheme="minorEastAsia"/>
                  <w:noProof/>
                  <w:lang w:eastAsia="en-AU"/>
                </w:rPr>
              </w:pPr>
              <w:hyperlink w:anchor="_Toc100334805" w:history="1">
                <w:r w:rsidRPr="00031846">
                  <w:rPr>
                    <w:rStyle w:val="Hyperlink"/>
                    <w:noProof/>
                  </w:rPr>
                  <w:t>8.</w:t>
                </w:r>
                <w:r>
                  <w:rPr>
                    <w:rFonts w:eastAsiaTheme="minorEastAsia"/>
                    <w:noProof/>
                    <w:lang w:eastAsia="en-AU"/>
                  </w:rPr>
                  <w:tab/>
                </w:r>
                <w:r w:rsidRPr="00031846">
                  <w:rPr>
                    <w:rStyle w:val="Hyperlink"/>
                    <w:noProof/>
                  </w:rPr>
                  <w:t>Experimental results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_Toc100334805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322EE8" w14:textId="6BB81D8B" w:rsidR="00F3733E" w:rsidRDefault="00F3733E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AU"/>
                </w:rPr>
              </w:pPr>
              <w:hyperlink w:anchor="_Toc100334806" w:history="1">
                <w:r w:rsidRPr="00031846">
                  <w:rPr>
                    <w:rStyle w:val="Hyperlink"/>
                    <w:noProof/>
                  </w:rPr>
                  <w:t>References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_Toc100334806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2C5963" w14:textId="113E31CE" w:rsidR="007C0D39" w:rsidRDefault="007C0D39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5096EC89" w14:textId="5E3C4548" w:rsidR="007C0D39" w:rsidRPr="00173199" w:rsidRDefault="007C0D39" w:rsidP="0096637A">
          <w:pPr>
            <w:rPr>
              <w:b/>
            </w:rPr>
            <w:sectPr w:rsidR="007C0D39" w:rsidRPr="00173199" w:rsidSect="00E054CE">
              <w:headerReference w:type="default" r:id="rId9"/>
              <w:footerReference w:type="default" r:id="rId10"/>
              <w:headerReference w:type="first" r:id="rId11"/>
              <w:footerReference w:type="first" r:id="rId12"/>
              <w:pgSz w:w="11906" w:h="16838"/>
              <w:pgMar w:top="1440" w:right="1440" w:bottom="1440" w:left="1440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48FD1584" w14:textId="7096FF62" w:rsidR="0096637A" w:rsidRDefault="0096637A" w:rsidP="0089341E">
          <w:pPr>
            <w:pStyle w:val="Heading1"/>
            <w:numPr>
              <w:ilvl w:val="0"/>
              <w:numId w:val="5"/>
            </w:numPr>
          </w:pPr>
          <w:bookmarkStart w:id="0" w:name="_Toc478113566"/>
          <w:bookmarkStart w:id="1" w:name="_Toc100334791"/>
          <w:r w:rsidRPr="00173199">
            <w:lastRenderedPageBreak/>
            <w:t>Circuit schematic</w:t>
          </w:r>
          <w:bookmarkEnd w:id="0"/>
          <w:bookmarkEnd w:id="1"/>
        </w:p>
        <w:p w14:paraId="6BD03A3A" w14:textId="4D04DA6C" w:rsidR="007F6EC9" w:rsidRPr="007F6EC9" w:rsidRDefault="007F6EC9" w:rsidP="007F6EC9">
          <w:r>
            <w:rPr>
              <w:noProof/>
            </w:rPr>
            <w:drawing>
              <wp:inline distT="0" distB="0" distL="0" distR="0" wp14:anchorId="4E3C50E1" wp14:editId="116E672F">
                <wp:extent cx="8419605" cy="4963795"/>
                <wp:effectExtent l="0" t="0" r="635" b="8255"/>
                <wp:docPr id="11" name="Picture 11" descr="Diagram, schematic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11" descr="Diagram, schematic&#10;&#10;Description automatically generated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61896" cy="49887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D9D8B9" w14:textId="77C198E4" w:rsidR="00201AFB" w:rsidRPr="00201AFB" w:rsidRDefault="00ED232D" w:rsidP="00ED232D">
          <w:pPr>
            <w:jc w:val="center"/>
          </w:pPr>
          <w:r>
            <w:t>Figure 1</w:t>
          </w:r>
          <w:r w:rsidR="00213E1D">
            <w:t xml:space="preserve"> –</w:t>
          </w:r>
          <w:r>
            <w:t xml:space="preserve"> </w:t>
          </w:r>
          <w:r w:rsidR="00213E1D">
            <w:t>PCB s</w:t>
          </w:r>
          <w:r>
            <w:t xml:space="preserve">iren </w:t>
          </w:r>
          <w:r w:rsidR="00213E1D">
            <w:t>c</w:t>
          </w:r>
          <w:r>
            <w:t>ircuit schematic</w:t>
          </w:r>
          <w:r w:rsidR="00213E1D">
            <w:t xml:space="preserve">. </w:t>
          </w:r>
          <w:r w:rsidR="00F66F28">
            <w:t>Related</w:t>
          </w:r>
          <w:r w:rsidR="00213E1D">
            <w:t xml:space="preserve"> to PCB layout shown in Figure 4.</w:t>
          </w:r>
        </w:p>
        <w:p w14:paraId="302F4950" w14:textId="3FB2F790" w:rsidR="00995266" w:rsidRDefault="00995266">
          <w:pPr>
            <w:sectPr w:rsidR="00995266" w:rsidSect="00173199">
              <w:headerReference w:type="first" r:id="rId14"/>
              <w:pgSz w:w="16838" w:h="11906" w:orient="landscape"/>
              <w:pgMar w:top="1440" w:right="1440" w:bottom="1440" w:left="1440" w:header="708" w:footer="708" w:gutter="0"/>
              <w:cols w:space="708"/>
              <w:titlePg/>
              <w:docGrid w:linePitch="360"/>
            </w:sectPr>
          </w:pPr>
        </w:p>
        <w:p w14:paraId="211C4C2B" w14:textId="77777777" w:rsidR="00EE3420" w:rsidRPr="0089341E" w:rsidRDefault="00EE3420" w:rsidP="00EE3420">
          <w:pPr>
            <w:pStyle w:val="Heading1"/>
            <w:numPr>
              <w:ilvl w:val="0"/>
              <w:numId w:val="5"/>
            </w:numPr>
          </w:pPr>
          <w:bookmarkStart w:id="2" w:name="_Toc478113567"/>
          <w:bookmarkStart w:id="3" w:name="_Toc100334792"/>
          <w:r>
            <w:lastRenderedPageBreak/>
            <w:t>Summary of design and operation</w:t>
          </w:r>
          <w:bookmarkEnd w:id="2"/>
          <w:bookmarkEnd w:id="3"/>
        </w:p>
        <w:p w14:paraId="772E13B5" w14:textId="3DB70456" w:rsidR="003A6115" w:rsidRDefault="003A6115" w:rsidP="00C16BE1"/>
        <w:p w14:paraId="312E1B34" w14:textId="4B84DF8F" w:rsidR="003A6115" w:rsidRDefault="003A6115" w:rsidP="00C16BE1">
          <w:r>
            <w:t xml:space="preserve">To begin with, the design for this siren </w:t>
          </w:r>
          <w:r w:rsidR="00F20D17">
            <w:t xml:space="preserve">followed the information given in the datasheets of both the Piezoelectric buzzer and the </w:t>
          </w:r>
          <w:r w:rsidR="000C5C86">
            <w:t>Hex inverting Schmitt trigger</w:t>
          </w:r>
          <w:r w:rsidR="00F20D17">
            <w:t xml:space="preserve">. </w:t>
          </w:r>
        </w:p>
        <w:p w14:paraId="7A0795CD" w14:textId="0A7C4203" w:rsidR="00D10990" w:rsidRDefault="00C16BE1" w:rsidP="00C16BE1">
          <w:r>
            <w:t>The below equation w</w:t>
          </w:r>
          <w:r w:rsidR="00E548E3">
            <w:t>as</w:t>
          </w:r>
          <w:r>
            <w:t xml:space="preserve"> the key indicator for deciding on component values for the oscillators.</w:t>
          </w:r>
          <w:r w:rsidR="00D10990">
            <w:t xml:space="preserve"> </w:t>
          </w:r>
        </w:p>
        <w:p w14:paraId="449363C3" w14:textId="07FC6CE5" w:rsidR="00C16BE1" w:rsidRDefault="007B22A8" w:rsidP="00C16BE1">
          <w:pPr>
            <w:jc w:val="center"/>
            <w:rPr>
              <w:rFonts w:eastAsiaTheme="minorEastAsia"/>
            </w:rPr>
          </w:pPr>
          <m:oMathPara>
            <m:oMath>
              <m:r>
                <w:rPr>
                  <w:rFonts w:ascii="Cambria Math" w:hAnsi="Cambria Math"/>
                </w:rPr>
                <m:t>f=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k×C×R</m:t>
                  </m:r>
                </m:den>
              </m:f>
            </m:oMath>
          </m:oMathPara>
        </w:p>
        <w:p w14:paraId="2E6F16B5" w14:textId="191C293F" w:rsidR="00620984" w:rsidRDefault="00D10990" w:rsidP="00D10990">
          <w:r>
            <w:t xml:space="preserve">The k value shown in the above equations can be determined by referring to Fig 15 K-factor for 74HC14 which is found </w:t>
          </w:r>
          <w:r w:rsidR="00E548E3">
            <w:t>o</w:t>
          </w:r>
          <w:r>
            <w:t xml:space="preserve">n page 12 of the 74HC14 Hex inverting Schmitt trigger datasheet. The referenced graph is shown below. </w:t>
          </w:r>
        </w:p>
        <w:p w14:paraId="5BCE484C" w14:textId="1685EB37" w:rsidR="00BA1056" w:rsidRDefault="00BA1056" w:rsidP="00D10990">
          <w:r>
            <w:rPr>
              <w:noProof/>
            </w:rPr>
            <w:drawing>
              <wp:anchor distT="0" distB="0" distL="114300" distR="114300" simplePos="0" relativeHeight="251666432" behindDoc="1" locked="0" layoutInCell="1" allowOverlap="1" wp14:anchorId="1D9B33C8" wp14:editId="09C180EB">
                <wp:simplePos x="0" y="0"/>
                <wp:positionH relativeFrom="column">
                  <wp:posOffset>2024380</wp:posOffset>
                </wp:positionH>
                <wp:positionV relativeFrom="paragraph">
                  <wp:posOffset>785890</wp:posOffset>
                </wp:positionV>
                <wp:extent cx="3129915" cy="1662430"/>
                <wp:effectExtent l="0" t="0" r="0" b="0"/>
                <wp:wrapTight wrapText="bothSides">
                  <wp:wrapPolygon edited="0">
                    <wp:start x="0" y="0"/>
                    <wp:lineTo x="0" y="21286"/>
                    <wp:lineTo x="21429" y="21286"/>
                    <wp:lineTo x="21429" y="0"/>
                    <wp:lineTo x="0" y="0"/>
                  </wp:wrapPolygon>
                </wp:wrapTight>
                <wp:docPr id="22" name="Picture 22" descr="Chart, line char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Picture 22" descr="Chart, line chart&#10;&#10;Description automatically generated"/>
                        <pic:cNvPicPr/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29915" cy="1662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1756A">
            <w:t>In addition</w:t>
          </w:r>
          <w:r w:rsidR="00E0263A">
            <w:t xml:space="preserve"> to this</w:t>
          </w:r>
          <w:r w:rsidR="00B1756A">
            <w:t xml:space="preserve">, the target frequencies of </w:t>
          </w:r>
          <w:r w:rsidR="00F55707">
            <w:t xml:space="preserve">both tones </w:t>
          </w:r>
          <w:r w:rsidR="005A3EB6">
            <w:t xml:space="preserve">for the siren were determined to be at least 1 kHz and the high tone to be close to the 5 kHz peak in sound pressure as shown in the below </w:t>
          </w:r>
          <w:r w:rsidR="00724A7D" w:rsidRPr="00724A7D">
            <w:t>Frequency and Sound Pressure Characteristics</w:t>
          </w:r>
          <w:r w:rsidR="005A3EB6" w:rsidRPr="00724A7D">
            <w:rPr>
              <w:sz w:val="32"/>
              <w:szCs w:val="32"/>
            </w:rPr>
            <w:t xml:space="preserve"> </w:t>
          </w:r>
          <w:r w:rsidR="00F24AC4">
            <w:t xml:space="preserve">graph </w:t>
          </w:r>
          <w:r w:rsidR="005A3EB6">
            <w:t>found in the PS1720P02 Piezoelectric buzzer datasheet</w:t>
          </w:r>
          <w:r w:rsidR="0089390A">
            <w:t>.</w:t>
          </w:r>
          <w:r w:rsidR="005A3EB6">
            <w:t xml:space="preserve">  </w:t>
          </w:r>
        </w:p>
        <w:p w14:paraId="322C7042" w14:textId="24A0BCC3" w:rsidR="00352454" w:rsidRPr="00A64712" w:rsidRDefault="00A64712" w:rsidP="0080138F">
          <w:pPr>
            <w:rPr>
              <w:sz w:val="16"/>
              <w:szCs w:val="16"/>
            </w:rPr>
          </w:pPr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75E449FC" wp14:editId="3B35AB0B">
                <wp:simplePos x="914400" y="4316681"/>
                <wp:positionH relativeFrom="margin">
                  <wp:align>left</wp:align>
                </wp:positionH>
                <wp:positionV relativeFrom="paragraph">
                  <wp:align>top</wp:align>
                </wp:positionV>
                <wp:extent cx="1852295" cy="1774190"/>
                <wp:effectExtent l="0" t="0" r="0" b="0"/>
                <wp:wrapSquare wrapText="bothSides"/>
                <wp:docPr id="21" name="Picture 21" descr="Chart, line char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Picture 21" descr="Chart, line chart&#10;&#10;Description automatically generated"/>
                        <pic:cNvPicPr/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8668" cy="17800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r w:rsidR="00814CE3">
            <w:br w:type="textWrapping" w:clear="all"/>
          </w:r>
          <w:r w:rsidR="001B411E" w:rsidRPr="00A64712">
            <w:rPr>
              <w:sz w:val="16"/>
              <w:szCs w:val="16"/>
            </w:rPr>
            <w:t xml:space="preserve">Figure </w:t>
          </w:r>
          <w:r w:rsidR="00293153" w:rsidRPr="00A64712">
            <w:rPr>
              <w:sz w:val="16"/>
              <w:szCs w:val="16"/>
            </w:rPr>
            <w:t>2</w:t>
          </w:r>
          <w:r w:rsidR="00352454" w:rsidRPr="00A64712">
            <w:rPr>
              <w:sz w:val="16"/>
              <w:szCs w:val="16"/>
            </w:rPr>
            <w:t xml:space="preserve"> -</w:t>
          </w:r>
          <w:r w:rsidR="003810EB" w:rsidRPr="00A64712">
            <w:rPr>
              <w:sz w:val="16"/>
              <w:szCs w:val="16"/>
            </w:rPr>
            <w:t xml:space="preserve"> K-factor for 74HC14</w:t>
          </w:r>
          <w:sdt>
            <w:sdtPr>
              <w:rPr>
                <w:sz w:val="16"/>
                <w:szCs w:val="16"/>
              </w:rPr>
              <w:id w:val="-1941907626"/>
              <w:citation/>
            </w:sdtPr>
            <w:sdtEndPr/>
            <w:sdtContent>
              <w:r w:rsidR="00F501E8">
                <w:rPr>
                  <w:sz w:val="16"/>
                  <w:szCs w:val="16"/>
                </w:rPr>
                <w:fldChar w:fldCharType="begin"/>
              </w:r>
              <w:r w:rsidR="00F501E8">
                <w:rPr>
                  <w:sz w:val="16"/>
                  <w:szCs w:val="16"/>
                </w:rPr>
                <w:instrText xml:space="preserve"> CITATION NXP12 \l 3081 </w:instrText>
              </w:r>
              <w:r w:rsidR="00F501E8">
                <w:rPr>
                  <w:sz w:val="16"/>
                  <w:szCs w:val="16"/>
                </w:rPr>
                <w:fldChar w:fldCharType="separate"/>
              </w:r>
              <w:r w:rsidR="00F501E8">
                <w:rPr>
                  <w:noProof/>
                  <w:sz w:val="16"/>
                  <w:szCs w:val="16"/>
                </w:rPr>
                <w:t xml:space="preserve"> </w:t>
              </w:r>
              <w:r w:rsidR="00F501E8" w:rsidRPr="00F501E8">
                <w:rPr>
                  <w:noProof/>
                  <w:sz w:val="16"/>
                  <w:szCs w:val="16"/>
                </w:rPr>
                <w:t>(NXP, 2012)</w:t>
              </w:r>
              <w:r w:rsidR="00F501E8">
                <w:rPr>
                  <w:sz w:val="16"/>
                  <w:szCs w:val="16"/>
                </w:rPr>
                <w:fldChar w:fldCharType="end"/>
              </w:r>
            </w:sdtContent>
          </w:sdt>
          <w:r w:rsidR="00352454" w:rsidRPr="00A64712">
            <w:rPr>
              <w:sz w:val="16"/>
              <w:szCs w:val="16"/>
            </w:rPr>
            <w:tab/>
          </w:r>
          <w:r w:rsidR="00352454">
            <w:t xml:space="preserve">     </w:t>
          </w:r>
          <w:r w:rsidR="00352454" w:rsidRPr="00A64712">
            <w:rPr>
              <w:sz w:val="16"/>
              <w:szCs w:val="16"/>
            </w:rPr>
            <w:t xml:space="preserve">Figure 3 - Frequency and Sound Pressure Characteristics for </w:t>
          </w:r>
          <w:r w:rsidR="000F6F85" w:rsidRPr="00A64712">
            <w:rPr>
              <w:sz w:val="16"/>
              <w:szCs w:val="16"/>
            </w:rPr>
            <w:t>PS1720P02</w:t>
          </w:r>
          <w:r w:rsidR="00352454" w:rsidRPr="00A64712">
            <w:rPr>
              <w:sz w:val="16"/>
              <w:szCs w:val="16"/>
            </w:rPr>
            <w:t xml:space="preserve"> Buzzer</w:t>
          </w:r>
          <w:sdt>
            <w:sdtPr>
              <w:rPr>
                <w:sz w:val="16"/>
                <w:szCs w:val="16"/>
              </w:rPr>
              <w:id w:val="1647323754"/>
              <w:citation/>
            </w:sdtPr>
            <w:sdtEndPr/>
            <w:sdtContent>
              <w:r w:rsidR="00A168F8">
                <w:rPr>
                  <w:sz w:val="16"/>
                  <w:szCs w:val="16"/>
                </w:rPr>
                <w:fldChar w:fldCharType="begin"/>
              </w:r>
              <w:r w:rsidR="00A168F8">
                <w:rPr>
                  <w:sz w:val="16"/>
                  <w:szCs w:val="16"/>
                </w:rPr>
                <w:instrText xml:space="preserve"> CITATION TDK22 \l 3081 </w:instrText>
              </w:r>
              <w:r w:rsidR="00A168F8">
                <w:rPr>
                  <w:sz w:val="16"/>
                  <w:szCs w:val="16"/>
                </w:rPr>
                <w:fldChar w:fldCharType="separate"/>
              </w:r>
              <w:r w:rsidR="00A168F8">
                <w:rPr>
                  <w:noProof/>
                  <w:sz w:val="16"/>
                  <w:szCs w:val="16"/>
                </w:rPr>
                <w:t xml:space="preserve"> </w:t>
              </w:r>
              <w:r w:rsidR="00A168F8" w:rsidRPr="00A168F8">
                <w:rPr>
                  <w:noProof/>
                  <w:sz w:val="16"/>
                  <w:szCs w:val="16"/>
                </w:rPr>
                <w:t>(TDK, 2022)</w:t>
              </w:r>
              <w:r w:rsidR="00A168F8">
                <w:rPr>
                  <w:sz w:val="16"/>
                  <w:szCs w:val="16"/>
                </w:rPr>
                <w:fldChar w:fldCharType="end"/>
              </w:r>
            </w:sdtContent>
          </w:sdt>
        </w:p>
        <w:p w14:paraId="7BAA95AE" w14:textId="5B6B0851" w:rsidR="00D10990" w:rsidRDefault="00D10990" w:rsidP="00D10990">
          <w:r>
            <w:t xml:space="preserve">As seen in the above graph for a circuit with a 3V VCC the </w:t>
          </w:r>
          <w:r w:rsidR="00A54DF6">
            <w:t>K-</w:t>
          </w:r>
          <w:r>
            <w:t xml:space="preserve">factor is equal to 1.25. Hence, the </w:t>
          </w:r>
          <w:r w:rsidR="006A160B">
            <w:t>K</w:t>
          </w:r>
          <w:r w:rsidR="005D0086">
            <w:t>-</w:t>
          </w:r>
          <w:r>
            <w:t xml:space="preserve">factor used to calculate the frequency will be 1.25. </w:t>
          </w:r>
        </w:p>
        <w:p w14:paraId="08C8C642" w14:textId="77777777" w:rsidR="00FC78AD" w:rsidRDefault="009B2CFE" w:rsidP="00C16BE1">
          <w:r>
            <w:t>The siren design shown in section 1 of the report has three key segments which are required to achieve a two-tone siren.</w:t>
          </w:r>
          <w:r w:rsidR="00B943BC">
            <w:t xml:space="preserve"> </w:t>
          </w:r>
          <w:r w:rsidR="00004660">
            <w:t xml:space="preserve">By utilising three relaxation oscillators this </w:t>
          </w:r>
          <w:r w:rsidR="007E6D44">
            <w:t>two-tone</w:t>
          </w:r>
          <w:r w:rsidR="00004660">
            <w:t xml:space="preserve"> siren is </w:t>
          </w:r>
          <w:r w:rsidR="00F159D7">
            <w:t>attained</w:t>
          </w:r>
          <w:r w:rsidR="00004660">
            <w:t>.</w:t>
          </w:r>
          <w:r w:rsidR="009876AB">
            <w:t xml:space="preserve"> Three gates of a Schmitt trigger for the three oscillators. The model of the Schmitt trigger is a 74HC14 Hex inverting Schmitt trigger. </w:t>
          </w:r>
        </w:p>
        <w:p w14:paraId="27815F30" w14:textId="58D1EEF3" w:rsidR="00C16BE1" w:rsidRDefault="00004660" w:rsidP="00C16BE1">
          <w:r>
            <w:t>The first relaxation oscillator acts as a trigger oscillator due to its small inaudible frequency of 0.</w:t>
          </w:r>
          <w:r w:rsidR="008A18B1">
            <w:t>296</w:t>
          </w:r>
          <w:r w:rsidR="00382CB9">
            <w:t xml:space="preserve"> </w:t>
          </w:r>
          <w:r>
            <w:t>Hz</w:t>
          </w:r>
          <w:r w:rsidR="009B5532">
            <w:t>.</w:t>
          </w:r>
          <w:r w:rsidR="00437BD2">
            <w:t xml:space="preserve"> Two standard component values of </w:t>
          </w:r>
          <m:oMath>
            <m:r>
              <w:rPr>
                <w:rFonts w:ascii="Cambria Math" w:hAnsi="Cambria Math"/>
              </w:rPr>
              <m:t>27k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oMath>
          <w:r w:rsidR="00437BD2">
            <w:rPr>
              <w:rFonts w:eastAsiaTheme="minorEastAsia"/>
            </w:rPr>
            <w:t xml:space="preserve"> and </w:t>
          </w:r>
          <m:oMath>
            <m:r>
              <w:rPr>
                <w:rFonts w:ascii="Cambria Math" w:eastAsiaTheme="minorEastAsia" w:hAnsi="Cambria Math"/>
              </w:rPr>
              <m:t>100μF</m:t>
            </m:r>
          </m:oMath>
          <w:r w:rsidR="00437BD2">
            <w:rPr>
              <w:rFonts w:eastAsiaTheme="minorEastAsia"/>
            </w:rPr>
            <w:t xml:space="preserve"> for the resistor and capacitor were used to calculate this oscillating frequency.</w:t>
          </w:r>
          <w:r w:rsidR="009B5532">
            <w:t xml:space="preserve"> </w:t>
          </w:r>
          <w:r w:rsidR="006C5F5F">
            <w:t>The below calculation</w:t>
          </w:r>
          <w:r w:rsidR="00EB4900">
            <w:t>s</w:t>
          </w:r>
          <w:r w:rsidR="006C5F5F">
            <w:t xml:space="preserve"> theoretically validate this.</w:t>
          </w:r>
          <w:r w:rsidR="00C16BE1" w:rsidRPr="00C16BE1">
            <w:t xml:space="preserve"> </w:t>
          </w:r>
        </w:p>
        <w:p w14:paraId="5CE1543B" w14:textId="29AC3EC0" w:rsidR="0020769C" w:rsidRPr="0020769C" w:rsidRDefault="00437BD2" w:rsidP="0020769C">
          <w:pPr>
            <w:jc w:val="center"/>
            <w:rPr>
              <w:rFonts w:eastAsiaTheme="minorEastAsia"/>
            </w:rPr>
          </w:pPr>
          <m:oMathPara>
            <m:oMath>
              <m:r>
                <w:rPr>
                  <w:rFonts w:ascii="Cambria Math" w:hAnsi="Cambria Math"/>
                </w:rPr>
                <m:t xml:space="preserve">f=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1.25×100×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-6</m:t>
                      </m:r>
                    </m:sup>
                  </m:sSup>
                  <m:r>
                    <w:rPr>
                      <w:rFonts w:ascii="Cambria Math" w:hAnsi="Cambria Math"/>
                    </w:rPr>
                    <m:t>×27k</m:t>
                  </m:r>
                </m:den>
              </m:f>
            </m:oMath>
          </m:oMathPara>
        </w:p>
        <w:p w14:paraId="657E0199" w14:textId="3802D660" w:rsidR="0020769C" w:rsidRPr="007B22A8" w:rsidRDefault="00437BD2" w:rsidP="0020769C">
          <w:pPr>
            <w:jc w:val="center"/>
            <w:rPr>
              <w:rFonts w:eastAsiaTheme="minorEastAsia"/>
            </w:rPr>
          </w:pPr>
          <m:oMathPara>
            <m:oMath>
              <m:r>
                <w:rPr>
                  <w:rFonts w:ascii="Cambria Math" w:eastAsiaTheme="minorEastAsia" w:hAnsi="Cambria Math"/>
                </w:rPr>
                <m:t>f=0.296 Hz</m:t>
              </m:r>
            </m:oMath>
          </m:oMathPara>
        </w:p>
        <w:p w14:paraId="3FEA6D26" w14:textId="403A6FA9" w:rsidR="00DF4D64" w:rsidRDefault="00C9171A">
          <w:r>
            <w:lastRenderedPageBreak/>
            <w:t xml:space="preserve">The </w:t>
          </w:r>
          <w:r w:rsidR="00345515">
            <w:t>topmost</w:t>
          </w:r>
          <w:r>
            <w:t xml:space="preserve"> relaxation oscillator produces a frequency of </w:t>
          </w:r>
          <w:r w:rsidR="00605252">
            <w:t>4.44 kHz due to the resistor and capacitor values being 10</w:t>
          </w:r>
          <m:oMath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oMath>
          <w:r w:rsidR="00605252">
            <w:t xml:space="preserve"> and 18nF</w:t>
          </w:r>
          <w:r w:rsidR="00782089">
            <w:t xml:space="preserve"> respectively</w:t>
          </w:r>
          <w:r w:rsidR="00605252">
            <w:t xml:space="preserve">. </w:t>
          </w:r>
          <w:r w:rsidR="00DF4D64">
            <w:t xml:space="preserve">Below are the calculations which verify </w:t>
          </w:r>
          <w:r w:rsidR="00733C13">
            <w:t xml:space="preserve">this frequency </w:t>
          </w:r>
          <w:r w:rsidR="00DF4D64">
            <w:t>value.</w:t>
          </w:r>
        </w:p>
        <w:p w14:paraId="58E00740" w14:textId="388BAB6A" w:rsidR="00382CB9" w:rsidRPr="0020769C" w:rsidRDefault="009A1A3B" w:rsidP="00382CB9">
          <w:pPr>
            <w:jc w:val="center"/>
            <w:rPr>
              <w:rFonts w:eastAsiaTheme="minorEastAsia"/>
            </w:rPr>
          </w:pPr>
          <m:oMathPara>
            <m:oMath>
              <m:r>
                <w:rPr>
                  <w:rFonts w:ascii="Cambria Math" w:hAnsi="Cambria Math"/>
                </w:rPr>
                <m:t xml:space="preserve">f=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1.25×18×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  <m:r>
                    <w:rPr>
                      <w:rFonts w:ascii="Cambria Math" w:hAnsi="Cambria Math"/>
                    </w:rPr>
                    <m:t>×10k</m:t>
                  </m:r>
                </m:den>
              </m:f>
            </m:oMath>
          </m:oMathPara>
        </w:p>
        <w:p w14:paraId="3C21EC28" w14:textId="582D6C86" w:rsidR="00382CB9" w:rsidRDefault="00081936" w:rsidP="00382CB9">
          <w:pPr>
            <w:jc w:val="center"/>
            <w:rPr>
              <w:rFonts w:eastAsiaTheme="minorEastAsia"/>
            </w:rPr>
          </w:pPr>
          <m:oMathPara>
            <m:oMath>
              <m:r>
                <w:rPr>
                  <w:rFonts w:ascii="Cambria Math" w:eastAsiaTheme="minorEastAsia" w:hAnsi="Cambria Math"/>
                </w:rPr>
                <m:t>f=4.44 kHz</m:t>
              </m:r>
            </m:oMath>
          </m:oMathPara>
        </w:p>
        <w:p w14:paraId="382594A3" w14:textId="06EFB5CA" w:rsidR="00382CB9" w:rsidRPr="00E9480E" w:rsidRDefault="00382CB9" w:rsidP="00382CB9">
          <w:pPr>
            <w:rPr>
              <w:rFonts w:eastAsiaTheme="minorEastAsia"/>
            </w:rPr>
          </w:pPr>
          <m:oMathPara>
            <m:oMath>
              <m:r>
                <w:rPr>
                  <w:rFonts w:ascii="Cambria Math" w:eastAsiaTheme="minorEastAsia" w:hAnsi="Cambria Math"/>
                </w:rPr>
                <m:t>∴tone produced is 4.44 kHz.</m:t>
              </m:r>
            </m:oMath>
          </m:oMathPara>
        </w:p>
        <w:p w14:paraId="180F5BD9" w14:textId="4E147E63" w:rsidR="006B2FCB" w:rsidRDefault="00782089" w:rsidP="00521E0B">
          <w:r>
            <w:t>Whereas the bottom relaxation oscillator produces a frequency of 2.051 kHz due to the resistor and capacitor values being 10</w:t>
          </w:r>
          <m:oMath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oMath>
          <w:r>
            <w:t xml:space="preserve"> and 39nF respectively.</w:t>
          </w:r>
          <w:r w:rsidR="00913F45">
            <w:t xml:space="preserve"> The below calculations verify</w:t>
          </w:r>
          <w:r w:rsidR="00616C82">
            <w:t xml:space="preserve"> this frequency value</w:t>
          </w:r>
          <w:r w:rsidR="00913F45">
            <w:t>.</w:t>
          </w:r>
        </w:p>
        <w:p w14:paraId="76AAF02D" w14:textId="1232620C" w:rsidR="00664903" w:rsidRPr="00521E0B" w:rsidRDefault="00616C82" w:rsidP="00521E0B">
          <m:oMathPara>
            <m:oMath>
              <m:r>
                <w:rPr>
                  <w:rFonts w:ascii="Cambria Math" w:hAnsi="Cambria Math"/>
                </w:rPr>
                <m:t xml:space="preserve">f=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1.25×39×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  <m:r>
                    <w:rPr>
                      <w:rFonts w:ascii="Cambria Math" w:hAnsi="Cambria Math"/>
                    </w:rPr>
                    <m:t>×10k</m:t>
                  </m:r>
                </m:den>
              </m:f>
            </m:oMath>
          </m:oMathPara>
        </w:p>
        <w:p w14:paraId="5B9CA397" w14:textId="55C699E7" w:rsidR="00664903" w:rsidRDefault="008B7F99" w:rsidP="00664903">
          <w:pPr>
            <w:jc w:val="center"/>
            <w:rPr>
              <w:rFonts w:eastAsiaTheme="minorEastAsia"/>
            </w:rPr>
          </w:pPr>
          <m:oMathPara>
            <m:oMath>
              <m:r>
                <w:rPr>
                  <w:rFonts w:ascii="Cambria Math" w:eastAsiaTheme="minorEastAsia" w:hAnsi="Cambria Math"/>
                </w:rPr>
                <m:t>f=2.051 kHz</m:t>
              </m:r>
            </m:oMath>
          </m:oMathPara>
        </w:p>
        <w:p w14:paraId="233CB511" w14:textId="6C3E8F08" w:rsidR="00664903" w:rsidRPr="00E9480E" w:rsidRDefault="00664903" w:rsidP="00664903">
          <w:pPr>
            <w:rPr>
              <w:rFonts w:eastAsiaTheme="minorEastAsia"/>
            </w:rPr>
          </w:pPr>
          <m:oMathPara>
            <m:oMath>
              <m:r>
                <w:rPr>
                  <w:rFonts w:ascii="Cambria Math" w:eastAsiaTheme="minorEastAsia" w:hAnsi="Cambria Math"/>
                </w:rPr>
                <m:t>∴tone produced is 2.051 kHz.</m:t>
              </m:r>
            </m:oMath>
          </m:oMathPara>
        </w:p>
        <w:p w14:paraId="05D923C6" w14:textId="563AAB4C" w:rsidR="00494F08" w:rsidRDefault="00303D78">
          <w:r>
            <w:t>In addition to these components</w:t>
          </w:r>
          <w:r w:rsidR="00E548E3">
            <w:t>,</w:t>
          </w:r>
          <w:r>
            <w:t xml:space="preserve"> two 1N4148 diodes were used to enable the altering between the two tones with the first diode being </w:t>
          </w:r>
          <w:r w:rsidR="00620135">
            <w:t xml:space="preserve">mirrored to the right when compared with the second diode. </w:t>
          </w:r>
          <w:r w:rsidR="003A6BC0">
            <w:t>These diodes were placed just before each of the relaxations oscillators which are producing the audible tones.</w:t>
          </w:r>
          <w:r w:rsidR="00494F08">
            <w:t xml:space="preserve"> </w:t>
          </w:r>
          <w:r w:rsidR="007F4BD1">
            <w:t>T</w:t>
          </w:r>
          <w:r w:rsidR="00494F08">
            <w:t xml:space="preserve">he buzzer used for this circuit is a </w:t>
          </w:r>
          <w:r w:rsidR="004D5599">
            <w:t xml:space="preserve">PS1720P02 buzzer which is connected to </w:t>
          </w:r>
          <w:r w:rsidR="00964E01">
            <w:t>both outputs</w:t>
          </w:r>
          <w:r w:rsidR="004D5599">
            <w:t xml:space="preserve"> of the audible oscillator</w:t>
          </w:r>
          <w:r w:rsidR="00F57A85">
            <w:t>s</w:t>
          </w:r>
          <w:r w:rsidR="004D5599">
            <w:t>.</w:t>
          </w:r>
          <w:r w:rsidR="007F4BD1">
            <w:t xml:space="preserve"> Finally, the switch used is a</w:t>
          </w:r>
          <w:r w:rsidR="00E548E3">
            <w:t>n</w:t>
          </w:r>
          <w:r w:rsidR="00324595">
            <w:t xml:space="preserve"> SS-12</w:t>
          </w:r>
          <w:r w:rsidR="007F4BD1">
            <w:t xml:space="preserve"> which is used to turn the circuit on and off.</w:t>
          </w:r>
        </w:p>
        <w:p w14:paraId="0F062FB0" w14:textId="77777777" w:rsidR="00664903" w:rsidRDefault="00664903"/>
        <w:p w14:paraId="55A2D9BF" w14:textId="02DBC7FA" w:rsidR="0089341E" w:rsidRDefault="0089341E" w:rsidP="00934292">
          <w:pPr>
            <w:jc w:val="center"/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br w:type="page"/>
          </w:r>
        </w:p>
        <w:p w14:paraId="63886334" w14:textId="77777777" w:rsidR="00EE3420" w:rsidRDefault="00EE3420" w:rsidP="0089341E">
          <w:pPr>
            <w:pStyle w:val="Heading1"/>
            <w:numPr>
              <w:ilvl w:val="0"/>
              <w:numId w:val="5"/>
            </w:numPr>
            <w:sectPr w:rsidR="00EE3420" w:rsidSect="00EE3420">
              <w:pgSz w:w="11906" w:h="16838"/>
              <w:pgMar w:top="1440" w:right="1440" w:bottom="1440" w:left="1440" w:header="708" w:footer="708" w:gutter="0"/>
              <w:cols w:space="708"/>
              <w:titlePg/>
              <w:docGrid w:linePitch="360"/>
            </w:sectPr>
          </w:pPr>
        </w:p>
        <w:p w14:paraId="3D1591BD" w14:textId="2220BDA8" w:rsidR="00100E61" w:rsidRDefault="0096637A" w:rsidP="0089341E">
          <w:pPr>
            <w:pStyle w:val="Heading1"/>
            <w:numPr>
              <w:ilvl w:val="0"/>
              <w:numId w:val="5"/>
            </w:numPr>
          </w:pPr>
          <w:bookmarkStart w:id="4" w:name="_Toc478113568"/>
          <w:bookmarkStart w:id="5" w:name="_Toc100334793"/>
          <w:r w:rsidRPr="00173199">
            <w:lastRenderedPageBreak/>
            <w:t>PCB layout</w:t>
          </w:r>
          <w:bookmarkEnd w:id="5"/>
        </w:p>
        <w:p w14:paraId="0252B489" w14:textId="40352A9D" w:rsidR="00E054CE" w:rsidRPr="00173199" w:rsidRDefault="003D4C98" w:rsidP="008D2265">
          <w:pPr>
            <w:jc w:val="center"/>
          </w:pPr>
          <w:r>
            <w:rPr>
              <w:noProof/>
            </w:rPr>
            <w:drawing>
              <wp:inline distT="0" distB="0" distL="0" distR="0" wp14:anchorId="2A4980DB" wp14:editId="0B426E8A">
                <wp:extent cx="8853170" cy="4940300"/>
                <wp:effectExtent l="0" t="0" r="5080" b="0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853170" cy="494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C84527">
            <w:t xml:space="preserve">Figure </w:t>
          </w:r>
          <w:r w:rsidR="00CE36B0">
            <w:t>4</w:t>
          </w:r>
          <w:r w:rsidR="001126DD">
            <w:t xml:space="preserve"> -  Siren circuit PCB layout with board dimensions</w:t>
          </w:r>
          <w:r w:rsidR="00963CD2">
            <w:t xml:space="preserve"> in millimetres</w:t>
          </w:r>
          <w:r w:rsidR="00212EBA">
            <w:t>.</w:t>
          </w:r>
          <w:r w:rsidR="00E054CE" w:rsidRPr="00173199">
            <w:br w:type="page"/>
          </w:r>
        </w:p>
      </w:sdtContent>
    </w:sdt>
    <w:bookmarkEnd w:id="4" w:displacedByCustomXml="prev"/>
    <w:p w14:paraId="39E49BCD" w14:textId="472C0498" w:rsidR="0096637A" w:rsidRDefault="00E478E2" w:rsidP="0096637A">
      <w:pPr>
        <w:pStyle w:val="Heading1"/>
        <w:numPr>
          <w:ilvl w:val="0"/>
          <w:numId w:val="5"/>
        </w:numPr>
      </w:pPr>
      <w:bookmarkStart w:id="6" w:name="_Toc478113569"/>
      <w:bookmarkStart w:id="7" w:name="_Toc100334794"/>
      <w:r w:rsidRPr="00173199">
        <w:lastRenderedPageBreak/>
        <w:t>Bill of materials</w:t>
      </w:r>
      <w:bookmarkEnd w:id="6"/>
      <w:bookmarkEnd w:id="7"/>
    </w:p>
    <w:p w14:paraId="7EB92850" w14:textId="02F53CB8" w:rsidR="009C0E53" w:rsidRPr="009C0E53" w:rsidRDefault="009C0E53" w:rsidP="009C0E53">
      <w:r w:rsidRPr="009C0E53">
        <w:rPr>
          <w:noProof/>
        </w:rPr>
        <w:drawing>
          <wp:inline distT="0" distB="0" distL="0" distR="0" wp14:anchorId="40493DBF" wp14:editId="4A74D939">
            <wp:extent cx="8862423" cy="515389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748" cy="517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C797B" w14:textId="2C14ADA4" w:rsidR="00D70C02" w:rsidRPr="00AB7B5D" w:rsidRDefault="002F039E" w:rsidP="009C0E53">
      <w:pPr>
        <w:jc w:val="center"/>
      </w:pPr>
      <w:r>
        <w:t>Table 1 – Bill of materials (BoM) for PCB siren design.</w:t>
      </w:r>
    </w:p>
    <w:p w14:paraId="5CF6F397" w14:textId="3D20581D" w:rsidR="00E478E2" w:rsidRDefault="00E478E2" w:rsidP="00815D8A">
      <w:pPr>
        <w:pStyle w:val="Heading1"/>
        <w:numPr>
          <w:ilvl w:val="0"/>
          <w:numId w:val="5"/>
        </w:numPr>
      </w:pPr>
      <w:bookmarkStart w:id="8" w:name="_Toc478113570"/>
      <w:bookmarkStart w:id="9" w:name="_Toc100334795"/>
      <w:r w:rsidRPr="00BE36BE">
        <w:lastRenderedPageBreak/>
        <w:t>Assembly overlay</w:t>
      </w:r>
      <w:bookmarkEnd w:id="8"/>
      <w:bookmarkEnd w:id="9"/>
    </w:p>
    <w:p w14:paraId="1CE1261B" w14:textId="59816251" w:rsidR="00815D8A" w:rsidRPr="00815D8A" w:rsidRDefault="00815D8A" w:rsidP="00815D8A">
      <w:r>
        <w:rPr>
          <w:noProof/>
        </w:rPr>
        <w:drawing>
          <wp:inline distT="0" distB="0" distL="0" distR="0" wp14:anchorId="0EE1D5EA" wp14:editId="01565710">
            <wp:extent cx="8858885" cy="5142016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5858" cy="514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8493" w14:textId="6F3602EA" w:rsidR="00E478E2" w:rsidRPr="009B5791" w:rsidRDefault="00C84527" w:rsidP="009B5791">
      <w:pPr>
        <w:tabs>
          <w:tab w:val="left" w:pos="393"/>
        </w:tabs>
        <w:jc w:val="center"/>
        <w:rPr>
          <w:bCs/>
        </w:rPr>
      </w:pPr>
      <w:r>
        <w:rPr>
          <w:bCs/>
        </w:rPr>
        <w:t xml:space="preserve">Figure </w:t>
      </w:r>
      <w:r w:rsidR="00CE36B0">
        <w:rPr>
          <w:bCs/>
        </w:rPr>
        <w:t>5</w:t>
      </w:r>
      <w:r w:rsidR="00044C22">
        <w:rPr>
          <w:bCs/>
        </w:rPr>
        <w:t xml:space="preserve"> – Assembly overlay and instructions for siren circuit PCB</w:t>
      </w:r>
      <w:r w:rsidR="00F02230">
        <w:rPr>
          <w:bCs/>
        </w:rPr>
        <w:t xml:space="preserve"> design</w:t>
      </w:r>
      <w:r w:rsidR="00044C22">
        <w:rPr>
          <w:bCs/>
        </w:rPr>
        <w:t>.</w:t>
      </w:r>
    </w:p>
    <w:p w14:paraId="3326D864" w14:textId="0B6FAFFC" w:rsidR="0096637A" w:rsidRDefault="009B5791" w:rsidP="00E478E2">
      <w:pPr>
        <w:pStyle w:val="Heading1"/>
        <w:numPr>
          <w:ilvl w:val="0"/>
          <w:numId w:val="5"/>
        </w:numPr>
      </w:pPr>
      <w:bookmarkStart w:id="10" w:name="_Toc478113571"/>
      <w:bookmarkStart w:id="11" w:name="_Toc100334796"/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00DCE54" wp14:editId="43BD8632">
            <wp:simplePos x="0" y="0"/>
            <wp:positionH relativeFrom="column">
              <wp:posOffset>-41910</wp:posOffset>
            </wp:positionH>
            <wp:positionV relativeFrom="paragraph">
              <wp:posOffset>385569</wp:posOffset>
            </wp:positionV>
            <wp:extent cx="4471035" cy="3330575"/>
            <wp:effectExtent l="0" t="0" r="5715" b="3175"/>
            <wp:wrapTight wrapText="bothSides">
              <wp:wrapPolygon edited="0">
                <wp:start x="0" y="0"/>
                <wp:lineTo x="0" y="21497"/>
                <wp:lineTo x="21536" y="21497"/>
                <wp:lineTo x="2153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20220406_12353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056">
        <w:rPr>
          <w:noProof/>
        </w:rPr>
        <w:drawing>
          <wp:anchor distT="0" distB="0" distL="114300" distR="114300" simplePos="0" relativeHeight="251664384" behindDoc="1" locked="0" layoutInCell="1" allowOverlap="1" wp14:anchorId="52805D6A" wp14:editId="49CA77C1">
            <wp:simplePos x="0" y="0"/>
            <wp:positionH relativeFrom="column">
              <wp:posOffset>4601210</wp:posOffset>
            </wp:positionH>
            <wp:positionV relativeFrom="paragraph">
              <wp:posOffset>361950</wp:posOffset>
            </wp:positionV>
            <wp:extent cx="4856480" cy="3329940"/>
            <wp:effectExtent l="0" t="0" r="1270" b="3810"/>
            <wp:wrapTight wrapText="bothSides">
              <wp:wrapPolygon edited="0">
                <wp:start x="0" y="0"/>
                <wp:lineTo x="0" y="21501"/>
                <wp:lineTo x="21521" y="21501"/>
                <wp:lineTo x="2152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20220406_123548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8E2" w:rsidRPr="00173199">
        <w:t>Photos of assembled prototype</w:t>
      </w:r>
      <w:bookmarkEnd w:id="10"/>
      <w:bookmarkEnd w:id="11"/>
    </w:p>
    <w:p w14:paraId="45FFC9CA" w14:textId="15CD98E8" w:rsidR="00A20E48" w:rsidRDefault="00C84527" w:rsidP="00C84527">
      <w:pPr>
        <w:tabs>
          <w:tab w:val="left" w:pos="7471"/>
        </w:tabs>
      </w:pPr>
      <w:r>
        <w:t xml:space="preserve">Figure </w:t>
      </w:r>
      <w:r w:rsidR="00CE36B0">
        <w:t>6</w:t>
      </w:r>
      <w:r w:rsidR="00E228E0">
        <w:t xml:space="preserve"> – Constructed prototype on breadboard showing power supply </w:t>
      </w:r>
      <w:r w:rsidR="00A20E48">
        <w:t xml:space="preserve">               Figure 7</w:t>
      </w:r>
      <w:r w:rsidR="005E7449">
        <w:t xml:space="preserve"> – </w:t>
      </w:r>
      <w:r w:rsidR="00AF53AF">
        <w:t>Alternate</w:t>
      </w:r>
      <w:r w:rsidR="005E7449">
        <w:t xml:space="preserve"> view of prototype on breadboard</w:t>
      </w:r>
      <w:r w:rsidR="00937475">
        <w:t>.</w:t>
      </w:r>
      <w:r w:rsidR="005E7449">
        <w:t xml:space="preserve"> </w:t>
      </w:r>
      <w:r w:rsidR="00937475">
        <w:t>S</w:t>
      </w:r>
      <w:r w:rsidR="005E7449">
        <w:t>cale in centimetres</w:t>
      </w:r>
      <w:r w:rsidR="00EA4F40">
        <w:t>.</w:t>
      </w:r>
    </w:p>
    <w:p w14:paraId="4F7E96EB" w14:textId="6C1C59AC" w:rsidR="00B73721" w:rsidRPr="00B73721" w:rsidRDefault="00E228E0" w:rsidP="00C84527">
      <w:pPr>
        <w:tabs>
          <w:tab w:val="left" w:pos="7471"/>
        </w:tabs>
      </w:pPr>
      <w:r>
        <w:t>connections(Red – 3V, Blue 0V)</w:t>
      </w:r>
      <w:r w:rsidR="008F0DBD">
        <w:t xml:space="preserve"> and s</w:t>
      </w:r>
      <w:r>
        <w:t xml:space="preserve">cale in </w:t>
      </w:r>
      <w:r w:rsidR="00CD0475">
        <w:t>centimetres</w:t>
      </w:r>
      <w:r w:rsidR="00A20E48">
        <w:t>.</w:t>
      </w:r>
      <w:r w:rsidR="00C84527">
        <w:tab/>
      </w:r>
    </w:p>
    <w:p w14:paraId="6126FE67" w14:textId="3C4671AE" w:rsidR="00B73BB6" w:rsidRPr="00BD24C1" w:rsidRDefault="00CB7AAC">
      <w:pPr>
        <w:rPr>
          <w:noProof/>
          <w:lang w:eastAsia="en-AU"/>
        </w:rPr>
      </w:pPr>
      <w:r>
        <w:rPr>
          <w:b/>
        </w:rPr>
        <w:t xml:space="preserve">         </w:t>
      </w:r>
      <w:r>
        <w:rPr>
          <w:noProof/>
          <w:lang w:eastAsia="en-AU"/>
        </w:rPr>
        <w:t xml:space="preserve">                 </w:t>
      </w:r>
    </w:p>
    <w:p w14:paraId="2FFA8DAF" w14:textId="19DD00E0" w:rsidR="00B73BB6" w:rsidRDefault="00B73BB6" w:rsidP="00B73BB6">
      <w:pPr>
        <w:pStyle w:val="Heading1"/>
        <w:numPr>
          <w:ilvl w:val="0"/>
          <w:numId w:val="5"/>
        </w:numPr>
      </w:pPr>
      <w:bookmarkStart w:id="12" w:name="_Toc478113572"/>
      <w:bookmarkStart w:id="13" w:name="_Toc100334797"/>
      <w:r w:rsidRPr="00173199">
        <w:lastRenderedPageBreak/>
        <w:t>Simulation circuit and results</w:t>
      </w:r>
      <w:bookmarkEnd w:id="12"/>
      <w:bookmarkEnd w:id="13"/>
    </w:p>
    <w:p w14:paraId="4E775316" w14:textId="31801243" w:rsidR="00F5364B" w:rsidRPr="00F5364B" w:rsidRDefault="00842F66" w:rsidP="00F5364B">
      <w:r>
        <w:rPr>
          <w:noProof/>
        </w:rPr>
        <w:drawing>
          <wp:inline distT="0" distB="0" distL="0" distR="0" wp14:anchorId="1949736D" wp14:editId="74978F84">
            <wp:extent cx="8863330" cy="4334510"/>
            <wp:effectExtent l="0" t="0" r="0" b="8890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4B5D" w14:textId="30722AAB" w:rsidR="00173199" w:rsidRPr="00C84527" w:rsidRDefault="00C84527" w:rsidP="00B517C5">
      <w:pPr>
        <w:jc w:val="center"/>
        <w:rPr>
          <w:bCs/>
          <w:color w:val="000000" w:themeColor="text1"/>
        </w:rPr>
      </w:pPr>
      <w:r w:rsidRPr="00C84527">
        <w:rPr>
          <w:bCs/>
          <w:color w:val="000000" w:themeColor="text1"/>
        </w:rPr>
        <w:t xml:space="preserve">Figure </w:t>
      </w:r>
      <w:r w:rsidR="00CE36B0">
        <w:rPr>
          <w:bCs/>
          <w:color w:val="000000" w:themeColor="text1"/>
        </w:rPr>
        <w:t>8</w:t>
      </w:r>
      <w:r w:rsidR="00491FA2">
        <w:rPr>
          <w:bCs/>
          <w:color w:val="000000" w:themeColor="text1"/>
        </w:rPr>
        <w:t xml:space="preserve"> – LT</w:t>
      </w:r>
      <w:r w:rsidR="00C912DC">
        <w:rPr>
          <w:bCs/>
          <w:color w:val="000000" w:themeColor="text1"/>
        </w:rPr>
        <w:t>s</w:t>
      </w:r>
      <w:r w:rsidR="00491FA2">
        <w:rPr>
          <w:bCs/>
          <w:color w:val="000000" w:themeColor="text1"/>
        </w:rPr>
        <w:t>pice Schematic with simulation command.</w:t>
      </w:r>
      <w:r w:rsidR="00B61165">
        <w:rPr>
          <w:bCs/>
          <w:color w:val="000000" w:themeColor="text1"/>
        </w:rPr>
        <w:t xml:space="preserve"> Schematic details included in netlist of Figure </w:t>
      </w:r>
      <w:r w:rsidR="00E637B0">
        <w:rPr>
          <w:bCs/>
          <w:color w:val="000000" w:themeColor="text1"/>
        </w:rPr>
        <w:t>–</w:t>
      </w:r>
      <w:r w:rsidR="00B61165">
        <w:rPr>
          <w:bCs/>
          <w:color w:val="000000" w:themeColor="text1"/>
        </w:rPr>
        <w:t xml:space="preserve"> 9</w:t>
      </w:r>
      <w:r w:rsidR="00E637B0">
        <w:rPr>
          <w:bCs/>
          <w:color w:val="000000" w:themeColor="text1"/>
        </w:rPr>
        <w:t>. All simulation results found in Figures 10 to 15 correspond to Simulation – Tone 1, Tone 2.</w:t>
      </w:r>
    </w:p>
    <w:p w14:paraId="1DCA11FE" w14:textId="77777777" w:rsidR="00173199" w:rsidRDefault="00173199" w:rsidP="00FC65BB">
      <w:pPr>
        <w:rPr>
          <w:b/>
          <w:color w:val="0000FF"/>
        </w:rPr>
      </w:pPr>
    </w:p>
    <w:p w14:paraId="7BAF21A4" w14:textId="77777777" w:rsidR="00541421" w:rsidRDefault="00541421" w:rsidP="00541421">
      <w:pPr>
        <w:pStyle w:val="Heading2"/>
      </w:pPr>
      <w:bookmarkStart w:id="14" w:name="_Hlk100136590"/>
      <w:bookmarkStart w:id="15" w:name="_Toc100334798"/>
      <w:r>
        <w:lastRenderedPageBreak/>
        <w:t>Simulation model netlist (LTspice)</w:t>
      </w:r>
      <w:bookmarkEnd w:id="15"/>
    </w:p>
    <w:bookmarkEnd w:id="14"/>
    <w:p w14:paraId="4FDEE6A3" w14:textId="5192454C" w:rsidR="00AD3823" w:rsidRPr="006B76C4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8000"/>
          <w:sz w:val="20"/>
          <w:szCs w:val="20"/>
        </w:rPr>
      </w:pPr>
      <w:r w:rsidRPr="006B76C4">
        <w:rPr>
          <w:rFonts w:ascii="Courier New" w:hAnsi="Courier New" w:cs="Courier New"/>
          <w:b/>
          <w:bCs/>
          <w:color w:val="008000"/>
          <w:sz w:val="20"/>
          <w:szCs w:val="20"/>
        </w:rPr>
        <w:t>* Two Tone Siren Model</w:t>
      </w:r>
    </w:p>
    <w:p w14:paraId="73795B42" w14:textId="77777777" w:rsidR="00AD3823" w:rsidRPr="006B76C4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B050"/>
          <w:sz w:val="20"/>
          <w:szCs w:val="20"/>
        </w:rPr>
      </w:pPr>
    </w:p>
    <w:p w14:paraId="3E50C1AD" w14:textId="77777777" w:rsidR="00AD3823" w:rsidRPr="006B76C4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8000"/>
          <w:sz w:val="20"/>
          <w:szCs w:val="20"/>
        </w:rPr>
      </w:pPr>
      <w:r w:rsidRPr="006B76C4">
        <w:rPr>
          <w:rFonts w:ascii="Courier New" w:hAnsi="Courier New" w:cs="Courier New"/>
          <w:b/>
          <w:bCs/>
          <w:color w:val="008000"/>
          <w:sz w:val="20"/>
          <w:szCs w:val="20"/>
        </w:rPr>
        <w:t>* Simulation - Tone 1, Tone 2</w:t>
      </w:r>
    </w:p>
    <w:p w14:paraId="41AE6954" w14:textId="77777777" w:rsidR="00AD3823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EB4B34">
        <w:rPr>
          <w:rFonts w:ascii="Courier New" w:hAnsi="Courier New" w:cs="Courier New"/>
          <w:b/>
          <w:bCs/>
          <w:color w:val="0000FF"/>
          <w:sz w:val="20"/>
          <w:szCs w:val="20"/>
        </w:rPr>
        <w:t xml:space="preserve">.tran </w:t>
      </w:r>
      <w:r>
        <w:rPr>
          <w:rFonts w:ascii="Courier New" w:hAnsi="Courier New" w:cs="Courier New"/>
          <w:b/>
          <w:bCs/>
          <w:sz w:val="20"/>
          <w:szCs w:val="20"/>
        </w:rPr>
        <w:t>0 10 1.1 startup uic</w:t>
      </w:r>
    </w:p>
    <w:p w14:paraId="5B0B9BB9" w14:textId="77777777" w:rsidR="00AD3823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EB4B34">
        <w:rPr>
          <w:rFonts w:ascii="Courier New" w:hAnsi="Courier New" w:cs="Courier New"/>
          <w:b/>
          <w:bCs/>
          <w:color w:val="0000FF"/>
          <w:sz w:val="20"/>
          <w:szCs w:val="20"/>
        </w:rPr>
        <w:t xml:space="preserve">.wave </w:t>
      </w:r>
      <w:r>
        <w:rPr>
          <w:rFonts w:ascii="Courier New" w:hAnsi="Courier New" w:cs="Courier New"/>
          <w:b/>
          <w:bCs/>
          <w:sz w:val="20"/>
          <w:szCs w:val="20"/>
        </w:rPr>
        <w:t>Final2.wav 16 44.1k V(TONE1) V(TONE2)</w:t>
      </w:r>
    </w:p>
    <w:p w14:paraId="6761EABC" w14:textId="77777777" w:rsidR="00AD3823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EB4B34">
        <w:rPr>
          <w:rFonts w:ascii="Courier New" w:hAnsi="Courier New" w:cs="Courier New"/>
          <w:b/>
          <w:bCs/>
          <w:color w:val="0000FF"/>
          <w:sz w:val="20"/>
          <w:szCs w:val="20"/>
        </w:rPr>
        <w:t xml:space="preserve">.probe </w:t>
      </w:r>
      <w:r>
        <w:rPr>
          <w:rFonts w:ascii="Courier New" w:hAnsi="Courier New" w:cs="Courier New"/>
          <w:b/>
          <w:bCs/>
          <w:sz w:val="20"/>
          <w:szCs w:val="20"/>
        </w:rPr>
        <w:t>V(TONE1, TONE2)</w:t>
      </w:r>
    </w:p>
    <w:p w14:paraId="32772908" w14:textId="77777777" w:rsidR="00AD3823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EB4B34">
        <w:rPr>
          <w:rFonts w:ascii="Courier New" w:hAnsi="Courier New" w:cs="Courier New"/>
          <w:b/>
          <w:bCs/>
          <w:color w:val="0000FF"/>
          <w:sz w:val="20"/>
          <w:szCs w:val="20"/>
        </w:rPr>
        <w:t xml:space="preserve">.probe </w:t>
      </w:r>
      <w:r>
        <w:rPr>
          <w:rFonts w:ascii="Courier New" w:hAnsi="Courier New" w:cs="Courier New"/>
          <w:b/>
          <w:bCs/>
          <w:sz w:val="20"/>
          <w:szCs w:val="20"/>
        </w:rPr>
        <w:t>V(SW)</w:t>
      </w:r>
    </w:p>
    <w:p w14:paraId="206DDF9D" w14:textId="77777777" w:rsidR="00AD3823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EB4B34">
        <w:rPr>
          <w:rFonts w:ascii="Courier New" w:hAnsi="Courier New" w:cs="Courier New"/>
          <w:b/>
          <w:bCs/>
          <w:color w:val="0000FF"/>
          <w:sz w:val="20"/>
          <w:szCs w:val="20"/>
        </w:rPr>
        <w:t xml:space="preserve">.probe </w:t>
      </w:r>
      <w:r>
        <w:rPr>
          <w:rFonts w:ascii="Courier New" w:hAnsi="Courier New" w:cs="Courier New"/>
          <w:b/>
          <w:bCs/>
          <w:sz w:val="20"/>
          <w:szCs w:val="20"/>
        </w:rPr>
        <w:t>V(C2)</w:t>
      </w:r>
    </w:p>
    <w:p w14:paraId="32285D5B" w14:textId="77777777" w:rsidR="00AD3823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EB4B34">
        <w:rPr>
          <w:rFonts w:ascii="Courier New" w:hAnsi="Courier New" w:cs="Courier New"/>
          <w:b/>
          <w:bCs/>
          <w:color w:val="0000FF"/>
          <w:sz w:val="20"/>
          <w:szCs w:val="20"/>
        </w:rPr>
        <w:t xml:space="preserve">.probe </w:t>
      </w:r>
      <w:r>
        <w:rPr>
          <w:rFonts w:ascii="Courier New" w:hAnsi="Courier New" w:cs="Courier New"/>
          <w:b/>
          <w:bCs/>
          <w:sz w:val="20"/>
          <w:szCs w:val="20"/>
        </w:rPr>
        <w:t>V(C3)</w:t>
      </w:r>
    </w:p>
    <w:p w14:paraId="3D3F1022" w14:textId="77777777" w:rsidR="00AD3823" w:rsidRPr="006B76C4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CC00"/>
          <w:sz w:val="20"/>
          <w:szCs w:val="20"/>
        </w:rPr>
      </w:pPr>
    </w:p>
    <w:p w14:paraId="4961735B" w14:textId="77777777" w:rsidR="00AD3823" w:rsidRPr="006B76C4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8000"/>
          <w:sz w:val="20"/>
          <w:szCs w:val="20"/>
        </w:rPr>
      </w:pPr>
      <w:r w:rsidRPr="006B76C4">
        <w:rPr>
          <w:rFonts w:ascii="Courier New" w:hAnsi="Courier New" w:cs="Courier New"/>
          <w:b/>
          <w:bCs/>
          <w:color w:val="008000"/>
          <w:sz w:val="20"/>
          <w:szCs w:val="20"/>
        </w:rPr>
        <w:t>* Gates are modelled to the specification of 74HC14 with 3V supply.</w:t>
      </w:r>
    </w:p>
    <w:p w14:paraId="7D36A31A" w14:textId="77777777" w:rsidR="00AD3823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A2 C2 0 0 0 0 TONE1 0 0 SCHMITT Vhigh=3 Rhigh=34 Rlow=41 Cout=200p Vt=1.27 Vh=0.40 td=31n</w:t>
      </w:r>
    </w:p>
    <w:p w14:paraId="341C227E" w14:textId="77777777" w:rsidR="00AD3823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R2 TONE1 C2 10k</w:t>
      </w:r>
    </w:p>
    <w:p w14:paraId="366413F7" w14:textId="77777777" w:rsidR="00AD3823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C2 C2 0 18nF</w:t>
      </w:r>
    </w:p>
    <w:p w14:paraId="385EBC8E" w14:textId="77777777" w:rsidR="00AD3823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XX1 TONE1 TONE2 PS1720P02</w:t>
      </w:r>
    </w:p>
    <w:p w14:paraId="2574548D" w14:textId="77777777" w:rsidR="00AD3823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A1 N001 0 0 0 0 SW 0 0 SCHMITT Vhigh=3 Rhigh=34 Rlow=41 Cout=200p Vt=1.27 Vh=0.40 td=31n</w:t>
      </w:r>
    </w:p>
    <w:p w14:paraId="7ADC6B34" w14:textId="77777777" w:rsidR="00AD3823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R1 SW N001 27k</w:t>
      </w:r>
    </w:p>
    <w:p w14:paraId="75099CC1" w14:textId="77777777" w:rsidR="00AD3823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C1 N001 0 100µF</w:t>
      </w:r>
    </w:p>
    <w:p w14:paraId="0CCF837D" w14:textId="77777777" w:rsidR="00AD3823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D1 SW C2 1N4148</w:t>
      </w:r>
    </w:p>
    <w:p w14:paraId="0FF41121" w14:textId="77777777" w:rsidR="00AD3823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A4 C3 0 0 0 0 TONE2 0 0 SCHMITT Vhigh=3 Rhigh=34 Rlow=41 Cout=200p Vt=1.27 Vh=0.40 td=31n</w:t>
      </w:r>
    </w:p>
    <w:p w14:paraId="2141D3BD" w14:textId="77777777" w:rsidR="00AD3823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R3 TONE2 C3 10k</w:t>
      </w:r>
    </w:p>
    <w:p w14:paraId="7564CEB3" w14:textId="77777777" w:rsidR="00AD3823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C3 C3 0 39nF</w:t>
      </w:r>
    </w:p>
    <w:p w14:paraId="375AAF73" w14:textId="77777777" w:rsidR="00AD3823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D2 C3 SW 1N4148</w:t>
      </w:r>
    </w:p>
    <w:p w14:paraId="46F4B98E" w14:textId="11AEED56" w:rsidR="00AD3823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577169E4" w14:textId="77777777" w:rsidR="00AD3823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EB4B34">
        <w:rPr>
          <w:rFonts w:ascii="Courier New" w:hAnsi="Courier New" w:cs="Courier New"/>
          <w:b/>
          <w:bCs/>
          <w:color w:val="0000FF"/>
          <w:sz w:val="20"/>
          <w:szCs w:val="20"/>
        </w:rPr>
        <w:t>.lib</w:t>
      </w:r>
      <w:r>
        <w:rPr>
          <w:rFonts w:ascii="Courier New" w:hAnsi="Courier New" w:cs="Courier New"/>
          <w:b/>
          <w:bCs/>
          <w:sz w:val="20"/>
          <w:szCs w:val="20"/>
        </w:rPr>
        <w:t xml:space="preserve"> C:\Users\hmark\Documents\LTspiceXVII\lib\cmp\standard.dio</w:t>
      </w:r>
    </w:p>
    <w:p w14:paraId="32E9B885" w14:textId="77777777" w:rsidR="00AD3823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1D469A53" w14:textId="77777777" w:rsidR="00AD3823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EB4B34">
        <w:rPr>
          <w:rFonts w:ascii="Courier New" w:hAnsi="Courier New" w:cs="Courier New"/>
          <w:b/>
          <w:bCs/>
          <w:color w:val="0000FF"/>
          <w:sz w:val="20"/>
          <w:szCs w:val="20"/>
        </w:rPr>
        <w:t>.include</w:t>
      </w:r>
      <w:r>
        <w:rPr>
          <w:rFonts w:ascii="Courier New" w:hAnsi="Courier New" w:cs="Courier New"/>
          <w:b/>
          <w:bCs/>
          <w:sz w:val="20"/>
          <w:szCs w:val="20"/>
        </w:rPr>
        <w:t xml:space="preserve"> PS1720P02.sub</w:t>
      </w:r>
    </w:p>
    <w:p w14:paraId="638507CF" w14:textId="77777777" w:rsidR="00AD3823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6EC8C1E1" w14:textId="77777777" w:rsidR="00AD3823" w:rsidRPr="006B76C4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CC00"/>
          <w:sz w:val="20"/>
          <w:szCs w:val="20"/>
        </w:rPr>
      </w:pPr>
      <w:r w:rsidRPr="00EB4B34">
        <w:rPr>
          <w:rFonts w:ascii="Courier New" w:hAnsi="Courier New" w:cs="Courier New"/>
          <w:b/>
          <w:bCs/>
          <w:color w:val="0000FF"/>
          <w:sz w:val="20"/>
          <w:szCs w:val="20"/>
        </w:rPr>
        <w:t>.backanno</w:t>
      </w:r>
    </w:p>
    <w:p w14:paraId="26C2D491" w14:textId="77777777" w:rsidR="00AD3823" w:rsidRPr="00EB4B34" w:rsidRDefault="00AD3823" w:rsidP="00AD3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</w:rPr>
      </w:pPr>
      <w:r w:rsidRPr="00EB4B34">
        <w:rPr>
          <w:rFonts w:ascii="Courier New" w:hAnsi="Courier New" w:cs="Courier New"/>
          <w:b/>
          <w:bCs/>
          <w:color w:val="0000FF"/>
          <w:sz w:val="20"/>
          <w:szCs w:val="20"/>
        </w:rPr>
        <w:t>.end</w:t>
      </w:r>
    </w:p>
    <w:p w14:paraId="098CA346" w14:textId="45FD18C1" w:rsidR="009F4AA4" w:rsidRDefault="009F4AA4" w:rsidP="009F4AA4"/>
    <w:p w14:paraId="19AB7FE7" w14:textId="3F2B4AD1" w:rsidR="00C84527" w:rsidRDefault="00C84527" w:rsidP="009F4AA4">
      <w:r>
        <w:t xml:space="preserve">Figure </w:t>
      </w:r>
      <w:r w:rsidR="00CE36B0">
        <w:t>9</w:t>
      </w:r>
      <w:r w:rsidR="00A501AE">
        <w:t xml:space="preserve"> </w:t>
      </w:r>
      <w:r w:rsidR="00DE1D40">
        <w:t>–</w:t>
      </w:r>
      <w:r w:rsidR="00A501AE">
        <w:t xml:space="preserve"> </w:t>
      </w:r>
      <w:r w:rsidR="00DE1D40">
        <w:t>Netlist for LTspice Schematic found in Figure 8.</w:t>
      </w:r>
    </w:p>
    <w:p w14:paraId="53DB2853" w14:textId="77777777" w:rsidR="009F4AA4" w:rsidRDefault="009F4AA4" w:rsidP="009F4AA4"/>
    <w:p w14:paraId="30798772" w14:textId="77777777" w:rsidR="009F4AA4" w:rsidRDefault="009F4AA4" w:rsidP="009F4AA4"/>
    <w:p w14:paraId="3ED20DBA" w14:textId="7B4310F6" w:rsidR="009F4AA4" w:rsidRDefault="009F4AA4" w:rsidP="009F4AA4">
      <w:pPr>
        <w:pStyle w:val="Heading2"/>
      </w:pPr>
      <w:bookmarkStart w:id="16" w:name="_Toc100334799"/>
      <w:r>
        <w:lastRenderedPageBreak/>
        <w:t xml:space="preserve">Simulation model </w:t>
      </w:r>
      <w:r w:rsidR="00A67F41">
        <w:t>SW plot</w:t>
      </w:r>
      <w:r>
        <w:t xml:space="preserve"> (LTspice)</w:t>
      </w:r>
      <w:bookmarkEnd w:id="16"/>
    </w:p>
    <w:p w14:paraId="1CAB159E" w14:textId="617759DD" w:rsidR="00A67F41" w:rsidRDefault="00A67F41" w:rsidP="00A67F41">
      <w:r>
        <w:rPr>
          <w:noProof/>
        </w:rPr>
        <w:drawing>
          <wp:inline distT="0" distB="0" distL="0" distR="0" wp14:anchorId="3ABF501F" wp14:editId="4BABCC95">
            <wp:extent cx="8863330" cy="4227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A7E0" w14:textId="342E877A" w:rsidR="00A67F41" w:rsidRPr="00A67F41" w:rsidRDefault="00601136" w:rsidP="00B517C5">
      <w:pPr>
        <w:jc w:val="center"/>
      </w:pPr>
      <w:bookmarkStart w:id="17" w:name="_Hlk100249626"/>
      <w:r>
        <w:t xml:space="preserve">Figure </w:t>
      </w:r>
      <w:r w:rsidR="00CE36B0">
        <w:t>10</w:t>
      </w:r>
      <w:r w:rsidR="00063A98">
        <w:t xml:space="preserve"> </w:t>
      </w:r>
      <w:r w:rsidR="003B7F23">
        <w:t>–</w:t>
      </w:r>
      <w:r w:rsidR="00063A98">
        <w:t xml:space="preserve"> </w:t>
      </w:r>
      <w:r w:rsidR="003B7F23">
        <w:t xml:space="preserve">LTspice plot of SW </w:t>
      </w:r>
      <w:r w:rsidR="000776F9">
        <w:t>node</w:t>
      </w:r>
      <w:r w:rsidR="003B7F23">
        <w:t xml:space="preserve"> shown in Figure 8.</w:t>
      </w:r>
      <w:r w:rsidR="00297DCD">
        <w:t xml:space="preserve"> Shows frequency</w:t>
      </w:r>
      <w:r w:rsidR="00197C46">
        <w:t xml:space="preserve"> of oscillation at</w:t>
      </w:r>
      <w:r w:rsidR="00297DCD">
        <w:t xml:space="preserve"> 0.296 Hz.</w:t>
      </w:r>
    </w:p>
    <w:bookmarkEnd w:id="17"/>
    <w:p w14:paraId="6DD9736B" w14:textId="77777777" w:rsidR="00A67F41" w:rsidRDefault="00A67F41" w:rsidP="00A67F41"/>
    <w:p w14:paraId="5A04811D" w14:textId="77777777" w:rsidR="00A67F41" w:rsidRDefault="00A67F41" w:rsidP="00A67F41"/>
    <w:p w14:paraId="6F914AC6" w14:textId="47F28C38" w:rsidR="00A67F41" w:rsidRDefault="00A67F41" w:rsidP="00A67F41">
      <w:pPr>
        <w:pStyle w:val="Heading2"/>
      </w:pPr>
      <w:bookmarkStart w:id="18" w:name="_Toc100334800"/>
      <w:r>
        <w:lastRenderedPageBreak/>
        <w:t>Simulation model TONE1 plot (LTspice)</w:t>
      </w:r>
      <w:bookmarkEnd w:id="18"/>
    </w:p>
    <w:p w14:paraId="3EFA1457" w14:textId="56DF9749" w:rsidR="00A67F41" w:rsidRPr="00A67F41" w:rsidRDefault="00A67F41" w:rsidP="00A67F41">
      <w:r>
        <w:rPr>
          <w:noProof/>
        </w:rPr>
        <w:drawing>
          <wp:inline distT="0" distB="0" distL="0" distR="0" wp14:anchorId="5ABBADF9" wp14:editId="26CF123E">
            <wp:extent cx="8863330" cy="4227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1B88" w14:textId="1B73DA75" w:rsidR="00601136" w:rsidRPr="00A67F41" w:rsidRDefault="00601136" w:rsidP="00B517C5">
      <w:pPr>
        <w:jc w:val="center"/>
      </w:pPr>
      <w:r>
        <w:t>Figure</w:t>
      </w:r>
      <w:r w:rsidR="00CE36B0">
        <w:t xml:space="preserve"> 11</w:t>
      </w:r>
      <w:r w:rsidR="007548E3">
        <w:t xml:space="preserve"> - LTspice plot of TONE1 </w:t>
      </w:r>
      <w:r w:rsidR="00A660BF">
        <w:t>node</w:t>
      </w:r>
      <w:r w:rsidR="00B434C0">
        <w:t xml:space="preserve"> of buzzer</w:t>
      </w:r>
      <w:r w:rsidR="007548E3">
        <w:t xml:space="preserve"> shown in Figure 8.</w:t>
      </w:r>
      <w:r w:rsidR="00FA2A0A">
        <w:t xml:space="preserve"> Shows frequency of TONE1 at 4.44 kHz.</w:t>
      </w:r>
    </w:p>
    <w:p w14:paraId="1CDD11AF" w14:textId="67FC29DC" w:rsidR="00A660BF" w:rsidRDefault="00A660BF" w:rsidP="00110104"/>
    <w:p w14:paraId="4FDEBB1B" w14:textId="77777777" w:rsidR="00A660BF" w:rsidRPr="00A660BF" w:rsidRDefault="00A660BF" w:rsidP="00A660BF"/>
    <w:p w14:paraId="56BA85DD" w14:textId="39DE367C" w:rsidR="00A67F41" w:rsidRDefault="00A67F41" w:rsidP="00A67F41">
      <w:pPr>
        <w:pStyle w:val="Heading2"/>
      </w:pPr>
      <w:bookmarkStart w:id="19" w:name="_Toc100334801"/>
      <w:r>
        <w:lastRenderedPageBreak/>
        <w:t>Simulation model TONE2 plot (LTspice)</w:t>
      </w:r>
      <w:bookmarkEnd w:id="19"/>
    </w:p>
    <w:p w14:paraId="7028182A" w14:textId="77777777" w:rsidR="00A67F41" w:rsidRDefault="00A67F41" w:rsidP="00A67F41"/>
    <w:p w14:paraId="7B758821" w14:textId="635AF21E" w:rsidR="00A67F41" w:rsidRDefault="00A67F41" w:rsidP="00A67F41">
      <w:r>
        <w:rPr>
          <w:noProof/>
        </w:rPr>
        <w:drawing>
          <wp:inline distT="0" distB="0" distL="0" distR="0" wp14:anchorId="33075F96" wp14:editId="1B1FBB11">
            <wp:extent cx="8863330" cy="4227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3540" w14:textId="7F98E9DC" w:rsidR="00601136" w:rsidRPr="00A67F41" w:rsidRDefault="00601136" w:rsidP="00B517C5">
      <w:pPr>
        <w:jc w:val="center"/>
      </w:pPr>
      <w:r>
        <w:t>Figure 1</w:t>
      </w:r>
      <w:r w:rsidR="00CE36B0">
        <w:t>2</w:t>
      </w:r>
      <w:r w:rsidR="00882B93">
        <w:t xml:space="preserve"> - LTspice plot of TONE2 </w:t>
      </w:r>
      <w:r w:rsidR="00110104">
        <w:t>node</w:t>
      </w:r>
      <w:r w:rsidR="00633872">
        <w:t xml:space="preserve"> of buzzer</w:t>
      </w:r>
      <w:r w:rsidR="00882B93">
        <w:t xml:space="preserve"> shown in Figure 8.</w:t>
      </w:r>
      <w:r w:rsidR="00FA2A0A">
        <w:t xml:space="preserve"> Shows frequency of TONE2 at 2.051 kHz</w:t>
      </w:r>
      <w:r w:rsidR="002C19EC">
        <w:t>.</w:t>
      </w:r>
    </w:p>
    <w:p w14:paraId="0390F22A" w14:textId="2D36540B" w:rsidR="007863D1" w:rsidRDefault="007863D1" w:rsidP="007863D1">
      <w:pPr>
        <w:pStyle w:val="Heading2"/>
      </w:pPr>
      <w:bookmarkStart w:id="20" w:name="_Toc100334802"/>
      <w:r>
        <w:lastRenderedPageBreak/>
        <w:t>Simulation model TONE</w:t>
      </w:r>
      <w:r w:rsidR="00912AA6">
        <w:t>1 and TONE2</w:t>
      </w:r>
      <w:r>
        <w:t xml:space="preserve"> plot (LTspice)</w:t>
      </w:r>
      <w:bookmarkEnd w:id="20"/>
    </w:p>
    <w:p w14:paraId="1842E9C3" w14:textId="2211DD21" w:rsidR="00947C91" w:rsidRPr="00947C91" w:rsidRDefault="00EE0873" w:rsidP="00947C91">
      <w:r w:rsidRPr="00EE0873">
        <w:rPr>
          <w:noProof/>
        </w:rPr>
        <w:drawing>
          <wp:inline distT="0" distB="0" distL="0" distR="0" wp14:anchorId="225CFFC6" wp14:editId="3FA73517">
            <wp:extent cx="8863330" cy="4227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E80A" w14:textId="7350ACC5" w:rsidR="00601136" w:rsidRDefault="00601136" w:rsidP="00B517C5">
      <w:pPr>
        <w:jc w:val="center"/>
      </w:pPr>
      <w:r>
        <w:t>Figure 1</w:t>
      </w:r>
      <w:r w:rsidR="00CE36B0">
        <w:t>3</w:t>
      </w:r>
      <w:r w:rsidR="00344348">
        <w:t xml:space="preserve"> - LTspice plot of TONE 1 and 2 </w:t>
      </w:r>
      <w:r w:rsidR="00110104">
        <w:t>nodes</w:t>
      </w:r>
      <w:r w:rsidR="00421FD8">
        <w:t xml:space="preserve"> of buzzer</w:t>
      </w:r>
      <w:r w:rsidR="00344348">
        <w:t xml:space="preserve"> shown in Figure 8.</w:t>
      </w:r>
    </w:p>
    <w:p w14:paraId="6C2E969C" w14:textId="77777777" w:rsidR="00344348" w:rsidRDefault="00344348" w:rsidP="00601136"/>
    <w:p w14:paraId="1908F663" w14:textId="77777777" w:rsidR="00344348" w:rsidRDefault="00344348" w:rsidP="00601136"/>
    <w:p w14:paraId="34D0E78F" w14:textId="5254C4A6" w:rsidR="00C56944" w:rsidRDefault="00C56944" w:rsidP="004A1344">
      <w:pPr>
        <w:pStyle w:val="Heading2"/>
      </w:pPr>
      <w:bookmarkStart w:id="21" w:name="_Toc100334803"/>
      <w:r>
        <w:lastRenderedPageBreak/>
        <w:t>Simulation model C</w:t>
      </w:r>
      <w:r w:rsidR="00E16865">
        <w:t>2</w:t>
      </w:r>
      <w:r>
        <w:t xml:space="preserve"> </w:t>
      </w:r>
      <w:r w:rsidR="00217BCD">
        <w:t>c</w:t>
      </w:r>
      <w:r>
        <w:t xml:space="preserve">harge and </w:t>
      </w:r>
      <w:r w:rsidR="00217BCD">
        <w:t>d</w:t>
      </w:r>
      <w:r>
        <w:t>ischarge plot (LTspice)</w:t>
      </w:r>
      <w:bookmarkEnd w:id="21"/>
    </w:p>
    <w:p w14:paraId="75C03EEF" w14:textId="4EDD646E" w:rsidR="00A5583B" w:rsidRPr="00A5583B" w:rsidRDefault="005149DD" w:rsidP="00A5583B">
      <w:r>
        <w:rPr>
          <w:noProof/>
        </w:rPr>
        <w:drawing>
          <wp:inline distT="0" distB="0" distL="0" distR="0" wp14:anchorId="1E62B1D2" wp14:editId="31564C0C">
            <wp:extent cx="8863330" cy="4227830"/>
            <wp:effectExtent l="0" t="0" r="0" b="1270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8E5E" w14:textId="77AE28DE" w:rsidR="00601136" w:rsidRDefault="00601136" w:rsidP="00B517C5">
      <w:pPr>
        <w:jc w:val="center"/>
      </w:pPr>
      <w:r>
        <w:t>Figure 1</w:t>
      </w:r>
      <w:r w:rsidR="00CE36B0">
        <w:t>4</w:t>
      </w:r>
      <w:r w:rsidR="009C5D27">
        <w:t xml:space="preserve"> - LTspice plot of C2 </w:t>
      </w:r>
      <w:r w:rsidR="00110104">
        <w:t>node</w:t>
      </w:r>
      <w:r w:rsidR="009C5D27">
        <w:t xml:space="preserve"> shown in Figure 8.</w:t>
      </w:r>
    </w:p>
    <w:p w14:paraId="0BFE7E1B" w14:textId="77777777" w:rsidR="00601136" w:rsidRPr="00A67F41" w:rsidRDefault="00601136" w:rsidP="00601136"/>
    <w:p w14:paraId="1C76DAC8" w14:textId="56B04040" w:rsidR="00217BCD" w:rsidRDefault="00217BCD" w:rsidP="00217BCD"/>
    <w:p w14:paraId="6CAE326B" w14:textId="4C66FFBD" w:rsidR="00217BCD" w:rsidRDefault="00217BCD" w:rsidP="00217BCD">
      <w:pPr>
        <w:pStyle w:val="Heading2"/>
      </w:pPr>
      <w:bookmarkStart w:id="22" w:name="_Toc100334804"/>
      <w:r>
        <w:lastRenderedPageBreak/>
        <w:t>Simulation model C</w:t>
      </w:r>
      <w:r w:rsidR="00E16865">
        <w:t>3</w:t>
      </w:r>
      <w:r>
        <w:t xml:space="preserve"> charge and discharge plot (LTspice)</w:t>
      </w:r>
      <w:bookmarkEnd w:id="22"/>
    </w:p>
    <w:p w14:paraId="266DE6A7" w14:textId="39C259CC" w:rsidR="005149DD" w:rsidRPr="005149DD" w:rsidRDefault="005149DD" w:rsidP="005149DD">
      <w:r>
        <w:rPr>
          <w:noProof/>
        </w:rPr>
        <w:drawing>
          <wp:inline distT="0" distB="0" distL="0" distR="0" wp14:anchorId="6FFBC956" wp14:editId="03854069">
            <wp:extent cx="8863330" cy="4227830"/>
            <wp:effectExtent l="0" t="0" r="0" b="1270"/>
            <wp:docPr id="20" name="Picture 20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logo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77F3" w14:textId="21D68250" w:rsidR="00601136" w:rsidRPr="00A67F41" w:rsidRDefault="00601136" w:rsidP="00B517C5">
      <w:pPr>
        <w:jc w:val="center"/>
      </w:pPr>
      <w:r>
        <w:t>Figure 1</w:t>
      </w:r>
      <w:r w:rsidR="00CE36B0">
        <w:t>5</w:t>
      </w:r>
      <w:r w:rsidR="005067DE">
        <w:t xml:space="preserve"> - LTspice plot of C3 </w:t>
      </w:r>
      <w:r w:rsidR="00110104">
        <w:t>node</w:t>
      </w:r>
      <w:r w:rsidR="005067DE">
        <w:t xml:space="preserve"> shown in Figure 8.</w:t>
      </w:r>
    </w:p>
    <w:p w14:paraId="0FF2B248" w14:textId="77777777" w:rsidR="00217BCD" w:rsidRPr="00217BCD" w:rsidRDefault="00217BCD" w:rsidP="00217BCD"/>
    <w:p w14:paraId="6C2103A1" w14:textId="5A5276FC" w:rsidR="00534BFC" w:rsidRDefault="00534BFC" w:rsidP="00A67F41">
      <w:pPr>
        <w:rPr>
          <w:color w:val="365F91" w:themeColor="accent1" w:themeShade="BF"/>
          <w:sz w:val="28"/>
          <w:szCs w:val="28"/>
        </w:rPr>
      </w:pPr>
      <w:r>
        <w:br w:type="page"/>
      </w:r>
    </w:p>
    <w:p w14:paraId="499526D5" w14:textId="2FE925F6" w:rsidR="000A44C6" w:rsidRDefault="000A44C6" w:rsidP="00A67F41">
      <w:pPr>
        <w:pStyle w:val="Heading1"/>
        <w:numPr>
          <w:ilvl w:val="0"/>
          <w:numId w:val="5"/>
        </w:numPr>
      </w:pPr>
      <w:bookmarkStart w:id="23" w:name="_Toc478113573"/>
      <w:bookmarkStart w:id="24" w:name="_Toc100334805"/>
      <w:r>
        <w:lastRenderedPageBreak/>
        <w:t>Experimental results</w:t>
      </w:r>
      <w:bookmarkEnd w:id="23"/>
      <w:bookmarkEnd w:id="24"/>
    </w:p>
    <w:p w14:paraId="1E6209A3" w14:textId="5EA72234" w:rsidR="00B36258" w:rsidRPr="00B36258" w:rsidRDefault="008C0733" w:rsidP="00B36258">
      <w:r>
        <w:rPr>
          <w:noProof/>
        </w:rPr>
        <w:drawing>
          <wp:inline distT="0" distB="0" distL="0" distR="0" wp14:anchorId="4CD81E0D" wp14:editId="440E087C">
            <wp:extent cx="8862842" cy="404948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0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4050" cy="405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A230" w14:textId="08FA6842" w:rsidR="00522F31" w:rsidRDefault="00601136" w:rsidP="002F2C25">
      <w:pPr>
        <w:jc w:val="center"/>
      </w:pPr>
      <w:r>
        <w:t>Figure 1</w:t>
      </w:r>
      <w:r w:rsidR="00CE36B0">
        <w:t>6</w:t>
      </w:r>
      <w:r w:rsidR="00914846">
        <w:t xml:space="preserve"> </w:t>
      </w:r>
      <w:r w:rsidR="00730C99">
        <w:t>–</w:t>
      </w:r>
      <w:r w:rsidR="00D34304">
        <w:t xml:space="preserve">TONE1(C1, yellow, </w:t>
      </w:r>
      <w:r w:rsidR="00730C99">
        <w:t>0.5V/div</w:t>
      </w:r>
      <w:r w:rsidR="00D34304">
        <w:t>)</w:t>
      </w:r>
      <w:r w:rsidR="004A0EB8">
        <w:t xml:space="preserve"> waveform</w:t>
      </w:r>
      <w:r w:rsidR="00B964FF">
        <w:t xml:space="preserve"> showing frequency</w:t>
      </w:r>
      <w:r w:rsidR="00F973AE">
        <w:t xml:space="preserve"> of 5 kHz</w:t>
      </w:r>
      <w:r w:rsidR="00374288">
        <w:t>(</w:t>
      </w:r>
      <w:r w:rsidR="00892115" w:rsidRPr="00892115">
        <w:t xml:space="preserve">≈ </w:t>
      </w:r>
      <w:r w:rsidR="00374288">
        <w:t>11% higher than theoretical frequency</w:t>
      </w:r>
      <w:r w:rsidR="00C152D3">
        <w:t>(4.44 kHz</w:t>
      </w:r>
      <w:r w:rsidR="00374288">
        <w:t>)</w:t>
      </w:r>
      <w:r w:rsidR="00160C35">
        <w:t>)</w:t>
      </w:r>
      <w:r w:rsidR="00B964FF">
        <w:t xml:space="preserve"> and duty cycle</w:t>
      </w:r>
      <w:r w:rsidR="00F973AE">
        <w:t xml:space="preserve"> of 43.2%</w:t>
      </w:r>
    </w:p>
    <w:p w14:paraId="646E61A9" w14:textId="42D9FE37" w:rsidR="00782772" w:rsidRDefault="00782772" w:rsidP="002F2C25">
      <w:pPr>
        <w:jc w:val="center"/>
      </w:pPr>
    </w:p>
    <w:p w14:paraId="3FFA69F5" w14:textId="04BFBE04" w:rsidR="00782772" w:rsidRDefault="00782772" w:rsidP="002F2C25">
      <w:pPr>
        <w:jc w:val="center"/>
      </w:pPr>
    </w:p>
    <w:p w14:paraId="4AE9430B" w14:textId="71BDE18C" w:rsidR="00782772" w:rsidRDefault="00782772" w:rsidP="002F2C25">
      <w:pPr>
        <w:jc w:val="center"/>
      </w:pPr>
    </w:p>
    <w:p w14:paraId="02CB1802" w14:textId="0D831CD8" w:rsidR="00856CEF" w:rsidRDefault="00E433D8" w:rsidP="00856CEF">
      <w:r>
        <w:rPr>
          <w:noProof/>
        </w:rPr>
        <w:lastRenderedPageBreak/>
        <w:drawing>
          <wp:inline distT="0" distB="0" distL="0" distR="0" wp14:anchorId="79F64C2D" wp14:editId="1ACE3B6D">
            <wp:extent cx="8863330" cy="432261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0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0107" cy="432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AEEC" w14:textId="48372020" w:rsidR="00782772" w:rsidRDefault="00601136" w:rsidP="00856CEF">
      <w:pPr>
        <w:jc w:val="center"/>
      </w:pPr>
      <w:r>
        <w:t>Figure 1</w:t>
      </w:r>
      <w:r w:rsidR="00CE36B0">
        <w:t>7</w:t>
      </w:r>
      <w:r w:rsidR="00914846">
        <w:t xml:space="preserve"> </w:t>
      </w:r>
      <w:r w:rsidR="00140330">
        <w:t>–</w:t>
      </w:r>
      <w:r>
        <w:t xml:space="preserve"> </w:t>
      </w:r>
      <w:r w:rsidR="004A0533">
        <w:t>C</w:t>
      </w:r>
      <w:r w:rsidR="00140330">
        <w:t>1(yellow, 0.5V/div)</w:t>
      </w:r>
      <w:r w:rsidR="004A0533">
        <w:t xml:space="preserve"> </w:t>
      </w:r>
      <w:r w:rsidR="00EA2791">
        <w:t>C2(</w:t>
      </w:r>
      <w:r w:rsidR="00467362">
        <w:t>18</w:t>
      </w:r>
      <w:r w:rsidR="00856CEF">
        <w:t>nF</w:t>
      </w:r>
      <w:r w:rsidR="00EA2791">
        <w:t>)</w:t>
      </w:r>
      <w:r w:rsidR="007C1DE9">
        <w:t xml:space="preserve"> </w:t>
      </w:r>
      <w:r w:rsidR="004A0533">
        <w:t>charge</w:t>
      </w:r>
      <w:r w:rsidR="00CD03FC">
        <w:t xml:space="preserve"> and discharge</w:t>
      </w:r>
      <w:r w:rsidR="004A0533">
        <w:t xml:space="preserve"> waveform</w:t>
      </w:r>
    </w:p>
    <w:p w14:paraId="2DEA3769" w14:textId="0D5C7231" w:rsidR="004008D0" w:rsidRDefault="004008D0" w:rsidP="00856CEF">
      <w:pPr>
        <w:jc w:val="center"/>
      </w:pPr>
    </w:p>
    <w:p w14:paraId="2E957A5F" w14:textId="0AA6622C" w:rsidR="004008D0" w:rsidRDefault="00E433D8" w:rsidP="00856CEF">
      <w:pPr>
        <w:jc w:val="center"/>
      </w:pPr>
      <w:r>
        <w:rPr>
          <w:noProof/>
        </w:rPr>
        <w:lastRenderedPageBreak/>
        <w:drawing>
          <wp:inline distT="0" distB="0" distL="0" distR="0" wp14:anchorId="2C10F2CD" wp14:editId="26D3C2CB">
            <wp:extent cx="8863330" cy="3883231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0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8367" cy="388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36AF" w14:textId="5EF15D7A" w:rsidR="004008D0" w:rsidRDefault="00601136" w:rsidP="00117B72">
      <w:pPr>
        <w:jc w:val="center"/>
      </w:pPr>
      <w:r>
        <w:t>Figure 1</w:t>
      </w:r>
      <w:r w:rsidR="00CE36B0">
        <w:t>8</w:t>
      </w:r>
      <w:r w:rsidR="00914846">
        <w:t xml:space="preserve"> </w:t>
      </w:r>
      <w:r w:rsidR="00140330">
        <w:t>–</w:t>
      </w:r>
      <w:r>
        <w:t xml:space="preserve"> </w:t>
      </w:r>
      <w:r w:rsidR="00140330">
        <w:t>C1(yellow, 0.5V/div)</w:t>
      </w:r>
      <w:r w:rsidR="00CD03FC">
        <w:t xml:space="preserve"> </w:t>
      </w:r>
      <w:r w:rsidR="00EA2791">
        <w:t>C3(</w:t>
      </w:r>
      <w:r w:rsidR="00467362">
        <w:t>39</w:t>
      </w:r>
      <w:r w:rsidR="00CD03FC">
        <w:t>nF</w:t>
      </w:r>
      <w:r w:rsidR="00EA2791">
        <w:t xml:space="preserve">) </w:t>
      </w:r>
      <w:r w:rsidR="00CD03FC">
        <w:t>charge and discharge waveform</w:t>
      </w:r>
    </w:p>
    <w:p w14:paraId="27E2E30F" w14:textId="462D89C5" w:rsidR="00F11925" w:rsidRDefault="00F11925" w:rsidP="00117B72">
      <w:pPr>
        <w:jc w:val="center"/>
      </w:pPr>
    </w:p>
    <w:p w14:paraId="5C0B23CE" w14:textId="32697C7D" w:rsidR="00F11925" w:rsidRDefault="00F11925" w:rsidP="00117B72">
      <w:pPr>
        <w:jc w:val="center"/>
      </w:pPr>
    </w:p>
    <w:p w14:paraId="13D99B68" w14:textId="1E2BB003" w:rsidR="00F11925" w:rsidRDefault="00F11925" w:rsidP="00117B72">
      <w:pPr>
        <w:jc w:val="center"/>
      </w:pPr>
    </w:p>
    <w:p w14:paraId="0D0C24A8" w14:textId="25E6F209" w:rsidR="00F11925" w:rsidRDefault="00F11925" w:rsidP="00117B72">
      <w:pPr>
        <w:jc w:val="center"/>
      </w:pPr>
    </w:p>
    <w:p w14:paraId="27E0152B" w14:textId="4167F8BB" w:rsidR="00F11925" w:rsidRDefault="00CA4667" w:rsidP="00F1192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BCFE36" wp14:editId="7A1F91F4">
            <wp:extent cx="8863330" cy="4625439"/>
            <wp:effectExtent l="0" t="0" r="0" b="381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1294" cy="462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EBEF" w14:textId="006E28EC" w:rsidR="002E363B" w:rsidRDefault="00601136" w:rsidP="001A6ACC">
      <w:pPr>
        <w:tabs>
          <w:tab w:val="left" w:pos="5134"/>
        </w:tabs>
        <w:jc w:val="center"/>
      </w:pPr>
      <w:r>
        <w:t>Figure 1</w:t>
      </w:r>
      <w:r w:rsidR="00CE36B0">
        <w:t>9</w:t>
      </w:r>
      <w:r w:rsidR="00E228E4">
        <w:t xml:space="preserve"> </w:t>
      </w:r>
      <w:r w:rsidR="00346083">
        <w:t>–</w:t>
      </w:r>
      <w:r w:rsidR="00E228E4">
        <w:t xml:space="preserve"> </w:t>
      </w:r>
      <w:r w:rsidR="00295CF8">
        <w:t>M1</w:t>
      </w:r>
      <w:r w:rsidR="00C9048A">
        <w:t>(</w:t>
      </w:r>
      <w:r w:rsidR="002333DD">
        <w:t>turquoise</w:t>
      </w:r>
      <w:r w:rsidR="00C9048A">
        <w:t>, 0.5V/div)</w:t>
      </w:r>
      <w:r w:rsidR="00295CF8">
        <w:t xml:space="preserve"> shows math function depicting tone alternating, C1</w:t>
      </w:r>
      <w:r w:rsidR="00F1469C">
        <w:t>(yellow, 0.5V/div)</w:t>
      </w:r>
      <w:r w:rsidR="00295CF8">
        <w:t xml:space="preserve"> shows tone 2, C2</w:t>
      </w:r>
      <w:r w:rsidR="00F1469C">
        <w:t>(green, 0.5V/div)</w:t>
      </w:r>
      <w:r w:rsidR="00295CF8">
        <w:t xml:space="preserve"> shows tone 1, C3</w:t>
      </w:r>
      <w:r w:rsidR="00774D38">
        <w:t>(orange, 0.5V/div)</w:t>
      </w:r>
      <w:r w:rsidR="00295CF8">
        <w:t xml:space="preserve"> shows trigger oscillator at 0.296 Hz switching between </w:t>
      </w:r>
      <w:r w:rsidR="00C50E24">
        <w:t>low</w:t>
      </w:r>
      <w:r w:rsidR="00295CF8">
        <w:t xml:space="preserve"> and </w:t>
      </w:r>
      <w:r w:rsidR="00C50E24">
        <w:t>high.</w:t>
      </w:r>
    </w:p>
    <w:p w14:paraId="5216C3D6" w14:textId="4E63CEDE" w:rsidR="00346083" w:rsidRDefault="00346083" w:rsidP="002E363B">
      <w:pPr>
        <w:tabs>
          <w:tab w:val="left" w:pos="5134"/>
        </w:tabs>
      </w:pPr>
    </w:p>
    <w:bookmarkStart w:id="25" w:name="_Toc100334806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386717127"/>
        <w:docPartObj>
          <w:docPartGallery w:val="Bibliographies"/>
          <w:docPartUnique/>
        </w:docPartObj>
      </w:sdtPr>
      <w:sdtEndPr/>
      <w:sdtContent>
        <w:p w14:paraId="2460F40C" w14:textId="60BD3BCF" w:rsidR="00346083" w:rsidRDefault="00346083">
          <w:pPr>
            <w:pStyle w:val="Heading1"/>
          </w:pPr>
          <w:r>
            <w:t>References</w:t>
          </w:r>
          <w:bookmarkEnd w:id="25"/>
        </w:p>
        <w:sdt>
          <w:sdtPr>
            <w:id w:val="-573587230"/>
            <w:bibliography/>
          </w:sdtPr>
          <w:sdtEndPr/>
          <w:sdtContent>
            <w:p w14:paraId="5074F35E" w14:textId="77777777" w:rsidR="00346083" w:rsidRDefault="00346083" w:rsidP="00346083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NXP. (2012, 9 19). </w:t>
              </w:r>
              <w:r>
                <w:rPr>
                  <w:i/>
                  <w:iCs/>
                  <w:noProof/>
                </w:rPr>
                <w:t>74HC14; 74HCT14 Hex inverting Schmitt trigger.</w:t>
              </w:r>
              <w:r>
                <w:rPr>
                  <w:noProof/>
                </w:rPr>
                <w:t xml:space="preserve"> Retrieved 4 7, 2022, from Octopart: https://datasheet.octopart.com/74HC14N%2C652-NXP-Semiconductors-datasheet-141446461.pdf</w:t>
              </w:r>
            </w:p>
            <w:p w14:paraId="31A942AD" w14:textId="77777777" w:rsidR="00346083" w:rsidRDefault="00346083" w:rsidP="0034608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TDK. (2022, 2). </w:t>
              </w:r>
              <w:r>
                <w:rPr>
                  <w:i/>
                  <w:iCs/>
                  <w:noProof/>
                </w:rPr>
                <w:t>piezoelectronic_buzzer_ps_en.pdf.</w:t>
              </w:r>
              <w:r>
                <w:rPr>
                  <w:noProof/>
                </w:rPr>
                <w:t xml:space="preserve"> Retrieved 4 7, 2022, from TDK: https://product.tdk.com/system/files/dam/doc/product/sw_piezo/sw_piezo/piezo-buzzer/catalog/piezoelectronic_buzzer_ps_en.pdf</w:t>
              </w:r>
            </w:p>
            <w:p w14:paraId="367F2D0D" w14:textId="3278D62D" w:rsidR="00346083" w:rsidRDefault="00346083" w:rsidP="0034608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6040A97" w14:textId="77777777" w:rsidR="00346083" w:rsidRPr="002E363B" w:rsidRDefault="00346083" w:rsidP="002E363B">
      <w:pPr>
        <w:tabs>
          <w:tab w:val="left" w:pos="5134"/>
        </w:tabs>
      </w:pPr>
    </w:p>
    <w:sectPr w:rsidR="00346083" w:rsidRPr="002E363B" w:rsidSect="00173199">
      <w:pgSz w:w="16838" w:h="11906" w:orient="landscape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011747" w14:textId="77777777" w:rsidR="00A16FE8" w:rsidRDefault="00A16FE8" w:rsidP="00E478E2">
      <w:pPr>
        <w:spacing w:after="0" w:line="240" w:lineRule="auto"/>
      </w:pPr>
      <w:r>
        <w:separator/>
      </w:r>
    </w:p>
  </w:endnote>
  <w:endnote w:type="continuationSeparator" w:id="0">
    <w:p w14:paraId="3A17A749" w14:textId="77777777" w:rsidR="00A16FE8" w:rsidRDefault="00A16FE8" w:rsidP="00E47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52149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C5B86A" w14:textId="77777777" w:rsidR="00E478E2" w:rsidRDefault="00E478E2" w:rsidP="00E478E2">
        <w:pPr>
          <w:pStyle w:val="Footer"/>
          <w:jc w:val="right"/>
        </w:pPr>
        <w:r>
          <w:rPr>
            <w:noProof/>
          </w:rPr>
          <w:t xml:space="preserve">Page </w:t>
        </w:r>
        <w:r w:rsidRPr="00E478E2">
          <w:rPr>
            <w:b/>
            <w:noProof/>
          </w:rPr>
          <w:fldChar w:fldCharType="begin"/>
        </w:r>
        <w:r w:rsidRPr="00E478E2">
          <w:rPr>
            <w:b/>
            <w:noProof/>
          </w:rPr>
          <w:instrText xml:space="preserve"> PAGE  \* Arabic  \* MERGEFORMAT </w:instrText>
        </w:r>
        <w:r w:rsidRPr="00E478E2">
          <w:rPr>
            <w:b/>
            <w:noProof/>
          </w:rPr>
          <w:fldChar w:fldCharType="separate"/>
        </w:r>
        <w:r w:rsidR="00EE3420">
          <w:rPr>
            <w:b/>
            <w:noProof/>
          </w:rPr>
          <w:t>5</w:t>
        </w:r>
        <w:r w:rsidRPr="00E478E2">
          <w:rPr>
            <w:b/>
            <w:noProof/>
          </w:rPr>
          <w:fldChar w:fldCharType="end"/>
        </w:r>
        <w:r>
          <w:rPr>
            <w:noProof/>
          </w:rPr>
          <w:t xml:space="preserve"> of </w:t>
        </w:r>
        <w:r w:rsidRPr="00E478E2">
          <w:rPr>
            <w:b/>
            <w:noProof/>
          </w:rPr>
          <w:fldChar w:fldCharType="begin"/>
        </w:r>
        <w:r w:rsidRPr="00E478E2">
          <w:rPr>
            <w:b/>
            <w:noProof/>
          </w:rPr>
          <w:instrText xml:space="preserve"> NUMPAGES  \* Arabic  \* MERGEFORMAT </w:instrText>
        </w:r>
        <w:r w:rsidRPr="00E478E2">
          <w:rPr>
            <w:b/>
            <w:noProof/>
          </w:rPr>
          <w:fldChar w:fldCharType="separate"/>
        </w:r>
        <w:r w:rsidR="00EE3420">
          <w:rPr>
            <w:b/>
            <w:noProof/>
          </w:rPr>
          <w:t>8</w:t>
        </w:r>
        <w:r w:rsidRPr="00E478E2">
          <w:rPr>
            <w:b/>
            <w:noProof/>
          </w:rPr>
          <w:fldChar w:fldCharType="end"/>
        </w:r>
      </w:p>
    </w:sdtContent>
  </w:sdt>
  <w:p w14:paraId="4840BD42" w14:textId="77777777" w:rsidR="00E478E2" w:rsidRDefault="00E478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14373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5031B0" w14:textId="77777777" w:rsidR="00E478E2" w:rsidRDefault="00E478E2">
        <w:pPr>
          <w:pStyle w:val="Footer"/>
          <w:jc w:val="right"/>
        </w:pPr>
        <w:r>
          <w:rPr>
            <w:noProof/>
          </w:rPr>
          <w:t xml:space="preserve">Page </w:t>
        </w:r>
        <w:r w:rsidRPr="00E478E2">
          <w:rPr>
            <w:b/>
            <w:noProof/>
          </w:rPr>
          <w:fldChar w:fldCharType="begin"/>
        </w:r>
        <w:r w:rsidRPr="00E478E2">
          <w:rPr>
            <w:b/>
            <w:noProof/>
          </w:rPr>
          <w:instrText xml:space="preserve"> PAGE  \* Arabic  \* MERGEFORMAT </w:instrText>
        </w:r>
        <w:r w:rsidRPr="00E478E2">
          <w:rPr>
            <w:b/>
            <w:noProof/>
          </w:rPr>
          <w:fldChar w:fldCharType="separate"/>
        </w:r>
        <w:r w:rsidR="00EE3420">
          <w:rPr>
            <w:b/>
            <w:noProof/>
          </w:rPr>
          <w:t>0</w:t>
        </w:r>
        <w:r w:rsidRPr="00E478E2">
          <w:rPr>
            <w:b/>
            <w:noProof/>
          </w:rPr>
          <w:fldChar w:fldCharType="end"/>
        </w:r>
        <w:r>
          <w:rPr>
            <w:noProof/>
          </w:rPr>
          <w:t xml:space="preserve"> of </w:t>
        </w:r>
        <w:r w:rsidRPr="00E478E2">
          <w:rPr>
            <w:b/>
            <w:noProof/>
          </w:rPr>
          <w:fldChar w:fldCharType="begin"/>
        </w:r>
        <w:r w:rsidRPr="00E478E2">
          <w:rPr>
            <w:b/>
            <w:noProof/>
          </w:rPr>
          <w:instrText xml:space="preserve"> NUMPAGES  \* Arabic  \* MERGEFORMAT </w:instrText>
        </w:r>
        <w:r w:rsidRPr="00E478E2">
          <w:rPr>
            <w:b/>
            <w:noProof/>
          </w:rPr>
          <w:fldChar w:fldCharType="separate"/>
        </w:r>
        <w:r w:rsidR="00EE3420">
          <w:rPr>
            <w:b/>
            <w:noProof/>
          </w:rPr>
          <w:t>8</w:t>
        </w:r>
        <w:r w:rsidRPr="00E478E2">
          <w:rPr>
            <w:b/>
            <w:noProof/>
          </w:rPr>
          <w:fldChar w:fldCharType="end"/>
        </w:r>
      </w:p>
    </w:sdtContent>
  </w:sdt>
  <w:p w14:paraId="7B8EEC2C" w14:textId="77777777" w:rsidR="00E478E2" w:rsidRDefault="00E478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9C741" w14:textId="77777777" w:rsidR="00A16FE8" w:rsidRDefault="00A16FE8" w:rsidP="00E478E2">
      <w:pPr>
        <w:spacing w:after="0" w:line="240" w:lineRule="auto"/>
      </w:pPr>
      <w:r>
        <w:separator/>
      </w:r>
    </w:p>
  </w:footnote>
  <w:footnote w:type="continuationSeparator" w:id="0">
    <w:p w14:paraId="62EFC3FB" w14:textId="77777777" w:rsidR="00A16FE8" w:rsidRDefault="00A16FE8" w:rsidP="00E478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D7BB2" w14:textId="259B7E12" w:rsidR="00BE36BE" w:rsidRDefault="00A16FE8" w:rsidP="00BE36BE">
    <w:pPr>
      <w:pStyle w:val="Header"/>
    </w:pPr>
    <w:sdt>
      <w:sdtPr>
        <w:alias w:val="Author"/>
        <w:tag w:val=""/>
        <w:id w:val="1377051252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B952B3">
          <w:t>Hari Markonda Patnaikuni (n10789511)</w:t>
        </w:r>
      </w:sdtContent>
    </w:sdt>
    <w:r w:rsidR="00BE36BE">
      <w:tab/>
    </w:r>
    <w:r w:rsidR="00BE36BE">
      <w:tab/>
    </w:r>
    <w:r w:rsidR="00BE36BE">
      <w:tab/>
    </w:r>
    <w:r w:rsidR="00BE36BE">
      <w:tab/>
    </w:r>
  </w:p>
  <w:p w14:paraId="36BF28FE" w14:textId="77777777" w:rsidR="00E478E2" w:rsidRDefault="00E478E2" w:rsidP="00E478E2">
    <w:pPr>
      <w:pStyle w:val="Header"/>
      <w:tabs>
        <w:tab w:val="clear" w:pos="4513"/>
        <w:tab w:val="clear" w:pos="9026"/>
        <w:tab w:val="left" w:pos="963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673ED" w14:textId="18A88A85" w:rsidR="00E478E2" w:rsidRDefault="00E478E2">
    <w:pPr>
      <w:pStyle w:val="Header"/>
    </w:pPr>
    <w:r>
      <w:tab/>
    </w:r>
    <w:r>
      <w:tab/>
    </w:r>
    <w:r>
      <w:tab/>
    </w:r>
    <w:r>
      <w:tab/>
    </w:r>
    <w:r>
      <w:tab/>
    </w:r>
    <w:r>
      <w:tab/>
    </w:r>
  </w:p>
  <w:p w14:paraId="1BBA21F1" w14:textId="77777777" w:rsidR="00E478E2" w:rsidRDefault="00E478E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5F302" w14:textId="594710E5" w:rsidR="00E478E2" w:rsidRDefault="00A16FE8">
    <w:pPr>
      <w:pStyle w:val="Header"/>
    </w:pPr>
    <w:sdt>
      <w:sdtPr>
        <w:alias w:val="Author"/>
        <w:tag w:val=""/>
        <w:id w:val="-402994379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B952B3">
          <w:t>Hari Markonda Patnaikuni (n10789511)</w:t>
        </w:r>
      </w:sdtContent>
    </w:sdt>
    <w:r w:rsidR="00E478E2">
      <w:tab/>
    </w:r>
    <w:r w:rsidR="00E478E2">
      <w:tab/>
    </w:r>
    <w:r w:rsidR="00E478E2">
      <w:tab/>
    </w:r>
    <w:r w:rsidR="00E478E2">
      <w:tab/>
    </w:r>
  </w:p>
  <w:p w14:paraId="54787D60" w14:textId="77777777" w:rsidR="00E478E2" w:rsidRDefault="00E478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25718"/>
    <w:multiLevelType w:val="hybridMultilevel"/>
    <w:tmpl w:val="7D40886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696156"/>
    <w:multiLevelType w:val="hybridMultilevel"/>
    <w:tmpl w:val="4288A668"/>
    <w:lvl w:ilvl="0" w:tplc="EFCC27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82A33"/>
    <w:multiLevelType w:val="hybridMultilevel"/>
    <w:tmpl w:val="52865E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91192"/>
    <w:multiLevelType w:val="hybridMultilevel"/>
    <w:tmpl w:val="5FC0C80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FC7A34"/>
    <w:multiLevelType w:val="hybridMultilevel"/>
    <w:tmpl w:val="EAF2FE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385557"/>
    <w:multiLevelType w:val="hybridMultilevel"/>
    <w:tmpl w:val="7D40886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6C519D"/>
    <w:multiLevelType w:val="hybridMultilevel"/>
    <w:tmpl w:val="540E380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4940C7"/>
    <w:multiLevelType w:val="hybridMultilevel"/>
    <w:tmpl w:val="9D2AE7C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4979735">
    <w:abstractNumId w:val="3"/>
  </w:num>
  <w:num w:numId="2" w16cid:durableId="1295601994">
    <w:abstractNumId w:val="7"/>
  </w:num>
  <w:num w:numId="3" w16cid:durableId="989552737">
    <w:abstractNumId w:val="2"/>
  </w:num>
  <w:num w:numId="4" w16cid:durableId="1688945133">
    <w:abstractNumId w:val="6"/>
  </w:num>
  <w:num w:numId="5" w16cid:durableId="419496044">
    <w:abstractNumId w:val="5"/>
  </w:num>
  <w:num w:numId="6" w16cid:durableId="2064061964">
    <w:abstractNumId w:val="0"/>
  </w:num>
  <w:num w:numId="7" w16cid:durableId="1141271365">
    <w:abstractNumId w:val="1"/>
  </w:num>
  <w:num w:numId="8" w16cid:durableId="7492330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YwNzE1NzI3MDcwMjNR0lEKTi0uzszPAykwqQUAbZiljCwAAAA="/>
  </w:docVars>
  <w:rsids>
    <w:rsidRoot w:val="00B76430"/>
    <w:rsid w:val="00004660"/>
    <w:rsid w:val="00011552"/>
    <w:rsid w:val="00014FAD"/>
    <w:rsid w:val="00027948"/>
    <w:rsid w:val="00032ED5"/>
    <w:rsid w:val="00033085"/>
    <w:rsid w:val="000448C6"/>
    <w:rsid w:val="00044C22"/>
    <w:rsid w:val="00054B2F"/>
    <w:rsid w:val="00063A98"/>
    <w:rsid w:val="00063EBF"/>
    <w:rsid w:val="0006458E"/>
    <w:rsid w:val="000776F9"/>
    <w:rsid w:val="00081936"/>
    <w:rsid w:val="0008246F"/>
    <w:rsid w:val="000A44C6"/>
    <w:rsid w:val="000B054B"/>
    <w:rsid w:val="000B1292"/>
    <w:rsid w:val="000B240C"/>
    <w:rsid w:val="000B4CD5"/>
    <w:rsid w:val="000C5C86"/>
    <w:rsid w:val="000C78D4"/>
    <w:rsid w:val="000D7A1B"/>
    <w:rsid w:val="000E05D3"/>
    <w:rsid w:val="000F6F85"/>
    <w:rsid w:val="001004C2"/>
    <w:rsid w:val="00100E61"/>
    <w:rsid w:val="00102848"/>
    <w:rsid w:val="00106CF1"/>
    <w:rsid w:val="0011003B"/>
    <w:rsid w:val="00110104"/>
    <w:rsid w:val="001126DD"/>
    <w:rsid w:val="00117A3A"/>
    <w:rsid w:val="00117B72"/>
    <w:rsid w:val="00117E65"/>
    <w:rsid w:val="001228E0"/>
    <w:rsid w:val="00140330"/>
    <w:rsid w:val="00143739"/>
    <w:rsid w:val="001500B8"/>
    <w:rsid w:val="0016076C"/>
    <w:rsid w:val="00160C35"/>
    <w:rsid w:val="00173199"/>
    <w:rsid w:val="00173B70"/>
    <w:rsid w:val="00196A75"/>
    <w:rsid w:val="00197C46"/>
    <w:rsid w:val="001A6283"/>
    <w:rsid w:val="001A6ACC"/>
    <w:rsid w:val="001A6F00"/>
    <w:rsid w:val="001B411E"/>
    <w:rsid w:val="001C0DD7"/>
    <w:rsid w:val="001C5874"/>
    <w:rsid w:val="001E062F"/>
    <w:rsid w:val="001E3F9F"/>
    <w:rsid w:val="001F252C"/>
    <w:rsid w:val="00201AFB"/>
    <w:rsid w:val="0020769C"/>
    <w:rsid w:val="00212192"/>
    <w:rsid w:val="00212EBA"/>
    <w:rsid w:val="00213E1D"/>
    <w:rsid w:val="00217BCD"/>
    <w:rsid w:val="00225817"/>
    <w:rsid w:val="00226685"/>
    <w:rsid w:val="002333DD"/>
    <w:rsid w:val="00234FE0"/>
    <w:rsid w:val="0023757E"/>
    <w:rsid w:val="00257E53"/>
    <w:rsid w:val="00262424"/>
    <w:rsid w:val="00276729"/>
    <w:rsid w:val="00277265"/>
    <w:rsid w:val="00277E8F"/>
    <w:rsid w:val="00282C69"/>
    <w:rsid w:val="00293153"/>
    <w:rsid w:val="00295CF8"/>
    <w:rsid w:val="002968EA"/>
    <w:rsid w:val="00297AA1"/>
    <w:rsid w:val="00297DCD"/>
    <w:rsid w:val="002A46C7"/>
    <w:rsid w:val="002B4D50"/>
    <w:rsid w:val="002C19EC"/>
    <w:rsid w:val="002D3DC6"/>
    <w:rsid w:val="002E363B"/>
    <w:rsid w:val="002E74B8"/>
    <w:rsid w:val="002F039E"/>
    <w:rsid w:val="002F2C25"/>
    <w:rsid w:val="002F5967"/>
    <w:rsid w:val="00303D78"/>
    <w:rsid w:val="00314CC4"/>
    <w:rsid w:val="00316F57"/>
    <w:rsid w:val="00324595"/>
    <w:rsid w:val="00327BEB"/>
    <w:rsid w:val="00333115"/>
    <w:rsid w:val="0033690A"/>
    <w:rsid w:val="00337375"/>
    <w:rsid w:val="00342056"/>
    <w:rsid w:val="00344348"/>
    <w:rsid w:val="00344461"/>
    <w:rsid w:val="00345515"/>
    <w:rsid w:val="00346083"/>
    <w:rsid w:val="00352454"/>
    <w:rsid w:val="0035522E"/>
    <w:rsid w:val="00366308"/>
    <w:rsid w:val="0036658C"/>
    <w:rsid w:val="003739CA"/>
    <w:rsid w:val="00374288"/>
    <w:rsid w:val="003810EB"/>
    <w:rsid w:val="00382CB9"/>
    <w:rsid w:val="003A2351"/>
    <w:rsid w:val="003A31D3"/>
    <w:rsid w:val="003A6115"/>
    <w:rsid w:val="003A6BC0"/>
    <w:rsid w:val="003B7F23"/>
    <w:rsid w:val="003D42AE"/>
    <w:rsid w:val="003D4C98"/>
    <w:rsid w:val="003F1917"/>
    <w:rsid w:val="003F2AEB"/>
    <w:rsid w:val="0040087D"/>
    <w:rsid w:val="004008D0"/>
    <w:rsid w:val="0041146A"/>
    <w:rsid w:val="00412B9D"/>
    <w:rsid w:val="00416442"/>
    <w:rsid w:val="00421FD8"/>
    <w:rsid w:val="00423C2A"/>
    <w:rsid w:val="004254D5"/>
    <w:rsid w:val="00437BD2"/>
    <w:rsid w:val="00447538"/>
    <w:rsid w:val="004549AB"/>
    <w:rsid w:val="004668F4"/>
    <w:rsid w:val="00467362"/>
    <w:rsid w:val="0046780B"/>
    <w:rsid w:val="004713AB"/>
    <w:rsid w:val="0047748E"/>
    <w:rsid w:val="00486EB2"/>
    <w:rsid w:val="004875BB"/>
    <w:rsid w:val="0049165C"/>
    <w:rsid w:val="00491FA2"/>
    <w:rsid w:val="00494579"/>
    <w:rsid w:val="00494F08"/>
    <w:rsid w:val="00495C43"/>
    <w:rsid w:val="004A0533"/>
    <w:rsid w:val="004A0EB8"/>
    <w:rsid w:val="004A1344"/>
    <w:rsid w:val="004A5476"/>
    <w:rsid w:val="004A5BFD"/>
    <w:rsid w:val="004B3C26"/>
    <w:rsid w:val="004B4D0D"/>
    <w:rsid w:val="004C511C"/>
    <w:rsid w:val="004D5599"/>
    <w:rsid w:val="004E447B"/>
    <w:rsid w:val="004E7A41"/>
    <w:rsid w:val="004F371E"/>
    <w:rsid w:val="00502B27"/>
    <w:rsid w:val="005064A2"/>
    <w:rsid w:val="005067DE"/>
    <w:rsid w:val="005073A6"/>
    <w:rsid w:val="00510EB6"/>
    <w:rsid w:val="005149DD"/>
    <w:rsid w:val="0052068F"/>
    <w:rsid w:val="005213DA"/>
    <w:rsid w:val="00521E0B"/>
    <w:rsid w:val="00522F31"/>
    <w:rsid w:val="00534BFC"/>
    <w:rsid w:val="00541421"/>
    <w:rsid w:val="00542B91"/>
    <w:rsid w:val="005460E4"/>
    <w:rsid w:val="00552F3F"/>
    <w:rsid w:val="00585B48"/>
    <w:rsid w:val="00590628"/>
    <w:rsid w:val="00596B0B"/>
    <w:rsid w:val="005A3EB6"/>
    <w:rsid w:val="005C31B0"/>
    <w:rsid w:val="005D0086"/>
    <w:rsid w:val="005E35BF"/>
    <w:rsid w:val="005E7449"/>
    <w:rsid w:val="005F2C97"/>
    <w:rsid w:val="00601136"/>
    <w:rsid w:val="00602711"/>
    <w:rsid w:val="00605252"/>
    <w:rsid w:val="00610D73"/>
    <w:rsid w:val="00614761"/>
    <w:rsid w:val="00616C82"/>
    <w:rsid w:val="00620135"/>
    <w:rsid w:val="00620984"/>
    <w:rsid w:val="00621416"/>
    <w:rsid w:val="0063371D"/>
    <w:rsid w:val="00633872"/>
    <w:rsid w:val="00633A3C"/>
    <w:rsid w:val="006348F3"/>
    <w:rsid w:val="00641719"/>
    <w:rsid w:val="006418E9"/>
    <w:rsid w:val="00641ADA"/>
    <w:rsid w:val="00647174"/>
    <w:rsid w:val="00661AB1"/>
    <w:rsid w:val="00664903"/>
    <w:rsid w:val="0067205E"/>
    <w:rsid w:val="00672ABF"/>
    <w:rsid w:val="00692A21"/>
    <w:rsid w:val="006A160B"/>
    <w:rsid w:val="006B172D"/>
    <w:rsid w:val="006B2FCB"/>
    <w:rsid w:val="006B76C4"/>
    <w:rsid w:val="006C5F5F"/>
    <w:rsid w:val="006D3A89"/>
    <w:rsid w:val="006E391B"/>
    <w:rsid w:val="006F1211"/>
    <w:rsid w:val="007203C3"/>
    <w:rsid w:val="00724A7D"/>
    <w:rsid w:val="00730C99"/>
    <w:rsid w:val="00733C13"/>
    <w:rsid w:val="007504DA"/>
    <w:rsid w:val="00753AD1"/>
    <w:rsid w:val="007548E3"/>
    <w:rsid w:val="00774D38"/>
    <w:rsid w:val="007753BA"/>
    <w:rsid w:val="00775EBA"/>
    <w:rsid w:val="00782089"/>
    <w:rsid w:val="00782772"/>
    <w:rsid w:val="00785539"/>
    <w:rsid w:val="007863D1"/>
    <w:rsid w:val="007A20D9"/>
    <w:rsid w:val="007B22A8"/>
    <w:rsid w:val="007C0D39"/>
    <w:rsid w:val="007C1DE9"/>
    <w:rsid w:val="007C210A"/>
    <w:rsid w:val="007C4AE8"/>
    <w:rsid w:val="007D1943"/>
    <w:rsid w:val="007E0EE1"/>
    <w:rsid w:val="007E6D44"/>
    <w:rsid w:val="007F4BD1"/>
    <w:rsid w:val="007F6EC9"/>
    <w:rsid w:val="007F7464"/>
    <w:rsid w:val="007F7FFA"/>
    <w:rsid w:val="0080138F"/>
    <w:rsid w:val="00814CE3"/>
    <w:rsid w:val="00815D8A"/>
    <w:rsid w:val="008400AD"/>
    <w:rsid w:val="00842F66"/>
    <w:rsid w:val="00843670"/>
    <w:rsid w:val="00852864"/>
    <w:rsid w:val="00856CEF"/>
    <w:rsid w:val="00856FBF"/>
    <w:rsid w:val="00882B93"/>
    <w:rsid w:val="00887887"/>
    <w:rsid w:val="00892115"/>
    <w:rsid w:val="0089341E"/>
    <w:rsid w:val="0089390A"/>
    <w:rsid w:val="008A18B1"/>
    <w:rsid w:val="008B7F99"/>
    <w:rsid w:val="008C0733"/>
    <w:rsid w:val="008C2B84"/>
    <w:rsid w:val="008C784A"/>
    <w:rsid w:val="008D2265"/>
    <w:rsid w:val="008F0DBD"/>
    <w:rsid w:val="008F77E8"/>
    <w:rsid w:val="0090581B"/>
    <w:rsid w:val="00912AA6"/>
    <w:rsid w:val="00913F45"/>
    <w:rsid w:val="00914846"/>
    <w:rsid w:val="00917A11"/>
    <w:rsid w:val="009216B1"/>
    <w:rsid w:val="009339A8"/>
    <w:rsid w:val="00934292"/>
    <w:rsid w:val="00937475"/>
    <w:rsid w:val="00937A1B"/>
    <w:rsid w:val="009413B7"/>
    <w:rsid w:val="00942F98"/>
    <w:rsid w:val="00947C91"/>
    <w:rsid w:val="0095299D"/>
    <w:rsid w:val="00960028"/>
    <w:rsid w:val="00963CD2"/>
    <w:rsid w:val="009643F8"/>
    <w:rsid w:val="00964E01"/>
    <w:rsid w:val="00965F7E"/>
    <w:rsid w:val="0096637A"/>
    <w:rsid w:val="009876AB"/>
    <w:rsid w:val="009910E6"/>
    <w:rsid w:val="00995266"/>
    <w:rsid w:val="009A1A3B"/>
    <w:rsid w:val="009B0C82"/>
    <w:rsid w:val="009B2CFE"/>
    <w:rsid w:val="009B442A"/>
    <w:rsid w:val="009B53A7"/>
    <w:rsid w:val="009B5532"/>
    <w:rsid w:val="009B5791"/>
    <w:rsid w:val="009B64CF"/>
    <w:rsid w:val="009C0E53"/>
    <w:rsid w:val="009C5D27"/>
    <w:rsid w:val="009D178F"/>
    <w:rsid w:val="009D6EBF"/>
    <w:rsid w:val="009F4AA4"/>
    <w:rsid w:val="00A00EAE"/>
    <w:rsid w:val="00A04428"/>
    <w:rsid w:val="00A044B4"/>
    <w:rsid w:val="00A166BF"/>
    <w:rsid w:val="00A168F8"/>
    <w:rsid w:val="00A16FE8"/>
    <w:rsid w:val="00A20E48"/>
    <w:rsid w:val="00A22738"/>
    <w:rsid w:val="00A30DE0"/>
    <w:rsid w:val="00A340D1"/>
    <w:rsid w:val="00A34C23"/>
    <w:rsid w:val="00A34FB3"/>
    <w:rsid w:val="00A432DF"/>
    <w:rsid w:val="00A4641B"/>
    <w:rsid w:val="00A501AE"/>
    <w:rsid w:val="00A5084D"/>
    <w:rsid w:val="00A54DF6"/>
    <w:rsid w:val="00A5583B"/>
    <w:rsid w:val="00A56641"/>
    <w:rsid w:val="00A56881"/>
    <w:rsid w:val="00A57BEC"/>
    <w:rsid w:val="00A60592"/>
    <w:rsid w:val="00A64712"/>
    <w:rsid w:val="00A660BF"/>
    <w:rsid w:val="00A67F41"/>
    <w:rsid w:val="00A8737F"/>
    <w:rsid w:val="00A96449"/>
    <w:rsid w:val="00AA2FF3"/>
    <w:rsid w:val="00AB77A4"/>
    <w:rsid w:val="00AB7B5D"/>
    <w:rsid w:val="00AC05A1"/>
    <w:rsid w:val="00AD04B8"/>
    <w:rsid w:val="00AD3823"/>
    <w:rsid w:val="00AD558D"/>
    <w:rsid w:val="00AE2682"/>
    <w:rsid w:val="00AE7536"/>
    <w:rsid w:val="00AF34C4"/>
    <w:rsid w:val="00AF53AF"/>
    <w:rsid w:val="00AF5B5C"/>
    <w:rsid w:val="00B00215"/>
    <w:rsid w:val="00B0162F"/>
    <w:rsid w:val="00B11F2F"/>
    <w:rsid w:val="00B159D6"/>
    <w:rsid w:val="00B1756A"/>
    <w:rsid w:val="00B32948"/>
    <w:rsid w:val="00B32D6F"/>
    <w:rsid w:val="00B36258"/>
    <w:rsid w:val="00B377EA"/>
    <w:rsid w:val="00B434C0"/>
    <w:rsid w:val="00B5070C"/>
    <w:rsid w:val="00B517C5"/>
    <w:rsid w:val="00B6102D"/>
    <w:rsid w:val="00B61165"/>
    <w:rsid w:val="00B66A55"/>
    <w:rsid w:val="00B73721"/>
    <w:rsid w:val="00B73BB6"/>
    <w:rsid w:val="00B76430"/>
    <w:rsid w:val="00B76B92"/>
    <w:rsid w:val="00B77825"/>
    <w:rsid w:val="00B83EDB"/>
    <w:rsid w:val="00B93218"/>
    <w:rsid w:val="00B943BC"/>
    <w:rsid w:val="00B952B3"/>
    <w:rsid w:val="00B964FF"/>
    <w:rsid w:val="00BA1056"/>
    <w:rsid w:val="00BB714A"/>
    <w:rsid w:val="00BC216D"/>
    <w:rsid w:val="00BC7BEE"/>
    <w:rsid w:val="00BD1258"/>
    <w:rsid w:val="00BD24C1"/>
    <w:rsid w:val="00BD2F62"/>
    <w:rsid w:val="00BD6891"/>
    <w:rsid w:val="00BE36BE"/>
    <w:rsid w:val="00BE5CB1"/>
    <w:rsid w:val="00BE7471"/>
    <w:rsid w:val="00BF535C"/>
    <w:rsid w:val="00C028CF"/>
    <w:rsid w:val="00C0374D"/>
    <w:rsid w:val="00C152D3"/>
    <w:rsid w:val="00C16BE1"/>
    <w:rsid w:val="00C2271D"/>
    <w:rsid w:val="00C259B2"/>
    <w:rsid w:val="00C3146F"/>
    <w:rsid w:val="00C37A29"/>
    <w:rsid w:val="00C40922"/>
    <w:rsid w:val="00C50E24"/>
    <w:rsid w:val="00C51DAC"/>
    <w:rsid w:val="00C529D9"/>
    <w:rsid w:val="00C56944"/>
    <w:rsid w:val="00C7380F"/>
    <w:rsid w:val="00C81FF2"/>
    <w:rsid w:val="00C82A69"/>
    <w:rsid w:val="00C84527"/>
    <w:rsid w:val="00C9048A"/>
    <w:rsid w:val="00C912DC"/>
    <w:rsid w:val="00C9171A"/>
    <w:rsid w:val="00C923B9"/>
    <w:rsid w:val="00C94799"/>
    <w:rsid w:val="00CA1C97"/>
    <w:rsid w:val="00CA4667"/>
    <w:rsid w:val="00CB7AAC"/>
    <w:rsid w:val="00CC50FC"/>
    <w:rsid w:val="00CD03FC"/>
    <w:rsid w:val="00CD0475"/>
    <w:rsid w:val="00CD5EA8"/>
    <w:rsid w:val="00CE36B0"/>
    <w:rsid w:val="00CE3780"/>
    <w:rsid w:val="00CF04DD"/>
    <w:rsid w:val="00CF277C"/>
    <w:rsid w:val="00CF6D6B"/>
    <w:rsid w:val="00D10990"/>
    <w:rsid w:val="00D127E5"/>
    <w:rsid w:val="00D20EF9"/>
    <w:rsid w:val="00D24B0B"/>
    <w:rsid w:val="00D2656A"/>
    <w:rsid w:val="00D34304"/>
    <w:rsid w:val="00D3546D"/>
    <w:rsid w:val="00D35C66"/>
    <w:rsid w:val="00D44607"/>
    <w:rsid w:val="00D44625"/>
    <w:rsid w:val="00D4511F"/>
    <w:rsid w:val="00D605A2"/>
    <w:rsid w:val="00D70C02"/>
    <w:rsid w:val="00D7177C"/>
    <w:rsid w:val="00D83646"/>
    <w:rsid w:val="00DA4478"/>
    <w:rsid w:val="00DA5A79"/>
    <w:rsid w:val="00DC3558"/>
    <w:rsid w:val="00DC458F"/>
    <w:rsid w:val="00DD2AA9"/>
    <w:rsid w:val="00DE1D40"/>
    <w:rsid w:val="00DE403E"/>
    <w:rsid w:val="00DF4D64"/>
    <w:rsid w:val="00E0263A"/>
    <w:rsid w:val="00E054CE"/>
    <w:rsid w:val="00E16865"/>
    <w:rsid w:val="00E2215E"/>
    <w:rsid w:val="00E228E0"/>
    <w:rsid w:val="00E228E4"/>
    <w:rsid w:val="00E23462"/>
    <w:rsid w:val="00E26A6E"/>
    <w:rsid w:val="00E4194A"/>
    <w:rsid w:val="00E433D8"/>
    <w:rsid w:val="00E478E2"/>
    <w:rsid w:val="00E548E3"/>
    <w:rsid w:val="00E568A6"/>
    <w:rsid w:val="00E629C0"/>
    <w:rsid w:val="00E637B0"/>
    <w:rsid w:val="00E7256F"/>
    <w:rsid w:val="00E74A30"/>
    <w:rsid w:val="00E81277"/>
    <w:rsid w:val="00E87AB2"/>
    <w:rsid w:val="00E93CAA"/>
    <w:rsid w:val="00E9480E"/>
    <w:rsid w:val="00EA2791"/>
    <w:rsid w:val="00EA4F40"/>
    <w:rsid w:val="00EB07AB"/>
    <w:rsid w:val="00EB16DE"/>
    <w:rsid w:val="00EB4900"/>
    <w:rsid w:val="00EB4B34"/>
    <w:rsid w:val="00ED232D"/>
    <w:rsid w:val="00ED2341"/>
    <w:rsid w:val="00EE0873"/>
    <w:rsid w:val="00EE27E0"/>
    <w:rsid w:val="00EE3420"/>
    <w:rsid w:val="00EE7076"/>
    <w:rsid w:val="00EF70D7"/>
    <w:rsid w:val="00F02230"/>
    <w:rsid w:val="00F054DA"/>
    <w:rsid w:val="00F11925"/>
    <w:rsid w:val="00F1469C"/>
    <w:rsid w:val="00F159D7"/>
    <w:rsid w:val="00F20D17"/>
    <w:rsid w:val="00F24AC4"/>
    <w:rsid w:val="00F272D5"/>
    <w:rsid w:val="00F30E87"/>
    <w:rsid w:val="00F3733E"/>
    <w:rsid w:val="00F419B6"/>
    <w:rsid w:val="00F46327"/>
    <w:rsid w:val="00F501E8"/>
    <w:rsid w:val="00F5364B"/>
    <w:rsid w:val="00F55707"/>
    <w:rsid w:val="00F57A85"/>
    <w:rsid w:val="00F60DF2"/>
    <w:rsid w:val="00F61A2D"/>
    <w:rsid w:val="00F66F28"/>
    <w:rsid w:val="00F70B45"/>
    <w:rsid w:val="00F76CE7"/>
    <w:rsid w:val="00F8049D"/>
    <w:rsid w:val="00F81D24"/>
    <w:rsid w:val="00F82DB9"/>
    <w:rsid w:val="00F83FDE"/>
    <w:rsid w:val="00F902E1"/>
    <w:rsid w:val="00F928DD"/>
    <w:rsid w:val="00F973AE"/>
    <w:rsid w:val="00FA2A0A"/>
    <w:rsid w:val="00FA426E"/>
    <w:rsid w:val="00FA4835"/>
    <w:rsid w:val="00FC2FB0"/>
    <w:rsid w:val="00FC65BB"/>
    <w:rsid w:val="00FC78AD"/>
    <w:rsid w:val="00FD26D2"/>
    <w:rsid w:val="00FD4BE7"/>
    <w:rsid w:val="00FF5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853C58"/>
  <w15:docId w15:val="{476CE9D1-08B0-4232-8A67-73B4E133C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1136"/>
  </w:style>
  <w:style w:type="paragraph" w:styleId="Heading1">
    <w:name w:val="heading 1"/>
    <w:basedOn w:val="Normal"/>
    <w:next w:val="Normal"/>
    <w:link w:val="Heading1Char"/>
    <w:uiPriority w:val="9"/>
    <w:qFormat/>
    <w:rsid w:val="009663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5C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5C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054C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054CE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54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4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54C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663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5C6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35C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35C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5C6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E478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8E2"/>
  </w:style>
  <w:style w:type="paragraph" w:styleId="Footer">
    <w:name w:val="footer"/>
    <w:basedOn w:val="Normal"/>
    <w:link w:val="FooterChar"/>
    <w:uiPriority w:val="99"/>
    <w:unhideWhenUsed/>
    <w:rsid w:val="00E478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8E2"/>
  </w:style>
  <w:style w:type="paragraph" w:styleId="TOC1">
    <w:name w:val="toc 1"/>
    <w:basedOn w:val="Normal"/>
    <w:next w:val="Normal"/>
    <w:autoRedefine/>
    <w:uiPriority w:val="39"/>
    <w:unhideWhenUsed/>
    <w:rsid w:val="0089341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341E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534BFC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346083"/>
  </w:style>
  <w:style w:type="paragraph" w:styleId="TOCHeading">
    <w:name w:val="TOC Heading"/>
    <w:basedOn w:val="Heading1"/>
    <w:next w:val="Normal"/>
    <w:uiPriority w:val="39"/>
    <w:unhideWhenUsed/>
    <w:qFormat/>
    <w:rsid w:val="007C0D39"/>
    <w:p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7C0D39"/>
    <w:pPr>
      <w:spacing w:after="100" w:line="259" w:lineRule="auto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C0D39"/>
    <w:pPr>
      <w:spacing w:after="100" w:line="259" w:lineRule="auto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17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1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7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emf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jpe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mark\Downloads\EGB240_DesignPortfolio_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9BC19F5D6CD49759A18869536D71B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26AC7C-AEB1-424B-9AB7-95E1549A6FA5}"/>
      </w:docPartPr>
      <w:docPartBody>
        <w:p w:rsidR="00C62F85" w:rsidRDefault="000724C3">
          <w:pPr>
            <w:pStyle w:val="89BC19F5D6CD49759A18869536D71BD1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C10B2DF2D6904893BA3D0C7FD1CB3C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ED00C0-C57D-4315-9116-27D0A430D4AA}"/>
      </w:docPartPr>
      <w:docPartBody>
        <w:p w:rsidR="00C62F85" w:rsidRDefault="000724C3">
          <w:pPr>
            <w:pStyle w:val="C10B2DF2D6904893BA3D0C7FD1CB3CB6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subtitle]</w:t>
          </w:r>
        </w:p>
      </w:docPartBody>
    </w:docPart>
    <w:docPart>
      <w:docPartPr>
        <w:name w:val="B9622A3CC3154A99B839DDD0EB582E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28C219-B477-49D7-B23C-4F3725118BB1}"/>
      </w:docPartPr>
      <w:docPartBody>
        <w:p w:rsidR="00C62F85" w:rsidRDefault="000724C3">
          <w:pPr>
            <w:pStyle w:val="B9622A3CC3154A99B839DDD0EB582E48"/>
          </w:pPr>
          <w:r w:rsidRPr="00807DB1">
            <w:rPr>
              <w:rStyle w:val="PlaceholderText"/>
            </w:rPr>
            <w:t>Click here to enter a date.</w:t>
          </w:r>
        </w:p>
      </w:docPartBody>
    </w:docPart>
    <w:docPart>
      <w:docPartPr>
        <w:name w:val="71C7A176260543A69C8C75AA70FB80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5C56F4-8F2F-49D5-85FF-63A71CDF67C4}"/>
      </w:docPartPr>
      <w:docPartBody>
        <w:p w:rsidR="00C62F85" w:rsidRDefault="000724C3">
          <w:pPr>
            <w:pStyle w:val="71C7A176260543A69C8C75AA70FB806E"/>
          </w:pPr>
          <w:r>
            <w:t>[Type your name and student number]</w:t>
          </w:r>
        </w:p>
      </w:docPartBody>
    </w:docPart>
    <w:docPart>
      <w:docPartPr>
        <w:name w:val="3A19033B016C43B9BD05FF5650109E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6197A1-DF2D-4D7F-8A4A-5F1F8C38FE74}"/>
      </w:docPartPr>
      <w:docPartBody>
        <w:p w:rsidR="00C62F85" w:rsidRDefault="000724C3">
          <w:pPr>
            <w:pStyle w:val="3A19033B016C43B9BD05FF5650109E02"/>
          </w:pPr>
          <w:r w:rsidRPr="00807DB1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4C3"/>
    <w:rsid w:val="000724C3"/>
    <w:rsid w:val="0009263A"/>
    <w:rsid w:val="001C193B"/>
    <w:rsid w:val="00260C40"/>
    <w:rsid w:val="0035403A"/>
    <w:rsid w:val="003E0722"/>
    <w:rsid w:val="003E79E0"/>
    <w:rsid w:val="0054186A"/>
    <w:rsid w:val="007925FC"/>
    <w:rsid w:val="00923523"/>
    <w:rsid w:val="009B7B71"/>
    <w:rsid w:val="009D71C5"/>
    <w:rsid w:val="00B21A2E"/>
    <w:rsid w:val="00BC6DC5"/>
    <w:rsid w:val="00C62F85"/>
    <w:rsid w:val="00D205E8"/>
    <w:rsid w:val="00D754DA"/>
    <w:rsid w:val="00E45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9BC19F5D6CD49759A18869536D71BD1">
    <w:name w:val="89BC19F5D6CD49759A18869536D71BD1"/>
  </w:style>
  <w:style w:type="paragraph" w:customStyle="1" w:styleId="C10B2DF2D6904893BA3D0C7FD1CB3CB6">
    <w:name w:val="C10B2DF2D6904893BA3D0C7FD1CB3CB6"/>
  </w:style>
  <w:style w:type="character" w:styleId="PlaceholderText">
    <w:name w:val="Placeholder Text"/>
    <w:basedOn w:val="DefaultParagraphFont"/>
    <w:uiPriority w:val="99"/>
    <w:semiHidden/>
    <w:rsid w:val="003E0722"/>
    <w:rPr>
      <w:color w:val="808080"/>
    </w:rPr>
  </w:style>
  <w:style w:type="paragraph" w:customStyle="1" w:styleId="B9622A3CC3154A99B839DDD0EB582E48">
    <w:name w:val="B9622A3CC3154A99B839DDD0EB582E48"/>
  </w:style>
  <w:style w:type="paragraph" w:customStyle="1" w:styleId="71C7A176260543A69C8C75AA70FB806E">
    <w:name w:val="71C7A176260543A69C8C75AA70FB806E"/>
  </w:style>
  <w:style w:type="paragraph" w:customStyle="1" w:styleId="3A19033B016C43B9BD05FF5650109E02">
    <w:name w:val="3A19033B016C43B9BD05FF5650109E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NXP12</b:Tag>
    <b:SourceType>DocumentFromInternetSite</b:SourceType>
    <b:Guid>{0D492594-3FDA-4BF3-BE1A-4DEB82D49F71}</b:Guid>
    <b:Title>74HC14; 74HCT14 Hex inverting Schmitt trigger</b:Title>
    <b:InternetSiteTitle>Octopart</b:InternetSiteTitle>
    <b:Year>2012</b:Year>
    <b:Month>9</b:Month>
    <b:Day>19</b:Day>
    <b:URL>https://datasheet.octopart.com/74HC14N%2C652-NXP-Semiconductors-datasheet-141446461.pdf</b:URL>
    <b:Author>
      <b:Author>
        <b:Corporate>NXP</b:Corporate>
      </b:Author>
    </b:Author>
    <b:YearAccessed>2022</b:YearAccessed>
    <b:MonthAccessed>4</b:MonthAccessed>
    <b:DayAccessed>7</b:DayAccessed>
    <b:RefOrder>1</b:RefOrder>
  </b:Source>
  <b:Source>
    <b:Tag>TDK22</b:Tag>
    <b:SourceType>DocumentFromInternetSite</b:SourceType>
    <b:Guid>{ED047363-AF39-4148-A1BC-4DD5B98EF245}</b:Guid>
    <b:Author>
      <b:Author>
        <b:Corporate>TDK</b:Corporate>
      </b:Author>
    </b:Author>
    <b:Title>piezoelectronic_buzzer_ps_en.pdf</b:Title>
    <b:InternetSiteTitle>TDK</b:InternetSiteTitle>
    <b:Year>2022</b:Year>
    <b:Month>2</b:Month>
    <b:URL>https://product.tdk.com/system/files/dam/doc/product/sw_piezo/sw_piezo/piezo-buzzer/catalog/piezoelectronic_buzzer_ps_en.pdf</b:URL>
    <b:YearAccessed>2022</b:YearAccessed>
    <b:MonthAccessed>4</b:MonthAccessed>
    <b:DayAccessed>7</b:DayAccessed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27A9B8B-FF68-4A8E-B9AE-AEF5C2A5A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EGB240_DesignPortfolio_Template</Template>
  <TotalTime>1538</TotalTime>
  <Pages>22</Pages>
  <Words>1367</Words>
  <Characters>7798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EGB240 Electronic Design</vt:lpstr>
    </vt:vector>
  </TitlesOfParts>
  <Company>QUT</Company>
  <LinksUpToDate>false</LinksUpToDate>
  <CharactersWithSpaces>9147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EGB240 Electronic Design</dc:title>
  <dc:subject>Assessment 1: PCB Siren Circuit Design Portfolio</dc:subject>
  <dc:creator>Hari Markonda Patnaikuni (n10789511)</dc:creator>
  <cp:lastModifiedBy>Hari Markonda Patnaikuni</cp:lastModifiedBy>
  <cp:revision>572</cp:revision>
  <cp:lastPrinted>2016-03-17T05:22:00Z</cp:lastPrinted>
  <dcterms:created xsi:type="dcterms:W3CDTF">2022-04-02T07:08:00Z</dcterms:created>
  <dcterms:modified xsi:type="dcterms:W3CDTF">2022-04-08T08:28:00Z</dcterms:modified>
</cp:coreProperties>
</file>