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Linear Regression Complete Master Sheet</w:t>
      </w:r>
    </w:p>
    <w:p>
      <w:r>
        <w:t>Complete notes covering definitions, formulas, metrics, assumptions, advantages, disadvantages, interview concepts, and visual diagrams.</w:t>
      </w:r>
    </w:p>
    <w:p>
      <w:pPr>
        <w:pStyle w:val="Heading2"/>
      </w:pPr>
      <w:r>
        <w:t>1. Definition</w:t>
      </w:r>
    </w:p>
    <w:p>
      <w:r>
        <w:t>Linear Regression is a supervised machine learning algorithm used to predict continuous numerical values using a best-fit straight line.</w:t>
      </w:r>
    </w:p>
    <w:p>
      <w:pPr>
        <w:pStyle w:val="Heading2"/>
      </w:pPr>
      <w:r>
        <w:t>2. Core Formulas</w:t>
      </w:r>
    </w:p>
    <w:p>
      <w:r>
        <w:rPr>
          <w:b/>
        </w:rPr>
        <w:t xml:space="preserve">Simple Linear Regression: </w:t>
      </w:r>
      <w:r>
        <w:t>ŷ = β₀ + β₁x</w:t>
      </w:r>
    </w:p>
    <w:p>
      <w:r>
        <w:rPr>
          <w:b/>
        </w:rPr>
        <w:t xml:space="preserve">Multiple Linear Regression: </w:t>
      </w:r>
      <w:r>
        <w:t>ŷ = β₀ + β₁x₁ + β₂x₂ + ... + βₙxₙ</w:t>
      </w:r>
    </w:p>
    <w:p>
      <w:r>
        <w:rPr>
          <w:b/>
        </w:rPr>
        <w:t xml:space="preserve">Residual: </w:t>
      </w:r>
      <w:r>
        <w:t>Residual = yᵢ - ŷᵢ</w:t>
      </w:r>
    </w:p>
    <w:p>
      <w:r>
        <w:rPr>
          <w:b/>
        </w:rPr>
        <w:t xml:space="preserve">MSE: </w:t>
      </w:r>
      <w:r>
        <w:t>MSE = (1/n) Σ(yᵢ - ŷᵢ)²</w:t>
      </w:r>
    </w:p>
    <w:p>
      <w:r>
        <w:rPr>
          <w:b/>
        </w:rPr>
        <w:t xml:space="preserve">MAE: </w:t>
      </w:r>
      <w:r>
        <w:t>MAE = (1/n) Σ|yᵢ - ŷᵢ|</w:t>
      </w:r>
    </w:p>
    <w:p>
      <w:r>
        <w:rPr>
          <w:b/>
        </w:rPr>
        <w:t xml:space="preserve">RMSE: </w:t>
      </w:r>
      <w:r>
        <w:t>RMSE = √[(1/n) Σ(yᵢ - ŷᵢ)²]</w:t>
      </w:r>
    </w:p>
    <w:p>
      <w:r>
        <w:rPr>
          <w:b/>
        </w:rPr>
        <w:t xml:space="preserve">R² Score: </w:t>
      </w:r>
      <w:r>
        <w:t>R² = 1 - (SSres / SStot)</w:t>
      </w:r>
    </w:p>
    <w:p>
      <w:r>
        <w:rPr>
          <w:b/>
        </w:rPr>
        <w:t xml:space="preserve">Adjusted R²: </w:t>
      </w:r>
      <w:r>
        <w:t>Adj R² = 1 - ((1-R²)(N-1)/(N-P-1))</w:t>
      </w:r>
    </w:p>
    <w:p>
      <w:r>
        <w:rPr>
          <w:b/>
        </w:rPr>
        <w:t xml:space="preserve">Gradient Descent: </w:t>
      </w:r>
      <w:r>
        <w:t>θ := θ - α ∂J(θ)/∂θ</w:t>
      </w:r>
    </w:p>
    <w:p>
      <w:r>
        <w:rPr>
          <w:b/>
        </w:rPr>
        <w:t xml:space="preserve">VIF: </w:t>
      </w:r>
      <w:r>
        <w:t>VIF = 1 / (1 - R²)</w:t>
      </w:r>
    </w:p>
    <w:p>
      <w:pPr>
        <w:pStyle w:val="Heading2"/>
      </w:pPr>
      <w:r>
        <w:t>3. Best Fit Line Visualization</w:t>
      </w:r>
    </w:p>
    <w:p>
      <w:r>
        <w:drawing>
          <wp:inline xmlns:a="http://schemas.openxmlformats.org/drawingml/2006/main" xmlns:pic="http://schemas.openxmlformats.org/drawingml/2006/picture">
            <wp:extent cx="4114800" cy="3530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fit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3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Residuals &amp; Homoscedasticity</w:t>
      </w:r>
    </w:p>
    <w:p>
      <w:r>
        <w:t>Residuals should have constant variance. Random spread around zero indicates homoscedasticity.</w:t>
      </w:r>
    </w:p>
    <w:p>
      <w:r>
        <w:drawing>
          <wp:inline xmlns:a="http://schemas.openxmlformats.org/drawingml/2006/main" xmlns:pic="http://schemas.openxmlformats.org/drawingml/2006/picture">
            <wp:extent cx="4114800" cy="3376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7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Assumptions</w:t>
      </w:r>
    </w:p>
    <w:p>
      <w:pPr>
        <w:pStyle w:val="ListBullet"/>
      </w:pPr>
      <w:r>
        <w:t>Linear relationship</w:t>
      </w:r>
    </w:p>
    <w:p>
      <w:pPr>
        <w:pStyle w:val="ListBullet"/>
      </w:pPr>
      <w:r>
        <w:t>No multicollinearity</w:t>
      </w:r>
    </w:p>
    <w:p>
      <w:pPr>
        <w:pStyle w:val="ListBullet"/>
      </w:pPr>
      <w:r>
        <w:t>Homoscedasticity</w:t>
      </w:r>
    </w:p>
    <w:p>
      <w:pPr>
        <w:pStyle w:val="ListBullet"/>
      </w:pPr>
      <w:r>
        <w:t>Normal distribution of residuals</w:t>
      </w:r>
    </w:p>
    <w:p>
      <w:pPr>
        <w:pStyle w:val="ListBullet"/>
      </w:pPr>
      <w:r>
        <w:t>Independent observations</w:t>
      </w:r>
    </w:p>
    <w:p>
      <w:pPr>
        <w:pStyle w:val="Heading2"/>
      </w:pPr>
      <w:r>
        <w:t>6. Advantages</w:t>
      </w:r>
    </w:p>
    <w:p>
      <w:pPr>
        <w:pStyle w:val="ListBullet"/>
      </w:pPr>
      <w:r>
        <w:t>Simple and interpretable</w:t>
      </w:r>
    </w:p>
    <w:p>
      <w:pPr>
        <w:pStyle w:val="ListBullet"/>
      </w:pPr>
      <w:r>
        <w:t>Fast training</w:t>
      </w:r>
    </w:p>
    <w:p>
      <w:pPr>
        <w:pStyle w:val="ListBullet"/>
      </w:pPr>
      <w:r>
        <w:t>Works well for linear relationships</w:t>
      </w:r>
    </w:p>
    <w:p>
      <w:pPr>
        <w:pStyle w:val="ListBullet"/>
      </w:pPr>
      <w:r>
        <w:t>Easy to implement</w:t>
      </w:r>
    </w:p>
    <w:p>
      <w:pPr>
        <w:pStyle w:val="Heading2"/>
      </w:pPr>
      <w:r>
        <w:t>7. Disadvantages</w:t>
      </w:r>
    </w:p>
    <w:p>
      <w:pPr>
        <w:pStyle w:val="ListBullet"/>
      </w:pPr>
      <w:r>
        <w:t>Sensitive to outliers</w:t>
      </w:r>
    </w:p>
    <w:p>
      <w:pPr>
        <w:pStyle w:val="ListBullet"/>
      </w:pPr>
      <w:r>
        <w:t>Assumes linearity</w:t>
      </w:r>
    </w:p>
    <w:p>
      <w:pPr>
        <w:pStyle w:val="ListBullet"/>
      </w:pPr>
      <w:r>
        <w:t>Cannot model complex patterns</w:t>
      </w:r>
    </w:p>
    <w:p>
      <w:pPr>
        <w:pStyle w:val="ListBullet"/>
      </w:pPr>
      <w:r>
        <w:t>Affected by multicollinearity</w:t>
      </w:r>
    </w:p>
    <w:p>
      <w:pPr>
        <w:pStyle w:val="Heading2"/>
      </w:pPr>
      <w:r>
        <w:t>8. Important Interview Questions</w:t>
      </w:r>
    </w:p>
    <w:p>
      <w:pPr>
        <w:pStyle w:val="ListNumber"/>
      </w:pPr>
      <w:r>
        <w:t>Difference between MSE, MAE, and RMSE</w:t>
      </w:r>
    </w:p>
    <w:p>
      <w:pPr>
        <w:pStyle w:val="ListNumber"/>
      </w:pPr>
      <w:r>
        <w:t>What is multicollinearity?</w:t>
      </w:r>
    </w:p>
    <w:p>
      <w:pPr>
        <w:pStyle w:val="ListNumber"/>
      </w:pPr>
      <w:r>
        <w:t>What is homoscedasticity?</w:t>
      </w:r>
    </w:p>
    <w:p>
      <w:pPr>
        <w:pStyle w:val="ListNumber"/>
      </w:pPr>
      <w:r>
        <w:t>Why use Adjusted R²?</w:t>
      </w:r>
    </w:p>
    <w:p>
      <w:pPr>
        <w:pStyle w:val="ListNumber"/>
      </w:pPr>
      <w:r>
        <w:t>Difference between underfitting and overfitting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