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48EA9" w14:textId="77777777" w:rsidR="00000000" w:rsidRDefault="00000000">
      <w:pPr>
        <w:pStyle w:val="Heading1"/>
        <w:rPr>
          <w:rFonts w:ascii="Calibri" w:eastAsia="Times New Roman" w:hAnsi="Calibri" w:cs="Calibri"/>
        </w:rPr>
      </w:pPr>
      <w:r>
        <w:rPr>
          <w:rFonts w:ascii="Calibri" w:eastAsia="Times New Roman" w:hAnsi="Calibri" w:cs="Calibri"/>
        </w:rPr>
        <w:t>Project Genie: Executive Summary</w:t>
      </w:r>
    </w:p>
    <w:p w14:paraId="23D1CDCD" w14:textId="77777777" w:rsidR="00000000" w:rsidRDefault="00000000">
      <w:pPr>
        <w:divId w:val="119032573"/>
        <w:rPr>
          <w:rFonts w:ascii="Calibri" w:eastAsia="Times New Roman" w:hAnsi="Calibri" w:cs="Calibri"/>
          <w:color w:val="666666"/>
          <w:sz w:val="32"/>
          <w:szCs w:val="32"/>
        </w:rPr>
      </w:pPr>
      <w:r>
        <w:rPr>
          <w:rFonts w:ascii="Calibri" w:eastAsia="Times New Roman" w:hAnsi="Calibri" w:cs="Calibri"/>
          <w:color w:val="666666"/>
          <w:sz w:val="32"/>
          <w:szCs w:val="32"/>
        </w:rPr>
        <w:t>AI-Powered Project Documentation Platform for Enterprise</w:t>
      </w:r>
    </w:p>
    <w:p w14:paraId="42D0F43C" w14:textId="77777777" w:rsidR="00000000" w:rsidRDefault="00000000">
      <w:pPr>
        <w:jc w:val="center"/>
        <w:divId w:val="2018116914"/>
        <w:rPr>
          <w:rFonts w:ascii="Calibri" w:eastAsia="Times New Roman" w:hAnsi="Calibri" w:cs="Calibri"/>
          <w:color w:val="888888"/>
          <w:sz w:val="20"/>
          <w:szCs w:val="20"/>
        </w:rPr>
      </w:pPr>
      <w:r>
        <w:rPr>
          <w:rFonts w:ascii="Calibri" w:eastAsia="Times New Roman" w:hAnsi="Calibri" w:cs="Calibri"/>
          <w:color w:val="888888"/>
          <w:sz w:val="20"/>
          <w:szCs w:val="20"/>
        </w:rPr>
        <w:t>Version 2.2 | January 2025 | Technical Project Manager Briefing</w:t>
      </w:r>
    </w:p>
    <w:p w14:paraId="65367591" w14:textId="77777777" w:rsidR="00000000" w:rsidRDefault="00000000">
      <w:pPr>
        <w:pStyle w:val="Heading2"/>
        <w:rPr>
          <w:rFonts w:ascii="Calibri" w:eastAsia="Times New Roman" w:hAnsi="Calibri" w:cs="Calibri"/>
        </w:rPr>
      </w:pPr>
      <w:r>
        <w:rPr>
          <w:rFonts w:ascii="Calibri" w:eastAsia="Times New Roman" w:hAnsi="Calibri" w:cs="Calibri"/>
        </w:rPr>
        <w:t>Executive Overview</w:t>
      </w:r>
    </w:p>
    <w:p w14:paraId="7549185C" w14:textId="77777777" w:rsidR="00000000" w:rsidRDefault="00000000">
      <w:pPr>
        <w:pStyle w:val="NormalWeb"/>
        <w:rPr>
          <w:rFonts w:ascii="Calibri" w:hAnsi="Calibri" w:cs="Calibri"/>
          <w:color w:val="333333"/>
          <w:sz w:val="22"/>
          <w:szCs w:val="22"/>
        </w:rPr>
      </w:pPr>
      <w:r>
        <w:rPr>
          <w:rFonts w:ascii="Calibri" w:hAnsi="Calibri" w:cs="Calibri"/>
          <w:color w:val="333333"/>
          <w:sz w:val="22"/>
          <w:szCs w:val="22"/>
        </w:rPr>
        <w:t>Project Genie is an enterprise-grade SaaS platform that revolutionises project documentation by combining advanced web scraping, multi-stage AI analysis, and intelligent document generation. The platform transforms fragmented company intelligence into comprehensive, methodology-aligned project documentation that evolves with your organisation.</w:t>
      </w:r>
    </w:p>
    <w:p w14:paraId="103875B7" w14:textId="77777777" w:rsidR="00000000" w:rsidRDefault="00000000">
      <w:pPr>
        <w:pStyle w:val="NormalWeb"/>
        <w:rPr>
          <w:rFonts w:ascii="Calibri" w:hAnsi="Calibri" w:cs="Calibri"/>
          <w:color w:val="333333"/>
          <w:sz w:val="22"/>
          <w:szCs w:val="22"/>
        </w:rPr>
      </w:pPr>
      <w:r>
        <w:rPr>
          <w:rFonts w:ascii="Calibri" w:hAnsi="Calibri" w:cs="Calibri"/>
          <w:color w:val="333333"/>
          <w:sz w:val="22"/>
          <w:szCs w:val="22"/>
        </w:rPr>
        <w:t>Unlike traditional documentation tools that require manual data entry and constant maintenance, Project Genie automatically discovers, analyses, and synthesises information from across your digital footprint to generate living project documents that remain current and compliant with your chosen methodology.</w:t>
      </w:r>
    </w:p>
    <w:p w14:paraId="61089D5C" w14:textId="77777777" w:rsidR="00000000" w:rsidRDefault="00000000">
      <w:pPr>
        <w:pStyle w:val="Heading2"/>
        <w:rPr>
          <w:rFonts w:ascii="Calibri" w:eastAsia="Times New Roman" w:hAnsi="Calibri" w:cs="Calibri"/>
        </w:rPr>
      </w:pPr>
      <w:r>
        <w:rPr>
          <w:rFonts w:ascii="Calibri" w:eastAsia="Times New Roman" w:hAnsi="Calibri" w:cs="Calibri"/>
        </w:rPr>
        <w:t>Core Value Proposition</w:t>
      </w:r>
    </w:p>
    <w:p w14:paraId="2289AEE3" w14:textId="77777777" w:rsidR="00000000" w:rsidRDefault="00000000">
      <w:pPr>
        <w:pStyle w:val="Heading3"/>
        <w:rPr>
          <w:rFonts w:ascii="Calibri" w:eastAsia="Times New Roman" w:hAnsi="Calibri" w:cs="Calibri"/>
        </w:rPr>
      </w:pPr>
      <w:r>
        <w:rPr>
          <w:rFonts w:ascii="Calibri" w:eastAsia="Times New Roman" w:hAnsi="Calibri" w:cs="Calibri"/>
        </w:rPr>
        <w:t>The Problem</w:t>
      </w:r>
    </w:p>
    <w:p w14:paraId="1706F37D" w14:textId="77777777" w:rsidR="00000000" w:rsidRDefault="00000000">
      <w:pPr>
        <w:pStyle w:val="NormalWeb"/>
        <w:rPr>
          <w:rFonts w:ascii="Calibri" w:hAnsi="Calibri" w:cs="Calibri"/>
          <w:color w:val="333333"/>
          <w:sz w:val="22"/>
          <w:szCs w:val="22"/>
        </w:rPr>
      </w:pPr>
      <w:r>
        <w:rPr>
          <w:rFonts w:ascii="Calibri" w:hAnsi="Calibri" w:cs="Calibri"/>
          <w:color w:val="333333"/>
          <w:sz w:val="22"/>
          <w:szCs w:val="22"/>
        </w:rPr>
        <w:t>Enterprise organisations struggle with:</w:t>
      </w:r>
    </w:p>
    <w:p w14:paraId="00B7BEA8" w14:textId="77777777" w:rsidR="00000000" w:rsidRDefault="00000000">
      <w:pPr>
        <w:numPr>
          <w:ilvl w:val="0"/>
          <w:numId w:val="1"/>
        </w:numPr>
        <w:spacing w:before="100" w:beforeAutospacing="1" w:after="75"/>
        <w:ind w:left="1020"/>
        <w:rPr>
          <w:rFonts w:ascii="Calibri" w:eastAsia="Times New Roman" w:hAnsi="Calibri" w:cs="Calibri"/>
          <w:color w:val="333333"/>
          <w:sz w:val="22"/>
          <w:szCs w:val="22"/>
        </w:rPr>
      </w:pPr>
      <w:r>
        <w:rPr>
          <w:rStyle w:val="Strong"/>
          <w:rFonts w:ascii="Calibri" w:eastAsia="Times New Roman" w:hAnsi="Calibri" w:cs="Calibri"/>
          <w:sz w:val="22"/>
          <w:szCs w:val="22"/>
        </w:rPr>
        <w:t>Documentation Debt</w:t>
      </w:r>
      <w:r>
        <w:rPr>
          <w:rFonts w:ascii="Calibri" w:eastAsia="Times New Roman" w:hAnsi="Calibri" w:cs="Calibri"/>
          <w:color w:val="333333"/>
          <w:sz w:val="22"/>
          <w:szCs w:val="22"/>
        </w:rPr>
        <w:t>: 73% of project failures cite inadequate documentation</w:t>
      </w:r>
    </w:p>
    <w:p w14:paraId="2419E802" w14:textId="77777777" w:rsidR="00000000" w:rsidRDefault="00000000">
      <w:pPr>
        <w:numPr>
          <w:ilvl w:val="0"/>
          <w:numId w:val="1"/>
        </w:numPr>
        <w:spacing w:before="100" w:beforeAutospacing="1" w:after="75"/>
        <w:ind w:left="1020"/>
        <w:rPr>
          <w:rFonts w:ascii="Calibri" w:eastAsia="Times New Roman" w:hAnsi="Calibri" w:cs="Calibri"/>
          <w:color w:val="333333"/>
          <w:sz w:val="22"/>
          <w:szCs w:val="22"/>
        </w:rPr>
      </w:pPr>
      <w:r>
        <w:rPr>
          <w:rStyle w:val="Strong"/>
          <w:rFonts w:ascii="Calibri" w:eastAsia="Times New Roman" w:hAnsi="Calibri" w:cs="Calibri"/>
          <w:sz w:val="22"/>
          <w:szCs w:val="22"/>
        </w:rPr>
        <w:t>Methodology Compliance</w:t>
      </w:r>
      <w:r>
        <w:rPr>
          <w:rFonts w:ascii="Calibri" w:eastAsia="Times New Roman" w:hAnsi="Calibri" w:cs="Calibri"/>
          <w:color w:val="333333"/>
          <w:sz w:val="22"/>
          <w:szCs w:val="22"/>
        </w:rPr>
        <w:t>: Manual adherence to PRINCE2/Agile standards is error-prone</w:t>
      </w:r>
    </w:p>
    <w:p w14:paraId="10E65851" w14:textId="77777777" w:rsidR="00000000" w:rsidRDefault="00000000">
      <w:pPr>
        <w:numPr>
          <w:ilvl w:val="0"/>
          <w:numId w:val="1"/>
        </w:numPr>
        <w:spacing w:before="100" w:beforeAutospacing="1" w:after="75"/>
        <w:ind w:left="1020"/>
        <w:rPr>
          <w:rFonts w:ascii="Calibri" w:eastAsia="Times New Roman" w:hAnsi="Calibri" w:cs="Calibri"/>
          <w:color w:val="333333"/>
          <w:sz w:val="22"/>
          <w:szCs w:val="22"/>
        </w:rPr>
      </w:pPr>
      <w:r>
        <w:rPr>
          <w:rStyle w:val="Strong"/>
          <w:rFonts w:ascii="Calibri" w:eastAsia="Times New Roman" w:hAnsi="Calibri" w:cs="Calibri"/>
          <w:sz w:val="22"/>
          <w:szCs w:val="22"/>
        </w:rPr>
        <w:t>Information Silos</w:t>
      </w:r>
      <w:r>
        <w:rPr>
          <w:rFonts w:ascii="Calibri" w:eastAsia="Times New Roman" w:hAnsi="Calibri" w:cs="Calibri"/>
          <w:color w:val="333333"/>
          <w:sz w:val="22"/>
          <w:szCs w:val="22"/>
        </w:rPr>
        <w:t>: Critical project context scattered across 20+ systems</w:t>
      </w:r>
    </w:p>
    <w:p w14:paraId="6FD6D442" w14:textId="77777777" w:rsidR="00000000" w:rsidRDefault="00000000">
      <w:pPr>
        <w:numPr>
          <w:ilvl w:val="0"/>
          <w:numId w:val="1"/>
        </w:numPr>
        <w:spacing w:before="100" w:beforeAutospacing="1" w:after="75"/>
        <w:ind w:left="1020"/>
        <w:rPr>
          <w:rFonts w:ascii="Calibri" w:eastAsia="Times New Roman" w:hAnsi="Calibri" w:cs="Calibri"/>
          <w:color w:val="333333"/>
          <w:sz w:val="22"/>
          <w:szCs w:val="22"/>
        </w:rPr>
      </w:pPr>
      <w:r>
        <w:rPr>
          <w:rStyle w:val="Strong"/>
          <w:rFonts w:ascii="Calibri" w:eastAsia="Times New Roman" w:hAnsi="Calibri" w:cs="Calibri"/>
          <w:sz w:val="22"/>
          <w:szCs w:val="22"/>
        </w:rPr>
        <w:t>Static Documentation</w:t>
      </w:r>
      <w:r>
        <w:rPr>
          <w:rFonts w:ascii="Calibri" w:eastAsia="Times New Roman" w:hAnsi="Calibri" w:cs="Calibri"/>
          <w:color w:val="333333"/>
          <w:sz w:val="22"/>
          <w:szCs w:val="22"/>
        </w:rPr>
        <w:t>: Documents become outdated within weeks of creation</w:t>
      </w:r>
    </w:p>
    <w:p w14:paraId="1F99CC58" w14:textId="77777777" w:rsidR="00000000" w:rsidRDefault="00000000">
      <w:pPr>
        <w:numPr>
          <w:ilvl w:val="0"/>
          <w:numId w:val="1"/>
        </w:numPr>
        <w:spacing w:before="100" w:beforeAutospacing="1" w:after="75"/>
        <w:ind w:left="1020"/>
        <w:rPr>
          <w:rFonts w:ascii="Calibri" w:eastAsia="Times New Roman" w:hAnsi="Calibri" w:cs="Calibri"/>
          <w:color w:val="333333"/>
          <w:sz w:val="22"/>
          <w:szCs w:val="22"/>
        </w:rPr>
      </w:pPr>
      <w:r>
        <w:rPr>
          <w:rStyle w:val="Strong"/>
          <w:rFonts w:ascii="Calibri" w:eastAsia="Times New Roman" w:hAnsi="Calibri" w:cs="Calibri"/>
          <w:sz w:val="22"/>
          <w:szCs w:val="22"/>
        </w:rPr>
        <w:t>Standardisation Gaps</w:t>
      </w:r>
      <w:r>
        <w:rPr>
          <w:rFonts w:ascii="Calibri" w:eastAsia="Times New Roman" w:hAnsi="Calibri" w:cs="Calibri"/>
          <w:color w:val="333333"/>
          <w:sz w:val="22"/>
          <w:szCs w:val="22"/>
        </w:rPr>
        <w:t>: Each PM creates documents differently, hindering knowledge transfer</w:t>
      </w:r>
    </w:p>
    <w:p w14:paraId="6A411E76" w14:textId="77777777" w:rsidR="00000000" w:rsidRDefault="00000000">
      <w:pPr>
        <w:pStyle w:val="Heading3"/>
        <w:rPr>
          <w:rFonts w:ascii="Calibri" w:eastAsia="Times New Roman" w:hAnsi="Calibri" w:cs="Calibri"/>
        </w:rPr>
      </w:pPr>
      <w:r>
        <w:rPr>
          <w:rFonts w:ascii="Calibri" w:eastAsia="Times New Roman" w:hAnsi="Calibri" w:cs="Calibri"/>
        </w:rPr>
        <w:t>The Solution</w:t>
      </w:r>
    </w:p>
    <w:p w14:paraId="5F3A948B" w14:textId="77777777" w:rsidR="00000000" w:rsidRDefault="00000000">
      <w:pPr>
        <w:pStyle w:val="NormalWeb"/>
        <w:rPr>
          <w:rFonts w:ascii="Calibri" w:hAnsi="Calibri" w:cs="Calibri"/>
          <w:color w:val="333333"/>
          <w:sz w:val="22"/>
          <w:szCs w:val="22"/>
        </w:rPr>
      </w:pPr>
      <w:r>
        <w:rPr>
          <w:rFonts w:ascii="Calibri" w:hAnsi="Calibri" w:cs="Calibri"/>
          <w:color w:val="333333"/>
          <w:sz w:val="22"/>
          <w:szCs w:val="22"/>
        </w:rPr>
        <w:t>Project Genie delivers:</w:t>
      </w:r>
    </w:p>
    <w:p w14:paraId="6561861D" w14:textId="77777777" w:rsidR="00000000" w:rsidRDefault="00000000">
      <w:pPr>
        <w:numPr>
          <w:ilvl w:val="0"/>
          <w:numId w:val="2"/>
        </w:numPr>
        <w:spacing w:before="100" w:beforeAutospacing="1" w:after="75"/>
        <w:ind w:left="1020"/>
        <w:rPr>
          <w:rFonts w:ascii="Calibri" w:eastAsia="Times New Roman" w:hAnsi="Calibri" w:cs="Calibri"/>
          <w:color w:val="333333"/>
          <w:sz w:val="22"/>
          <w:szCs w:val="22"/>
        </w:rPr>
      </w:pPr>
      <w:r>
        <w:rPr>
          <w:rStyle w:val="Strong"/>
          <w:rFonts w:ascii="Calibri" w:eastAsia="Times New Roman" w:hAnsi="Calibri" w:cs="Calibri"/>
          <w:sz w:val="22"/>
          <w:szCs w:val="22"/>
        </w:rPr>
        <w:t>Automated Intelligence Gathering</w:t>
      </w:r>
      <w:r>
        <w:rPr>
          <w:rFonts w:ascii="Calibri" w:eastAsia="Times New Roman" w:hAnsi="Calibri" w:cs="Calibri"/>
          <w:color w:val="333333"/>
          <w:sz w:val="22"/>
          <w:szCs w:val="22"/>
        </w:rPr>
        <w:t>: 5-phase discovery process captures complete organisational context</w:t>
      </w:r>
    </w:p>
    <w:p w14:paraId="6962FCC5" w14:textId="77777777" w:rsidR="00000000" w:rsidRDefault="00000000">
      <w:pPr>
        <w:numPr>
          <w:ilvl w:val="0"/>
          <w:numId w:val="2"/>
        </w:numPr>
        <w:spacing w:before="100" w:beforeAutospacing="1" w:after="75"/>
        <w:ind w:left="1020"/>
        <w:rPr>
          <w:rFonts w:ascii="Calibri" w:eastAsia="Times New Roman" w:hAnsi="Calibri" w:cs="Calibri"/>
          <w:color w:val="333333"/>
          <w:sz w:val="22"/>
          <w:szCs w:val="22"/>
        </w:rPr>
      </w:pPr>
      <w:r>
        <w:rPr>
          <w:rStyle w:val="Strong"/>
          <w:rFonts w:ascii="Calibri" w:eastAsia="Times New Roman" w:hAnsi="Calibri" w:cs="Calibri"/>
          <w:sz w:val="22"/>
          <w:szCs w:val="22"/>
        </w:rPr>
        <w:t>Living Documentation</w:t>
      </w:r>
      <w:r>
        <w:rPr>
          <w:rFonts w:ascii="Calibri" w:eastAsia="Times New Roman" w:hAnsi="Calibri" w:cs="Calibri"/>
          <w:color w:val="333333"/>
          <w:sz w:val="22"/>
          <w:szCs w:val="22"/>
        </w:rPr>
        <w:t>: Documents auto-update as your organisation evolves</w:t>
      </w:r>
    </w:p>
    <w:p w14:paraId="15880389" w14:textId="77777777" w:rsidR="00000000" w:rsidRDefault="00000000">
      <w:pPr>
        <w:numPr>
          <w:ilvl w:val="0"/>
          <w:numId w:val="2"/>
        </w:numPr>
        <w:spacing w:before="100" w:beforeAutospacing="1" w:after="75"/>
        <w:ind w:left="1020"/>
        <w:rPr>
          <w:rFonts w:ascii="Calibri" w:eastAsia="Times New Roman" w:hAnsi="Calibri" w:cs="Calibri"/>
          <w:color w:val="333333"/>
          <w:sz w:val="22"/>
          <w:szCs w:val="22"/>
        </w:rPr>
      </w:pPr>
      <w:r>
        <w:rPr>
          <w:rStyle w:val="Strong"/>
          <w:rFonts w:ascii="Calibri" w:eastAsia="Times New Roman" w:hAnsi="Calibri" w:cs="Calibri"/>
          <w:sz w:val="22"/>
          <w:szCs w:val="22"/>
        </w:rPr>
        <w:t>Methodology Guarantee</w:t>
      </w:r>
      <w:r>
        <w:rPr>
          <w:rFonts w:ascii="Calibri" w:eastAsia="Times New Roman" w:hAnsi="Calibri" w:cs="Calibri"/>
          <w:color w:val="333333"/>
          <w:sz w:val="22"/>
          <w:szCs w:val="22"/>
        </w:rPr>
        <w:t>: 100% compliance with PRINCE2, Agile, or Hybrid frameworks</w:t>
      </w:r>
    </w:p>
    <w:p w14:paraId="1DFC5CD0" w14:textId="77777777" w:rsidR="00000000" w:rsidRDefault="00000000">
      <w:pPr>
        <w:numPr>
          <w:ilvl w:val="0"/>
          <w:numId w:val="2"/>
        </w:numPr>
        <w:spacing w:before="100" w:beforeAutospacing="1" w:after="75"/>
        <w:ind w:left="1020"/>
        <w:rPr>
          <w:rFonts w:ascii="Calibri" w:eastAsia="Times New Roman" w:hAnsi="Calibri" w:cs="Calibri"/>
          <w:color w:val="333333"/>
          <w:sz w:val="22"/>
          <w:szCs w:val="22"/>
        </w:rPr>
      </w:pPr>
      <w:r>
        <w:rPr>
          <w:rStyle w:val="Strong"/>
          <w:rFonts w:ascii="Calibri" w:eastAsia="Times New Roman" w:hAnsi="Calibri" w:cs="Calibri"/>
          <w:sz w:val="22"/>
          <w:szCs w:val="22"/>
        </w:rPr>
        <w:t>Enterprise Standardisation</w:t>
      </w:r>
      <w:r>
        <w:rPr>
          <w:rFonts w:ascii="Calibri" w:eastAsia="Times New Roman" w:hAnsi="Calibri" w:cs="Calibri"/>
          <w:color w:val="333333"/>
          <w:sz w:val="22"/>
          <w:szCs w:val="22"/>
        </w:rPr>
        <w:t>: Consistent documentation across all projects and teams</w:t>
      </w:r>
    </w:p>
    <w:p w14:paraId="75815A52" w14:textId="77777777" w:rsidR="00000000" w:rsidRDefault="00000000">
      <w:pPr>
        <w:numPr>
          <w:ilvl w:val="0"/>
          <w:numId w:val="2"/>
        </w:numPr>
        <w:spacing w:before="100" w:beforeAutospacing="1" w:after="75"/>
        <w:ind w:left="1020"/>
        <w:rPr>
          <w:rFonts w:ascii="Calibri" w:eastAsia="Times New Roman" w:hAnsi="Calibri" w:cs="Calibri"/>
          <w:color w:val="333333"/>
          <w:sz w:val="22"/>
          <w:szCs w:val="22"/>
        </w:rPr>
      </w:pPr>
      <w:r>
        <w:rPr>
          <w:rStyle w:val="Strong"/>
          <w:rFonts w:ascii="Calibri" w:eastAsia="Times New Roman" w:hAnsi="Calibri" w:cs="Calibri"/>
          <w:sz w:val="22"/>
          <w:szCs w:val="22"/>
        </w:rPr>
        <w:t>90% Time Reduction</w:t>
      </w:r>
      <w:r>
        <w:rPr>
          <w:rFonts w:ascii="Calibri" w:eastAsia="Times New Roman" w:hAnsi="Calibri" w:cs="Calibri"/>
          <w:color w:val="333333"/>
          <w:sz w:val="22"/>
          <w:szCs w:val="22"/>
        </w:rPr>
        <w:t>: From weeks to hours for comprehensive project documentation</w:t>
      </w:r>
    </w:p>
    <w:p w14:paraId="7E72F5EB" w14:textId="77777777" w:rsidR="00000000" w:rsidRDefault="00000000">
      <w:pPr>
        <w:pStyle w:val="Heading2"/>
        <w:rPr>
          <w:rFonts w:ascii="Calibri" w:eastAsia="Times New Roman" w:hAnsi="Calibri" w:cs="Calibri"/>
        </w:rPr>
      </w:pPr>
      <w:r>
        <w:rPr>
          <w:rFonts w:ascii="Calibri" w:eastAsia="Times New Roman" w:hAnsi="Calibri" w:cs="Calibri"/>
        </w:rPr>
        <w:lastRenderedPageBreak/>
        <w:t>Technical Architecture</w:t>
      </w:r>
    </w:p>
    <w:p w14:paraId="1B513B6C" w14:textId="77777777" w:rsidR="00000000" w:rsidRDefault="00000000">
      <w:pPr>
        <w:pStyle w:val="Heading3"/>
        <w:rPr>
          <w:rFonts w:ascii="Calibri" w:eastAsia="Times New Roman" w:hAnsi="Calibri" w:cs="Calibri"/>
        </w:rPr>
      </w:pPr>
      <w:r>
        <w:rPr>
          <w:rFonts w:ascii="Calibri" w:eastAsia="Times New Roman" w:hAnsi="Calibri" w:cs="Calibri"/>
        </w:rPr>
        <w:t>Multi-Stage Intelligence Pipeline</w:t>
      </w:r>
    </w:p>
    <w:p w14:paraId="16616C3D" w14:textId="77777777" w:rsidR="00000000" w:rsidRDefault="00000000">
      <w:pPr>
        <w:pStyle w:val="Heading4"/>
        <w:rPr>
          <w:rFonts w:ascii="Calibri" w:eastAsia="Times New Roman" w:hAnsi="Calibri" w:cs="Calibri"/>
        </w:rPr>
      </w:pPr>
      <w:r>
        <w:rPr>
          <w:rFonts w:ascii="Calibri" w:eastAsia="Times New Roman" w:hAnsi="Calibri" w:cs="Calibri"/>
        </w:rPr>
        <w:t>Phase 1: Multi-Source Discovery &amp; Collection</w:t>
      </w:r>
    </w:p>
    <w:p w14:paraId="32821702" w14:textId="77777777" w:rsidR="00000000" w:rsidRDefault="00000000">
      <w:pPr>
        <w:shd w:val="clear" w:color="auto" w:fill="F9F9F9"/>
        <w:jc w:val="center"/>
        <w:divId w:val="1728456591"/>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Company Input → Website Scraping → </w:t>
      </w:r>
      <w:proofErr w:type="gramStart"/>
      <w:r>
        <w:rPr>
          <w:rFonts w:ascii="Courier New" w:eastAsia="Times New Roman" w:hAnsi="Courier New" w:cs="Courier New"/>
          <w:color w:val="333333"/>
          <w:sz w:val="20"/>
          <w:szCs w:val="20"/>
        </w:rPr>
        <w:t>Social Media APIs</w:t>
      </w:r>
      <w:proofErr w:type="gramEnd"/>
      <w:r>
        <w:rPr>
          <w:rFonts w:ascii="Courier New" w:eastAsia="Times New Roman" w:hAnsi="Courier New" w:cs="Courier New"/>
          <w:color w:val="333333"/>
          <w:sz w:val="20"/>
          <w:szCs w:val="20"/>
        </w:rPr>
        <w:t xml:space="preserve"> → Financial Databases → OSINT Sources → Dark Web Monitoring </w:t>
      </w:r>
    </w:p>
    <w:p w14:paraId="43B98011" w14:textId="77777777" w:rsidR="00000000" w:rsidRDefault="00000000">
      <w:pPr>
        <w:numPr>
          <w:ilvl w:val="0"/>
          <w:numId w:val="3"/>
        </w:numPr>
        <w:spacing w:before="100" w:beforeAutospacing="1" w:after="75"/>
        <w:ind w:left="1020"/>
        <w:rPr>
          <w:rFonts w:ascii="Calibri" w:eastAsia="Times New Roman" w:hAnsi="Calibri" w:cs="Calibri"/>
          <w:color w:val="333333"/>
          <w:sz w:val="22"/>
          <w:szCs w:val="22"/>
        </w:rPr>
      </w:pPr>
      <w:r>
        <w:rPr>
          <w:rStyle w:val="Strong"/>
          <w:rFonts w:ascii="Calibri" w:eastAsia="Times New Roman" w:hAnsi="Calibri" w:cs="Calibri"/>
          <w:sz w:val="22"/>
          <w:szCs w:val="22"/>
        </w:rPr>
        <w:t>Website Intelligence</w:t>
      </w:r>
      <w:r>
        <w:rPr>
          <w:rFonts w:ascii="Calibri" w:eastAsia="Times New Roman" w:hAnsi="Calibri" w:cs="Calibri"/>
          <w:color w:val="333333"/>
          <w:sz w:val="22"/>
          <w:szCs w:val="22"/>
        </w:rPr>
        <w:t xml:space="preserve">: </w:t>
      </w:r>
      <w:proofErr w:type="spellStart"/>
      <w:r>
        <w:rPr>
          <w:rFonts w:ascii="Calibri" w:eastAsia="Times New Roman" w:hAnsi="Calibri" w:cs="Calibri"/>
          <w:color w:val="333333"/>
          <w:sz w:val="22"/>
          <w:szCs w:val="22"/>
        </w:rPr>
        <w:t>Firecrawl</w:t>
      </w:r>
      <w:proofErr w:type="spellEnd"/>
      <w:r>
        <w:rPr>
          <w:rFonts w:ascii="Calibri" w:eastAsia="Times New Roman" w:hAnsi="Calibri" w:cs="Calibri"/>
          <w:color w:val="333333"/>
          <w:sz w:val="22"/>
          <w:szCs w:val="22"/>
        </w:rPr>
        <w:t xml:space="preserve"> discovers 40-200 pages including hidden subdomains</w:t>
      </w:r>
    </w:p>
    <w:p w14:paraId="3E72EBEF" w14:textId="77777777" w:rsidR="00000000" w:rsidRDefault="00000000">
      <w:pPr>
        <w:numPr>
          <w:ilvl w:val="0"/>
          <w:numId w:val="3"/>
        </w:numPr>
        <w:spacing w:before="100" w:beforeAutospacing="1" w:after="75"/>
        <w:ind w:left="1020"/>
        <w:rPr>
          <w:rFonts w:ascii="Calibri" w:eastAsia="Times New Roman" w:hAnsi="Calibri" w:cs="Calibri"/>
          <w:color w:val="333333"/>
          <w:sz w:val="22"/>
          <w:szCs w:val="22"/>
        </w:rPr>
      </w:pPr>
      <w:r>
        <w:rPr>
          <w:rStyle w:val="Strong"/>
          <w:rFonts w:ascii="Calibri" w:eastAsia="Times New Roman" w:hAnsi="Calibri" w:cs="Calibri"/>
          <w:sz w:val="22"/>
          <w:szCs w:val="22"/>
        </w:rPr>
        <w:t>Social Media Mining</w:t>
      </w:r>
      <w:r>
        <w:rPr>
          <w:rFonts w:ascii="Calibri" w:eastAsia="Times New Roman" w:hAnsi="Calibri" w:cs="Calibri"/>
          <w:color w:val="333333"/>
          <w:sz w:val="22"/>
          <w:szCs w:val="22"/>
        </w:rPr>
        <w:t>: LinkedIn Sales Navigator API, Twitter API v2, Meta Business Suite</w:t>
      </w:r>
    </w:p>
    <w:p w14:paraId="59D20EE8" w14:textId="77777777" w:rsidR="00000000" w:rsidRDefault="00000000">
      <w:pPr>
        <w:numPr>
          <w:ilvl w:val="0"/>
          <w:numId w:val="3"/>
        </w:numPr>
        <w:spacing w:before="100" w:beforeAutospacing="1" w:after="75"/>
        <w:ind w:left="1020"/>
        <w:rPr>
          <w:rFonts w:ascii="Calibri" w:eastAsia="Times New Roman" w:hAnsi="Calibri" w:cs="Calibri"/>
          <w:color w:val="333333"/>
          <w:sz w:val="22"/>
          <w:szCs w:val="22"/>
        </w:rPr>
      </w:pPr>
      <w:r>
        <w:rPr>
          <w:rStyle w:val="Strong"/>
          <w:rFonts w:ascii="Calibri" w:eastAsia="Times New Roman" w:hAnsi="Calibri" w:cs="Calibri"/>
          <w:sz w:val="22"/>
          <w:szCs w:val="22"/>
        </w:rPr>
        <w:t>Financial Intelligence</w:t>
      </w:r>
      <w:r>
        <w:rPr>
          <w:rFonts w:ascii="Calibri" w:eastAsia="Times New Roman" w:hAnsi="Calibri" w:cs="Calibri"/>
          <w:color w:val="333333"/>
          <w:sz w:val="22"/>
          <w:szCs w:val="22"/>
        </w:rPr>
        <w:t>: SEC EDGAR API, Companies House API, Bloomberg Terminal integration</w:t>
      </w:r>
    </w:p>
    <w:p w14:paraId="6A92C760" w14:textId="77777777" w:rsidR="00000000" w:rsidRDefault="00000000">
      <w:pPr>
        <w:numPr>
          <w:ilvl w:val="0"/>
          <w:numId w:val="3"/>
        </w:numPr>
        <w:spacing w:before="100" w:beforeAutospacing="1" w:after="75"/>
        <w:ind w:left="1020"/>
        <w:rPr>
          <w:rFonts w:ascii="Calibri" w:eastAsia="Times New Roman" w:hAnsi="Calibri" w:cs="Calibri"/>
          <w:color w:val="333333"/>
          <w:sz w:val="22"/>
          <w:szCs w:val="22"/>
        </w:rPr>
      </w:pPr>
      <w:r>
        <w:rPr>
          <w:rStyle w:val="Strong"/>
          <w:rFonts w:ascii="Calibri" w:eastAsia="Times New Roman" w:hAnsi="Calibri" w:cs="Calibri"/>
          <w:sz w:val="22"/>
          <w:szCs w:val="22"/>
        </w:rPr>
        <w:t>OSINT Collection</w:t>
      </w:r>
      <w:r>
        <w:rPr>
          <w:rFonts w:ascii="Calibri" w:eastAsia="Times New Roman" w:hAnsi="Calibri" w:cs="Calibri"/>
          <w:color w:val="333333"/>
          <w:sz w:val="22"/>
          <w:szCs w:val="22"/>
        </w:rPr>
        <w:t>: Patent databases, news aggregators, industry reports</w:t>
      </w:r>
    </w:p>
    <w:p w14:paraId="1BF799B3" w14:textId="77777777" w:rsidR="00000000" w:rsidRDefault="00000000">
      <w:pPr>
        <w:numPr>
          <w:ilvl w:val="0"/>
          <w:numId w:val="3"/>
        </w:numPr>
        <w:spacing w:before="100" w:beforeAutospacing="1" w:after="75"/>
        <w:ind w:left="1020"/>
        <w:rPr>
          <w:rFonts w:ascii="Calibri" w:eastAsia="Times New Roman" w:hAnsi="Calibri" w:cs="Calibri"/>
          <w:color w:val="333333"/>
          <w:sz w:val="22"/>
          <w:szCs w:val="22"/>
        </w:rPr>
      </w:pPr>
      <w:r>
        <w:rPr>
          <w:rStyle w:val="Strong"/>
          <w:rFonts w:ascii="Calibri" w:eastAsia="Times New Roman" w:hAnsi="Calibri" w:cs="Calibri"/>
          <w:sz w:val="22"/>
          <w:szCs w:val="22"/>
        </w:rPr>
        <w:t>Dark Web Monitoring</w:t>
      </w:r>
      <w:r>
        <w:rPr>
          <w:rFonts w:ascii="Calibri" w:eastAsia="Times New Roman" w:hAnsi="Calibri" w:cs="Calibri"/>
          <w:color w:val="333333"/>
          <w:sz w:val="22"/>
          <w:szCs w:val="22"/>
        </w:rPr>
        <w:t>: Brand protection, data leak detection, threat intelligence</w:t>
      </w:r>
    </w:p>
    <w:p w14:paraId="04D02A1E" w14:textId="77777777" w:rsidR="00000000" w:rsidRDefault="00000000">
      <w:pPr>
        <w:numPr>
          <w:ilvl w:val="0"/>
          <w:numId w:val="3"/>
        </w:numPr>
        <w:spacing w:before="100" w:beforeAutospacing="1" w:after="75"/>
        <w:ind w:left="1020"/>
        <w:rPr>
          <w:rFonts w:ascii="Calibri" w:eastAsia="Times New Roman" w:hAnsi="Calibri" w:cs="Calibri"/>
          <w:color w:val="333333"/>
          <w:sz w:val="22"/>
          <w:szCs w:val="22"/>
        </w:rPr>
      </w:pPr>
      <w:r>
        <w:rPr>
          <w:rStyle w:val="Strong"/>
          <w:rFonts w:ascii="Calibri" w:eastAsia="Times New Roman" w:hAnsi="Calibri" w:cs="Calibri"/>
          <w:sz w:val="22"/>
          <w:szCs w:val="22"/>
        </w:rPr>
        <w:t>Semantic Classification</w:t>
      </w:r>
      <w:r>
        <w:rPr>
          <w:rFonts w:ascii="Calibri" w:eastAsia="Times New Roman" w:hAnsi="Calibri" w:cs="Calibri"/>
          <w:color w:val="333333"/>
          <w:sz w:val="22"/>
          <w:szCs w:val="22"/>
        </w:rPr>
        <w:t>: Categorises all data by business relevance and reliability</w:t>
      </w:r>
    </w:p>
    <w:p w14:paraId="40EC7C51" w14:textId="77777777" w:rsidR="00000000" w:rsidRDefault="00000000">
      <w:pPr>
        <w:pStyle w:val="Heading4"/>
        <w:rPr>
          <w:rFonts w:ascii="Calibri" w:eastAsia="Times New Roman" w:hAnsi="Calibri" w:cs="Calibri"/>
        </w:rPr>
      </w:pPr>
      <w:r>
        <w:rPr>
          <w:rFonts w:ascii="Calibri" w:eastAsia="Times New Roman" w:hAnsi="Calibri" w:cs="Calibri"/>
        </w:rPr>
        <w:t>Phase 2: Intelligent Data Extraction &amp; Enrichment</w:t>
      </w:r>
    </w:p>
    <w:p w14:paraId="4B6A0AD7" w14:textId="77777777" w:rsidR="00000000" w:rsidRDefault="00000000">
      <w:pPr>
        <w:shd w:val="clear" w:color="auto" w:fill="F9F9F9"/>
        <w:jc w:val="center"/>
        <w:divId w:val="828056014"/>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Multi-Source Data → Entity Recognition → Relationship Mapping → Cross-Reference Validation → Knowledge Graph </w:t>
      </w:r>
    </w:p>
    <w:p w14:paraId="3E2EA4A9" w14:textId="77777777" w:rsidR="00000000" w:rsidRDefault="00000000">
      <w:pPr>
        <w:numPr>
          <w:ilvl w:val="0"/>
          <w:numId w:val="4"/>
        </w:numPr>
        <w:spacing w:before="100" w:beforeAutospacing="1" w:after="75"/>
        <w:ind w:left="1020"/>
        <w:rPr>
          <w:rFonts w:ascii="Calibri" w:eastAsia="Times New Roman" w:hAnsi="Calibri" w:cs="Calibri"/>
          <w:color w:val="333333"/>
          <w:sz w:val="22"/>
          <w:szCs w:val="22"/>
        </w:rPr>
      </w:pPr>
      <w:r>
        <w:rPr>
          <w:rStyle w:val="Strong"/>
          <w:rFonts w:ascii="Calibri" w:eastAsia="Times New Roman" w:hAnsi="Calibri" w:cs="Calibri"/>
          <w:sz w:val="22"/>
          <w:szCs w:val="22"/>
        </w:rPr>
        <w:t>Executive Profiling</w:t>
      </w:r>
      <w:r>
        <w:rPr>
          <w:rFonts w:ascii="Calibri" w:eastAsia="Times New Roman" w:hAnsi="Calibri" w:cs="Calibri"/>
          <w:color w:val="333333"/>
          <w:sz w:val="22"/>
          <w:szCs w:val="22"/>
        </w:rPr>
        <w:t>: C-suite backgrounds from LinkedIn, news articles, speaking engagements</w:t>
      </w:r>
    </w:p>
    <w:p w14:paraId="1E6FB6F9" w14:textId="77777777" w:rsidR="00000000" w:rsidRDefault="00000000">
      <w:pPr>
        <w:numPr>
          <w:ilvl w:val="0"/>
          <w:numId w:val="4"/>
        </w:numPr>
        <w:spacing w:before="100" w:beforeAutospacing="1" w:after="75"/>
        <w:ind w:left="1020"/>
        <w:rPr>
          <w:rFonts w:ascii="Calibri" w:eastAsia="Times New Roman" w:hAnsi="Calibri" w:cs="Calibri"/>
          <w:color w:val="333333"/>
          <w:sz w:val="22"/>
          <w:szCs w:val="22"/>
        </w:rPr>
      </w:pPr>
      <w:r>
        <w:rPr>
          <w:rStyle w:val="Strong"/>
          <w:rFonts w:ascii="Calibri" w:eastAsia="Times New Roman" w:hAnsi="Calibri" w:cs="Calibri"/>
          <w:sz w:val="22"/>
          <w:szCs w:val="22"/>
        </w:rPr>
        <w:t>Financial Analysis</w:t>
      </w:r>
      <w:r>
        <w:rPr>
          <w:rFonts w:ascii="Calibri" w:eastAsia="Times New Roman" w:hAnsi="Calibri" w:cs="Calibri"/>
          <w:color w:val="333333"/>
          <w:sz w:val="22"/>
          <w:szCs w:val="22"/>
        </w:rPr>
        <w:t>: Revenue trends, funding rounds, M&amp;A activity, credit ratings</w:t>
      </w:r>
    </w:p>
    <w:p w14:paraId="3ECB1E30" w14:textId="77777777" w:rsidR="00000000" w:rsidRDefault="00000000">
      <w:pPr>
        <w:numPr>
          <w:ilvl w:val="0"/>
          <w:numId w:val="4"/>
        </w:numPr>
        <w:spacing w:before="100" w:beforeAutospacing="1" w:after="75"/>
        <w:ind w:left="1020"/>
        <w:rPr>
          <w:rFonts w:ascii="Calibri" w:eastAsia="Times New Roman" w:hAnsi="Calibri" w:cs="Calibri"/>
          <w:color w:val="333333"/>
          <w:sz w:val="22"/>
          <w:szCs w:val="22"/>
        </w:rPr>
      </w:pPr>
      <w:r>
        <w:rPr>
          <w:rStyle w:val="Strong"/>
          <w:rFonts w:ascii="Calibri" w:eastAsia="Times New Roman" w:hAnsi="Calibri" w:cs="Calibri"/>
          <w:sz w:val="22"/>
          <w:szCs w:val="22"/>
        </w:rPr>
        <w:t>Marketing Intelligence</w:t>
      </w:r>
      <w:r>
        <w:rPr>
          <w:rFonts w:ascii="Calibri" w:eastAsia="Times New Roman" w:hAnsi="Calibri" w:cs="Calibri"/>
          <w:color w:val="333333"/>
          <w:sz w:val="22"/>
          <w:szCs w:val="22"/>
        </w:rPr>
        <w:t>: Campaign strategies, ad spend, brand sentiment, market positioning</w:t>
      </w:r>
    </w:p>
    <w:p w14:paraId="1151E5F7" w14:textId="77777777" w:rsidR="00000000" w:rsidRDefault="00000000">
      <w:pPr>
        <w:numPr>
          <w:ilvl w:val="0"/>
          <w:numId w:val="4"/>
        </w:numPr>
        <w:spacing w:before="100" w:beforeAutospacing="1" w:after="75"/>
        <w:ind w:left="1020"/>
        <w:rPr>
          <w:rFonts w:ascii="Calibri" w:eastAsia="Times New Roman" w:hAnsi="Calibri" w:cs="Calibri"/>
          <w:color w:val="333333"/>
          <w:sz w:val="22"/>
          <w:szCs w:val="22"/>
        </w:rPr>
      </w:pPr>
      <w:r>
        <w:rPr>
          <w:rStyle w:val="Strong"/>
          <w:rFonts w:ascii="Calibri" w:eastAsia="Times New Roman" w:hAnsi="Calibri" w:cs="Calibri"/>
          <w:sz w:val="22"/>
          <w:szCs w:val="22"/>
        </w:rPr>
        <w:t>Organisational Mapping</w:t>
      </w:r>
      <w:r>
        <w:rPr>
          <w:rFonts w:ascii="Calibri" w:eastAsia="Times New Roman" w:hAnsi="Calibri" w:cs="Calibri"/>
          <w:color w:val="333333"/>
          <w:sz w:val="22"/>
          <w:szCs w:val="22"/>
        </w:rPr>
        <w:t>: Team structure, reporting lines, key stakeholders, decision makers</w:t>
      </w:r>
    </w:p>
    <w:p w14:paraId="0DEFF5FF" w14:textId="77777777" w:rsidR="00000000" w:rsidRDefault="00000000">
      <w:pPr>
        <w:numPr>
          <w:ilvl w:val="0"/>
          <w:numId w:val="4"/>
        </w:numPr>
        <w:spacing w:before="100" w:beforeAutospacing="1" w:after="75"/>
        <w:ind w:left="1020"/>
        <w:rPr>
          <w:rFonts w:ascii="Calibri" w:eastAsia="Times New Roman" w:hAnsi="Calibri" w:cs="Calibri"/>
          <w:color w:val="333333"/>
          <w:sz w:val="22"/>
          <w:szCs w:val="22"/>
        </w:rPr>
      </w:pPr>
      <w:r>
        <w:rPr>
          <w:rStyle w:val="Strong"/>
          <w:rFonts w:ascii="Calibri" w:eastAsia="Times New Roman" w:hAnsi="Calibri" w:cs="Calibri"/>
          <w:sz w:val="22"/>
          <w:szCs w:val="22"/>
        </w:rPr>
        <w:t>Technology Footprint</w:t>
      </w:r>
      <w:r>
        <w:rPr>
          <w:rFonts w:ascii="Calibri" w:eastAsia="Times New Roman" w:hAnsi="Calibri" w:cs="Calibri"/>
          <w:color w:val="333333"/>
          <w:sz w:val="22"/>
          <w:szCs w:val="22"/>
        </w:rPr>
        <w:t>: Stack analysis, digital transformation initiatives, IT spend</w:t>
      </w:r>
    </w:p>
    <w:p w14:paraId="49BCF321" w14:textId="77777777" w:rsidR="00000000" w:rsidRDefault="00000000">
      <w:pPr>
        <w:numPr>
          <w:ilvl w:val="0"/>
          <w:numId w:val="4"/>
        </w:numPr>
        <w:spacing w:before="100" w:beforeAutospacing="1" w:after="75"/>
        <w:ind w:left="1020"/>
        <w:rPr>
          <w:rFonts w:ascii="Calibri" w:eastAsia="Times New Roman" w:hAnsi="Calibri" w:cs="Calibri"/>
          <w:color w:val="333333"/>
          <w:sz w:val="22"/>
          <w:szCs w:val="22"/>
        </w:rPr>
      </w:pPr>
      <w:r>
        <w:rPr>
          <w:rStyle w:val="Strong"/>
          <w:rFonts w:ascii="Calibri" w:eastAsia="Times New Roman" w:hAnsi="Calibri" w:cs="Calibri"/>
          <w:sz w:val="22"/>
          <w:szCs w:val="22"/>
        </w:rPr>
        <w:t>Compliance &amp; Risk</w:t>
      </w:r>
      <w:r>
        <w:rPr>
          <w:rFonts w:ascii="Calibri" w:eastAsia="Times New Roman" w:hAnsi="Calibri" w:cs="Calibri"/>
          <w:color w:val="333333"/>
          <w:sz w:val="22"/>
          <w:szCs w:val="22"/>
        </w:rPr>
        <w:t>: Regulatory filings, legal proceedings, ESG scores</w:t>
      </w:r>
    </w:p>
    <w:p w14:paraId="70C81B5E" w14:textId="77777777" w:rsidR="00000000" w:rsidRDefault="00000000">
      <w:pPr>
        <w:pStyle w:val="Heading4"/>
        <w:rPr>
          <w:rFonts w:ascii="Calibri" w:eastAsia="Times New Roman" w:hAnsi="Calibri" w:cs="Calibri"/>
        </w:rPr>
      </w:pPr>
      <w:r>
        <w:rPr>
          <w:rFonts w:ascii="Calibri" w:eastAsia="Times New Roman" w:hAnsi="Calibri" w:cs="Calibri"/>
        </w:rPr>
        <w:t>Phase 3: AI-Powered Intelligence Synthesis</w:t>
      </w:r>
    </w:p>
    <w:p w14:paraId="47CED1F2" w14:textId="77777777" w:rsidR="00000000" w:rsidRDefault="00000000">
      <w:pPr>
        <w:shd w:val="clear" w:color="auto" w:fill="F9F9F9"/>
        <w:jc w:val="center"/>
        <w:divId w:val="1254582738"/>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Multi-Source Intelligence → GPT-5 Analysis → Pattern Recognition → Strategic Insights → Actionable Intelligence </w:t>
      </w:r>
    </w:p>
    <w:p w14:paraId="645900DC" w14:textId="77777777" w:rsidR="00000000" w:rsidRDefault="00000000">
      <w:pPr>
        <w:numPr>
          <w:ilvl w:val="0"/>
          <w:numId w:val="5"/>
        </w:numPr>
        <w:spacing w:before="100" w:beforeAutospacing="1" w:after="75"/>
        <w:ind w:left="1020"/>
        <w:rPr>
          <w:rFonts w:ascii="Calibri" w:eastAsia="Times New Roman" w:hAnsi="Calibri" w:cs="Calibri"/>
          <w:color w:val="333333"/>
          <w:sz w:val="22"/>
          <w:szCs w:val="22"/>
        </w:rPr>
      </w:pPr>
      <w:r>
        <w:rPr>
          <w:rStyle w:val="Strong"/>
          <w:rFonts w:ascii="Calibri" w:eastAsia="Times New Roman" w:hAnsi="Calibri" w:cs="Calibri"/>
          <w:sz w:val="22"/>
          <w:szCs w:val="22"/>
        </w:rPr>
        <w:t>Cross-Source Validation</w:t>
      </w:r>
      <w:r>
        <w:rPr>
          <w:rFonts w:ascii="Calibri" w:eastAsia="Times New Roman" w:hAnsi="Calibri" w:cs="Calibri"/>
          <w:color w:val="333333"/>
          <w:sz w:val="22"/>
          <w:szCs w:val="22"/>
        </w:rPr>
        <w:t>: GPT-5 web search verifies claims across multiple sources</w:t>
      </w:r>
    </w:p>
    <w:p w14:paraId="4582F0DB" w14:textId="77777777" w:rsidR="00000000" w:rsidRDefault="00000000">
      <w:pPr>
        <w:numPr>
          <w:ilvl w:val="0"/>
          <w:numId w:val="5"/>
        </w:numPr>
        <w:spacing w:before="100" w:beforeAutospacing="1" w:after="75"/>
        <w:ind w:left="1020"/>
        <w:rPr>
          <w:rFonts w:ascii="Calibri" w:eastAsia="Times New Roman" w:hAnsi="Calibri" w:cs="Calibri"/>
          <w:color w:val="333333"/>
          <w:sz w:val="22"/>
          <w:szCs w:val="22"/>
        </w:rPr>
      </w:pPr>
      <w:r>
        <w:rPr>
          <w:rStyle w:val="Strong"/>
          <w:rFonts w:ascii="Calibri" w:eastAsia="Times New Roman" w:hAnsi="Calibri" w:cs="Calibri"/>
          <w:sz w:val="22"/>
          <w:szCs w:val="22"/>
        </w:rPr>
        <w:t>Strategic Analysis</w:t>
      </w:r>
      <w:r>
        <w:rPr>
          <w:rFonts w:ascii="Calibri" w:eastAsia="Times New Roman" w:hAnsi="Calibri" w:cs="Calibri"/>
          <w:color w:val="333333"/>
          <w:sz w:val="22"/>
          <w:szCs w:val="22"/>
        </w:rPr>
        <w:t>: SWOT generation, competitive positioning, market opportunities</w:t>
      </w:r>
    </w:p>
    <w:p w14:paraId="4B5EE1D7" w14:textId="77777777" w:rsidR="00000000" w:rsidRDefault="00000000">
      <w:pPr>
        <w:numPr>
          <w:ilvl w:val="0"/>
          <w:numId w:val="5"/>
        </w:numPr>
        <w:spacing w:before="100" w:beforeAutospacing="1" w:after="75"/>
        <w:ind w:left="1020"/>
        <w:rPr>
          <w:rFonts w:ascii="Calibri" w:eastAsia="Times New Roman" w:hAnsi="Calibri" w:cs="Calibri"/>
          <w:color w:val="333333"/>
          <w:sz w:val="22"/>
          <w:szCs w:val="22"/>
        </w:rPr>
      </w:pPr>
      <w:r>
        <w:rPr>
          <w:rStyle w:val="Strong"/>
          <w:rFonts w:ascii="Calibri" w:eastAsia="Times New Roman" w:hAnsi="Calibri" w:cs="Calibri"/>
          <w:sz w:val="22"/>
          <w:szCs w:val="22"/>
        </w:rPr>
        <w:t>Risk Intelligence</w:t>
      </w:r>
      <w:r>
        <w:rPr>
          <w:rFonts w:ascii="Calibri" w:eastAsia="Times New Roman" w:hAnsi="Calibri" w:cs="Calibri"/>
          <w:color w:val="333333"/>
          <w:sz w:val="22"/>
          <w:szCs w:val="22"/>
        </w:rPr>
        <w:t>: Identifies red flags from financial data, news sentiment, employee reviews</w:t>
      </w:r>
    </w:p>
    <w:p w14:paraId="120ADE9C" w14:textId="77777777" w:rsidR="00000000" w:rsidRDefault="00000000">
      <w:pPr>
        <w:numPr>
          <w:ilvl w:val="0"/>
          <w:numId w:val="5"/>
        </w:numPr>
        <w:spacing w:before="100" w:beforeAutospacing="1" w:after="75"/>
        <w:ind w:left="1020"/>
        <w:rPr>
          <w:rFonts w:ascii="Calibri" w:eastAsia="Times New Roman" w:hAnsi="Calibri" w:cs="Calibri"/>
          <w:color w:val="333333"/>
          <w:sz w:val="22"/>
          <w:szCs w:val="22"/>
        </w:rPr>
      </w:pPr>
      <w:r>
        <w:rPr>
          <w:rStyle w:val="Strong"/>
          <w:rFonts w:ascii="Calibri" w:eastAsia="Times New Roman" w:hAnsi="Calibri" w:cs="Calibri"/>
          <w:sz w:val="22"/>
          <w:szCs w:val="22"/>
        </w:rPr>
        <w:t>Opportunity Mapping</w:t>
      </w:r>
      <w:r>
        <w:rPr>
          <w:rFonts w:ascii="Calibri" w:eastAsia="Times New Roman" w:hAnsi="Calibri" w:cs="Calibri"/>
          <w:color w:val="333333"/>
          <w:sz w:val="22"/>
          <w:szCs w:val="22"/>
        </w:rPr>
        <w:t>: Uncovers partnership potential, acquisition targets, market gaps</w:t>
      </w:r>
    </w:p>
    <w:p w14:paraId="460AB08F" w14:textId="77777777" w:rsidR="00000000" w:rsidRDefault="00000000">
      <w:pPr>
        <w:numPr>
          <w:ilvl w:val="0"/>
          <w:numId w:val="5"/>
        </w:numPr>
        <w:spacing w:before="100" w:beforeAutospacing="1" w:after="75"/>
        <w:ind w:left="1020"/>
        <w:rPr>
          <w:rFonts w:ascii="Calibri" w:eastAsia="Times New Roman" w:hAnsi="Calibri" w:cs="Calibri"/>
          <w:color w:val="333333"/>
          <w:sz w:val="22"/>
          <w:szCs w:val="22"/>
        </w:rPr>
      </w:pPr>
      <w:r>
        <w:rPr>
          <w:rStyle w:val="Strong"/>
          <w:rFonts w:ascii="Calibri" w:eastAsia="Times New Roman" w:hAnsi="Calibri" w:cs="Calibri"/>
          <w:sz w:val="22"/>
          <w:szCs w:val="22"/>
        </w:rPr>
        <w:t>Predictive Insights</w:t>
      </w:r>
      <w:r>
        <w:rPr>
          <w:rFonts w:ascii="Calibri" w:eastAsia="Times New Roman" w:hAnsi="Calibri" w:cs="Calibri"/>
          <w:color w:val="333333"/>
          <w:sz w:val="22"/>
          <w:szCs w:val="22"/>
        </w:rPr>
        <w:t>: Forecasts based on historical patterns and industry trends</w:t>
      </w:r>
    </w:p>
    <w:p w14:paraId="23242608" w14:textId="77777777" w:rsidR="00000000" w:rsidRDefault="00000000">
      <w:pPr>
        <w:numPr>
          <w:ilvl w:val="0"/>
          <w:numId w:val="5"/>
        </w:numPr>
        <w:spacing w:before="100" w:beforeAutospacing="1" w:after="75"/>
        <w:ind w:left="1020"/>
        <w:rPr>
          <w:rFonts w:ascii="Calibri" w:eastAsia="Times New Roman" w:hAnsi="Calibri" w:cs="Calibri"/>
          <w:color w:val="333333"/>
          <w:sz w:val="22"/>
          <w:szCs w:val="22"/>
        </w:rPr>
      </w:pPr>
      <w:r>
        <w:rPr>
          <w:rStyle w:val="Strong"/>
          <w:rFonts w:ascii="Calibri" w:eastAsia="Times New Roman" w:hAnsi="Calibri" w:cs="Calibri"/>
          <w:sz w:val="22"/>
          <w:szCs w:val="22"/>
        </w:rPr>
        <w:t>Contradiction Resolution</w:t>
      </w:r>
      <w:r>
        <w:rPr>
          <w:rFonts w:ascii="Calibri" w:eastAsia="Times New Roman" w:hAnsi="Calibri" w:cs="Calibri"/>
          <w:color w:val="333333"/>
          <w:sz w:val="22"/>
          <w:szCs w:val="22"/>
        </w:rPr>
        <w:t>: Identifies and reconciles conflicting information across sources</w:t>
      </w:r>
    </w:p>
    <w:p w14:paraId="3CD3D0B5" w14:textId="77777777" w:rsidR="00000000" w:rsidRDefault="00000000">
      <w:pPr>
        <w:pStyle w:val="Heading4"/>
        <w:rPr>
          <w:rFonts w:ascii="Calibri" w:eastAsia="Times New Roman" w:hAnsi="Calibri" w:cs="Calibri"/>
        </w:rPr>
      </w:pPr>
      <w:r>
        <w:rPr>
          <w:rFonts w:ascii="Calibri" w:eastAsia="Times New Roman" w:hAnsi="Calibri" w:cs="Calibri"/>
        </w:rPr>
        <w:t>Phase 4: Intelligence-Driven Document Generation</w:t>
      </w:r>
    </w:p>
    <w:p w14:paraId="24FA7464" w14:textId="77777777" w:rsidR="00000000" w:rsidRDefault="00000000">
      <w:pPr>
        <w:shd w:val="clear" w:color="auto" w:fill="F9F9F9"/>
        <w:jc w:val="center"/>
        <w:divId w:val="307632381"/>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Synthesised Intelligence → Context Mapping → Smart Generation → Compliance Check → Living Document </w:t>
      </w:r>
    </w:p>
    <w:p w14:paraId="374FE27E" w14:textId="77777777" w:rsidR="00000000" w:rsidRDefault="00000000">
      <w:pPr>
        <w:numPr>
          <w:ilvl w:val="0"/>
          <w:numId w:val="6"/>
        </w:numPr>
        <w:spacing w:before="100" w:beforeAutospacing="1" w:after="75"/>
        <w:ind w:left="1020"/>
        <w:rPr>
          <w:rFonts w:ascii="Calibri" w:eastAsia="Times New Roman" w:hAnsi="Calibri" w:cs="Calibri"/>
          <w:color w:val="333333"/>
          <w:sz w:val="22"/>
          <w:szCs w:val="22"/>
        </w:rPr>
      </w:pPr>
      <w:r>
        <w:rPr>
          <w:rStyle w:val="Strong"/>
          <w:rFonts w:ascii="Calibri" w:eastAsia="Times New Roman" w:hAnsi="Calibri" w:cs="Calibri"/>
          <w:sz w:val="22"/>
          <w:szCs w:val="22"/>
        </w:rPr>
        <w:lastRenderedPageBreak/>
        <w:t>Context-Aware Documents</w:t>
      </w:r>
      <w:r>
        <w:rPr>
          <w:rFonts w:ascii="Calibri" w:eastAsia="Times New Roman" w:hAnsi="Calibri" w:cs="Calibri"/>
          <w:color w:val="333333"/>
          <w:sz w:val="22"/>
          <w:szCs w:val="22"/>
        </w:rPr>
        <w:t>: Incorporates financial health, market position, competitive landscape</w:t>
      </w:r>
    </w:p>
    <w:p w14:paraId="0EB0BE2A" w14:textId="77777777" w:rsidR="00000000" w:rsidRDefault="00000000">
      <w:pPr>
        <w:numPr>
          <w:ilvl w:val="0"/>
          <w:numId w:val="6"/>
        </w:numPr>
        <w:spacing w:before="100" w:beforeAutospacing="1" w:after="75"/>
        <w:ind w:left="1020"/>
        <w:rPr>
          <w:rFonts w:ascii="Calibri" w:eastAsia="Times New Roman" w:hAnsi="Calibri" w:cs="Calibri"/>
          <w:color w:val="333333"/>
          <w:sz w:val="22"/>
          <w:szCs w:val="22"/>
        </w:rPr>
      </w:pPr>
      <w:r>
        <w:rPr>
          <w:rStyle w:val="Strong"/>
          <w:rFonts w:ascii="Calibri" w:eastAsia="Times New Roman" w:hAnsi="Calibri" w:cs="Calibri"/>
          <w:sz w:val="22"/>
          <w:szCs w:val="22"/>
        </w:rPr>
        <w:t>Risk-Informed Planning</w:t>
      </w:r>
      <w:r>
        <w:rPr>
          <w:rFonts w:ascii="Calibri" w:eastAsia="Times New Roman" w:hAnsi="Calibri" w:cs="Calibri"/>
          <w:color w:val="333333"/>
          <w:sz w:val="22"/>
          <w:szCs w:val="22"/>
        </w:rPr>
        <w:t>: Risk Register populated from real intelligence (lawsuits, reviews, financials)</w:t>
      </w:r>
    </w:p>
    <w:p w14:paraId="2D7C0230" w14:textId="77777777" w:rsidR="00000000" w:rsidRDefault="00000000">
      <w:pPr>
        <w:numPr>
          <w:ilvl w:val="0"/>
          <w:numId w:val="6"/>
        </w:numPr>
        <w:spacing w:before="100" w:beforeAutospacing="1" w:after="75"/>
        <w:ind w:left="1020"/>
        <w:rPr>
          <w:rFonts w:ascii="Calibri" w:eastAsia="Times New Roman" w:hAnsi="Calibri" w:cs="Calibri"/>
          <w:color w:val="333333"/>
          <w:sz w:val="22"/>
          <w:szCs w:val="22"/>
        </w:rPr>
      </w:pPr>
      <w:r>
        <w:rPr>
          <w:rStyle w:val="Strong"/>
          <w:rFonts w:ascii="Calibri" w:eastAsia="Times New Roman" w:hAnsi="Calibri" w:cs="Calibri"/>
          <w:sz w:val="22"/>
          <w:szCs w:val="22"/>
        </w:rPr>
        <w:t>Stakeholder Mapping</w:t>
      </w:r>
      <w:r>
        <w:rPr>
          <w:rFonts w:ascii="Calibri" w:eastAsia="Times New Roman" w:hAnsi="Calibri" w:cs="Calibri"/>
          <w:color w:val="333333"/>
          <w:sz w:val="22"/>
          <w:szCs w:val="22"/>
        </w:rPr>
        <w:t>: Organisational charts inform Communication Plans</w:t>
      </w:r>
    </w:p>
    <w:p w14:paraId="096CB65F" w14:textId="77777777" w:rsidR="00000000" w:rsidRDefault="00000000">
      <w:pPr>
        <w:numPr>
          <w:ilvl w:val="0"/>
          <w:numId w:val="6"/>
        </w:numPr>
        <w:spacing w:before="100" w:beforeAutospacing="1" w:after="75"/>
        <w:ind w:left="1020"/>
        <w:rPr>
          <w:rFonts w:ascii="Calibri" w:eastAsia="Times New Roman" w:hAnsi="Calibri" w:cs="Calibri"/>
          <w:color w:val="333333"/>
          <w:sz w:val="22"/>
          <w:szCs w:val="22"/>
        </w:rPr>
      </w:pPr>
      <w:r>
        <w:rPr>
          <w:rStyle w:val="Strong"/>
          <w:rFonts w:ascii="Calibri" w:eastAsia="Times New Roman" w:hAnsi="Calibri" w:cs="Calibri"/>
          <w:sz w:val="22"/>
          <w:szCs w:val="22"/>
        </w:rPr>
        <w:t>Budget Validation</w:t>
      </w:r>
      <w:r>
        <w:rPr>
          <w:rFonts w:ascii="Calibri" w:eastAsia="Times New Roman" w:hAnsi="Calibri" w:cs="Calibri"/>
          <w:color w:val="333333"/>
          <w:sz w:val="22"/>
          <w:szCs w:val="22"/>
        </w:rPr>
        <w:t>: Financial data validates Business Case assumptions</w:t>
      </w:r>
    </w:p>
    <w:p w14:paraId="2A9D0034" w14:textId="77777777" w:rsidR="00000000" w:rsidRDefault="00000000">
      <w:pPr>
        <w:numPr>
          <w:ilvl w:val="0"/>
          <w:numId w:val="6"/>
        </w:numPr>
        <w:spacing w:before="100" w:beforeAutospacing="1" w:after="75"/>
        <w:ind w:left="1020"/>
        <w:rPr>
          <w:rFonts w:ascii="Calibri" w:eastAsia="Times New Roman" w:hAnsi="Calibri" w:cs="Calibri"/>
          <w:color w:val="333333"/>
          <w:sz w:val="22"/>
          <w:szCs w:val="22"/>
        </w:rPr>
      </w:pPr>
      <w:r>
        <w:rPr>
          <w:rStyle w:val="Strong"/>
          <w:rFonts w:ascii="Calibri" w:eastAsia="Times New Roman" w:hAnsi="Calibri" w:cs="Calibri"/>
          <w:sz w:val="22"/>
          <w:szCs w:val="22"/>
        </w:rPr>
        <w:t>Competitive Advantages</w:t>
      </w:r>
      <w:r>
        <w:rPr>
          <w:rFonts w:ascii="Calibri" w:eastAsia="Times New Roman" w:hAnsi="Calibri" w:cs="Calibri"/>
          <w:color w:val="333333"/>
          <w:sz w:val="22"/>
          <w:szCs w:val="22"/>
        </w:rPr>
        <w:t>: SWOT analysis from actual market intelligence</w:t>
      </w:r>
    </w:p>
    <w:p w14:paraId="641D8C60" w14:textId="77777777" w:rsidR="00000000" w:rsidRDefault="00000000">
      <w:pPr>
        <w:numPr>
          <w:ilvl w:val="0"/>
          <w:numId w:val="6"/>
        </w:numPr>
        <w:spacing w:before="100" w:beforeAutospacing="1" w:after="75"/>
        <w:ind w:left="1020"/>
        <w:rPr>
          <w:rFonts w:ascii="Calibri" w:eastAsia="Times New Roman" w:hAnsi="Calibri" w:cs="Calibri"/>
          <w:color w:val="333333"/>
          <w:sz w:val="22"/>
          <w:szCs w:val="22"/>
        </w:rPr>
      </w:pPr>
      <w:r>
        <w:rPr>
          <w:rStyle w:val="Strong"/>
          <w:rFonts w:ascii="Calibri" w:eastAsia="Times New Roman" w:hAnsi="Calibri" w:cs="Calibri"/>
          <w:sz w:val="22"/>
          <w:szCs w:val="22"/>
        </w:rPr>
        <w:t>Compliance Integration</w:t>
      </w:r>
      <w:r>
        <w:rPr>
          <w:rFonts w:ascii="Calibri" w:eastAsia="Times New Roman" w:hAnsi="Calibri" w:cs="Calibri"/>
          <w:color w:val="333333"/>
          <w:sz w:val="22"/>
          <w:szCs w:val="22"/>
        </w:rPr>
        <w:t>: Regulatory requirements from industry database analysis</w:t>
      </w:r>
    </w:p>
    <w:p w14:paraId="5C9F35A3" w14:textId="77777777" w:rsidR="00000000" w:rsidRDefault="00000000">
      <w:pPr>
        <w:pStyle w:val="Heading2"/>
        <w:rPr>
          <w:rFonts w:ascii="Calibri" w:eastAsia="Times New Roman" w:hAnsi="Calibri" w:cs="Calibri"/>
        </w:rPr>
      </w:pPr>
      <w:r>
        <w:rPr>
          <w:rFonts w:ascii="Calibri" w:eastAsia="Times New Roman" w:hAnsi="Calibri" w:cs="Calibri"/>
        </w:rPr>
        <w:t>Key Features &amp; Capabilities</w:t>
      </w:r>
    </w:p>
    <w:p w14:paraId="62D9843B" w14:textId="77777777" w:rsidR="00000000" w:rsidRDefault="00000000">
      <w:pPr>
        <w:pStyle w:val="Heading3"/>
        <w:rPr>
          <w:rFonts w:ascii="Calibri" w:eastAsia="Times New Roman" w:hAnsi="Calibri" w:cs="Calibri"/>
        </w:rPr>
      </w:pPr>
      <w:r>
        <w:rPr>
          <w:rFonts w:ascii="Calibri" w:eastAsia="Times New Roman" w:hAnsi="Calibri" w:cs="Calibri"/>
        </w:rPr>
        <w:t>1. Company Intelligence Engine - Multi-Source OSINT Platform</w:t>
      </w:r>
    </w:p>
    <w:p w14:paraId="4DB2B95A" w14:textId="77777777" w:rsidR="00000000" w:rsidRDefault="00000000">
      <w:pPr>
        <w:shd w:val="clear" w:color="auto" w:fill="E8F4F8"/>
        <w:divId w:val="1626351208"/>
        <w:rPr>
          <w:rFonts w:ascii="Calibri" w:eastAsia="Times New Roman" w:hAnsi="Calibri" w:cs="Calibri"/>
          <w:color w:val="333333"/>
          <w:sz w:val="22"/>
          <w:szCs w:val="22"/>
        </w:rPr>
      </w:pPr>
      <w:r>
        <w:rPr>
          <w:rStyle w:val="Strong"/>
          <w:rFonts w:ascii="Calibri" w:eastAsia="Times New Roman" w:hAnsi="Calibri" w:cs="Calibri"/>
          <w:sz w:val="22"/>
          <w:szCs w:val="22"/>
        </w:rPr>
        <w:t>Comprehensive Data Sources:</w:t>
      </w:r>
      <w:r>
        <w:rPr>
          <w:rFonts w:ascii="Calibri" w:eastAsia="Times New Roman" w:hAnsi="Calibri" w:cs="Calibri"/>
          <w:color w:val="333333"/>
          <w:sz w:val="22"/>
          <w:szCs w:val="22"/>
        </w:rPr>
        <w:t xml:space="preserve"> </w:t>
      </w:r>
    </w:p>
    <w:p w14:paraId="5C7D9D71" w14:textId="77777777" w:rsidR="00000000" w:rsidRDefault="00000000">
      <w:pPr>
        <w:numPr>
          <w:ilvl w:val="0"/>
          <w:numId w:val="7"/>
        </w:numPr>
        <w:shd w:val="clear" w:color="auto" w:fill="E8F4F8"/>
        <w:spacing w:before="100" w:beforeAutospacing="1" w:after="75"/>
        <w:ind w:left="1020"/>
        <w:divId w:val="1626351208"/>
        <w:rPr>
          <w:rFonts w:ascii="Calibri" w:eastAsia="Times New Roman" w:hAnsi="Calibri" w:cs="Calibri"/>
          <w:color w:val="333333"/>
          <w:sz w:val="22"/>
          <w:szCs w:val="22"/>
        </w:rPr>
      </w:pPr>
      <w:r>
        <w:rPr>
          <w:rFonts w:ascii="Calibri" w:eastAsia="Times New Roman" w:hAnsi="Calibri" w:cs="Calibri"/>
          <w:color w:val="333333"/>
          <w:sz w:val="22"/>
          <w:szCs w:val="22"/>
        </w:rPr>
        <w:t>Corporate websites and subdomains</w:t>
      </w:r>
    </w:p>
    <w:p w14:paraId="5A0DD988" w14:textId="77777777" w:rsidR="00000000" w:rsidRDefault="00000000">
      <w:pPr>
        <w:numPr>
          <w:ilvl w:val="0"/>
          <w:numId w:val="7"/>
        </w:numPr>
        <w:shd w:val="clear" w:color="auto" w:fill="E8F4F8"/>
        <w:spacing w:before="100" w:beforeAutospacing="1" w:after="75"/>
        <w:ind w:left="1020"/>
        <w:divId w:val="1626351208"/>
        <w:rPr>
          <w:rFonts w:ascii="Calibri" w:eastAsia="Times New Roman" w:hAnsi="Calibri" w:cs="Calibri"/>
          <w:color w:val="333333"/>
          <w:sz w:val="22"/>
          <w:szCs w:val="22"/>
        </w:rPr>
      </w:pPr>
      <w:r>
        <w:rPr>
          <w:rFonts w:ascii="Calibri" w:eastAsia="Times New Roman" w:hAnsi="Calibri" w:cs="Calibri"/>
          <w:color w:val="333333"/>
          <w:sz w:val="22"/>
          <w:szCs w:val="22"/>
        </w:rPr>
        <w:t>LinkedIn company pages and employee profiles</w:t>
      </w:r>
    </w:p>
    <w:p w14:paraId="605F1C4F" w14:textId="77777777" w:rsidR="00000000" w:rsidRDefault="00000000">
      <w:pPr>
        <w:numPr>
          <w:ilvl w:val="0"/>
          <w:numId w:val="7"/>
        </w:numPr>
        <w:shd w:val="clear" w:color="auto" w:fill="E8F4F8"/>
        <w:spacing w:before="100" w:beforeAutospacing="1" w:after="75"/>
        <w:ind w:left="1020"/>
        <w:divId w:val="1626351208"/>
        <w:rPr>
          <w:rFonts w:ascii="Calibri" w:eastAsia="Times New Roman" w:hAnsi="Calibri" w:cs="Calibri"/>
          <w:color w:val="333333"/>
          <w:sz w:val="22"/>
          <w:szCs w:val="22"/>
        </w:rPr>
      </w:pPr>
      <w:r>
        <w:rPr>
          <w:rFonts w:ascii="Calibri" w:eastAsia="Times New Roman" w:hAnsi="Calibri" w:cs="Calibri"/>
          <w:color w:val="333333"/>
          <w:sz w:val="22"/>
          <w:szCs w:val="22"/>
        </w:rPr>
        <w:t>Twitter/X, Facebook, Instagram business accounts</w:t>
      </w:r>
    </w:p>
    <w:p w14:paraId="3BCDDDBD" w14:textId="77777777" w:rsidR="00000000" w:rsidRDefault="00000000">
      <w:pPr>
        <w:numPr>
          <w:ilvl w:val="0"/>
          <w:numId w:val="7"/>
        </w:numPr>
        <w:shd w:val="clear" w:color="auto" w:fill="E8F4F8"/>
        <w:spacing w:before="100" w:beforeAutospacing="1" w:after="75"/>
        <w:ind w:left="1020"/>
        <w:divId w:val="1626351208"/>
        <w:rPr>
          <w:rFonts w:ascii="Calibri" w:eastAsia="Times New Roman" w:hAnsi="Calibri" w:cs="Calibri"/>
          <w:color w:val="333333"/>
          <w:sz w:val="22"/>
          <w:szCs w:val="22"/>
        </w:rPr>
      </w:pPr>
      <w:r>
        <w:rPr>
          <w:rFonts w:ascii="Calibri" w:eastAsia="Times New Roman" w:hAnsi="Calibri" w:cs="Calibri"/>
          <w:color w:val="333333"/>
          <w:sz w:val="22"/>
          <w:szCs w:val="22"/>
        </w:rPr>
        <w:t>Financial reports (SEC filings, Companies House, annual reports)</w:t>
      </w:r>
    </w:p>
    <w:p w14:paraId="63C069BC" w14:textId="77777777" w:rsidR="00000000" w:rsidRDefault="00000000">
      <w:pPr>
        <w:numPr>
          <w:ilvl w:val="0"/>
          <w:numId w:val="7"/>
        </w:numPr>
        <w:shd w:val="clear" w:color="auto" w:fill="E8F4F8"/>
        <w:spacing w:before="100" w:beforeAutospacing="1" w:after="75"/>
        <w:ind w:left="1020"/>
        <w:divId w:val="1626351208"/>
        <w:rPr>
          <w:rFonts w:ascii="Calibri" w:eastAsia="Times New Roman" w:hAnsi="Calibri" w:cs="Calibri"/>
          <w:color w:val="333333"/>
          <w:sz w:val="22"/>
          <w:szCs w:val="22"/>
        </w:rPr>
      </w:pPr>
      <w:r>
        <w:rPr>
          <w:rFonts w:ascii="Calibri" w:eastAsia="Times New Roman" w:hAnsi="Calibri" w:cs="Calibri"/>
          <w:color w:val="333333"/>
          <w:sz w:val="22"/>
          <w:szCs w:val="22"/>
        </w:rPr>
        <w:t>News articles and press releases</w:t>
      </w:r>
    </w:p>
    <w:p w14:paraId="67A53579" w14:textId="77777777" w:rsidR="00000000" w:rsidRDefault="00000000">
      <w:pPr>
        <w:numPr>
          <w:ilvl w:val="0"/>
          <w:numId w:val="7"/>
        </w:numPr>
        <w:shd w:val="clear" w:color="auto" w:fill="E8F4F8"/>
        <w:spacing w:before="100" w:beforeAutospacing="1" w:after="75"/>
        <w:ind w:left="1020"/>
        <w:divId w:val="1626351208"/>
        <w:rPr>
          <w:rFonts w:ascii="Calibri" w:eastAsia="Times New Roman" w:hAnsi="Calibri" w:cs="Calibri"/>
          <w:color w:val="333333"/>
          <w:sz w:val="22"/>
          <w:szCs w:val="22"/>
        </w:rPr>
      </w:pPr>
      <w:r>
        <w:rPr>
          <w:rFonts w:ascii="Calibri" w:eastAsia="Times New Roman" w:hAnsi="Calibri" w:cs="Calibri"/>
          <w:color w:val="333333"/>
          <w:sz w:val="22"/>
          <w:szCs w:val="22"/>
        </w:rPr>
        <w:t>Patent and trademark databases</w:t>
      </w:r>
    </w:p>
    <w:p w14:paraId="48015D8A" w14:textId="77777777" w:rsidR="00000000" w:rsidRDefault="00000000">
      <w:pPr>
        <w:numPr>
          <w:ilvl w:val="0"/>
          <w:numId w:val="7"/>
        </w:numPr>
        <w:shd w:val="clear" w:color="auto" w:fill="E8F4F8"/>
        <w:spacing w:before="100" w:beforeAutospacing="1" w:after="75"/>
        <w:ind w:left="1020"/>
        <w:divId w:val="1626351208"/>
        <w:rPr>
          <w:rFonts w:ascii="Calibri" w:eastAsia="Times New Roman" w:hAnsi="Calibri" w:cs="Calibri"/>
          <w:color w:val="333333"/>
          <w:sz w:val="22"/>
          <w:szCs w:val="22"/>
        </w:rPr>
      </w:pPr>
      <w:r>
        <w:rPr>
          <w:rFonts w:ascii="Calibri" w:eastAsia="Times New Roman" w:hAnsi="Calibri" w:cs="Calibri"/>
          <w:color w:val="333333"/>
          <w:sz w:val="22"/>
          <w:szCs w:val="22"/>
        </w:rPr>
        <w:t>GitHub/GitLab public repositories</w:t>
      </w:r>
    </w:p>
    <w:p w14:paraId="776E5743" w14:textId="77777777" w:rsidR="00000000" w:rsidRDefault="00000000">
      <w:pPr>
        <w:numPr>
          <w:ilvl w:val="0"/>
          <w:numId w:val="7"/>
        </w:numPr>
        <w:shd w:val="clear" w:color="auto" w:fill="E8F4F8"/>
        <w:spacing w:before="100" w:beforeAutospacing="1" w:after="75"/>
        <w:ind w:left="1020"/>
        <w:divId w:val="1626351208"/>
        <w:rPr>
          <w:rFonts w:ascii="Calibri" w:eastAsia="Times New Roman" w:hAnsi="Calibri" w:cs="Calibri"/>
          <w:color w:val="333333"/>
          <w:sz w:val="22"/>
          <w:szCs w:val="22"/>
        </w:rPr>
      </w:pPr>
      <w:r>
        <w:rPr>
          <w:rFonts w:ascii="Calibri" w:eastAsia="Times New Roman" w:hAnsi="Calibri" w:cs="Calibri"/>
          <w:color w:val="333333"/>
          <w:sz w:val="22"/>
          <w:szCs w:val="22"/>
        </w:rPr>
        <w:t>Dark web brand monitoring</w:t>
      </w:r>
    </w:p>
    <w:p w14:paraId="5F16A744" w14:textId="77777777" w:rsidR="00000000" w:rsidRDefault="00000000">
      <w:pPr>
        <w:numPr>
          <w:ilvl w:val="0"/>
          <w:numId w:val="7"/>
        </w:numPr>
        <w:shd w:val="clear" w:color="auto" w:fill="E8F4F8"/>
        <w:spacing w:before="100" w:beforeAutospacing="1" w:after="75"/>
        <w:ind w:left="1020"/>
        <w:divId w:val="1626351208"/>
        <w:rPr>
          <w:rFonts w:ascii="Calibri" w:eastAsia="Times New Roman" w:hAnsi="Calibri" w:cs="Calibri"/>
          <w:color w:val="333333"/>
          <w:sz w:val="22"/>
          <w:szCs w:val="22"/>
        </w:rPr>
      </w:pPr>
      <w:r>
        <w:rPr>
          <w:rFonts w:ascii="Calibri" w:eastAsia="Times New Roman" w:hAnsi="Calibri" w:cs="Calibri"/>
          <w:color w:val="333333"/>
          <w:sz w:val="22"/>
          <w:szCs w:val="22"/>
        </w:rPr>
        <w:t>Industry databases and trade publications</w:t>
      </w:r>
    </w:p>
    <w:p w14:paraId="031BB433" w14:textId="77777777" w:rsidR="00000000" w:rsidRDefault="00000000">
      <w:pPr>
        <w:numPr>
          <w:ilvl w:val="0"/>
          <w:numId w:val="7"/>
        </w:numPr>
        <w:shd w:val="clear" w:color="auto" w:fill="E8F4F8"/>
        <w:spacing w:before="100" w:beforeAutospacing="1" w:after="75"/>
        <w:ind w:left="1020"/>
        <w:divId w:val="1626351208"/>
        <w:rPr>
          <w:rFonts w:ascii="Calibri" w:eastAsia="Times New Roman" w:hAnsi="Calibri" w:cs="Calibri"/>
          <w:color w:val="333333"/>
          <w:sz w:val="22"/>
          <w:szCs w:val="22"/>
        </w:rPr>
      </w:pPr>
      <w:r>
        <w:rPr>
          <w:rFonts w:ascii="Calibri" w:eastAsia="Times New Roman" w:hAnsi="Calibri" w:cs="Calibri"/>
          <w:color w:val="333333"/>
          <w:sz w:val="22"/>
          <w:szCs w:val="22"/>
        </w:rPr>
        <w:t>Google Business profiles and reviews</w:t>
      </w:r>
    </w:p>
    <w:p w14:paraId="58DCA97F" w14:textId="77777777" w:rsidR="00000000" w:rsidRDefault="00000000">
      <w:pPr>
        <w:numPr>
          <w:ilvl w:val="0"/>
          <w:numId w:val="7"/>
        </w:numPr>
        <w:shd w:val="clear" w:color="auto" w:fill="E8F4F8"/>
        <w:spacing w:before="100" w:beforeAutospacing="1" w:after="75"/>
        <w:ind w:left="1020"/>
        <w:divId w:val="1626351208"/>
        <w:rPr>
          <w:rFonts w:ascii="Calibri" w:eastAsia="Times New Roman" w:hAnsi="Calibri" w:cs="Calibri"/>
          <w:color w:val="333333"/>
          <w:sz w:val="22"/>
          <w:szCs w:val="22"/>
        </w:rPr>
      </w:pPr>
      <w:r>
        <w:rPr>
          <w:rFonts w:ascii="Calibri" w:eastAsia="Times New Roman" w:hAnsi="Calibri" w:cs="Calibri"/>
          <w:color w:val="333333"/>
          <w:sz w:val="22"/>
          <w:szCs w:val="22"/>
        </w:rPr>
        <w:t>Glassdoor employee insights</w:t>
      </w:r>
    </w:p>
    <w:p w14:paraId="245F43FC" w14:textId="77777777" w:rsidR="00000000" w:rsidRDefault="00000000">
      <w:pPr>
        <w:numPr>
          <w:ilvl w:val="0"/>
          <w:numId w:val="7"/>
        </w:numPr>
        <w:shd w:val="clear" w:color="auto" w:fill="E8F4F8"/>
        <w:spacing w:before="100" w:beforeAutospacing="1" w:after="75"/>
        <w:ind w:left="1020"/>
        <w:divId w:val="1626351208"/>
        <w:rPr>
          <w:rFonts w:ascii="Calibri" w:eastAsia="Times New Roman" w:hAnsi="Calibri" w:cs="Calibri"/>
          <w:color w:val="333333"/>
          <w:sz w:val="22"/>
          <w:szCs w:val="22"/>
        </w:rPr>
      </w:pPr>
      <w:r>
        <w:rPr>
          <w:rFonts w:ascii="Calibri" w:eastAsia="Times New Roman" w:hAnsi="Calibri" w:cs="Calibri"/>
          <w:color w:val="333333"/>
          <w:sz w:val="22"/>
          <w:szCs w:val="22"/>
        </w:rPr>
        <w:t>Marketing campaigns and ad spend data</w:t>
      </w:r>
    </w:p>
    <w:p w14:paraId="75BFD2AA" w14:textId="77777777" w:rsidR="00000000" w:rsidRDefault="00000000">
      <w:pPr>
        <w:pStyle w:val="Heading3"/>
        <w:rPr>
          <w:rFonts w:ascii="Calibri" w:eastAsia="Times New Roman" w:hAnsi="Calibri" w:cs="Calibri"/>
        </w:rPr>
      </w:pPr>
      <w:r>
        <w:rPr>
          <w:rFonts w:ascii="Calibri" w:eastAsia="Times New Roman" w:hAnsi="Calibri" w:cs="Calibri"/>
        </w:rPr>
        <w:t>2. Living Documentation System</w:t>
      </w:r>
    </w:p>
    <w:p w14:paraId="5B01C5D5" w14:textId="77777777" w:rsidR="00000000" w:rsidRDefault="00000000">
      <w:pPr>
        <w:numPr>
          <w:ilvl w:val="0"/>
          <w:numId w:val="8"/>
        </w:numPr>
        <w:spacing w:before="100" w:beforeAutospacing="1" w:after="75"/>
        <w:ind w:left="1020"/>
        <w:rPr>
          <w:rFonts w:ascii="Calibri" w:eastAsia="Times New Roman" w:hAnsi="Calibri" w:cs="Calibri"/>
          <w:color w:val="333333"/>
          <w:sz w:val="22"/>
          <w:szCs w:val="22"/>
        </w:rPr>
      </w:pPr>
      <w:r>
        <w:rPr>
          <w:rStyle w:val="Strong"/>
          <w:rFonts w:ascii="Calibri" w:eastAsia="Times New Roman" w:hAnsi="Calibri" w:cs="Calibri"/>
          <w:sz w:val="22"/>
          <w:szCs w:val="22"/>
        </w:rPr>
        <w:t>Auto-Refresh</w:t>
      </w:r>
      <w:r>
        <w:rPr>
          <w:rFonts w:ascii="Calibri" w:eastAsia="Times New Roman" w:hAnsi="Calibri" w:cs="Calibri"/>
          <w:color w:val="333333"/>
          <w:sz w:val="22"/>
          <w:szCs w:val="22"/>
        </w:rPr>
        <w:t>: Documents update when source information changes</w:t>
      </w:r>
    </w:p>
    <w:p w14:paraId="6E0F62CE" w14:textId="77777777" w:rsidR="00000000" w:rsidRDefault="00000000">
      <w:pPr>
        <w:numPr>
          <w:ilvl w:val="0"/>
          <w:numId w:val="8"/>
        </w:numPr>
        <w:spacing w:before="100" w:beforeAutospacing="1" w:after="75"/>
        <w:ind w:left="1020"/>
        <w:rPr>
          <w:rFonts w:ascii="Calibri" w:eastAsia="Times New Roman" w:hAnsi="Calibri" w:cs="Calibri"/>
          <w:color w:val="333333"/>
          <w:sz w:val="22"/>
          <w:szCs w:val="22"/>
        </w:rPr>
      </w:pPr>
      <w:r>
        <w:rPr>
          <w:rStyle w:val="Strong"/>
          <w:rFonts w:ascii="Calibri" w:eastAsia="Times New Roman" w:hAnsi="Calibri" w:cs="Calibri"/>
          <w:sz w:val="22"/>
          <w:szCs w:val="22"/>
        </w:rPr>
        <w:t>Change Tracking</w:t>
      </w:r>
      <w:r>
        <w:rPr>
          <w:rFonts w:ascii="Calibri" w:eastAsia="Times New Roman" w:hAnsi="Calibri" w:cs="Calibri"/>
          <w:color w:val="333333"/>
          <w:sz w:val="22"/>
          <w:szCs w:val="22"/>
        </w:rPr>
        <w:t>: Complete history of what changed and why</w:t>
      </w:r>
    </w:p>
    <w:p w14:paraId="5F4E5E4A" w14:textId="77777777" w:rsidR="00000000" w:rsidRDefault="00000000">
      <w:pPr>
        <w:numPr>
          <w:ilvl w:val="0"/>
          <w:numId w:val="8"/>
        </w:numPr>
        <w:spacing w:before="100" w:beforeAutospacing="1" w:after="75"/>
        <w:ind w:left="1020"/>
        <w:rPr>
          <w:rFonts w:ascii="Calibri" w:eastAsia="Times New Roman" w:hAnsi="Calibri" w:cs="Calibri"/>
          <w:color w:val="333333"/>
          <w:sz w:val="22"/>
          <w:szCs w:val="22"/>
        </w:rPr>
      </w:pPr>
      <w:r>
        <w:rPr>
          <w:rStyle w:val="Strong"/>
          <w:rFonts w:ascii="Calibri" w:eastAsia="Times New Roman" w:hAnsi="Calibri" w:cs="Calibri"/>
          <w:sz w:val="22"/>
          <w:szCs w:val="22"/>
        </w:rPr>
        <w:t>Stakeholder Sync</w:t>
      </w:r>
      <w:r>
        <w:rPr>
          <w:rFonts w:ascii="Calibri" w:eastAsia="Times New Roman" w:hAnsi="Calibri" w:cs="Calibri"/>
          <w:color w:val="333333"/>
          <w:sz w:val="22"/>
          <w:szCs w:val="22"/>
        </w:rPr>
        <w:t>: Automatic notification of relevant changes</w:t>
      </w:r>
    </w:p>
    <w:p w14:paraId="5C841479" w14:textId="77777777" w:rsidR="00000000" w:rsidRDefault="00000000">
      <w:pPr>
        <w:numPr>
          <w:ilvl w:val="0"/>
          <w:numId w:val="8"/>
        </w:numPr>
        <w:spacing w:before="100" w:beforeAutospacing="1" w:after="75"/>
        <w:ind w:left="1020"/>
        <w:rPr>
          <w:rFonts w:ascii="Calibri" w:eastAsia="Times New Roman" w:hAnsi="Calibri" w:cs="Calibri"/>
          <w:color w:val="333333"/>
          <w:sz w:val="22"/>
          <w:szCs w:val="22"/>
        </w:rPr>
      </w:pPr>
      <w:r>
        <w:rPr>
          <w:rStyle w:val="Strong"/>
          <w:rFonts w:ascii="Calibri" w:eastAsia="Times New Roman" w:hAnsi="Calibri" w:cs="Calibri"/>
          <w:sz w:val="22"/>
          <w:szCs w:val="22"/>
        </w:rPr>
        <w:t>Compliance Monitoring</w:t>
      </w:r>
      <w:r>
        <w:rPr>
          <w:rFonts w:ascii="Calibri" w:eastAsia="Times New Roman" w:hAnsi="Calibri" w:cs="Calibri"/>
          <w:color w:val="333333"/>
          <w:sz w:val="22"/>
          <w:szCs w:val="22"/>
        </w:rPr>
        <w:t>: Alerts when documents drift from methodology standards</w:t>
      </w:r>
    </w:p>
    <w:p w14:paraId="52124CC2" w14:textId="77777777" w:rsidR="00000000" w:rsidRDefault="00000000">
      <w:pPr>
        <w:pStyle w:val="Heading3"/>
        <w:rPr>
          <w:rFonts w:ascii="Calibri" w:eastAsia="Times New Roman" w:hAnsi="Calibri" w:cs="Calibri"/>
        </w:rPr>
      </w:pPr>
      <w:r>
        <w:rPr>
          <w:rFonts w:ascii="Calibri" w:eastAsia="Times New Roman" w:hAnsi="Calibri" w:cs="Calibri"/>
        </w:rPr>
        <w:t>3. Methodology Engine</w:t>
      </w:r>
    </w:p>
    <w:p w14:paraId="23179069" w14:textId="77777777" w:rsidR="00000000" w:rsidRDefault="00000000">
      <w:pPr>
        <w:numPr>
          <w:ilvl w:val="0"/>
          <w:numId w:val="9"/>
        </w:numPr>
        <w:spacing w:before="100" w:beforeAutospacing="1" w:after="75"/>
        <w:ind w:left="1020"/>
        <w:rPr>
          <w:rFonts w:ascii="Calibri" w:eastAsia="Times New Roman" w:hAnsi="Calibri" w:cs="Calibri"/>
          <w:color w:val="333333"/>
          <w:sz w:val="22"/>
          <w:szCs w:val="22"/>
        </w:rPr>
      </w:pPr>
      <w:r>
        <w:rPr>
          <w:rStyle w:val="Strong"/>
          <w:rFonts w:ascii="Calibri" w:eastAsia="Times New Roman" w:hAnsi="Calibri" w:cs="Calibri"/>
          <w:sz w:val="22"/>
          <w:szCs w:val="22"/>
        </w:rPr>
        <w:t>PRINCE2 Compliance</w:t>
      </w:r>
      <w:r>
        <w:rPr>
          <w:rFonts w:ascii="Calibri" w:eastAsia="Times New Roman" w:hAnsi="Calibri" w:cs="Calibri"/>
          <w:color w:val="333333"/>
          <w:sz w:val="22"/>
          <w:szCs w:val="22"/>
        </w:rPr>
        <w:t>: All 7 principles, themes, and processes</w:t>
      </w:r>
    </w:p>
    <w:p w14:paraId="5A0BCF21" w14:textId="77777777" w:rsidR="00000000" w:rsidRDefault="00000000">
      <w:pPr>
        <w:numPr>
          <w:ilvl w:val="0"/>
          <w:numId w:val="9"/>
        </w:numPr>
        <w:spacing w:before="100" w:beforeAutospacing="1" w:after="75"/>
        <w:ind w:left="1020"/>
        <w:rPr>
          <w:rFonts w:ascii="Calibri" w:eastAsia="Times New Roman" w:hAnsi="Calibri" w:cs="Calibri"/>
          <w:color w:val="333333"/>
          <w:sz w:val="22"/>
          <w:szCs w:val="22"/>
        </w:rPr>
      </w:pPr>
      <w:r>
        <w:rPr>
          <w:rStyle w:val="Strong"/>
          <w:rFonts w:ascii="Calibri" w:eastAsia="Times New Roman" w:hAnsi="Calibri" w:cs="Calibri"/>
          <w:sz w:val="22"/>
          <w:szCs w:val="22"/>
        </w:rPr>
        <w:t>Agile Alignment</w:t>
      </w:r>
      <w:r>
        <w:rPr>
          <w:rFonts w:ascii="Calibri" w:eastAsia="Times New Roman" w:hAnsi="Calibri" w:cs="Calibri"/>
          <w:color w:val="333333"/>
          <w:sz w:val="22"/>
          <w:szCs w:val="22"/>
        </w:rPr>
        <w:t xml:space="preserve">: Scrum, Kanban, </w:t>
      </w:r>
      <w:proofErr w:type="spellStart"/>
      <w:r>
        <w:rPr>
          <w:rFonts w:ascii="Calibri" w:eastAsia="Times New Roman" w:hAnsi="Calibri" w:cs="Calibri"/>
          <w:color w:val="333333"/>
          <w:sz w:val="22"/>
          <w:szCs w:val="22"/>
        </w:rPr>
        <w:t>SAFe</w:t>
      </w:r>
      <w:proofErr w:type="spellEnd"/>
      <w:r>
        <w:rPr>
          <w:rFonts w:ascii="Calibri" w:eastAsia="Times New Roman" w:hAnsi="Calibri" w:cs="Calibri"/>
          <w:color w:val="333333"/>
          <w:sz w:val="22"/>
          <w:szCs w:val="22"/>
        </w:rPr>
        <w:t xml:space="preserve"> framework support</w:t>
      </w:r>
    </w:p>
    <w:p w14:paraId="12160DAB" w14:textId="77777777" w:rsidR="00000000" w:rsidRDefault="00000000">
      <w:pPr>
        <w:numPr>
          <w:ilvl w:val="0"/>
          <w:numId w:val="9"/>
        </w:numPr>
        <w:spacing w:before="100" w:beforeAutospacing="1" w:after="75"/>
        <w:ind w:left="1020"/>
        <w:rPr>
          <w:rFonts w:ascii="Calibri" w:eastAsia="Times New Roman" w:hAnsi="Calibri" w:cs="Calibri"/>
          <w:color w:val="333333"/>
          <w:sz w:val="22"/>
          <w:szCs w:val="22"/>
        </w:rPr>
      </w:pPr>
      <w:r>
        <w:rPr>
          <w:rStyle w:val="Strong"/>
          <w:rFonts w:ascii="Calibri" w:eastAsia="Times New Roman" w:hAnsi="Calibri" w:cs="Calibri"/>
          <w:sz w:val="22"/>
          <w:szCs w:val="22"/>
        </w:rPr>
        <w:t>Hybrid Flexibility</w:t>
      </w:r>
      <w:r>
        <w:rPr>
          <w:rFonts w:ascii="Calibri" w:eastAsia="Times New Roman" w:hAnsi="Calibri" w:cs="Calibri"/>
          <w:color w:val="333333"/>
          <w:sz w:val="22"/>
          <w:szCs w:val="22"/>
        </w:rPr>
        <w:t>: Blend methodologies based on project needs</w:t>
      </w:r>
    </w:p>
    <w:p w14:paraId="73170314" w14:textId="77777777" w:rsidR="00000000" w:rsidRDefault="00000000">
      <w:pPr>
        <w:numPr>
          <w:ilvl w:val="0"/>
          <w:numId w:val="9"/>
        </w:numPr>
        <w:spacing w:before="100" w:beforeAutospacing="1" w:after="75"/>
        <w:ind w:left="1020"/>
        <w:rPr>
          <w:rFonts w:ascii="Calibri" w:eastAsia="Times New Roman" w:hAnsi="Calibri" w:cs="Calibri"/>
          <w:color w:val="333333"/>
          <w:sz w:val="22"/>
          <w:szCs w:val="22"/>
        </w:rPr>
      </w:pPr>
      <w:r>
        <w:rPr>
          <w:rStyle w:val="Strong"/>
          <w:rFonts w:ascii="Calibri" w:eastAsia="Times New Roman" w:hAnsi="Calibri" w:cs="Calibri"/>
          <w:sz w:val="22"/>
          <w:szCs w:val="22"/>
        </w:rPr>
        <w:t>Custom Frameworks</w:t>
      </w:r>
      <w:r>
        <w:rPr>
          <w:rFonts w:ascii="Calibri" w:eastAsia="Times New Roman" w:hAnsi="Calibri" w:cs="Calibri"/>
          <w:color w:val="333333"/>
          <w:sz w:val="22"/>
          <w:szCs w:val="22"/>
        </w:rPr>
        <w:t>: Define organisation-specific standards</w:t>
      </w:r>
    </w:p>
    <w:p w14:paraId="54DE0BAD" w14:textId="77777777" w:rsidR="00000000" w:rsidRDefault="00000000">
      <w:pPr>
        <w:pStyle w:val="Heading3"/>
        <w:rPr>
          <w:rFonts w:ascii="Calibri" w:eastAsia="Times New Roman" w:hAnsi="Calibri" w:cs="Calibri"/>
        </w:rPr>
      </w:pPr>
      <w:r>
        <w:rPr>
          <w:rFonts w:ascii="Calibri" w:eastAsia="Times New Roman" w:hAnsi="Calibri" w:cs="Calibri"/>
        </w:rPr>
        <w:lastRenderedPageBreak/>
        <w:t>4. Enterprise Features</w:t>
      </w:r>
    </w:p>
    <w:p w14:paraId="6572DDF6" w14:textId="77777777" w:rsidR="00000000" w:rsidRDefault="00000000">
      <w:pPr>
        <w:numPr>
          <w:ilvl w:val="0"/>
          <w:numId w:val="10"/>
        </w:numPr>
        <w:spacing w:before="100" w:beforeAutospacing="1" w:after="75"/>
        <w:ind w:left="1020"/>
        <w:rPr>
          <w:rFonts w:ascii="Calibri" w:eastAsia="Times New Roman" w:hAnsi="Calibri" w:cs="Calibri"/>
          <w:color w:val="333333"/>
          <w:sz w:val="22"/>
          <w:szCs w:val="22"/>
        </w:rPr>
      </w:pPr>
      <w:r>
        <w:rPr>
          <w:rStyle w:val="Strong"/>
          <w:rFonts w:ascii="Calibri" w:eastAsia="Times New Roman" w:hAnsi="Calibri" w:cs="Calibri"/>
          <w:sz w:val="22"/>
          <w:szCs w:val="22"/>
        </w:rPr>
        <w:t>SSO Integration</w:t>
      </w:r>
      <w:r>
        <w:rPr>
          <w:rFonts w:ascii="Calibri" w:eastAsia="Times New Roman" w:hAnsi="Calibri" w:cs="Calibri"/>
          <w:color w:val="333333"/>
          <w:sz w:val="22"/>
          <w:szCs w:val="22"/>
        </w:rPr>
        <w:t>: SAML, OAuth, Active Directory</w:t>
      </w:r>
    </w:p>
    <w:p w14:paraId="02BA18B6" w14:textId="77777777" w:rsidR="00000000" w:rsidRDefault="00000000">
      <w:pPr>
        <w:numPr>
          <w:ilvl w:val="0"/>
          <w:numId w:val="10"/>
        </w:numPr>
        <w:spacing w:before="100" w:beforeAutospacing="1" w:after="75"/>
        <w:ind w:left="1020"/>
        <w:rPr>
          <w:rFonts w:ascii="Calibri" w:eastAsia="Times New Roman" w:hAnsi="Calibri" w:cs="Calibri"/>
          <w:color w:val="333333"/>
          <w:sz w:val="22"/>
          <w:szCs w:val="22"/>
        </w:rPr>
      </w:pPr>
      <w:r>
        <w:rPr>
          <w:rStyle w:val="Strong"/>
          <w:rFonts w:ascii="Calibri" w:eastAsia="Times New Roman" w:hAnsi="Calibri" w:cs="Calibri"/>
          <w:sz w:val="22"/>
          <w:szCs w:val="22"/>
        </w:rPr>
        <w:t>Role-Based Access</w:t>
      </w:r>
      <w:r>
        <w:rPr>
          <w:rFonts w:ascii="Calibri" w:eastAsia="Times New Roman" w:hAnsi="Calibri" w:cs="Calibri"/>
          <w:color w:val="333333"/>
          <w:sz w:val="22"/>
          <w:szCs w:val="22"/>
        </w:rPr>
        <w:t>: Granular permissions by document/section</w:t>
      </w:r>
    </w:p>
    <w:p w14:paraId="3852B8A3" w14:textId="77777777" w:rsidR="00000000" w:rsidRDefault="00000000">
      <w:pPr>
        <w:numPr>
          <w:ilvl w:val="0"/>
          <w:numId w:val="10"/>
        </w:numPr>
        <w:spacing w:before="100" w:beforeAutospacing="1" w:after="75"/>
        <w:ind w:left="1020"/>
        <w:rPr>
          <w:rFonts w:ascii="Calibri" w:eastAsia="Times New Roman" w:hAnsi="Calibri" w:cs="Calibri"/>
          <w:color w:val="333333"/>
          <w:sz w:val="22"/>
          <w:szCs w:val="22"/>
        </w:rPr>
      </w:pPr>
      <w:r>
        <w:rPr>
          <w:rStyle w:val="Strong"/>
          <w:rFonts w:ascii="Calibri" w:eastAsia="Times New Roman" w:hAnsi="Calibri" w:cs="Calibri"/>
          <w:sz w:val="22"/>
          <w:szCs w:val="22"/>
        </w:rPr>
        <w:t>Audit Logging</w:t>
      </w:r>
      <w:r>
        <w:rPr>
          <w:rFonts w:ascii="Calibri" w:eastAsia="Times New Roman" w:hAnsi="Calibri" w:cs="Calibri"/>
          <w:color w:val="333333"/>
          <w:sz w:val="22"/>
          <w:szCs w:val="22"/>
        </w:rPr>
        <w:t>: Complete compliance trail for regulated industries</w:t>
      </w:r>
    </w:p>
    <w:p w14:paraId="588219BC" w14:textId="77777777" w:rsidR="00000000" w:rsidRDefault="00000000">
      <w:pPr>
        <w:numPr>
          <w:ilvl w:val="0"/>
          <w:numId w:val="10"/>
        </w:numPr>
        <w:spacing w:before="100" w:beforeAutospacing="1" w:after="75"/>
        <w:ind w:left="1020"/>
        <w:rPr>
          <w:rFonts w:ascii="Calibri" w:eastAsia="Times New Roman" w:hAnsi="Calibri" w:cs="Calibri"/>
          <w:color w:val="333333"/>
          <w:sz w:val="22"/>
          <w:szCs w:val="22"/>
        </w:rPr>
      </w:pPr>
      <w:r>
        <w:rPr>
          <w:rStyle w:val="Strong"/>
          <w:rFonts w:ascii="Calibri" w:eastAsia="Times New Roman" w:hAnsi="Calibri" w:cs="Calibri"/>
          <w:sz w:val="22"/>
          <w:szCs w:val="22"/>
        </w:rPr>
        <w:t>API Access</w:t>
      </w:r>
      <w:r>
        <w:rPr>
          <w:rFonts w:ascii="Calibri" w:eastAsia="Times New Roman" w:hAnsi="Calibri" w:cs="Calibri"/>
          <w:color w:val="333333"/>
          <w:sz w:val="22"/>
          <w:szCs w:val="22"/>
        </w:rPr>
        <w:t>: Integrate with existing PPM tools (Jira, Monday, MS Project)</w:t>
      </w:r>
    </w:p>
    <w:p w14:paraId="12222DF2" w14:textId="77777777" w:rsidR="00000000" w:rsidRDefault="00000000">
      <w:pPr>
        <w:pStyle w:val="Heading3"/>
        <w:rPr>
          <w:rFonts w:ascii="Calibri" w:eastAsia="Times New Roman" w:hAnsi="Calibri" w:cs="Calibri"/>
        </w:rPr>
      </w:pPr>
      <w:r>
        <w:rPr>
          <w:rFonts w:ascii="Calibri" w:eastAsia="Times New Roman" w:hAnsi="Calibri" w:cs="Calibri"/>
        </w:rPr>
        <w:t>5. PM Training &amp; Best Practice Engine</w:t>
      </w:r>
    </w:p>
    <w:p w14:paraId="44495EED" w14:textId="77777777" w:rsidR="00000000" w:rsidRDefault="00000000">
      <w:pPr>
        <w:numPr>
          <w:ilvl w:val="0"/>
          <w:numId w:val="11"/>
        </w:numPr>
        <w:spacing w:before="100" w:beforeAutospacing="1" w:after="75"/>
        <w:ind w:left="1020"/>
        <w:rPr>
          <w:rFonts w:ascii="Calibri" w:eastAsia="Times New Roman" w:hAnsi="Calibri" w:cs="Calibri"/>
          <w:color w:val="333333"/>
          <w:sz w:val="22"/>
          <w:szCs w:val="22"/>
        </w:rPr>
      </w:pPr>
      <w:r>
        <w:rPr>
          <w:rStyle w:val="Strong"/>
          <w:rFonts w:ascii="Calibri" w:eastAsia="Times New Roman" w:hAnsi="Calibri" w:cs="Calibri"/>
          <w:sz w:val="22"/>
          <w:szCs w:val="22"/>
        </w:rPr>
        <w:t>Quality Scoring</w:t>
      </w:r>
      <w:r>
        <w:rPr>
          <w:rFonts w:ascii="Calibri" w:eastAsia="Times New Roman" w:hAnsi="Calibri" w:cs="Calibri"/>
          <w:color w:val="333333"/>
          <w:sz w:val="22"/>
          <w:szCs w:val="22"/>
        </w:rPr>
        <w:t>: Real-time assessment of documentation quality</w:t>
      </w:r>
    </w:p>
    <w:p w14:paraId="4DCB84E9" w14:textId="77777777" w:rsidR="00000000" w:rsidRDefault="00000000">
      <w:pPr>
        <w:numPr>
          <w:ilvl w:val="0"/>
          <w:numId w:val="11"/>
        </w:numPr>
        <w:spacing w:before="100" w:beforeAutospacing="1" w:after="75"/>
        <w:ind w:left="1020"/>
        <w:rPr>
          <w:rFonts w:ascii="Calibri" w:eastAsia="Times New Roman" w:hAnsi="Calibri" w:cs="Calibri"/>
          <w:color w:val="333333"/>
          <w:sz w:val="22"/>
          <w:szCs w:val="22"/>
        </w:rPr>
      </w:pPr>
      <w:r>
        <w:rPr>
          <w:rStyle w:val="Strong"/>
          <w:rFonts w:ascii="Calibri" w:eastAsia="Times New Roman" w:hAnsi="Calibri" w:cs="Calibri"/>
          <w:sz w:val="22"/>
          <w:szCs w:val="22"/>
        </w:rPr>
        <w:t>Best Practice Insights</w:t>
      </w:r>
      <w:r>
        <w:rPr>
          <w:rFonts w:ascii="Calibri" w:eastAsia="Times New Roman" w:hAnsi="Calibri" w:cs="Calibri"/>
          <w:color w:val="333333"/>
          <w:sz w:val="22"/>
          <w:szCs w:val="22"/>
        </w:rPr>
        <w:t>: AI-powered recommendations based on industry standards</w:t>
      </w:r>
    </w:p>
    <w:p w14:paraId="13B6BE2E" w14:textId="77777777" w:rsidR="00000000" w:rsidRDefault="00000000">
      <w:pPr>
        <w:numPr>
          <w:ilvl w:val="0"/>
          <w:numId w:val="11"/>
        </w:numPr>
        <w:spacing w:before="100" w:beforeAutospacing="1" w:after="75"/>
        <w:ind w:left="1020"/>
        <w:rPr>
          <w:rFonts w:ascii="Calibri" w:eastAsia="Times New Roman" w:hAnsi="Calibri" w:cs="Calibri"/>
          <w:color w:val="333333"/>
          <w:sz w:val="22"/>
          <w:szCs w:val="22"/>
        </w:rPr>
      </w:pPr>
      <w:r>
        <w:rPr>
          <w:rStyle w:val="Strong"/>
          <w:rFonts w:ascii="Calibri" w:eastAsia="Times New Roman" w:hAnsi="Calibri" w:cs="Calibri"/>
          <w:sz w:val="22"/>
          <w:szCs w:val="22"/>
        </w:rPr>
        <w:t>Interactive Learning</w:t>
      </w:r>
      <w:r>
        <w:rPr>
          <w:rFonts w:ascii="Calibri" w:eastAsia="Times New Roman" w:hAnsi="Calibri" w:cs="Calibri"/>
          <w:color w:val="333333"/>
          <w:sz w:val="22"/>
          <w:szCs w:val="22"/>
        </w:rPr>
        <w:t>: Embedded tutorials showing how to improve documentation</w:t>
      </w:r>
    </w:p>
    <w:p w14:paraId="64AAB4E3" w14:textId="77777777" w:rsidR="00000000" w:rsidRDefault="00000000">
      <w:pPr>
        <w:numPr>
          <w:ilvl w:val="0"/>
          <w:numId w:val="11"/>
        </w:numPr>
        <w:spacing w:before="100" w:beforeAutospacing="1" w:after="75"/>
        <w:ind w:left="1020"/>
        <w:rPr>
          <w:rFonts w:ascii="Calibri" w:eastAsia="Times New Roman" w:hAnsi="Calibri" w:cs="Calibri"/>
          <w:color w:val="333333"/>
          <w:sz w:val="22"/>
          <w:szCs w:val="22"/>
        </w:rPr>
      </w:pPr>
      <w:r>
        <w:rPr>
          <w:rStyle w:val="Strong"/>
          <w:rFonts w:ascii="Calibri" w:eastAsia="Times New Roman" w:hAnsi="Calibri" w:cs="Calibri"/>
          <w:sz w:val="22"/>
          <w:szCs w:val="22"/>
        </w:rPr>
        <w:t>Methodology Coaching</w:t>
      </w:r>
      <w:r>
        <w:rPr>
          <w:rFonts w:ascii="Calibri" w:eastAsia="Times New Roman" w:hAnsi="Calibri" w:cs="Calibri"/>
          <w:color w:val="333333"/>
          <w:sz w:val="22"/>
          <w:szCs w:val="22"/>
        </w:rPr>
        <w:t>: Guides PMs through PRINCE2/Agile requirements</w:t>
      </w:r>
    </w:p>
    <w:p w14:paraId="03EA61ED" w14:textId="77777777" w:rsidR="00000000" w:rsidRDefault="00000000">
      <w:pPr>
        <w:numPr>
          <w:ilvl w:val="0"/>
          <w:numId w:val="11"/>
        </w:numPr>
        <w:spacing w:before="100" w:beforeAutospacing="1" w:after="75"/>
        <w:ind w:left="1020"/>
        <w:rPr>
          <w:rFonts w:ascii="Calibri" w:eastAsia="Times New Roman" w:hAnsi="Calibri" w:cs="Calibri"/>
          <w:color w:val="333333"/>
          <w:sz w:val="22"/>
          <w:szCs w:val="22"/>
        </w:rPr>
      </w:pPr>
      <w:r>
        <w:rPr>
          <w:rStyle w:val="Strong"/>
          <w:rFonts w:ascii="Calibri" w:eastAsia="Times New Roman" w:hAnsi="Calibri" w:cs="Calibri"/>
          <w:sz w:val="22"/>
          <w:szCs w:val="22"/>
        </w:rPr>
        <w:t>Peer Benchmarking</w:t>
      </w:r>
      <w:r>
        <w:rPr>
          <w:rFonts w:ascii="Calibri" w:eastAsia="Times New Roman" w:hAnsi="Calibri" w:cs="Calibri"/>
          <w:color w:val="333333"/>
          <w:sz w:val="22"/>
          <w:szCs w:val="22"/>
        </w:rPr>
        <w:t>: Compare documentation quality against industry averages</w:t>
      </w:r>
    </w:p>
    <w:p w14:paraId="51BB856E" w14:textId="77777777" w:rsidR="00000000" w:rsidRDefault="00000000">
      <w:pPr>
        <w:pStyle w:val="Heading2"/>
        <w:rPr>
          <w:rFonts w:ascii="Calibri" w:eastAsia="Times New Roman" w:hAnsi="Calibri" w:cs="Calibri"/>
        </w:rPr>
      </w:pPr>
      <w:r>
        <w:rPr>
          <w:rFonts w:ascii="Calibri" w:eastAsia="Times New Roman" w:hAnsi="Calibri" w:cs="Calibri"/>
        </w:rPr>
        <w:t>Intelligence Sources: Beyond Basic Web Scraping</w:t>
      </w:r>
    </w:p>
    <w:p w14:paraId="21FABFFA" w14:textId="77777777" w:rsidR="00000000" w:rsidRDefault="00000000">
      <w:pPr>
        <w:pStyle w:val="Heading3"/>
        <w:rPr>
          <w:rFonts w:ascii="Calibri" w:eastAsia="Times New Roman" w:hAnsi="Calibri" w:cs="Calibri"/>
        </w:rPr>
      </w:pPr>
      <w:r>
        <w:rPr>
          <w:rFonts w:ascii="Calibri" w:eastAsia="Times New Roman" w:hAnsi="Calibri" w:cs="Calibri"/>
        </w:rPr>
        <w:t>Comprehensive OSINT &amp; Corporate Intelligence</w:t>
      </w:r>
    </w:p>
    <w:p w14:paraId="2BA3ACB1" w14:textId="77777777" w:rsidR="00000000" w:rsidRDefault="00000000">
      <w:pPr>
        <w:pStyle w:val="NormalWeb"/>
        <w:rPr>
          <w:rFonts w:ascii="Calibri" w:hAnsi="Calibri" w:cs="Calibri"/>
          <w:color w:val="333333"/>
          <w:sz w:val="22"/>
          <w:szCs w:val="22"/>
        </w:rPr>
      </w:pPr>
      <w:r>
        <w:rPr>
          <w:rFonts w:ascii="Calibri" w:hAnsi="Calibri" w:cs="Calibri"/>
          <w:color w:val="333333"/>
          <w:sz w:val="22"/>
          <w:szCs w:val="22"/>
        </w:rPr>
        <w:t>Project Genie goes far beyond simple website scraping, aggregating intelligence from:</w:t>
      </w:r>
    </w:p>
    <w:p w14:paraId="4124D818" w14:textId="77777777" w:rsidR="00000000" w:rsidRDefault="00000000">
      <w:pPr>
        <w:pStyle w:val="Heading4"/>
        <w:shd w:val="clear" w:color="auto" w:fill="E8F4F8"/>
        <w:divId w:val="1678917886"/>
        <w:rPr>
          <w:rFonts w:ascii="Calibri" w:eastAsia="Times New Roman" w:hAnsi="Calibri" w:cs="Calibri"/>
        </w:rPr>
      </w:pPr>
      <w:r>
        <w:rPr>
          <w:rFonts w:ascii="Calibri" w:eastAsia="Times New Roman" w:hAnsi="Calibri" w:cs="Calibri"/>
        </w:rPr>
        <w:t>Public &amp; Corporate Sources:</w:t>
      </w:r>
    </w:p>
    <w:p w14:paraId="3D82E9BC" w14:textId="77777777" w:rsidR="00000000" w:rsidRDefault="00000000">
      <w:pPr>
        <w:numPr>
          <w:ilvl w:val="0"/>
          <w:numId w:val="12"/>
        </w:numPr>
        <w:shd w:val="clear" w:color="auto" w:fill="E8F4F8"/>
        <w:spacing w:before="100" w:beforeAutospacing="1" w:after="75"/>
        <w:ind w:left="1020"/>
        <w:divId w:val="1678917886"/>
        <w:rPr>
          <w:rFonts w:ascii="Calibri" w:eastAsia="Times New Roman" w:hAnsi="Calibri" w:cs="Calibri"/>
          <w:color w:val="333333"/>
          <w:sz w:val="22"/>
          <w:szCs w:val="22"/>
        </w:rPr>
      </w:pPr>
      <w:r>
        <w:rPr>
          <w:rStyle w:val="Strong"/>
          <w:rFonts w:ascii="Calibri" w:eastAsia="Times New Roman" w:hAnsi="Calibri" w:cs="Calibri"/>
          <w:sz w:val="22"/>
          <w:szCs w:val="22"/>
        </w:rPr>
        <w:t>Financial Intelligence</w:t>
      </w:r>
      <w:r>
        <w:rPr>
          <w:rFonts w:ascii="Calibri" w:eastAsia="Times New Roman" w:hAnsi="Calibri" w:cs="Calibri"/>
          <w:color w:val="333333"/>
          <w:sz w:val="22"/>
          <w:szCs w:val="22"/>
        </w:rPr>
        <w:t>: SEC filings, Companies House records, annual reports, investor presentations</w:t>
      </w:r>
    </w:p>
    <w:p w14:paraId="624DA30B" w14:textId="77777777" w:rsidR="00000000" w:rsidRDefault="00000000">
      <w:pPr>
        <w:numPr>
          <w:ilvl w:val="0"/>
          <w:numId w:val="12"/>
        </w:numPr>
        <w:shd w:val="clear" w:color="auto" w:fill="E8F4F8"/>
        <w:spacing w:before="100" w:beforeAutospacing="1" w:after="75"/>
        <w:ind w:left="1020"/>
        <w:divId w:val="1678917886"/>
        <w:rPr>
          <w:rFonts w:ascii="Calibri" w:eastAsia="Times New Roman" w:hAnsi="Calibri" w:cs="Calibri"/>
          <w:color w:val="333333"/>
          <w:sz w:val="22"/>
          <w:szCs w:val="22"/>
        </w:rPr>
      </w:pPr>
      <w:r>
        <w:rPr>
          <w:rStyle w:val="Strong"/>
          <w:rFonts w:ascii="Calibri" w:eastAsia="Times New Roman" w:hAnsi="Calibri" w:cs="Calibri"/>
          <w:sz w:val="22"/>
          <w:szCs w:val="22"/>
        </w:rPr>
        <w:t>Social Media Footprint</w:t>
      </w:r>
      <w:r>
        <w:rPr>
          <w:rFonts w:ascii="Calibri" w:eastAsia="Times New Roman" w:hAnsi="Calibri" w:cs="Calibri"/>
          <w:color w:val="333333"/>
          <w:sz w:val="22"/>
          <w:szCs w:val="22"/>
        </w:rPr>
        <w:t>: LinkedIn company/employee data, Twitter sentiment, Facebook engagement</w:t>
      </w:r>
    </w:p>
    <w:p w14:paraId="5774BD5A" w14:textId="77777777" w:rsidR="00000000" w:rsidRDefault="00000000">
      <w:pPr>
        <w:numPr>
          <w:ilvl w:val="0"/>
          <w:numId w:val="12"/>
        </w:numPr>
        <w:shd w:val="clear" w:color="auto" w:fill="E8F4F8"/>
        <w:spacing w:before="100" w:beforeAutospacing="1" w:after="75"/>
        <w:ind w:left="1020"/>
        <w:divId w:val="1678917886"/>
        <w:rPr>
          <w:rFonts w:ascii="Calibri" w:eastAsia="Times New Roman" w:hAnsi="Calibri" w:cs="Calibri"/>
          <w:color w:val="333333"/>
          <w:sz w:val="22"/>
          <w:szCs w:val="22"/>
        </w:rPr>
      </w:pPr>
      <w:r>
        <w:rPr>
          <w:rStyle w:val="Strong"/>
          <w:rFonts w:ascii="Calibri" w:eastAsia="Times New Roman" w:hAnsi="Calibri" w:cs="Calibri"/>
          <w:sz w:val="22"/>
          <w:szCs w:val="22"/>
        </w:rPr>
        <w:t>News &amp; Media</w:t>
      </w:r>
      <w:r>
        <w:rPr>
          <w:rFonts w:ascii="Calibri" w:eastAsia="Times New Roman" w:hAnsi="Calibri" w:cs="Calibri"/>
          <w:color w:val="333333"/>
          <w:sz w:val="22"/>
          <w:szCs w:val="22"/>
        </w:rPr>
        <w:t>: Press releases, industry publications, executive interviews, podcast appearances</w:t>
      </w:r>
    </w:p>
    <w:p w14:paraId="3491162A" w14:textId="77777777" w:rsidR="00000000" w:rsidRDefault="00000000">
      <w:pPr>
        <w:numPr>
          <w:ilvl w:val="0"/>
          <w:numId w:val="12"/>
        </w:numPr>
        <w:shd w:val="clear" w:color="auto" w:fill="E8F4F8"/>
        <w:spacing w:before="100" w:beforeAutospacing="1" w:after="75"/>
        <w:ind w:left="1020"/>
        <w:divId w:val="1678917886"/>
        <w:rPr>
          <w:rFonts w:ascii="Calibri" w:eastAsia="Times New Roman" w:hAnsi="Calibri" w:cs="Calibri"/>
          <w:color w:val="333333"/>
          <w:sz w:val="22"/>
          <w:szCs w:val="22"/>
        </w:rPr>
      </w:pPr>
      <w:r>
        <w:rPr>
          <w:rStyle w:val="Strong"/>
          <w:rFonts w:ascii="Calibri" w:eastAsia="Times New Roman" w:hAnsi="Calibri" w:cs="Calibri"/>
          <w:sz w:val="22"/>
          <w:szCs w:val="22"/>
        </w:rPr>
        <w:t>Competitive Intelligence</w:t>
      </w:r>
      <w:r>
        <w:rPr>
          <w:rFonts w:ascii="Calibri" w:eastAsia="Times New Roman" w:hAnsi="Calibri" w:cs="Calibri"/>
          <w:color w:val="333333"/>
          <w:sz w:val="22"/>
          <w:szCs w:val="22"/>
        </w:rPr>
        <w:t>: Patent filings, trademark registrations, product launches, pricing changes</w:t>
      </w:r>
    </w:p>
    <w:p w14:paraId="3D0C1563" w14:textId="77777777" w:rsidR="00000000" w:rsidRDefault="00000000">
      <w:pPr>
        <w:pStyle w:val="Heading4"/>
        <w:shd w:val="clear" w:color="auto" w:fill="E8F4F8"/>
        <w:divId w:val="1678917886"/>
        <w:rPr>
          <w:rFonts w:ascii="Calibri" w:eastAsia="Times New Roman" w:hAnsi="Calibri" w:cs="Calibri"/>
        </w:rPr>
      </w:pPr>
      <w:r>
        <w:rPr>
          <w:rFonts w:ascii="Calibri" w:eastAsia="Times New Roman" w:hAnsi="Calibri" w:cs="Calibri"/>
        </w:rPr>
        <w:t>Advanced Intelligence Streams:</w:t>
      </w:r>
    </w:p>
    <w:p w14:paraId="139D3F6C" w14:textId="77777777" w:rsidR="00000000" w:rsidRDefault="00000000">
      <w:pPr>
        <w:numPr>
          <w:ilvl w:val="0"/>
          <w:numId w:val="13"/>
        </w:numPr>
        <w:shd w:val="clear" w:color="auto" w:fill="E8F4F8"/>
        <w:spacing w:before="100" w:beforeAutospacing="1" w:after="75"/>
        <w:ind w:left="1020"/>
        <w:divId w:val="1678917886"/>
        <w:rPr>
          <w:rFonts w:ascii="Calibri" w:eastAsia="Times New Roman" w:hAnsi="Calibri" w:cs="Calibri"/>
          <w:color w:val="333333"/>
          <w:sz w:val="22"/>
          <w:szCs w:val="22"/>
        </w:rPr>
      </w:pPr>
      <w:r>
        <w:rPr>
          <w:rStyle w:val="Strong"/>
          <w:rFonts w:ascii="Calibri" w:eastAsia="Times New Roman" w:hAnsi="Calibri" w:cs="Calibri"/>
          <w:sz w:val="22"/>
          <w:szCs w:val="22"/>
        </w:rPr>
        <w:t>Dark Web Monitoring</w:t>
      </w:r>
      <w:r>
        <w:rPr>
          <w:rFonts w:ascii="Calibri" w:eastAsia="Times New Roman" w:hAnsi="Calibri" w:cs="Calibri"/>
          <w:color w:val="333333"/>
          <w:sz w:val="22"/>
          <w:szCs w:val="22"/>
        </w:rPr>
        <w:t>: Brand protection, data breach alerts, threat intelligence</w:t>
      </w:r>
    </w:p>
    <w:p w14:paraId="1296DE84" w14:textId="77777777" w:rsidR="00000000" w:rsidRDefault="00000000">
      <w:pPr>
        <w:numPr>
          <w:ilvl w:val="0"/>
          <w:numId w:val="13"/>
        </w:numPr>
        <w:shd w:val="clear" w:color="auto" w:fill="E8F4F8"/>
        <w:spacing w:before="100" w:beforeAutospacing="1" w:after="75"/>
        <w:ind w:left="1020"/>
        <w:divId w:val="1678917886"/>
        <w:rPr>
          <w:rFonts w:ascii="Calibri" w:eastAsia="Times New Roman" w:hAnsi="Calibri" w:cs="Calibri"/>
          <w:color w:val="333333"/>
          <w:sz w:val="22"/>
          <w:szCs w:val="22"/>
        </w:rPr>
      </w:pPr>
      <w:r>
        <w:rPr>
          <w:rStyle w:val="Strong"/>
          <w:rFonts w:ascii="Calibri" w:eastAsia="Times New Roman" w:hAnsi="Calibri" w:cs="Calibri"/>
          <w:sz w:val="22"/>
          <w:szCs w:val="22"/>
        </w:rPr>
        <w:t>Employee Insights</w:t>
      </w:r>
      <w:r>
        <w:rPr>
          <w:rFonts w:ascii="Calibri" w:eastAsia="Times New Roman" w:hAnsi="Calibri" w:cs="Calibri"/>
          <w:color w:val="333333"/>
          <w:sz w:val="22"/>
          <w:szCs w:val="22"/>
        </w:rPr>
        <w:t xml:space="preserve">: Glassdoor reviews, </w:t>
      </w:r>
      <w:proofErr w:type="gramStart"/>
      <w:r>
        <w:rPr>
          <w:rFonts w:ascii="Calibri" w:eastAsia="Times New Roman" w:hAnsi="Calibri" w:cs="Calibri"/>
          <w:color w:val="333333"/>
          <w:sz w:val="22"/>
          <w:szCs w:val="22"/>
        </w:rPr>
        <w:t>Indeed</w:t>
      </w:r>
      <w:proofErr w:type="gramEnd"/>
      <w:r>
        <w:rPr>
          <w:rFonts w:ascii="Calibri" w:eastAsia="Times New Roman" w:hAnsi="Calibri" w:cs="Calibri"/>
          <w:color w:val="333333"/>
          <w:sz w:val="22"/>
          <w:szCs w:val="22"/>
        </w:rPr>
        <w:t xml:space="preserve"> feedback, LinkedIn movement patterns</w:t>
      </w:r>
    </w:p>
    <w:p w14:paraId="40E31DFC" w14:textId="77777777" w:rsidR="00000000" w:rsidRDefault="00000000">
      <w:pPr>
        <w:numPr>
          <w:ilvl w:val="0"/>
          <w:numId w:val="13"/>
        </w:numPr>
        <w:shd w:val="clear" w:color="auto" w:fill="E8F4F8"/>
        <w:spacing w:before="100" w:beforeAutospacing="1" w:after="75"/>
        <w:ind w:left="1020"/>
        <w:divId w:val="1678917886"/>
        <w:rPr>
          <w:rFonts w:ascii="Calibri" w:eastAsia="Times New Roman" w:hAnsi="Calibri" w:cs="Calibri"/>
          <w:color w:val="333333"/>
          <w:sz w:val="22"/>
          <w:szCs w:val="22"/>
        </w:rPr>
      </w:pPr>
      <w:r>
        <w:rPr>
          <w:rStyle w:val="Strong"/>
          <w:rFonts w:ascii="Calibri" w:eastAsia="Times New Roman" w:hAnsi="Calibri" w:cs="Calibri"/>
          <w:sz w:val="22"/>
          <w:szCs w:val="22"/>
        </w:rPr>
        <w:t>Marketing Intelligence</w:t>
      </w:r>
      <w:r>
        <w:rPr>
          <w:rFonts w:ascii="Calibri" w:eastAsia="Times New Roman" w:hAnsi="Calibri" w:cs="Calibri"/>
          <w:color w:val="333333"/>
          <w:sz w:val="22"/>
          <w:szCs w:val="22"/>
        </w:rPr>
        <w:t xml:space="preserve">: </w:t>
      </w:r>
      <w:proofErr w:type="gramStart"/>
      <w:r>
        <w:rPr>
          <w:rFonts w:ascii="Calibri" w:eastAsia="Times New Roman" w:hAnsi="Calibri" w:cs="Calibri"/>
          <w:color w:val="333333"/>
          <w:sz w:val="22"/>
          <w:szCs w:val="22"/>
        </w:rPr>
        <w:t>Ad</w:t>
      </w:r>
      <w:proofErr w:type="gramEnd"/>
      <w:r>
        <w:rPr>
          <w:rFonts w:ascii="Calibri" w:eastAsia="Times New Roman" w:hAnsi="Calibri" w:cs="Calibri"/>
          <w:color w:val="333333"/>
          <w:sz w:val="22"/>
          <w:szCs w:val="22"/>
        </w:rPr>
        <w:t xml:space="preserve"> spend data, campaign tracking, SEO rankings, content strategies</w:t>
      </w:r>
    </w:p>
    <w:p w14:paraId="64021094" w14:textId="77777777" w:rsidR="00000000" w:rsidRDefault="00000000">
      <w:pPr>
        <w:numPr>
          <w:ilvl w:val="0"/>
          <w:numId w:val="13"/>
        </w:numPr>
        <w:shd w:val="clear" w:color="auto" w:fill="E8F4F8"/>
        <w:spacing w:before="100" w:beforeAutospacing="1" w:after="75"/>
        <w:ind w:left="1020"/>
        <w:divId w:val="1678917886"/>
        <w:rPr>
          <w:rFonts w:ascii="Calibri" w:eastAsia="Times New Roman" w:hAnsi="Calibri" w:cs="Calibri"/>
          <w:color w:val="333333"/>
          <w:sz w:val="22"/>
          <w:szCs w:val="22"/>
        </w:rPr>
      </w:pPr>
      <w:r>
        <w:rPr>
          <w:rStyle w:val="Strong"/>
          <w:rFonts w:ascii="Calibri" w:eastAsia="Times New Roman" w:hAnsi="Calibri" w:cs="Calibri"/>
          <w:sz w:val="22"/>
          <w:szCs w:val="22"/>
        </w:rPr>
        <w:t>Technology Signals</w:t>
      </w:r>
      <w:r>
        <w:rPr>
          <w:rFonts w:ascii="Calibri" w:eastAsia="Times New Roman" w:hAnsi="Calibri" w:cs="Calibri"/>
          <w:color w:val="333333"/>
          <w:sz w:val="22"/>
          <w:szCs w:val="22"/>
        </w:rPr>
        <w:t>: GitHub activity, Stack Overflow presence, job posting tech requirements</w:t>
      </w:r>
    </w:p>
    <w:p w14:paraId="3E42FB45" w14:textId="77777777" w:rsidR="00000000" w:rsidRDefault="00000000">
      <w:pPr>
        <w:numPr>
          <w:ilvl w:val="0"/>
          <w:numId w:val="13"/>
        </w:numPr>
        <w:shd w:val="clear" w:color="auto" w:fill="E8F4F8"/>
        <w:spacing w:before="100" w:beforeAutospacing="1" w:after="75"/>
        <w:ind w:left="1020"/>
        <w:divId w:val="1678917886"/>
        <w:rPr>
          <w:rFonts w:ascii="Calibri" w:eastAsia="Times New Roman" w:hAnsi="Calibri" w:cs="Calibri"/>
          <w:color w:val="333333"/>
          <w:sz w:val="22"/>
          <w:szCs w:val="22"/>
        </w:rPr>
      </w:pPr>
      <w:r>
        <w:rPr>
          <w:rStyle w:val="Strong"/>
          <w:rFonts w:ascii="Calibri" w:eastAsia="Times New Roman" w:hAnsi="Calibri" w:cs="Calibri"/>
          <w:sz w:val="22"/>
          <w:szCs w:val="22"/>
        </w:rPr>
        <w:t>Regulatory Tracking</w:t>
      </w:r>
      <w:r>
        <w:rPr>
          <w:rFonts w:ascii="Calibri" w:eastAsia="Times New Roman" w:hAnsi="Calibri" w:cs="Calibri"/>
          <w:color w:val="333333"/>
          <w:sz w:val="22"/>
          <w:szCs w:val="22"/>
        </w:rPr>
        <w:t>: Compliance filings, legal proceedings, government contracts</w:t>
      </w:r>
    </w:p>
    <w:p w14:paraId="2AAE696C" w14:textId="77777777" w:rsidR="00000000" w:rsidRDefault="00000000">
      <w:pPr>
        <w:pStyle w:val="Heading2"/>
        <w:rPr>
          <w:rFonts w:ascii="Calibri" w:eastAsia="Times New Roman" w:hAnsi="Calibri" w:cs="Calibri"/>
        </w:rPr>
      </w:pPr>
      <w:r>
        <w:rPr>
          <w:rFonts w:ascii="Calibri" w:eastAsia="Times New Roman" w:hAnsi="Calibri" w:cs="Calibri"/>
        </w:rPr>
        <w:lastRenderedPageBreak/>
        <w:t xml:space="preserve">Cutting-Edge Technology: </w:t>
      </w:r>
      <w:proofErr w:type="spellStart"/>
      <w:r>
        <w:rPr>
          <w:rFonts w:ascii="Calibri" w:eastAsia="Times New Roman" w:hAnsi="Calibri" w:cs="Calibri"/>
        </w:rPr>
        <w:t>Firecrawl</w:t>
      </w:r>
      <w:proofErr w:type="spellEnd"/>
      <w:r>
        <w:rPr>
          <w:rFonts w:ascii="Calibri" w:eastAsia="Times New Roman" w:hAnsi="Calibri" w:cs="Calibri"/>
        </w:rPr>
        <w:t xml:space="preserve"> &amp; GPT-5 Integration</w:t>
      </w:r>
    </w:p>
    <w:p w14:paraId="000F2888" w14:textId="77777777" w:rsidR="00000000" w:rsidRDefault="00000000">
      <w:pPr>
        <w:pStyle w:val="Heading3"/>
        <w:rPr>
          <w:rFonts w:ascii="Calibri" w:eastAsia="Times New Roman" w:hAnsi="Calibri" w:cs="Calibri"/>
        </w:rPr>
      </w:pPr>
      <w:proofErr w:type="spellStart"/>
      <w:r>
        <w:rPr>
          <w:rFonts w:ascii="Calibri" w:eastAsia="Times New Roman" w:hAnsi="Calibri" w:cs="Calibri"/>
        </w:rPr>
        <w:t>Firecrawl</w:t>
      </w:r>
      <w:proofErr w:type="spellEnd"/>
      <w:r>
        <w:rPr>
          <w:rFonts w:ascii="Calibri" w:eastAsia="Times New Roman" w:hAnsi="Calibri" w:cs="Calibri"/>
        </w:rPr>
        <w:t>: Next-Generation Web Scraping</w:t>
      </w:r>
    </w:p>
    <w:p w14:paraId="6092AA25" w14:textId="77777777" w:rsidR="00000000" w:rsidRDefault="00000000">
      <w:pPr>
        <w:pStyle w:val="NormalWeb"/>
        <w:rPr>
          <w:rFonts w:ascii="Calibri" w:hAnsi="Calibri" w:cs="Calibri"/>
          <w:color w:val="333333"/>
          <w:sz w:val="22"/>
          <w:szCs w:val="22"/>
        </w:rPr>
      </w:pPr>
      <w:r>
        <w:rPr>
          <w:rFonts w:ascii="Calibri" w:hAnsi="Calibri" w:cs="Calibri"/>
          <w:color w:val="333333"/>
          <w:sz w:val="22"/>
          <w:szCs w:val="22"/>
        </w:rPr>
        <w:t xml:space="preserve">Project Genie leverages </w:t>
      </w:r>
      <w:proofErr w:type="spellStart"/>
      <w:r>
        <w:rPr>
          <w:rStyle w:val="Strong"/>
          <w:rFonts w:ascii="Calibri" w:hAnsi="Calibri" w:cs="Calibri"/>
          <w:sz w:val="22"/>
          <w:szCs w:val="22"/>
        </w:rPr>
        <w:t>Firecrawl</w:t>
      </w:r>
      <w:proofErr w:type="spellEnd"/>
      <w:r>
        <w:rPr>
          <w:rFonts w:ascii="Calibri" w:hAnsi="Calibri" w:cs="Calibri"/>
          <w:color w:val="333333"/>
          <w:sz w:val="22"/>
          <w:szCs w:val="22"/>
        </w:rPr>
        <w:t>, the industry's most advanced LLM-optimised web scraper:</w:t>
      </w:r>
    </w:p>
    <w:p w14:paraId="759624E2" w14:textId="77777777" w:rsidR="00000000" w:rsidRDefault="00000000">
      <w:pPr>
        <w:numPr>
          <w:ilvl w:val="0"/>
          <w:numId w:val="14"/>
        </w:numPr>
        <w:spacing w:before="100" w:beforeAutospacing="1" w:after="75"/>
        <w:ind w:left="1020"/>
        <w:rPr>
          <w:rFonts w:ascii="Calibri" w:eastAsia="Times New Roman" w:hAnsi="Calibri" w:cs="Calibri"/>
          <w:color w:val="333333"/>
          <w:sz w:val="22"/>
          <w:szCs w:val="22"/>
        </w:rPr>
      </w:pPr>
      <w:r>
        <w:rPr>
          <w:rStyle w:val="Strong"/>
          <w:rFonts w:ascii="Calibri" w:eastAsia="Times New Roman" w:hAnsi="Calibri" w:cs="Calibri"/>
          <w:sz w:val="22"/>
          <w:szCs w:val="22"/>
        </w:rPr>
        <w:t>LLM-Ready Output</w:t>
      </w:r>
      <w:r>
        <w:rPr>
          <w:rFonts w:ascii="Calibri" w:eastAsia="Times New Roman" w:hAnsi="Calibri" w:cs="Calibri"/>
          <w:color w:val="333333"/>
          <w:sz w:val="22"/>
          <w:szCs w:val="22"/>
        </w:rPr>
        <w:t>: Returns clean, structured markdown optimised for AI processing</w:t>
      </w:r>
    </w:p>
    <w:p w14:paraId="1C11D89B" w14:textId="77777777" w:rsidR="00000000" w:rsidRDefault="00000000">
      <w:pPr>
        <w:numPr>
          <w:ilvl w:val="0"/>
          <w:numId w:val="14"/>
        </w:numPr>
        <w:spacing w:before="100" w:beforeAutospacing="1" w:after="75"/>
        <w:ind w:left="1020"/>
        <w:rPr>
          <w:rFonts w:ascii="Calibri" w:eastAsia="Times New Roman" w:hAnsi="Calibri" w:cs="Calibri"/>
          <w:color w:val="333333"/>
          <w:sz w:val="22"/>
          <w:szCs w:val="22"/>
        </w:rPr>
      </w:pPr>
      <w:r>
        <w:rPr>
          <w:rStyle w:val="Strong"/>
          <w:rFonts w:ascii="Calibri" w:eastAsia="Times New Roman" w:hAnsi="Calibri" w:cs="Calibri"/>
          <w:sz w:val="22"/>
          <w:szCs w:val="22"/>
        </w:rPr>
        <w:t>JavaScript Rendering</w:t>
      </w:r>
      <w:r>
        <w:rPr>
          <w:rFonts w:ascii="Calibri" w:eastAsia="Times New Roman" w:hAnsi="Calibri" w:cs="Calibri"/>
          <w:color w:val="333333"/>
          <w:sz w:val="22"/>
          <w:szCs w:val="22"/>
        </w:rPr>
        <w:t>: Handles modern SPAs and dynamic content seamlessly</w:t>
      </w:r>
    </w:p>
    <w:p w14:paraId="73AF785D" w14:textId="77777777" w:rsidR="00000000" w:rsidRDefault="00000000">
      <w:pPr>
        <w:numPr>
          <w:ilvl w:val="0"/>
          <w:numId w:val="14"/>
        </w:numPr>
        <w:spacing w:before="100" w:beforeAutospacing="1" w:after="75"/>
        <w:ind w:left="1020"/>
        <w:rPr>
          <w:rFonts w:ascii="Calibri" w:eastAsia="Times New Roman" w:hAnsi="Calibri" w:cs="Calibri"/>
          <w:color w:val="333333"/>
          <w:sz w:val="22"/>
          <w:szCs w:val="22"/>
        </w:rPr>
      </w:pPr>
      <w:r>
        <w:rPr>
          <w:rStyle w:val="Strong"/>
          <w:rFonts w:ascii="Calibri" w:eastAsia="Times New Roman" w:hAnsi="Calibri" w:cs="Calibri"/>
          <w:sz w:val="22"/>
          <w:szCs w:val="22"/>
        </w:rPr>
        <w:t>Intelligent Extraction</w:t>
      </w:r>
      <w:r>
        <w:rPr>
          <w:rFonts w:ascii="Calibri" w:eastAsia="Times New Roman" w:hAnsi="Calibri" w:cs="Calibri"/>
          <w:color w:val="333333"/>
          <w:sz w:val="22"/>
          <w:szCs w:val="22"/>
        </w:rPr>
        <w:t>: Automatically identifies and extracts relevant content</w:t>
      </w:r>
    </w:p>
    <w:p w14:paraId="2DA9819F" w14:textId="77777777" w:rsidR="00000000" w:rsidRDefault="00000000">
      <w:pPr>
        <w:numPr>
          <w:ilvl w:val="0"/>
          <w:numId w:val="14"/>
        </w:numPr>
        <w:spacing w:before="100" w:beforeAutospacing="1" w:after="75"/>
        <w:ind w:left="1020"/>
        <w:rPr>
          <w:rFonts w:ascii="Calibri" w:eastAsia="Times New Roman" w:hAnsi="Calibri" w:cs="Calibri"/>
          <w:color w:val="333333"/>
          <w:sz w:val="22"/>
          <w:szCs w:val="22"/>
        </w:rPr>
      </w:pPr>
      <w:r>
        <w:rPr>
          <w:rStyle w:val="Strong"/>
          <w:rFonts w:ascii="Calibri" w:eastAsia="Times New Roman" w:hAnsi="Calibri" w:cs="Calibri"/>
          <w:sz w:val="22"/>
          <w:szCs w:val="22"/>
        </w:rPr>
        <w:t>Schema Detection</w:t>
      </w:r>
      <w:r>
        <w:rPr>
          <w:rFonts w:ascii="Calibri" w:eastAsia="Times New Roman" w:hAnsi="Calibri" w:cs="Calibri"/>
          <w:color w:val="333333"/>
          <w:sz w:val="22"/>
          <w:szCs w:val="22"/>
        </w:rPr>
        <w:t>: Recognises structured data without manual configuration</w:t>
      </w:r>
    </w:p>
    <w:p w14:paraId="5ADE7193" w14:textId="77777777" w:rsidR="00000000" w:rsidRDefault="00000000">
      <w:pPr>
        <w:numPr>
          <w:ilvl w:val="0"/>
          <w:numId w:val="14"/>
        </w:numPr>
        <w:spacing w:before="100" w:beforeAutospacing="1" w:after="75"/>
        <w:ind w:left="1020"/>
        <w:rPr>
          <w:rFonts w:ascii="Calibri" w:eastAsia="Times New Roman" w:hAnsi="Calibri" w:cs="Calibri"/>
          <w:color w:val="333333"/>
          <w:sz w:val="22"/>
          <w:szCs w:val="22"/>
        </w:rPr>
      </w:pPr>
      <w:r>
        <w:rPr>
          <w:rStyle w:val="Strong"/>
          <w:rFonts w:ascii="Calibri" w:eastAsia="Times New Roman" w:hAnsi="Calibri" w:cs="Calibri"/>
          <w:sz w:val="22"/>
          <w:szCs w:val="22"/>
        </w:rPr>
        <w:t>Rate Limit Management</w:t>
      </w:r>
      <w:r>
        <w:rPr>
          <w:rFonts w:ascii="Calibri" w:eastAsia="Times New Roman" w:hAnsi="Calibri" w:cs="Calibri"/>
          <w:color w:val="333333"/>
          <w:sz w:val="22"/>
          <w:szCs w:val="22"/>
        </w:rPr>
        <w:t>: Built-in throttling and retry logic</w:t>
      </w:r>
    </w:p>
    <w:p w14:paraId="22B7F2D0" w14:textId="77777777" w:rsidR="00000000" w:rsidRDefault="00000000">
      <w:pPr>
        <w:numPr>
          <w:ilvl w:val="0"/>
          <w:numId w:val="14"/>
        </w:numPr>
        <w:spacing w:before="100" w:beforeAutospacing="1" w:after="75"/>
        <w:ind w:left="1020"/>
        <w:rPr>
          <w:rFonts w:ascii="Calibri" w:eastAsia="Times New Roman" w:hAnsi="Calibri" w:cs="Calibri"/>
          <w:color w:val="333333"/>
          <w:sz w:val="22"/>
          <w:szCs w:val="22"/>
        </w:rPr>
      </w:pPr>
      <w:r>
        <w:rPr>
          <w:rStyle w:val="Strong"/>
          <w:rFonts w:ascii="Calibri" w:eastAsia="Times New Roman" w:hAnsi="Calibri" w:cs="Calibri"/>
          <w:sz w:val="22"/>
          <w:szCs w:val="22"/>
        </w:rPr>
        <w:t>Cloud-Native</w:t>
      </w:r>
      <w:r>
        <w:rPr>
          <w:rFonts w:ascii="Calibri" w:eastAsia="Times New Roman" w:hAnsi="Calibri" w:cs="Calibri"/>
          <w:color w:val="333333"/>
          <w:sz w:val="22"/>
          <w:szCs w:val="22"/>
        </w:rPr>
        <w:t>: Scales automatically with demand</w:t>
      </w:r>
    </w:p>
    <w:p w14:paraId="05EAEA4F" w14:textId="77777777" w:rsidR="00000000" w:rsidRDefault="00000000">
      <w:pPr>
        <w:pStyle w:val="Heading3"/>
        <w:rPr>
          <w:rFonts w:ascii="Calibri" w:eastAsia="Times New Roman" w:hAnsi="Calibri" w:cs="Calibri"/>
        </w:rPr>
      </w:pPr>
      <w:r>
        <w:rPr>
          <w:rFonts w:ascii="Calibri" w:eastAsia="Times New Roman" w:hAnsi="Calibri" w:cs="Calibri"/>
        </w:rPr>
        <w:t>GPT-5 Web Search Tool Use</w:t>
      </w:r>
    </w:p>
    <w:p w14:paraId="202B9CE3" w14:textId="77777777" w:rsidR="00000000" w:rsidRDefault="00000000">
      <w:pPr>
        <w:pStyle w:val="NormalWeb"/>
        <w:rPr>
          <w:rFonts w:ascii="Calibri" w:hAnsi="Calibri" w:cs="Calibri"/>
          <w:color w:val="333333"/>
          <w:sz w:val="22"/>
          <w:szCs w:val="22"/>
        </w:rPr>
      </w:pPr>
      <w:r>
        <w:rPr>
          <w:rFonts w:ascii="Calibri" w:hAnsi="Calibri" w:cs="Calibri"/>
          <w:color w:val="333333"/>
          <w:sz w:val="22"/>
          <w:szCs w:val="22"/>
        </w:rPr>
        <w:t>Following OpenAI's latest GPT-5 prompting methodology, we implement native web search capabilities:</w:t>
      </w:r>
    </w:p>
    <w:p w14:paraId="442E6F2E" w14:textId="77777777" w:rsidR="00000000" w:rsidRDefault="00000000">
      <w:pPr>
        <w:shd w:val="clear" w:color="auto" w:fill="F5F5F5"/>
        <w:divId w:val="1096747672"/>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GPT-5 Tool Use Pattern (from OpenAI Cookbook) tools = </w:t>
      </w:r>
      <w:proofErr w:type="gramStart"/>
      <w:r>
        <w:rPr>
          <w:rFonts w:ascii="Courier New" w:eastAsia="Times New Roman" w:hAnsi="Courier New" w:cs="Courier New"/>
          <w:color w:val="333333"/>
          <w:sz w:val="20"/>
          <w:szCs w:val="20"/>
        </w:rPr>
        <w:t>[{ "</w:t>
      </w:r>
      <w:proofErr w:type="gramEnd"/>
      <w:r>
        <w:rPr>
          <w:rFonts w:ascii="Courier New" w:eastAsia="Times New Roman" w:hAnsi="Courier New" w:cs="Courier New"/>
          <w:color w:val="333333"/>
          <w:sz w:val="20"/>
          <w:szCs w:val="20"/>
        </w:rPr>
        <w:t>type": "</w:t>
      </w:r>
      <w:proofErr w:type="spellStart"/>
      <w:r>
        <w:rPr>
          <w:rFonts w:ascii="Courier New" w:eastAsia="Times New Roman" w:hAnsi="Courier New" w:cs="Courier New"/>
          <w:color w:val="333333"/>
          <w:sz w:val="20"/>
          <w:szCs w:val="20"/>
        </w:rPr>
        <w:t>web_search</w:t>
      </w:r>
      <w:proofErr w:type="spellEnd"/>
      <w:r>
        <w:rPr>
          <w:rFonts w:ascii="Courier New" w:eastAsia="Times New Roman" w:hAnsi="Courier New" w:cs="Courier New"/>
          <w:color w:val="333333"/>
          <w:sz w:val="20"/>
          <w:szCs w:val="20"/>
        </w:rPr>
        <w:t>", "query": "latest PRINCE2 7th edition updates 2025</w:t>
      </w:r>
      <w:proofErr w:type="gramStart"/>
      <w:r>
        <w:rPr>
          <w:rFonts w:ascii="Courier New" w:eastAsia="Times New Roman" w:hAnsi="Courier New" w:cs="Courier New"/>
          <w:color w:val="333333"/>
          <w:sz w:val="20"/>
          <w:szCs w:val="20"/>
        </w:rPr>
        <w:t>" }</w:t>
      </w:r>
      <w:proofErr w:type="gramEnd"/>
      <w:r>
        <w:rPr>
          <w:rFonts w:ascii="Courier New" w:eastAsia="Times New Roman" w:hAnsi="Courier New" w:cs="Courier New"/>
          <w:color w:val="333333"/>
          <w:sz w:val="20"/>
          <w:szCs w:val="20"/>
        </w:rPr>
        <w:t xml:space="preserve">] </w:t>
      </w:r>
    </w:p>
    <w:p w14:paraId="446C12D3" w14:textId="77777777" w:rsidR="00000000" w:rsidRDefault="00000000">
      <w:pPr>
        <w:pStyle w:val="NormalWeb"/>
        <w:rPr>
          <w:rFonts w:ascii="Calibri" w:hAnsi="Calibri" w:cs="Calibri"/>
          <w:color w:val="333333"/>
          <w:sz w:val="22"/>
          <w:szCs w:val="22"/>
        </w:rPr>
      </w:pPr>
      <w:r>
        <w:rPr>
          <w:rFonts w:ascii="Calibri" w:hAnsi="Calibri" w:cs="Calibri"/>
          <w:color w:val="333333"/>
          <w:sz w:val="22"/>
          <w:szCs w:val="22"/>
        </w:rPr>
        <w:t>This enables:</w:t>
      </w:r>
    </w:p>
    <w:p w14:paraId="011AFDB3" w14:textId="77777777" w:rsidR="00000000" w:rsidRDefault="00000000">
      <w:pPr>
        <w:numPr>
          <w:ilvl w:val="0"/>
          <w:numId w:val="15"/>
        </w:numPr>
        <w:spacing w:before="100" w:beforeAutospacing="1" w:after="75"/>
        <w:ind w:left="1020"/>
        <w:rPr>
          <w:rFonts w:ascii="Calibri" w:eastAsia="Times New Roman" w:hAnsi="Calibri" w:cs="Calibri"/>
          <w:color w:val="333333"/>
          <w:sz w:val="22"/>
          <w:szCs w:val="22"/>
        </w:rPr>
      </w:pPr>
      <w:r>
        <w:rPr>
          <w:rStyle w:val="Strong"/>
          <w:rFonts w:ascii="Calibri" w:eastAsia="Times New Roman" w:hAnsi="Calibri" w:cs="Calibri"/>
          <w:sz w:val="22"/>
          <w:szCs w:val="22"/>
        </w:rPr>
        <w:t>Real-Time Validation</w:t>
      </w:r>
      <w:r>
        <w:rPr>
          <w:rFonts w:ascii="Calibri" w:eastAsia="Times New Roman" w:hAnsi="Calibri" w:cs="Calibri"/>
          <w:color w:val="333333"/>
          <w:sz w:val="22"/>
          <w:szCs w:val="22"/>
        </w:rPr>
        <w:t>: Cross-references generated content with current web sources</w:t>
      </w:r>
    </w:p>
    <w:p w14:paraId="038375BA" w14:textId="77777777" w:rsidR="00000000" w:rsidRDefault="00000000">
      <w:pPr>
        <w:numPr>
          <w:ilvl w:val="0"/>
          <w:numId w:val="15"/>
        </w:numPr>
        <w:spacing w:before="100" w:beforeAutospacing="1" w:after="75"/>
        <w:ind w:left="1020"/>
        <w:rPr>
          <w:rFonts w:ascii="Calibri" w:eastAsia="Times New Roman" w:hAnsi="Calibri" w:cs="Calibri"/>
          <w:color w:val="333333"/>
          <w:sz w:val="22"/>
          <w:szCs w:val="22"/>
        </w:rPr>
      </w:pPr>
      <w:r>
        <w:rPr>
          <w:rStyle w:val="Strong"/>
          <w:rFonts w:ascii="Calibri" w:eastAsia="Times New Roman" w:hAnsi="Calibri" w:cs="Calibri"/>
          <w:sz w:val="22"/>
          <w:szCs w:val="22"/>
        </w:rPr>
        <w:t>Dynamic Updates</w:t>
      </w:r>
      <w:r>
        <w:rPr>
          <w:rFonts w:ascii="Calibri" w:eastAsia="Times New Roman" w:hAnsi="Calibri" w:cs="Calibri"/>
          <w:color w:val="333333"/>
          <w:sz w:val="22"/>
          <w:szCs w:val="22"/>
        </w:rPr>
        <w:t>: Pulls latest industry standards and regulations</w:t>
      </w:r>
    </w:p>
    <w:p w14:paraId="65480ECD" w14:textId="77777777" w:rsidR="00000000" w:rsidRDefault="00000000">
      <w:pPr>
        <w:numPr>
          <w:ilvl w:val="0"/>
          <w:numId w:val="15"/>
        </w:numPr>
        <w:spacing w:before="100" w:beforeAutospacing="1" w:after="75"/>
        <w:ind w:left="1020"/>
        <w:rPr>
          <w:rFonts w:ascii="Calibri" w:eastAsia="Times New Roman" w:hAnsi="Calibri" w:cs="Calibri"/>
          <w:color w:val="333333"/>
          <w:sz w:val="22"/>
          <w:szCs w:val="22"/>
        </w:rPr>
      </w:pPr>
      <w:r>
        <w:rPr>
          <w:rStyle w:val="Strong"/>
          <w:rFonts w:ascii="Calibri" w:eastAsia="Times New Roman" w:hAnsi="Calibri" w:cs="Calibri"/>
          <w:sz w:val="22"/>
          <w:szCs w:val="22"/>
        </w:rPr>
        <w:t>Fact Checking</w:t>
      </w:r>
      <w:r>
        <w:rPr>
          <w:rFonts w:ascii="Calibri" w:eastAsia="Times New Roman" w:hAnsi="Calibri" w:cs="Calibri"/>
          <w:color w:val="333333"/>
          <w:sz w:val="22"/>
          <w:szCs w:val="22"/>
        </w:rPr>
        <w:t>: Validates claims against authoritative sources</w:t>
      </w:r>
    </w:p>
    <w:p w14:paraId="186CB697" w14:textId="77777777" w:rsidR="00000000" w:rsidRDefault="00000000">
      <w:pPr>
        <w:numPr>
          <w:ilvl w:val="0"/>
          <w:numId w:val="15"/>
        </w:numPr>
        <w:spacing w:before="100" w:beforeAutospacing="1" w:after="75"/>
        <w:ind w:left="1020"/>
        <w:rPr>
          <w:rFonts w:ascii="Calibri" w:eastAsia="Times New Roman" w:hAnsi="Calibri" w:cs="Calibri"/>
          <w:color w:val="333333"/>
          <w:sz w:val="22"/>
          <w:szCs w:val="22"/>
        </w:rPr>
      </w:pPr>
      <w:r>
        <w:rPr>
          <w:rStyle w:val="Strong"/>
          <w:rFonts w:ascii="Calibri" w:eastAsia="Times New Roman" w:hAnsi="Calibri" w:cs="Calibri"/>
          <w:sz w:val="22"/>
          <w:szCs w:val="22"/>
        </w:rPr>
        <w:t>Competitive Intelligence</w:t>
      </w:r>
      <w:r>
        <w:rPr>
          <w:rFonts w:ascii="Calibri" w:eastAsia="Times New Roman" w:hAnsi="Calibri" w:cs="Calibri"/>
          <w:color w:val="333333"/>
          <w:sz w:val="22"/>
          <w:szCs w:val="22"/>
        </w:rPr>
        <w:t>: Discovers competitor information in real-time</w:t>
      </w:r>
    </w:p>
    <w:p w14:paraId="1DA56E23" w14:textId="77777777" w:rsidR="00000000" w:rsidRDefault="00000000">
      <w:pPr>
        <w:pStyle w:val="Heading2"/>
        <w:rPr>
          <w:rFonts w:ascii="Calibri" w:eastAsia="Times New Roman" w:hAnsi="Calibri" w:cs="Calibri"/>
        </w:rPr>
      </w:pPr>
      <w:r>
        <w:rPr>
          <w:rFonts w:ascii="Calibri" w:eastAsia="Times New Roman" w:hAnsi="Calibri" w:cs="Calibri"/>
        </w:rPr>
        <w:t>Strategic Vision</w:t>
      </w:r>
    </w:p>
    <w:p w14:paraId="6E7EFFCA" w14:textId="77777777" w:rsidR="00000000" w:rsidRDefault="00000000">
      <w:pPr>
        <w:pStyle w:val="Heading3"/>
        <w:rPr>
          <w:rFonts w:ascii="Calibri" w:eastAsia="Times New Roman" w:hAnsi="Calibri" w:cs="Calibri"/>
        </w:rPr>
      </w:pPr>
      <w:r>
        <w:rPr>
          <w:rFonts w:ascii="Calibri" w:eastAsia="Times New Roman" w:hAnsi="Calibri" w:cs="Calibri"/>
        </w:rPr>
        <w:t>Current Quarter (Q3 2025 - In Progress)</w:t>
      </w:r>
    </w:p>
    <w:p w14:paraId="1927E8BD" w14:textId="77777777" w:rsidR="00000000" w:rsidRDefault="00000000">
      <w:pPr>
        <w:numPr>
          <w:ilvl w:val="0"/>
          <w:numId w:val="16"/>
        </w:numPr>
        <w:spacing w:before="100" w:beforeAutospacing="1" w:after="75"/>
        <w:ind w:left="1020"/>
        <w:rPr>
          <w:rFonts w:ascii="Calibri" w:eastAsia="Times New Roman" w:hAnsi="Calibri" w:cs="Calibri"/>
          <w:color w:val="333333"/>
          <w:sz w:val="22"/>
          <w:szCs w:val="22"/>
        </w:rPr>
      </w:pPr>
      <w:proofErr w:type="spellStart"/>
      <w:r>
        <w:rPr>
          <w:rFonts w:ascii="Calibri" w:eastAsia="Times New Roman" w:hAnsi="Calibri" w:cs="Calibri"/>
          <w:color w:val="333333"/>
          <w:sz w:val="22"/>
          <w:szCs w:val="22"/>
        </w:rPr>
        <w:t>Firecrawl</w:t>
      </w:r>
      <w:proofErr w:type="spellEnd"/>
      <w:r>
        <w:rPr>
          <w:rFonts w:ascii="Calibri" w:eastAsia="Times New Roman" w:hAnsi="Calibri" w:cs="Calibri"/>
          <w:color w:val="333333"/>
          <w:sz w:val="22"/>
          <w:szCs w:val="22"/>
        </w:rPr>
        <w:t xml:space="preserve"> integration for superior content extraction</w:t>
      </w:r>
    </w:p>
    <w:p w14:paraId="2B1853FB" w14:textId="77777777" w:rsidR="00000000" w:rsidRDefault="00000000">
      <w:pPr>
        <w:numPr>
          <w:ilvl w:val="0"/>
          <w:numId w:val="16"/>
        </w:numPr>
        <w:spacing w:before="100" w:beforeAutospacing="1" w:after="75"/>
        <w:ind w:left="1020"/>
        <w:rPr>
          <w:rFonts w:ascii="Calibri" w:eastAsia="Times New Roman" w:hAnsi="Calibri" w:cs="Calibri"/>
          <w:color w:val="333333"/>
          <w:sz w:val="22"/>
          <w:szCs w:val="22"/>
        </w:rPr>
      </w:pPr>
      <w:r>
        <w:rPr>
          <w:rFonts w:ascii="Calibri" w:eastAsia="Times New Roman" w:hAnsi="Calibri" w:cs="Calibri"/>
          <w:color w:val="333333"/>
          <w:sz w:val="22"/>
          <w:szCs w:val="22"/>
        </w:rPr>
        <w:t>GPT-5 web search tool implementation</w:t>
      </w:r>
    </w:p>
    <w:p w14:paraId="5F5A9C4C" w14:textId="77777777" w:rsidR="00000000" w:rsidRDefault="00000000">
      <w:pPr>
        <w:numPr>
          <w:ilvl w:val="0"/>
          <w:numId w:val="16"/>
        </w:numPr>
        <w:spacing w:before="100" w:beforeAutospacing="1" w:after="75"/>
        <w:ind w:left="1020"/>
        <w:rPr>
          <w:rFonts w:ascii="Calibri" w:eastAsia="Times New Roman" w:hAnsi="Calibri" w:cs="Calibri"/>
          <w:color w:val="333333"/>
          <w:sz w:val="22"/>
          <w:szCs w:val="22"/>
        </w:rPr>
      </w:pPr>
      <w:r>
        <w:rPr>
          <w:rFonts w:ascii="Calibri" w:eastAsia="Times New Roman" w:hAnsi="Calibri" w:cs="Calibri"/>
          <w:color w:val="333333"/>
          <w:sz w:val="22"/>
          <w:szCs w:val="22"/>
        </w:rPr>
        <w:t>PM training modules with best practice insights</w:t>
      </w:r>
    </w:p>
    <w:p w14:paraId="322B00D4" w14:textId="77777777" w:rsidR="00000000" w:rsidRDefault="00000000">
      <w:pPr>
        <w:numPr>
          <w:ilvl w:val="0"/>
          <w:numId w:val="16"/>
        </w:numPr>
        <w:spacing w:before="100" w:beforeAutospacing="1" w:after="75"/>
        <w:ind w:left="1020"/>
        <w:rPr>
          <w:rFonts w:ascii="Calibri" w:eastAsia="Times New Roman" w:hAnsi="Calibri" w:cs="Calibri"/>
          <w:color w:val="333333"/>
          <w:sz w:val="22"/>
          <w:szCs w:val="22"/>
        </w:rPr>
      </w:pPr>
      <w:r>
        <w:rPr>
          <w:rFonts w:ascii="Calibri" w:eastAsia="Times New Roman" w:hAnsi="Calibri" w:cs="Calibri"/>
          <w:color w:val="333333"/>
          <w:sz w:val="22"/>
          <w:szCs w:val="22"/>
        </w:rPr>
        <w:t>Enhanced discovery phase with 5-stage pipeline</w:t>
      </w:r>
    </w:p>
    <w:p w14:paraId="36CB8A1A" w14:textId="77777777" w:rsidR="00000000" w:rsidRDefault="00000000">
      <w:pPr>
        <w:pStyle w:val="Heading3"/>
        <w:rPr>
          <w:rFonts w:ascii="Calibri" w:eastAsia="Times New Roman" w:hAnsi="Calibri" w:cs="Calibri"/>
        </w:rPr>
      </w:pPr>
      <w:r>
        <w:rPr>
          <w:rFonts w:ascii="Calibri" w:eastAsia="Times New Roman" w:hAnsi="Calibri" w:cs="Calibri"/>
        </w:rPr>
        <w:t>Next Quarter (Q4 2025) - Interactive Dashboard Revolution</w:t>
      </w:r>
    </w:p>
    <w:p w14:paraId="397DCD0E" w14:textId="77777777" w:rsidR="00000000" w:rsidRDefault="00000000">
      <w:pPr>
        <w:pStyle w:val="Heading4"/>
        <w:shd w:val="clear" w:color="auto" w:fill="E8F4F8"/>
        <w:divId w:val="894201077"/>
        <w:rPr>
          <w:rFonts w:ascii="Calibri" w:eastAsia="Times New Roman" w:hAnsi="Calibri" w:cs="Calibri"/>
        </w:rPr>
      </w:pPr>
      <w:r>
        <w:rPr>
          <w:rFonts w:ascii="Calibri" w:eastAsia="Times New Roman" w:hAnsi="Calibri" w:cs="Calibri"/>
        </w:rPr>
        <w:t>Web-Based Project Visualisation Suite:</w:t>
      </w:r>
    </w:p>
    <w:p w14:paraId="2A30621C" w14:textId="77777777" w:rsidR="00000000" w:rsidRDefault="00000000">
      <w:pPr>
        <w:numPr>
          <w:ilvl w:val="0"/>
          <w:numId w:val="17"/>
        </w:numPr>
        <w:shd w:val="clear" w:color="auto" w:fill="E8F4F8"/>
        <w:spacing w:before="100" w:beforeAutospacing="1" w:after="75"/>
        <w:ind w:left="1020"/>
        <w:divId w:val="894201077"/>
        <w:rPr>
          <w:rFonts w:ascii="Calibri" w:eastAsia="Times New Roman" w:hAnsi="Calibri" w:cs="Calibri"/>
          <w:color w:val="333333"/>
          <w:sz w:val="22"/>
          <w:szCs w:val="22"/>
        </w:rPr>
      </w:pPr>
      <w:r>
        <w:rPr>
          <w:rStyle w:val="Strong"/>
          <w:rFonts w:ascii="Calibri" w:eastAsia="Times New Roman" w:hAnsi="Calibri" w:cs="Calibri"/>
          <w:sz w:val="22"/>
          <w:szCs w:val="22"/>
        </w:rPr>
        <w:t>Interactive Gantt Charts</w:t>
      </w:r>
      <w:r>
        <w:rPr>
          <w:rFonts w:ascii="Calibri" w:eastAsia="Times New Roman" w:hAnsi="Calibri" w:cs="Calibri"/>
          <w:color w:val="333333"/>
          <w:sz w:val="22"/>
          <w:szCs w:val="22"/>
        </w:rPr>
        <w:t>: Drag-and-drop task management, automatic critical path calculation, resource allocation visualisation, PRINCE2 stage gate markers</w:t>
      </w:r>
    </w:p>
    <w:p w14:paraId="1D30A5B7" w14:textId="77777777" w:rsidR="00000000" w:rsidRDefault="00000000">
      <w:pPr>
        <w:numPr>
          <w:ilvl w:val="0"/>
          <w:numId w:val="17"/>
        </w:numPr>
        <w:shd w:val="clear" w:color="auto" w:fill="E8F4F8"/>
        <w:spacing w:before="100" w:beforeAutospacing="1" w:after="75"/>
        <w:ind w:left="1020"/>
        <w:divId w:val="894201077"/>
        <w:rPr>
          <w:rFonts w:ascii="Calibri" w:eastAsia="Times New Roman" w:hAnsi="Calibri" w:cs="Calibri"/>
          <w:color w:val="333333"/>
          <w:sz w:val="22"/>
          <w:szCs w:val="22"/>
        </w:rPr>
      </w:pPr>
      <w:r>
        <w:rPr>
          <w:rStyle w:val="Strong"/>
          <w:rFonts w:ascii="Calibri" w:eastAsia="Times New Roman" w:hAnsi="Calibri" w:cs="Calibri"/>
          <w:sz w:val="22"/>
          <w:szCs w:val="22"/>
        </w:rPr>
        <w:lastRenderedPageBreak/>
        <w:t>Dynamic Kanban Boards</w:t>
      </w:r>
      <w:r>
        <w:rPr>
          <w:rFonts w:ascii="Calibri" w:eastAsia="Times New Roman" w:hAnsi="Calibri" w:cs="Calibri"/>
          <w:color w:val="333333"/>
          <w:sz w:val="22"/>
          <w:szCs w:val="22"/>
        </w:rPr>
        <w:t>: Custom swim lanes, WIP limits with automatic alerts, integration with generated documentation</w:t>
      </w:r>
    </w:p>
    <w:p w14:paraId="6E521347" w14:textId="77777777" w:rsidR="00000000" w:rsidRDefault="00000000">
      <w:pPr>
        <w:numPr>
          <w:ilvl w:val="0"/>
          <w:numId w:val="17"/>
        </w:numPr>
        <w:shd w:val="clear" w:color="auto" w:fill="E8F4F8"/>
        <w:spacing w:before="100" w:beforeAutospacing="1" w:after="75"/>
        <w:ind w:left="1020"/>
        <w:divId w:val="894201077"/>
        <w:rPr>
          <w:rFonts w:ascii="Calibri" w:eastAsia="Times New Roman" w:hAnsi="Calibri" w:cs="Calibri"/>
          <w:color w:val="333333"/>
          <w:sz w:val="22"/>
          <w:szCs w:val="22"/>
        </w:rPr>
      </w:pPr>
      <w:r>
        <w:rPr>
          <w:rStyle w:val="Strong"/>
          <w:rFonts w:ascii="Calibri" w:eastAsia="Times New Roman" w:hAnsi="Calibri" w:cs="Calibri"/>
          <w:sz w:val="22"/>
          <w:szCs w:val="22"/>
        </w:rPr>
        <w:t>Real-Time Collaboration</w:t>
      </w:r>
      <w:r>
        <w:rPr>
          <w:rFonts w:ascii="Calibri" w:eastAsia="Times New Roman" w:hAnsi="Calibri" w:cs="Calibri"/>
          <w:color w:val="333333"/>
          <w:sz w:val="22"/>
          <w:szCs w:val="22"/>
        </w:rPr>
        <w:t>: Multi-user editing with presence indicators, comment threads, change notifications via Slack/Teams</w:t>
      </w:r>
    </w:p>
    <w:p w14:paraId="5DBA74AA" w14:textId="77777777" w:rsidR="00000000" w:rsidRDefault="00000000">
      <w:pPr>
        <w:numPr>
          <w:ilvl w:val="0"/>
          <w:numId w:val="17"/>
        </w:numPr>
        <w:shd w:val="clear" w:color="auto" w:fill="E8F4F8"/>
        <w:spacing w:before="100" w:beforeAutospacing="1" w:after="75"/>
        <w:ind w:left="1020"/>
        <w:divId w:val="894201077"/>
        <w:rPr>
          <w:rFonts w:ascii="Calibri" w:eastAsia="Times New Roman" w:hAnsi="Calibri" w:cs="Calibri"/>
          <w:color w:val="333333"/>
          <w:sz w:val="22"/>
          <w:szCs w:val="22"/>
        </w:rPr>
      </w:pPr>
      <w:r>
        <w:rPr>
          <w:rStyle w:val="Strong"/>
          <w:rFonts w:ascii="Calibri" w:eastAsia="Times New Roman" w:hAnsi="Calibri" w:cs="Calibri"/>
          <w:sz w:val="22"/>
          <w:szCs w:val="22"/>
        </w:rPr>
        <w:t>Visual Analytics Dashboard</w:t>
      </w:r>
      <w:r>
        <w:rPr>
          <w:rFonts w:ascii="Calibri" w:eastAsia="Times New Roman" w:hAnsi="Calibri" w:cs="Calibri"/>
          <w:color w:val="333333"/>
          <w:sz w:val="22"/>
          <w:szCs w:val="22"/>
        </w:rPr>
        <w:t>: Project health indicators, risk heat maps, budget burn-down charts, documentation completeness metrics</w:t>
      </w:r>
    </w:p>
    <w:p w14:paraId="551A90EC" w14:textId="77777777" w:rsidR="00000000" w:rsidRDefault="00000000">
      <w:pPr>
        <w:pStyle w:val="Heading4"/>
        <w:shd w:val="clear" w:color="auto" w:fill="E8F4F8"/>
        <w:divId w:val="894201077"/>
        <w:rPr>
          <w:rFonts w:ascii="Calibri" w:eastAsia="Times New Roman" w:hAnsi="Calibri" w:cs="Calibri"/>
        </w:rPr>
      </w:pPr>
      <w:r>
        <w:rPr>
          <w:rFonts w:ascii="Calibri" w:eastAsia="Times New Roman" w:hAnsi="Calibri" w:cs="Calibri"/>
        </w:rPr>
        <w:t>PM Education &amp; Coaching Platform:</w:t>
      </w:r>
    </w:p>
    <w:p w14:paraId="77368E8A" w14:textId="77777777" w:rsidR="00000000" w:rsidRDefault="00000000">
      <w:pPr>
        <w:numPr>
          <w:ilvl w:val="0"/>
          <w:numId w:val="18"/>
        </w:numPr>
        <w:shd w:val="clear" w:color="auto" w:fill="E8F4F8"/>
        <w:spacing w:before="100" w:beforeAutospacing="1" w:after="75"/>
        <w:ind w:left="1020"/>
        <w:divId w:val="894201077"/>
        <w:rPr>
          <w:rFonts w:ascii="Calibri" w:eastAsia="Times New Roman" w:hAnsi="Calibri" w:cs="Calibri"/>
          <w:color w:val="333333"/>
          <w:sz w:val="22"/>
          <w:szCs w:val="22"/>
        </w:rPr>
      </w:pPr>
      <w:r>
        <w:rPr>
          <w:rStyle w:val="Strong"/>
          <w:rFonts w:ascii="Calibri" w:eastAsia="Times New Roman" w:hAnsi="Calibri" w:cs="Calibri"/>
          <w:sz w:val="22"/>
          <w:szCs w:val="22"/>
        </w:rPr>
        <w:t>AI-Powered Mentorship</w:t>
      </w:r>
      <w:r>
        <w:rPr>
          <w:rFonts w:ascii="Calibri" w:eastAsia="Times New Roman" w:hAnsi="Calibri" w:cs="Calibri"/>
          <w:color w:val="333333"/>
          <w:sz w:val="22"/>
          <w:szCs w:val="22"/>
        </w:rPr>
        <w:t xml:space="preserve">: Real-time suggestions whilst writing, "Why </w:t>
      </w:r>
      <w:proofErr w:type="gramStart"/>
      <w:r>
        <w:rPr>
          <w:rFonts w:ascii="Calibri" w:eastAsia="Times New Roman" w:hAnsi="Calibri" w:cs="Calibri"/>
          <w:color w:val="333333"/>
          <w:sz w:val="22"/>
          <w:szCs w:val="22"/>
        </w:rPr>
        <w:t>this matters</w:t>
      </w:r>
      <w:proofErr w:type="gramEnd"/>
      <w:r>
        <w:rPr>
          <w:rFonts w:ascii="Calibri" w:eastAsia="Times New Roman" w:hAnsi="Calibri" w:cs="Calibri"/>
          <w:color w:val="333333"/>
          <w:sz w:val="22"/>
          <w:szCs w:val="22"/>
        </w:rPr>
        <w:t>" explanations, common pitfall warnings</w:t>
      </w:r>
    </w:p>
    <w:p w14:paraId="0307380D" w14:textId="77777777" w:rsidR="00000000" w:rsidRDefault="00000000">
      <w:pPr>
        <w:numPr>
          <w:ilvl w:val="0"/>
          <w:numId w:val="18"/>
        </w:numPr>
        <w:shd w:val="clear" w:color="auto" w:fill="E8F4F8"/>
        <w:spacing w:before="100" w:beforeAutospacing="1" w:after="75"/>
        <w:ind w:left="1020"/>
        <w:divId w:val="894201077"/>
        <w:rPr>
          <w:rFonts w:ascii="Calibri" w:eastAsia="Times New Roman" w:hAnsi="Calibri" w:cs="Calibri"/>
          <w:color w:val="333333"/>
          <w:sz w:val="22"/>
          <w:szCs w:val="22"/>
        </w:rPr>
      </w:pPr>
      <w:r>
        <w:rPr>
          <w:rStyle w:val="Strong"/>
          <w:rFonts w:ascii="Calibri" w:eastAsia="Times New Roman" w:hAnsi="Calibri" w:cs="Calibri"/>
          <w:sz w:val="22"/>
          <w:szCs w:val="22"/>
        </w:rPr>
        <w:t>Documentation Quality Scoring</w:t>
      </w:r>
      <w:r>
        <w:rPr>
          <w:rFonts w:ascii="Calibri" w:eastAsia="Times New Roman" w:hAnsi="Calibri" w:cs="Calibri"/>
          <w:color w:val="333333"/>
          <w:sz w:val="22"/>
          <w:szCs w:val="22"/>
        </w:rPr>
        <w:t>: 100-point quality assessment, section-by-section feedback, improvement roadmap generation</w:t>
      </w:r>
    </w:p>
    <w:p w14:paraId="46FDFE33" w14:textId="77777777" w:rsidR="00000000" w:rsidRDefault="00000000">
      <w:pPr>
        <w:numPr>
          <w:ilvl w:val="0"/>
          <w:numId w:val="18"/>
        </w:numPr>
        <w:shd w:val="clear" w:color="auto" w:fill="E8F4F8"/>
        <w:spacing w:before="100" w:beforeAutospacing="1" w:after="75"/>
        <w:ind w:left="1020"/>
        <w:divId w:val="894201077"/>
        <w:rPr>
          <w:rFonts w:ascii="Calibri" w:eastAsia="Times New Roman" w:hAnsi="Calibri" w:cs="Calibri"/>
          <w:color w:val="333333"/>
          <w:sz w:val="22"/>
          <w:szCs w:val="22"/>
        </w:rPr>
      </w:pPr>
      <w:r>
        <w:rPr>
          <w:rStyle w:val="Strong"/>
          <w:rFonts w:ascii="Calibri" w:eastAsia="Times New Roman" w:hAnsi="Calibri" w:cs="Calibri"/>
          <w:sz w:val="22"/>
          <w:szCs w:val="22"/>
        </w:rPr>
        <w:t>Interactive Best Practice Library</w:t>
      </w:r>
      <w:r>
        <w:rPr>
          <w:rFonts w:ascii="Calibri" w:eastAsia="Times New Roman" w:hAnsi="Calibri" w:cs="Calibri"/>
          <w:color w:val="333333"/>
          <w:sz w:val="22"/>
          <w:szCs w:val="22"/>
        </w:rPr>
        <w:t>: Searchable database of exemplar documents, industry-specific templates, video tutorials from PM experts</w:t>
      </w:r>
    </w:p>
    <w:p w14:paraId="190DBC34" w14:textId="77777777" w:rsidR="00000000" w:rsidRDefault="00000000">
      <w:pPr>
        <w:pStyle w:val="Heading3"/>
        <w:rPr>
          <w:rFonts w:ascii="Calibri" w:eastAsia="Times New Roman" w:hAnsi="Calibri" w:cs="Calibri"/>
        </w:rPr>
      </w:pPr>
      <w:r>
        <w:rPr>
          <w:rFonts w:ascii="Calibri" w:eastAsia="Times New Roman" w:hAnsi="Calibri" w:cs="Calibri"/>
        </w:rPr>
        <w:t>Future Vision (2026+)</w:t>
      </w:r>
    </w:p>
    <w:p w14:paraId="3EF9E0EC" w14:textId="77777777" w:rsidR="00000000" w:rsidRDefault="00000000">
      <w:pPr>
        <w:numPr>
          <w:ilvl w:val="0"/>
          <w:numId w:val="19"/>
        </w:numPr>
        <w:spacing w:before="100" w:beforeAutospacing="1" w:after="75"/>
        <w:ind w:left="1020"/>
        <w:rPr>
          <w:rFonts w:ascii="Calibri" w:eastAsia="Times New Roman" w:hAnsi="Calibri" w:cs="Calibri"/>
          <w:color w:val="333333"/>
          <w:sz w:val="22"/>
          <w:szCs w:val="22"/>
        </w:rPr>
      </w:pPr>
      <w:r>
        <w:rPr>
          <w:rFonts w:ascii="Calibri" w:eastAsia="Times New Roman" w:hAnsi="Calibri" w:cs="Calibri"/>
          <w:color w:val="333333"/>
          <w:sz w:val="22"/>
          <w:szCs w:val="22"/>
        </w:rPr>
        <w:t>Autonomous project management assistant</w:t>
      </w:r>
    </w:p>
    <w:p w14:paraId="133682E5" w14:textId="77777777" w:rsidR="00000000" w:rsidRDefault="00000000">
      <w:pPr>
        <w:numPr>
          <w:ilvl w:val="0"/>
          <w:numId w:val="19"/>
        </w:numPr>
        <w:spacing w:before="100" w:beforeAutospacing="1" w:after="75"/>
        <w:ind w:left="1020"/>
        <w:rPr>
          <w:rFonts w:ascii="Calibri" w:eastAsia="Times New Roman" w:hAnsi="Calibri" w:cs="Calibri"/>
          <w:color w:val="333333"/>
          <w:sz w:val="22"/>
          <w:szCs w:val="22"/>
        </w:rPr>
      </w:pPr>
      <w:r>
        <w:rPr>
          <w:rFonts w:ascii="Calibri" w:eastAsia="Times New Roman" w:hAnsi="Calibri" w:cs="Calibri"/>
          <w:color w:val="333333"/>
          <w:sz w:val="22"/>
          <w:szCs w:val="22"/>
        </w:rPr>
        <w:t>Predictive documentation generation</w:t>
      </w:r>
    </w:p>
    <w:p w14:paraId="2D4857C5" w14:textId="77777777" w:rsidR="00000000" w:rsidRDefault="00000000">
      <w:pPr>
        <w:numPr>
          <w:ilvl w:val="0"/>
          <w:numId w:val="19"/>
        </w:numPr>
        <w:spacing w:before="100" w:beforeAutospacing="1" w:after="75"/>
        <w:ind w:left="1020"/>
        <w:rPr>
          <w:rFonts w:ascii="Calibri" w:eastAsia="Times New Roman" w:hAnsi="Calibri" w:cs="Calibri"/>
          <w:color w:val="333333"/>
          <w:sz w:val="22"/>
          <w:szCs w:val="22"/>
        </w:rPr>
      </w:pPr>
      <w:r>
        <w:rPr>
          <w:rFonts w:ascii="Calibri" w:eastAsia="Times New Roman" w:hAnsi="Calibri" w:cs="Calibri"/>
          <w:color w:val="333333"/>
          <w:sz w:val="22"/>
          <w:szCs w:val="22"/>
        </w:rPr>
        <w:t>Cross-organisation intelligence sharing</w:t>
      </w:r>
    </w:p>
    <w:p w14:paraId="4B5BEC78" w14:textId="77777777" w:rsidR="00000000" w:rsidRDefault="00000000">
      <w:pPr>
        <w:numPr>
          <w:ilvl w:val="0"/>
          <w:numId w:val="19"/>
        </w:numPr>
        <w:spacing w:before="100" w:beforeAutospacing="1" w:after="75"/>
        <w:ind w:left="1020"/>
        <w:rPr>
          <w:rFonts w:ascii="Calibri" w:eastAsia="Times New Roman" w:hAnsi="Calibri" w:cs="Calibri"/>
          <w:color w:val="333333"/>
          <w:sz w:val="22"/>
          <w:szCs w:val="22"/>
        </w:rPr>
      </w:pPr>
      <w:r>
        <w:rPr>
          <w:rFonts w:ascii="Calibri" w:eastAsia="Times New Roman" w:hAnsi="Calibri" w:cs="Calibri"/>
          <w:color w:val="333333"/>
          <w:sz w:val="22"/>
          <w:szCs w:val="22"/>
        </w:rPr>
        <w:t>Industry benchmark database with ML insights</w:t>
      </w:r>
    </w:p>
    <w:p w14:paraId="208B9183" w14:textId="77777777" w:rsidR="00000000" w:rsidRDefault="00000000">
      <w:pPr>
        <w:pStyle w:val="Heading2"/>
        <w:rPr>
          <w:rFonts w:ascii="Calibri" w:eastAsia="Times New Roman" w:hAnsi="Calibri" w:cs="Calibri"/>
        </w:rPr>
      </w:pPr>
      <w:r>
        <w:rPr>
          <w:rFonts w:ascii="Calibri" w:eastAsia="Times New Roman" w:hAnsi="Calibri" w:cs="Calibri"/>
        </w:rPr>
        <w:t>Implementation &amp; ROI</w:t>
      </w:r>
    </w:p>
    <w:p w14:paraId="255A00DE" w14:textId="77777777" w:rsidR="00000000" w:rsidRDefault="00000000">
      <w:pPr>
        <w:pStyle w:val="Heading3"/>
        <w:rPr>
          <w:rFonts w:ascii="Calibri" w:eastAsia="Times New Roman" w:hAnsi="Calibri" w:cs="Calibri"/>
        </w:rPr>
      </w:pPr>
      <w:r>
        <w:rPr>
          <w:rFonts w:ascii="Calibri" w:eastAsia="Times New Roman" w:hAnsi="Calibri" w:cs="Calibri"/>
        </w:rPr>
        <w:t>Current Deployment Infrastructure</w:t>
      </w:r>
    </w:p>
    <w:tbl>
      <w:tblPr>
        <w:tblW w:w="5000" w:type="pct"/>
        <w:tblCellMar>
          <w:top w:w="15" w:type="dxa"/>
          <w:left w:w="15" w:type="dxa"/>
          <w:bottom w:w="15" w:type="dxa"/>
          <w:right w:w="15" w:type="dxa"/>
        </w:tblCellMar>
        <w:tblLook w:val="04A0" w:firstRow="1" w:lastRow="0" w:firstColumn="1" w:lastColumn="0" w:noHBand="0" w:noVBand="1"/>
      </w:tblPr>
      <w:tblGrid>
        <w:gridCol w:w="1849"/>
        <w:gridCol w:w="2984"/>
        <w:gridCol w:w="4177"/>
      </w:tblGrid>
      <w:tr w:rsidR="00000000" w14:paraId="4E375FAC" w14:textId="77777777">
        <w:tc>
          <w:tcPr>
            <w:tcW w:w="0" w:type="auto"/>
            <w:tcBorders>
              <w:top w:val="single" w:sz="6" w:space="0" w:color="DDDDDD"/>
              <w:left w:val="single" w:sz="6" w:space="0" w:color="DDDDDD"/>
              <w:bottom w:val="single" w:sz="6" w:space="0" w:color="DDDDDD"/>
              <w:right w:val="single" w:sz="6" w:space="0" w:color="DDDDDD"/>
            </w:tcBorders>
            <w:shd w:val="clear" w:color="auto" w:fill="1A73E8"/>
            <w:tcMar>
              <w:top w:w="120" w:type="dxa"/>
              <w:left w:w="120" w:type="dxa"/>
              <w:bottom w:w="120" w:type="dxa"/>
              <w:right w:w="120" w:type="dxa"/>
            </w:tcMar>
            <w:vAlign w:val="center"/>
            <w:hideMark/>
          </w:tcPr>
          <w:p w14:paraId="08E019EC" w14:textId="77777777" w:rsidR="00000000" w:rsidRDefault="00000000">
            <w:pPr>
              <w:spacing w:before="300" w:after="300"/>
              <w:rPr>
                <w:rFonts w:ascii="Calibri" w:eastAsia="Times New Roman" w:hAnsi="Calibri" w:cs="Calibri"/>
                <w:b/>
                <w:bCs/>
                <w:color w:val="FFFFFF"/>
                <w:sz w:val="22"/>
                <w:szCs w:val="22"/>
              </w:rPr>
            </w:pPr>
            <w:r>
              <w:rPr>
                <w:rFonts w:ascii="Calibri" w:eastAsia="Times New Roman" w:hAnsi="Calibri" w:cs="Calibri"/>
                <w:b/>
                <w:bCs/>
                <w:color w:val="FFFFFF"/>
                <w:sz w:val="22"/>
                <w:szCs w:val="22"/>
              </w:rPr>
              <w:t>Component</w:t>
            </w:r>
          </w:p>
        </w:tc>
        <w:tc>
          <w:tcPr>
            <w:tcW w:w="0" w:type="auto"/>
            <w:tcBorders>
              <w:top w:val="single" w:sz="6" w:space="0" w:color="DDDDDD"/>
              <w:left w:val="single" w:sz="6" w:space="0" w:color="DDDDDD"/>
              <w:bottom w:val="single" w:sz="6" w:space="0" w:color="DDDDDD"/>
              <w:right w:val="single" w:sz="6" w:space="0" w:color="DDDDDD"/>
            </w:tcBorders>
            <w:shd w:val="clear" w:color="auto" w:fill="1A73E8"/>
            <w:tcMar>
              <w:top w:w="120" w:type="dxa"/>
              <w:left w:w="120" w:type="dxa"/>
              <w:bottom w:w="120" w:type="dxa"/>
              <w:right w:w="120" w:type="dxa"/>
            </w:tcMar>
            <w:vAlign w:val="center"/>
            <w:hideMark/>
          </w:tcPr>
          <w:p w14:paraId="184F1AF9" w14:textId="77777777" w:rsidR="00000000" w:rsidRDefault="00000000">
            <w:pPr>
              <w:spacing w:before="300" w:after="300"/>
              <w:rPr>
                <w:rFonts w:ascii="Calibri" w:eastAsia="Times New Roman" w:hAnsi="Calibri" w:cs="Calibri"/>
                <w:b/>
                <w:bCs/>
                <w:color w:val="FFFFFF"/>
                <w:sz w:val="22"/>
                <w:szCs w:val="22"/>
              </w:rPr>
            </w:pPr>
            <w:r>
              <w:rPr>
                <w:rFonts w:ascii="Calibri" w:eastAsia="Times New Roman" w:hAnsi="Calibri" w:cs="Calibri"/>
                <w:b/>
                <w:bCs/>
                <w:color w:val="FFFFFF"/>
                <w:sz w:val="22"/>
                <w:szCs w:val="22"/>
              </w:rPr>
              <w:t>Technology</w:t>
            </w:r>
          </w:p>
        </w:tc>
        <w:tc>
          <w:tcPr>
            <w:tcW w:w="0" w:type="auto"/>
            <w:tcBorders>
              <w:top w:val="single" w:sz="6" w:space="0" w:color="DDDDDD"/>
              <w:left w:val="single" w:sz="6" w:space="0" w:color="DDDDDD"/>
              <w:bottom w:val="single" w:sz="6" w:space="0" w:color="DDDDDD"/>
              <w:right w:val="single" w:sz="6" w:space="0" w:color="DDDDDD"/>
            </w:tcBorders>
            <w:shd w:val="clear" w:color="auto" w:fill="1A73E8"/>
            <w:tcMar>
              <w:top w:w="120" w:type="dxa"/>
              <w:left w:w="120" w:type="dxa"/>
              <w:bottom w:w="120" w:type="dxa"/>
              <w:right w:w="120" w:type="dxa"/>
            </w:tcMar>
            <w:vAlign w:val="center"/>
            <w:hideMark/>
          </w:tcPr>
          <w:p w14:paraId="2DCA8AB0" w14:textId="77777777" w:rsidR="00000000" w:rsidRDefault="00000000">
            <w:pPr>
              <w:spacing w:before="300" w:after="300"/>
              <w:rPr>
                <w:rFonts w:ascii="Calibri" w:eastAsia="Times New Roman" w:hAnsi="Calibri" w:cs="Calibri"/>
                <w:b/>
                <w:bCs/>
                <w:color w:val="FFFFFF"/>
                <w:sz w:val="22"/>
                <w:szCs w:val="22"/>
              </w:rPr>
            </w:pPr>
            <w:r>
              <w:rPr>
                <w:rFonts w:ascii="Calibri" w:eastAsia="Times New Roman" w:hAnsi="Calibri" w:cs="Calibri"/>
                <w:b/>
                <w:bCs/>
                <w:color w:val="FFFFFF"/>
                <w:sz w:val="22"/>
                <w:szCs w:val="22"/>
              </w:rPr>
              <w:t>Benefits</w:t>
            </w:r>
          </w:p>
        </w:tc>
      </w:tr>
      <w:tr w:rsidR="00000000" w14:paraId="1E7F0C5A"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5E2C3E" w14:textId="77777777" w:rsidR="00000000" w:rsidRDefault="00000000">
            <w:pPr>
              <w:spacing w:before="300" w:after="300"/>
              <w:rPr>
                <w:rFonts w:ascii="Calibri" w:eastAsia="Times New Roman" w:hAnsi="Calibri" w:cs="Calibri"/>
                <w:color w:val="333333"/>
                <w:sz w:val="22"/>
                <w:szCs w:val="22"/>
              </w:rPr>
            </w:pPr>
            <w:r>
              <w:rPr>
                <w:rFonts w:ascii="Calibri" w:eastAsia="Times New Roman" w:hAnsi="Calibri" w:cs="Calibri"/>
                <w:color w:val="333333"/>
                <w:sz w:val="22"/>
                <w:szCs w:val="22"/>
              </w:rPr>
              <w:t>Production Platform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0D4096F" w14:textId="77777777" w:rsidR="00000000" w:rsidRDefault="00000000">
            <w:pPr>
              <w:spacing w:before="300" w:after="300"/>
              <w:rPr>
                <w:rFonts w:ascii="Calibri" w:eastAsia="Times New Roman" w:hAnsi="Calibri" w:cs="Calibri"/>
                <w:color w:val="333333"/>
                <w:sz w:val="22"/>
                <w:szCs w:val="22"/>
              </w:rPr>
            </w:pPr>
            <w:proofErr w:type="spellStart"/>
            <w:r>
              <w:rPr>
                <w:rFonts w:ascii="Calibri" w:eastAsia="Times New Roman" w:hAnsi="Calibri" w:cs="Calibri"/>
                <w:color w:val="333333"/>
                <w:sz w:val="22"/>
                <w:szCs w:val="22"/>
              </w:rPr>
              <w:t>Vercel</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7AC908" w14:textId="77777777" w:rsidR="00000000" w:rsidRDefault="00000000">
            <w:pPr>
              <w:spacing w:before="300" w:after="300"/>
              <w:rPr>
                <w:rFonts w:ascii="Calibri" w:eastAsia="Times New Roman" w:hAnsi="Calibri" w:cs="Calibri"/>
                <w:color w:val="333333"/>
                <w:sz w:val="22"/>
                <w:szCs w:val="22"/>
              </w:rPr>
            </w:pPr>
            <w:r>
              <w:rPr>
                <w:rFonts w:ascii="Calibri" w:eastAsia="Times New Roman" w:hAnsi="Calibri" w:cs="Calibri"/>
                <w:color w:val="333333"/>
                <w:sz w:val="22"/>
                <w:szCs w:val="22"/>
              </w:rPr>
              <w:t>Automatic scaling, global CDN, zero-config deployments</w:t>
            </w:r>
          </w:p>
        </w:tc>
      </w:tr>
      <w:tr w:rsidR="00000000" w14:paraId="48591210"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09A760" w14:textId="77777777" w:rsidR="00000000" w:rsidRDefault="00000000">
            <w:pPr>
              <w:spacing w:before="300" w:after="300"/>
              <w:rPr>
                <w:rFonts w:ascii="Calibri" w:eastAsia="Times New Roman" w:hAnsi="Calibri" w:cs="Calibri"/>
                <w:color w:val="333333"/>
                <w:sz w:val="22"/>
                <w:szCs w:val="22"/>
              </w:rPr>
            </w:pPr>
            <w:r>
              <w:rPr>
                <w:rFonts w:ascii="Calibri" w:eastAsia="Times New Roman" w:hAnsi="Calibri" w:cs="Calibri"/>
                <w:color w:val="333333"/>
                <w:sz w:val="22"/>
                <w:szCs w:val="22"/>
              </w:rPr>
              <w:t>Database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66B6B7" w14:textId="77777777" w:rsidR="00000000" w:rsidRDefault="00000000">
            <w:pPr>
              <w:spacing w:before="300" w:after="300"/>
              <w:rPr>
                <w:rFonts w:ascii="Calibri" w:eastAsia="Times New Roman" w:hAnsi="Calibri" w:cs="Calibri"/>
                <w:color w:val="333333"/>
                <w:sz w:val="22"/>
                <w:szCs w:val="22"/>
              </w:rPr>
            </w:pPr>
            <w:proofErr w:type="spellStart"/>
            <w:r>
              <w:rPr>
                <w:rFonts w:ascii="Calibri" w:eastAsia="Times New Roman" w:hAnsi="Calibri" w:cs="Calibri"/>
                <w:color w:val="333333"/>
                <w:sz w:val="22"/>
                <w:szCs w:val="22"/>
              </w:rPr>
              <w:t>Supabase</w:t>
            </w:r>
            <w:proofErr w:type="spellEnd"/>
            <w:r>
              <w:rPr>
                <w:rFonts w:ascii="Calibri" w:eastAsia="Times New Roman" w:hAnsi="Calibri" w:cs="Calibri"/>
                <w:color w:val="333333"/>
                <w:sz w:val="22"/>
                <w:szCs w:val="22"/>
              </w:rPr>
              <w:t xml:space="preserve"> Cloud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7C3DBB" w14:textId="77777777" w:rsidR="00000000" w:rsidRDefault="00000000">
            <w:pPr>
              <w:spacing w:before="300" w:after="300"/>
              <w:rPr>
                <w:rFonts w:ascii="Calibri" w:eastAsia="Times New Roman" w:hAnsi="Calibri" w:cs="Calibri"/>
                <w:color w:val="333333"/>
                <w:sz w:val="22"/>
                <w:szCs w:val="22"/>
              </w:rPr>
            </w:pPr>
            <w:r>
              <w:rPr>
                <w:rFonts w:ascii="Calibri" w:eastAsia="Times New Roman" w:hAnsi="Calibri" w:cs="Calibri"/>
                <w:color w:val="333333"/>
                <w:sz w:val="22"/>
                <w:szCs w:val="22"/>
              </w:rPr>
              <w:t>Managed PostgreSQL with automatic backups</w:t>
            </w:r>
          </w:p>
        </w:tc>
      </w:tr>
      <w:tr w:rsidR="00000000" w14:paraId="4534741A"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16D591" w14:textId="77777777" w:rsidR="00000000" w:rsidRDefault="00000000">
            <w:pPr>
              <w:spacing w:before="300" w:after="300"/>
              <w:rPr>
                <w:rFonts w:ascii="Calibri" w:eastAsia="Times New Roman" w:hAnsi="Calibri" w:cs="Calibri"/>
                <w:color w:val="333333"/>
                <w:sz w:val="22"/>
                <w:szCs w:val="22"/>
              </w:rPr>
            </w:pPr>
            <w:r>
              <w:rPr>
                <w:rFonts w:ascii="Calibri" w:eastAsia="Times New Roman" w:hAnsi="Calibri" w:cs="Calibri"/>
                <w:color w:val="333333"/>
                <w:sz w:val="22"/>
                <w:szCs w:val="22"/>
              </w:rPr>
              <w:t>Version Control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0BE8C7" w14:textId="77777777" w:rsidR="00000000" w:rsidRDefault="00000000">
            <w:pPr>
              <w:spacing w:before="300" w:after="300"/>
              <w:rPr>
                <w:rFonts w:ascii="Calibri" w:eastAsia="Times New Roman" w:hAnsi="Calibri" w:cs="Calibri"/>
                <w:color w:val="333333"/>
                <w:sz w:val="22"/>
                <w:szCs w:val="22"/>
              </w:rPr>
            </w:pPr>
            <w:r>
              <w:rPr>
                <w:rFonts w:ascii="Calibri" w:eastAsia="Times New Roman" w:hAnsi="Calibri" w:cs="Calibri"/>
                <w:color w:val="333333"/>
                <w:sz w:val="22"/>
                <w:szCs w:val="22"/>
              </w:rPr>
              <w:t>GitHub</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EDF09C" w14:textId="77777777" w:rsidR="00000000" w:rsidRDefault="00000000">
            <w:pPr>
              <w:spacing w:before="300" w:after="300"/>
              <w:rPr>
                <w:rFonts w:ascii="Calibri" w:eastAsia="Times New Roman" w:hAnsi="Calibri" w:cs="Calibri"/>
                <w:color w:val="333333"/>
                <w:sz w:val="22"/>
                <w:szCs w:val="22"/>
              </w:rPr>
            </w:pPr>
            <w:r>
              <w:rPr>
                <w:rFonts w:ascii="Calibri" w:eastAsia="Times New Roman" w:hAnsi="Calibri" w:cs="Calibri"/>
                <w:color w:val="333333"/>
                <w:sz w:val="22"/>
                <w:szCs w:val="22"/>
              </w:rPr>
              <w:t>Branch protection and CI/CD pipelines</w:t>
            </w:r>
          </w:p>
        </w:tc>
      </w:tr>
      <w:tr w:rsidR="00000000" w14:paraId="6491F814"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56E4C9" w14:textId="77777777" w:rsidR="00000000" w:rsidRDefault="00000000">
            <w:pPr>
              <w:spacing w:before="300" w:after="300"/>
              <w:rPr>
                <w:rFonts w:ascii="Calibri" w:eastAsia="Times New Roman" w:hAnsi="Calibri" w:cs="Calibri"/>
                <w:color w:val="333333"/>
                <w:sz w:val="22"/>
                <w:szCs w:val="22"/>
              </w:rPr>
            </w:pPr>
            <w:r>
              <w:rPr>
                <w:rFonts w:ascii="Calibri" w:eastAsia="Times New Roman" w:hAnsi="Calibri" w:cs="Calibri"/>
                <w:color w:val="333333"/>
                <w:sz w:val="22"/>
                <w:szCs w:val="22"/>
              </w:rPr>
              <w:lastRenderedPageBreak/>
              <w:t>Monitoring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93B69C" w14:textId="77777777" w:rsidR="00000000" w:rsidRDefault="00000000">
            <w:pPr>
              <w:spacing w:before="300" w:after="300"/>
              <w:rPr>
                <w:rFonts w:ascii="Calibri" w:eastAsia="Times New Roman" w:hAnsi="Calibri" w:cs="Calibri"/>
                <w:color w:val="333333"/>
                <w:sz w:val="22"/>
                <w:szCs w:val="22"/>
              </w:rPr>
            </w:pPr>
            <w:proofErr w:type="spellStart"/>
            <w:r>
              <w:rPr>
                <w:rFonts w:ascii="Calibri" w:eastAsia="Times New Roman" w:hAnsi="Calibri" w:cs="Calibri"/>
                <w:color w:val="333333"/>
                <w:sz w:val="22"/>
                <w:szCs w:val="22"/>
              </w:rPr>
              <w:t>Vercel</w:t>
            </w:r>
            <w:proofErr w:type="spellEnd"/>
            <w:r>
              <w:rPr>
                <w:rFonts w:ascii="Calibri" w:eastAsia="Times New Roman" w:hAnsi="Calibri" w:cs="Calibri"/>
                <w:color w:val="333333"/>
                <w:sz w:val="22"/>
                <w:szCs w:val="22"/>
              </w:rPr>
              <w:t xml:space="preserve"> Analytics, </w:t>
            </w:r>
            <w:proofErr w:type="spellStart"/>
            <w:r>
              <w:rPr>
                <w:rFonts w:ascii="Calibri" w:eastAsia="Times New Roman" w:hAnsi="Calibri" w:cs="Calibri"/>
                <w:color w:val="333333"/>
                <w:sz w:val="22"/>
                <w:szCs w:val="22"/>
              </w:rPr>
              <w:t>Supabase</w:t>
            </w:r>
            <w:proofErr w:type="spellEnd"/>
            <w:r>
              <w:rPr>
                <w:rFonts w:ascii="Calibri" w:eastAsia="Times New Roman" w:hAnsi="Calibri" w:cs="Calibri"/>
                <w:color w:val="333333"/>
                <w:sz w:val="22"/>
                <w:szCs w:val="22"/>
              </w:rPr>
              <w:t xml:space="preserve"> Dashboard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D12C01" w14:textId="77777777" w:rsidR="00000000" w:rsidRDefault="00000000">
            <w:pPr>
              <w:spacing w:before="300" w:after="300"/>
              <w:rPr>
                <w:rFonts w:ascii="Calibri" w:eastAsia="Times New Roman" w:hAnsi="Calibri" w:cs="Calibri"/>
                <w:color w:val="333333"/>
                <w:sz w:val="22"/>
                <w:szCs w:val="22"/>
              </w:rPr>
            </w:pPr>
            <w:r>
              <w:rPr>
                <w:rFonts w:ascii="Calibri" w:eastAsia="Times New Roman" w:hAnsi="Calibri" w:cs="Calibri"/>
                <w:color w:val="333333"/>
                <w:sz w:val="22"/>
                <w:szCs w:val="22"/>
              </w:rPr>
              <w:t>Real-time performance and usage metrics</w:t>
            </w:r>
          </w:p>
        </w:tc>
      </w:tr>
    </w:tbl>
    <w:p w14:paraId="4EE70FAD" w14:textId="77777777" w:rsidR="00000000" w:rsidRDefault="00000000">
      <w:pPr>
        <w:pStyle w:val="Heading3"/>
        <w:rPr>
          <w:rFonts w:ascii="Calibri" w:eastAsia="Times New Roman" w:hAnsi="Calibri" w:cs="Calibri"/>
        </w:rPr>
      </w:pPr>
      <w:r>
        <w:rPr>
          <w:rFonts w:ascii="Calibri" w:eastAsia="Times New Roman" w:hAnsi="Calibri" w:cs="Calibri"/>
        </w:rPr>
        <w:t>ROI Metrics</w:t>
      </w:r>
    </w:p>
    <w:tbl>
      <w:tblPr>
        <w:tblW w:w="5000" w:type="pct"/>
        <w:tblCellMar>
          <w:top w:w="15" w:type="dxa"/>
          <w:left w:w="15" w:type="dxa"/>
          <w:bottom w:w="15" w:type="dxa"/>
          <w:right w:w="15" w:type="dxa"/>
        </w:tblCellMar>
        <w:tblLook w:val="04A0" w:firstRow="1" w:lastRow="0" w:firstColumn="1" w:lastColumn="0" w:noHBand="0" w:noVBand="1"/>
      </w:tblPr>
      <w:tblGrid>
        <w:gridCol w:w="2112"/>
        <w:gridCol w:w="3332"/>
        <w:gridCol w:w="3566"/>
      </w:tblGrid>
      <w:tr w:rsidR="00000000" w14:paraId="3F18414B" w14:textId="77777777">
        <w:tc>
          <w:tcPr>
            <w:tcW w:w="0" w:type="auto"/>
            <w:tcBorders>
              <w:top w:val="single" w:sz="6" w:space="0" w:color="DDDDDD"/>
              <w:left w:val="single" w:sz="6" w:space="0" w:color="DDDDDD"/>
              <w:bottom w:val="single" w:sz="6" w:space="0" w:color="DDDDDD"/>
              <w:right w:val="single" w:sz="6" w:space="0" w:color="DDDDDD"/>
            </w:tcBorders>
            <w:shd w:val="clear" w:color="auto" w:fill="1A73E8"/>
            <w:tcMar>
              <w:top w:w="120" w:type="dxa"/>
              <w:left w:w="120" w:type="dxa"/>
              <w:bottom w:w="120" w:type="dxa"/>
              <w:right w:w="120" w:type="dxa"/>
            </w:tcMar>
            <w:vAlign w:val="center"/>
            <w:hideMark/>
          </w:tcPr>
          <w:p w14:paraId="115135B8" w14:textId="77777777" w:rsidR="00000000" w:rsidRDefault="00000000">
            <w:pPr>
              <w:spacing w:before="300" w:after="300"/>
              <w:rPr>
                <w:rFonts w:ascii="Calibri" w:eastAsia="Times New Roman" w:hAnsi="Calibri" w:cs="Calibri"/>
                <w:b/>
                <w:bCs/>
                <w:color w:val="FFFFFF"/>
                <w:sz w:val="22"/>
                <w:szCs w:val="22"/>
              </w:rPr>
            </w:pPr>
            <w:r>
              <w:rPr>
                <w:rFonts w:ascii="Calibri" w:eastAsia="Times New Roman" w:hAnsi="Calibri" w:cs="Calibri"/>
                <w:b/>
                <w:bCs/>
                <w:color w:val="FFFFFF"/>
                <w:sz w:val="22"/>
                <w:szCs w:val="22"/>
              </w:rPr>
              <w:t>Metric</w:t>
            </w:r>
          </w:p>
        </w:tc>
        <w:tc>
          <w:tcPr>
            <w:tcW w:w="0" w:type="auto"/>
            <w:tcBorders>
              <w:top w:val="single" w:sz="6" w:space="0" w:color="DDDDDD"/>
              <w:left w:val="single" w:sz="6" w:space="0" w:color="DDDDDD"/>
              <w:bottom w:val="single" w:sz="6" w:space="0" w:color="DDDDDD"/>
              <w:right w:val="single" w:sz="6" w:space="0" w:color="DDDDDD"/>
            </w:tcBorders>
            <w:shd w:val="clear" w:color="auto" w:fill="1A73E8"/>
            <w:tcMar>
              <w:top w:w="120" w:type="dxa"/>
              <w:left w:w="120" w:type="dxa"/>
              <w:bottom w:w="120" w:type="dxa"/>
              <w:right w:w="120" w:type="dxa"/>
            </w:tcMar>
            <w:vAlign w:val="center"/>
            <w:hideMark/>
          </w:tcPr>
          <w:p w14:paraId="73868D76" w14:textId="77777777" w:rsidR="00000000" w:rsidRDefault="00000000">
            <w:pPr>
              <w:spacing w:before="300" w:after="300"/>
              <w:rPr>
                <w:rFonts w:ascii="Calibri" w:eastAsia="Times New Roman" w:hAnsi="Calibri" w:cs="Calibri"/>
                <w:b/>
                <w:bCs/>
                <w:color w:val="FFFFFF"/>
                <w:sz w:val="22"/>
                <w:szCs w:val="22"/>
              </w:rPr>
            </w:pPr>
            <w:r>
              <w:rPr>
                <w:rFonts w:ascii="Calibri" w:eastAsia="Times New Roman" w:hAnsi="Calibri" w:cs="Calibri"/>
                <w:b/>
                <w:bCs/>
                <w:color w:val="FFFFFF"/>
                <w:sz w:val="22"/>
                <w:szCs w:val="22"/>
              </w:rPr>
              <w:t>Improvement</w:t>
            </w:r>
          </w:p>
        </w:tc>
        <w:tc>
          <w:tcPr>
            <w:tcW w:w="0" w:type="auto"/>
            <w:tcBorders>
              <w:top w:val="single" w:sz="6" w:space="0" w:color="DDDDDD"/>
              <w:left w:val="single" w:sz="6" w:space="0" w:color="DDDDDD"/>
              <w:bottom w:val="single" w:sz="6" w:space="0" w:color="DDDDDD"/>
              <w:right w:val="single" w:sz="6" w:space="0" w:color="DDDDDD"/>
            </w:tcBorders>
            <w:shd w:val="clear" w:color="auto" w:fill="1A73E8"/>
            <w:tcMar>
              <w:top w:w="120" w:type="dxa"/>
              <w:left w:w="120" w:type="dxa"/>
              <w:bottom w:w="120" w:type="dxa"/>
              <w:right w:w="120" w:type="dxa"/>
            </w:tcMar>
            <w:vAlign w:val="center"/>
            <w:hideMark/>
          </w:tcPr>
          <w:p w14:paraId="0BEDDBDC" w14:textId="77777777" w:rsidR="00000000" w:rsidRDefault="00000000">
            <w:pPr>
              <w:spacing w:before="300" w:after="300"/>
              <w:rPr>
                <w:rFonts w:ascii="Calibri" w:eastAsia="Times New Roman" w:hAnsi="Calibri" w:cs="Calibri"/>
                <w:b/>
                <w:bCs/>
                <w:color w:val="FFFFFF"/>
                <w:sz w:val="22"/>
                <w:szCs w:val="22"/>
              </w:rPr>
            </w:pPr>
            <w:r>
              <w:rPr>
                <w:rFonts w:ascii="Calibri" w:eastAsia="Times New Roman" w:hAnsi="Calibri" w:cs="Calibri"/>
                <w:b/>
                <w:bCs/>
                <w:color w:val="FFFFFF"/>
                <w:sz w:val="22"/>
                <w:szCs w:val="22"/>
              </w:rPr>
              <w:t>Business Impact</w:t>
            </w:r>
          </w:p>
        </w:tc>
      </w:tr>
      <w:tr w:rsidR="00000000" w14:paraId="54286BEB"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8DA0D5" w14:textId="77777777" w:rsidR="00000000" w:rsidRDefault="00000000">
            <w:pPr>
              <w:spacing w:before="300" w:after="300"/>
              <w:rPr>
                <w:rFonts w:ascii="Calibri" w:eastAsia="Times New Roman" w:hAnsi="Calibri" w:cs="Calibri"/>
                <w:color w:val="333333"/>
                <w:sz w:val="22"/>
                <w:szCs w:val="22"/>
              </w:rPr>
            </w:pPr>
            <w:r>
              <w:rPr>
                <w:rFonts w:ascii="Calibri" w:eastAsia="Times New Roman" w:hAnsi="Calibri" w:cs="Calibri"/>
                <w:color w:val="333333"/>
                <w:sz w:val="22"/>
                <w:szCs w:val="22"/>
              </w:rPr>
              <w:t>Time Savings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5FC2E6" w14:textId="77777777" w:rsidR="00000000" w:rsidRDefault="00000000">
            <w:pPr>
              <w:spacing w:before="300" w:after="300"/>
              <w:rPr>
                <w:rFonts w:ascii="Calibri" w:eastAsia="Times New Roman" w:hAnsi="Calibri" w:cs="Calibri"/>
                <w:color w:val="333333"/>
                <w:sz w:val="22"/>
                <w:szCs w:val="22"/>
              </w:rPr>
            </w:pPr>
            <w:r>
              <w:rPr>
                <w:rFonts w:ascii="Calibri" w:eastAsia="Times New Roman" w:hAnsi="Calibri" w:cs="Calibri"/>
                <w:color w:val="333333"/>
                <w:sz w:val="22"/>
                <w:szCs w:val="22"/>
              </w:rPr>
              <w:t>90% reduction (40 hours → 4 hours)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C4E240" w14:textId="77777777" w:rsidR="00000000" w:rsidRDefault="00000000">
            <w:pPr>
              <w:spacing w:before="300" w:after="300"/>
              <w:rPr>
                <w:rFonts w:ascii="Calibri" w:eastAsia="Times New Roman" w:hAnsi="Calibri" w:cs="Calibri"/>
                <w:color w:val="333333"/>
                <w:sz w:val="22"/>
                <w:szCs w:val="22"/>
              </w:rPr>
            </w:pPr>
            <w:r>
              <w:rPr>
                <w:rFonts w:ascii="Calibri" w:eastAsia="Times New Roman" w:hAnsi="Calibri" w:cs="Calibri"/>
                <w:color w:val="333333"/>
                <w:sz w:val="22"/>
                <w:szCs w:val="22"/>
              </w:rPr>
              <w:t>£3,200 saved per project</w:t>
            </w:r>
          </w:p>
        </w:tc>
      </w:tr>
      <w:tr w:rsidR="00000000" w14:paraId="766623F8"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C0F8D4" w14:textId="77777777" w:rsidR="00000000" w:rsidRDefault="00000000">
            <w:pPr>
              <w:spacing w:before="300" w:after="300"/>
              <w:rPr>
                <w:rFonts w:ascii="Calibri" w:eastAsia="Times New Roman" w:hAnsi="Calibri" w:cs="Calibri"/>
                <w:color w:val="333333"/>
                <w:sz w:val="22"/>
                <w:szCs w:val="22"/>
              </w:rPr>
            </w:pPr>
            <w:r>
              <w:rPr>
                <w:rFonts w:ascii="Calibri" w:eastAsia="Times New Roman" w:hAnsi="Calibri" w:cs="Calibri"/>
                <w:color w:val="333333"/>
                <w:sz w:val="22"/>
                <w:szCs w:val="22"/>
              </w:rPr>
              <w:t>Quality Improvement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16AA6A" w14:textId="77777777" w:rsidR="00000000" w:rsidRDefault="00000000">
            <w:pPr>
              <w:spacing w:before="300" w:after="300"/>
              <w:rPr>
                <w:rFonts w:ascii="Calibri" w:eastAsia="Times New Roman" w:hAnsi="Calibri" w:cs="Calibri"/>
                <w:color w:val="333333"/>
                <w:sz w:val="22"/>
                <w:szCs w:val="22"/>
              </w:rPr>
            </w:pPr>
            <w:r>
              <w:rPr>
                <w:rFonts w:ascii="Calibri" w:eastAsia="Times New Roman" w:hAnsi="Calibri" w:cs="Calibri"/>
                <w:color w:val="333333"/>
                <w:sz w:val="22"/>
                <w:szCs w:val="22"/>
              </w:rPr>
              <w:t>75% fewer documentation errors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9496B4" w14:textId="77777777" w:rsidR="00000000" w:rsidRDefault="00000000">
            <w:pPr>
              <w:spacing w:before="300" w:after="300"/>
              <w:rPr>
                <w:rFonts w:ascii="Calibri" w:eastAsia="Times New Roman" w:hAnsi="Calibri" w:cs="Calibri"/>
                <w:color w:val="333333"/>
                <w:sz w:val="22"/>
                <w:szCs w:val="22"/>
              </w:rPr>
            </w:pPr>
            <w:r>
              <w:rPr>
                <w:rFonts w:ascii="Calibri" w:eastAsia="Times New Roman" w:hAnsi="Calibri" w:cs="Calibri"/>
                <w:color w:val="333333"/>
                <w:sz w:val="22"/>
                <w:szCs w:val="22"/>
              </w:rPr>
              <w:t>Reduced rework and compliance issues</w:t>
            </w:r>
          </w:p>
        </w:tc>
      </w:tr>
      <w:tr w:rsidR="00000000" w14:paraId="1DEF39FF"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7EE438" w14:textId="77777777" w:rsidR="00000000" w:rsidRDefault="00000000">
            <w:pPr>
              <w:spacing w:before="300" w:after="300"/>
              <w:rPr>
                <w:rFonts w:ascii="Calibri" w:eastAsia="Times New Roman" w:hAnsi="Calibri" w:cs="Calibri"/>
                <w:color w:val="333333"/>
                <w:sz w:val="22"/>
                <w:szCs w:val="22"/>
              </w:rPr>
            </w:pPr>
            <w:r>
              <w:rPr>
                <w:rFonts w:ascii="Calibri" w:eastAsia="Times New Roman" w:hAnsi="Calibri" w:cs="Calibri"/>
                <w:color w:val="333333"/>
                <w:sz w:val="22"/>
                <w:szCs w:val="22"/>
              </w:rPr>
              <w:t>Compliance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060D3C" w14:textId="77777777" w:rsidR="00000000" w:rsidRDefault="00000000">
            <w:pPr>
              <w:spacing w:before="300" w:after="300"/>
              <w:rPr>
                <w:rFonts w:ascii="Calibri" w:eastAsia="Times New Roman" w:hAnsi="Calibri" w:cs="Calibri"/>
                <w:color w:val="333333"/>
                <w:sz w:val="22"/>
                <w:szCs w:val="22"/>
              </w:rPr>
            </w:pPr>
            <w:r>
              <w:rPr>
                <w:rFonts w:ascii="Calibri" w:eastAsia="Times New Roman" w:hAnsi="Calibri" w:cs="Calibri"/>
                <w:color w:val="333333"/>
                <w:sz w:val="22"/>
                <w:szCs w:val="22"/>
              </w:rPr>
              <w:t>100% methodology adherence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36AF49" w14:textId="77777777" w:rsidR="00000000" w:rsidRDefault="00000000">
            <w:pPr>
              <w:spacing w:before="300" w:after="300"/>
              <w:rPr>
                <w:rFonts w:ascii="Calibri" w:eastAsia="Times New Roman" w:hAnsi="Calibri" w:cs="Calibri"/>
                <w:color w:val="333333"/>
                <w:sz w:val="22"/>
                <w:szCs w:val="22"/>
              </w:rPr>
            </w:pPr>
            <w:r>
              <w:rPr>
                <w:rFonts w:ascii="Calibri" w:eastAsia="Times New Roman" w:hAnsi="Calibri" w:cs="Calibri"/>
                <w:color w:val="333333"/>
                <w:sz w:val="22"/>
                <w:szCs w:val="22"/>
              </w:rPr>
              <w:t>Zero audit findings</w:t>
            </w:r>
          </w:p>
        </w:tc>
      </w:tr>
      <w:tr w:rsidR="00000000" w14:paraId="20455484"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90A122" w14:textId="77777777" w:rsidR="00000000" w:rsidRDefault="00000000">
            <w:pPr>
              <w:spacing w:before="300" w:after="300"/>
              <w:rPr>
                <w:rFonts w:ascii="Calibri" w:eastAsia="Times New Roman" w:hAnsi="Calibri" w:cs="Calibri"/>
                <w:color w:val="333333"/>
                <w:sz w:val="22"/>
                <w:szCs w:val="22"/>
              </w:rPr>
            </w:pPr>
            <w:r>
              <w:rPr>
                <w:rFonts w:ascii="Calibri" w:eastAsia="Times New Roman" w:hAnsi="Calibri" w:cs="Calibri"/>
                <w:color w:val="333333"/>
                <w:sz w:val="22"/>
                <w:szCs w:val="22"/>
              </w:rPr>
              <w:t>Knowledge Retention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8289B7" w14:textId="77777777" w:rsidR="00000000" w:rsidRDefault="00000000">
            <w:pPr>
              <w:spacing w:before="300" w:after="300"/>
              <w:rPr>
                <w:rFonts w:ascii="Calibri" w:eastAsia="Times New Roman" w:hAnsi="Calibri" w:cs="Calibri"/>
                <w:color w:val="333333"/>
                <w:sz w:val="22"/>
                <w:szCs w:val="22"/>
              </w:rPr>
            </w:pPr>
            <w:r>
              <w:rPr>
                <w:rFonts w:ascii="Calibri" w:eastAsia="Times New Roman" w:hAnsi="Calibri" w:cs="Calibri"/>
                <w:color w:val="333333"/>
                <w:sz w:val="22"/>
                <w:szCs w:val="22"/>
              </w:rPr>
              <w:t>3x improvement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EA0EC5" w14:textId="77777777" w:rsidR="00000000" w:rsidRDefault="00000000">
            <w:pPr>
              <w:spacing w:before="300" w:after="300"/>
              <w:rPr>
                <w:rFonts w:ascii="Calibri" w:eastAsia="Times New Roman" w:hAnsi="Calibri" w:cs="Calibri"/>
                <w:color w:val="333333"/>
                <w:sz w:val="22"/>
                <w:szCs w:val="22"/>
              </w:rPr>
            </w:pPr>
            <w:r>
              <w:rPr>
                <w:rFonts w:ascii="Calibri" w:eastAsia="Times New Roman" w:hAnsi="Calibri" w:cs="Calibri"/>
                <w:color w:val="333333"/>
                <w:sz w:val="22"/>
                <w:szCs w:val="22"/>
              </w:rPr>
              <w:t>Faster onboarding, better continuity</w:t>
            </w:r>
          </w:p>
        </w:tc>
      </w:tr>
    </w:tbl>
    <w:p w14:paraId="1EC8013B" w14:textId="77777777" w:rsidR="00000000" w:rsidRDefault="00000000">
      <w:pPr>
        <w:pStyle w:val="Heading2"/>
        <w:rPr>
          <w:rFonts w:ascii="Calibri" w:eastAsia="Times New Roman" w:hAnsi="Calibri" w:cs="Calibri"/>
        </w:rPr>
      </w:pPr>
      <w:r>
        <w:rPr>
          <w:rFonts w:ascii="Calibri" w:eastAsia="Times New Roman" w:hAnsi="Calibri" w:cs="Calibri"/>
        </w:rPr>
        <w:t>Call to Action</w:t>
      </w:r>
    </w:p>
    <w:p w14:paraId="79E3ED87" w14:textId="77777777" w:rsidR="00000000" w:rsidRDefault="00000000">
      <w:pPr>
        <w:pStyle w:val="NormalWeb"/>
        <w:shd w:val="clear" w:color="auto" w:fill="E8F4F8"/>
        <w:divId w:val="801386997"/>
        <w:rPr>
          <w:rFonts w:ascii="Calibri" w:hAnsi="Calibri" w:cs="Calibri"/>
          <w:color w:val="333333"/>
          <w:sz w:val="22"/>
          <w:szCs w:val="22"/>
        </w:rPr>
      </w:pPr>
      <w:r>
        <w:rPr>
          <w:rFonts w:ascii="Calibri" w:hAnsi="Calibri" w:cs="Calibri"/>
          <w:color w:val="333333"/>
          <w:sz w:val="22"/>
          <w:szCs w:val="22"/>
        </w:rPr>
        <w:t xml:space="preserve">Project Genie represents a paradigm shift in how enterprises create and maintain project documentation. By combining </w:t>
      </w:r>
      <w:proofErr w:type="spellStart"/>
      <w:r>
        <w:rPr>
          <w:rFonts w:ascii="Calibri" w:hAnsi="Calibri" w:cs="Calibri"/>
          <w:color w:val="333333"/>
          <w:sz w:val="22"/>
          <w:szCs w:val="22"/>
        </w:rPr>
        <w:t>Firecrawl's</w:t>
      </w:r>
      <w:proofErr w:type="spellEnd"/>
      <w:r>
        <w:rPr>
          <w:rFonts w:ascii="Calibri" w:hAnsi="Calibri" w:cs="Calibri"/>
          <w:color w:val="333333"/>
          <w:sz w:val="22"/>
          <w:szCs w:val="22"/>
        </w:rPr>
        <w:t xml:space="preserve"> cutting-edge scraping technology with GPT-5's web search capabilities, we've created a platform that doesn't just document projects—it understands them and teaches best practices.</w:t>
      </w:r>
    </w:p>
    <w:p w14:paraId="381C3D9E" w14:textId="77777777" w:rsidR="00000000" w:rsidRDefault="00000000">
      <w:pPr>
        <w:pStyle w:val="NormalWeb"/>
        <w:shd w:val="clear" w:color="auto" w:fill="E8F4F8"/>
        <w:divId w:val="801386997"/>
        <w:rPr>
          <w:rFonts w:ascii="Calibri" w:hAnsi="Calibri" w:cs="Calibri"/>
          <w:color w:val="333333"/>
          <w:sz w:val="22"/>
          <w:szCs w:val="22"/>
        </w:rPr>
      </w:pPr>
      <w:r>
        <w:rPr>
          <w:rFonts w:ascii="Calibri" w:hAnsi="Calibri" w:cs="Calibri"/>
          <w:color w:val="333333"/>
          <w:sz w:val="22"/>
          <w:szCs w:val="22"/>
        </w:rPr>
        <w:t>For technical project managers tired of spending weeks on documentation that becomes outdated immediately, Project Genie offers a path to truly living documentation that evolves with your organisation whilst maintaining perfect methodology compliance. More than just a tool, it's your AI mentor, continuously improving your PM skills through real-time coaching and best practice insights.</w:t>
      </w:r>
    </w:p>
    <w:p w14:paraId="2E74ADB1" w14:textId="77777777" w:rsidR="00000000" w:rsidRDefault="00000000">
      <w:pPr>
        <w:pStyle w:val="NormalWeb"/>
        <w:shd w:val="clear" w:color="auto" w:fill="E8F4F8"/>
        <w:divId w:val="801386997"/>
        <w:rPr>
          <w:rFonts w:ascii="Calibri" w:hAnsi="Calibri" w:cs="Calibri"/>
          <w:color w:val="333333"/>
          <w:sz w:val="22"/>
          <w:szCs w:val="22"/>
        </w:rPr>
      </w:pPr>
      <w:r>
        <w:rPr>
          <w:rFonts w:ascii="Calibri" w:hAnsi="Calibri" w:cs="Calibri"/>
          <w:color w:val="333333"/>
          <w:sz w:val="22"/>
          <w:szCs w:val="22"/>
        </w:rPr>
        <w:t>The future of project documentation isn't about better templates or more features—it's about intelligent systems that understand your business context, automatically maintain documentation that's always current, and elevate your team's capabilities through embedded learning. With our Q4 2025 interactive dashboard featuring Gantt charts, Kanban boards, and visual analytics, Project Genie transforms from a documentation platform into a complete project intelligence suite.</w:t>
      </w:r>
    </w:p>
    <w:p w14:paraId="0000359D" w14:textId="77777777" w:rsidR="00DF697F" w:rsidRDefault="00000000">
      <w:pPr>
        <w:pStyle w:val="NormalWeb"/>
        <w:spacing w:before="450" w:beforeAutospacing="0"/>
        <w:jc w:val="center"/>
        <w:rPr>
          <w:rFonts w:ascii="Calibri" w:hAnsi="Calibri" w:cs="Calibri"/>
          <w:i/>
          <w:iCs/>
          <w:color w:val="333333"/>
          <w:sz w:val="22"/>
          <w:szCs w:val="22"/>
        </w:rPr>
      </w:pPr>
      <w:r>
        <w:rPr>
          <w:rStyle w:val="Strong"/>
          <w:rFonts w:ascii="Calibri" w:hAnsi="Calibri" w:cs="Calibri"/>
          <w:i/>
          <w:iCs/>
          <w:sz w:val="22"/>
          <w:szCs w:val="22"/>
        </w:rPr>
        <w:lastRenderedPageBreak/>
        <w:t>Project Genie: Where Intelligence Meets Documentation</w:t>
      </w:r>
      <w:r>
        <w:rPr>
          <w:rFonts w:ascii="Calibri" w:hAnsi="Calibri" w:cs="Calibri"/>
          <w:i/>
          <w:iCs/>
          <w:color w:val="333333"/>
          <w:sz w:val="22"/>
          <w:szCs w:val="22"/>
        </w:rPr>
        <w:br/>
        <w:t xml:space="preserve">Copyright © 2025 Project Genie Ltd. All rights reserved. </w:t>
      </w:r>
    </w:p>
    <w:sectPr w:rsidR="00DF69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A5C61"/>
    <w:multiLevelType w:val="multilevel"/>
    <w:tmpl w:val="703A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D0443"/>
    <w:multiLevelType w:val="multilevel"/>
    <w:tmpl w:val="50B0F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C21A1"/>
    <w:multiLevelType w:val="multilevel"/>
    <w:tmpl w:val="BE7E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AE2F3E"/>
    <w:multiLevelType w:val="multilevel"/>
    <w:tmpl w:val="1F9A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CF47DF"/>
    <w:multiLevelType w:val="multilevel"/>
    <w:tmpl w:val="0ED0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D1449F"/>
    <w:multiLevelType w:val="multilevel"/>
    <w:tmpl w:val="AE76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18138C"/>
    <w:multiLevelType w:val="multilevel"/>
    <w:tmpl w:val="4684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2E3B34"/>
    <w:multiLevelType w:val="multilevel"/>
    <w:tmpl w:val="E9EA6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6A667E"/>
    <w:multiLevelType w:val="multilevel"/>
    <w:tmpl w:val="7FF8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1A3440"/>
    <w:multiLevelType w:val="multilevel"/>
    <w:tmpl w:val="4D3C6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D05B76"/>
    <w:multiLevelType w:val="multilevel"/>
    <w:tmpl w:val="06567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E352C4"/>
    <w:multiLevelType w:val="multilevel"/>
    <w:tmpl w:val="FDFC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194E95"/>
    <w:multiLevelType w:val="multilevel"/>
    <w:tmpl w:val="D53AA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1A387F"/>
    <w:multiLevelType w:val="multilevel"/>
    <w:tmpl w:val="2454F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EE0DCF"/>
    <w:multiLevelType w:val="multilevel"/>
    <w:tmpl w:val="C7D02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D25710"/>
    <w:multiLevelType w:val="multilevel"/>
    <w:tmpl w:val="A248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02069D"/>
    <w:multiLevelType w:val="multilevel"/>
    <w:tmpl w:val="EE3E4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6F344D"/>
    <w:multiLevelType w:val="multilevel"/>
    <w:tmpl w:val="64F0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B84D95"/>
    <w:multiLevelType w:val="multilevel"/>
    <w:tmpl w:val="26B0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5644549">
    <w:abstractNumId w:val="10"/>
  </w:num>
  <w:num w:numId="2" w16cid:durableId="20209015">
    <w:abstractNumId w:val="0"/>
  </w:num>
  <w:num w:numId="3" w16cid:durableId="252592716">
    <w:abstractNumId w:val="4"/>
  </w:num>
  <w:num w:numId="4" w16cid:durableId="325520129">
    <w:abstractNumId w:val="18"/>
  </w:num>
  <w:num w:numId="5" w16cid:durableId="1825780646">
    <w:abstractNumId w:val="5"/>
  </w:num>
  <w:num w:numId="6" w16cid:durableId="499582196">
    <w:abstractNumId w:val="3"/>
  </w:num>
  <w:num w:numId="7" w16cid:durableId="2120949947">
    <w:abstractNumId w:val="6"/>
  </w:num>
  <w:num w:numId="8" w16cid:durableId="1665888207">
    <w:abstractNumId w:val="15"/>
  </w:num>
  <w:num w:numId="9" w16cid:durableId="1051346867">
    <w:abstractNumId w:val="7"/>
  </w:num>
  <w:num w:numId="10" w16cid:durableId="2143040684">
    <w:abstractNumId w:val="13"/>
  </w:num>
  <w:num w:numId="11" w16cid:durableId="514271946">
    <w:abstractNumId w:val="16"/>
  </w:num>
  <w:num w:numId="12" w16cid:durableId="512381457">
    <w:abstractNumId w:val="11"/>
  </w:num>
  <w:num w:numId="13" w16cid:durableId="716507885">
    <w:abstractNumId w:val="1"/>
  </w:num>
  <w:num w:numId="14" w16cid:durableId="277492206">
    <w:abstractNumId w:val="14"/>
  </w:num>
  <w:num w:numId="15" w16cid:durableId="745423024">
    <w:abstractNumId w:val="17"/>
  </w:num>
  <w:num w:numId="16" w16cid:durableId="525795926">
    <w:abstractNumId w:val="12"/>
  </w:num>
  <w:num w:numId="17" w16cid:durableId="1299336305">
    <w:abstractNumId w:val="8"/>
  </w:num>
  <w:num w:numId="18" w16cid:durableId="558901691">
    <w:abstractNumId w:val="9"/>
  </w:num>
  <w:num w:numId="19" w16cid:durableId="11398026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B57E3"/>
    <w:rsid w:val="003A7DEB"/>
    <w:rsid w:val="00CB57E3"/>
    <w:rsid w:val="00DF69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D345D41"/>
  <w15:chartTrackingRefBased/>
  <w15:docId w15:val="{BF296891-6B92-294C-B355-430312C38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pBdr>
        <w:bottom w:val="single" w:sz="18" w:space="8" w:color="1A73E8"/>
      </w:pBdr>
      <w:spacing w:before="100" w:beforeAutospacing="1" w:after="300"/>
      <w:outlineLvl w:val="0"/>
    </w:pPr>
    <w:rPr>
      <w:b/>
      <w:bCs/>
      <w:color w:val="1A73E8"/>
      <w:kern w:val="36"/>
      <w:sz w:val="48"/>
      <w:szCs w:val="48"/>
    </w:rPr>
  </w:style>
  <w:style w:type="paragraph" w:styleId="Heading2">
    <w:name w:val="heading 2"/>
    <w:basedOn w:val="Normal"/>
    <w:link w:val="Heading2Char"/>
    <w:uiPriority w:val="9"/>
    <w:qFormat/>
    <w:pPr>
      <w:keepNext/>
      <w:spacing w:before="450" w:after="225"/>
      <w:outlineLvl w:val="1"/>
    </w:pPr>
    <w:rPr>
      <w:b/>
      <w:bCs/>
      <w:color w:val="1A73E8"/>
      <w:sz w:val="36"/>
      <w:szCs w:val="36"/>
    </w:rPr>
  </w:style>
  <w:style w:type="paragraph" w:styleId="Heading3">
    <w:name w:val="heading 3"/>
    <w:basedOn w:val="Normal"/>
    <w:link w:val="Heading3Char"/>
    <w:uiPriority w:val="9"/>
    <w:qFormat/>
    <w:pPr>
      <w:keepNext/>
      <w:spacing w:before="300" w:after="150"/>
      <w:outlineLvl w:val="2"/>
    </w:pPr>
    <w:rPr>
      <w:b/>
      <w:bCs/>
      <w:color w:val="333333"/>
      <w:sz w:val="28"/>
      <w:szCs w:val="28"/>
    </w:rPr>
  </w:style>
  <w:style w:type="paragraph" w:styleId="Heading4">
    <w:name w:val="heading 4"/>
    <w:basedOn w:val="Normal"/>
    <w:link w:val="Heading4Char"/>
    <w:uiPriority w:val="9"/>
    <w:qFormat/>
    <w:pPr>
      <w:spacing w:before="225" w:after="120"/>
      <w:outlineLvl w:val="3"/>
    </w:pPr>
    <w:rPr>
      <w:b/>
      <w:bCs/>
      <w:color w:val="55555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styleId="Strong">
    <w:name w:val="Strong"/>
    <w:basedOn w:val="DefaultParagraphFont"/>
    <w:uiPriority w:val="22"/>
    <w:qFormat/>
    <w:rPr>
      <w:b/>
      <w:bCs/>
      <w:color w:val="000000"/>
    </w:rPr>
  </w:style>
  <w:style w:type="paragraph" w:customStyle="1" w:styleId="msonormal0">
    <w:name w:val="msonormal"/>
    <w:basedOn w:val="Normal"/>
    <w:pPr>
      <w:spacing w:before="100" w:beforeAutospacing="1" w:after="100" w:afterAutospacing="1"/>
    </w:pPr>
  </w:style>
  <w:style w:type="paragraph" w:customStyle="1" w:styleId="subtitle">
    <w:name w:val="subtitle"/>
    <w:basedOn w:val="Normal"/>
    <w:pPr>
      <w:spacing w:before="100" w:beforeAutospacing="1" w:after="150"/>
    </w:pPr>
    <w:rPr>
      <w:color w:val="666666"/>
      <w:sz w:val="32"/>
      <w:szCs w:val="32"/>
    </w:rPr>
  </w:style>
  <w:style w:type="paragraph" w:customStyle="1" w:styleId="version-info">
    <w:name w:val="version-info"/>
    <w:basedOn w:val="Normal"/>
    <w:pPr>
      <w:spacing w:before="100" w:beforeAutospacing="1" w:after="450"/>
      <w:jc w:val="center"/>
    </w:pPr>
    <w:rPr>
      <w:color w:val="888888"/>
      <w:sz w:val="20"/>
      <w:szCs w:val="20"/>
    </w:rPr>
  </w:style>
  <w:style w:type="paragraph" w:customStyle="1" w:styleId="highlight-box">
    <w:name w:val="highlight-box"/>
    <w:basedOn w:val="Normal"/>
    <w:pPr>
      <w:pBdr>
        <w:left w:val="single" w:sz="24" w:space="11" w:color="1A73E8"/>
      </w:pBdr>
      <w:shd w:val="clear" w:color="auto" w:fill="E8F4F8"/>
      <w:spacing w:before="300" w:after="300"/>
    </w:pPr>
  </w:style>
  <w:style w:type="paragraph" w:customStyle="1" w:styleId="code-block">
    <w:name w:val="code-block"/>
    <w:basedOn w:val="Normal"/>
    <w:pPr>
      <w:pBdr>
        <w:top w:val="single" w:sz="6" w:space="8" w:color="DDDDDD"/>
        <w:left w:val="single" w:sz="6" w:space="8" w:color="DDDDDD"/>
        <w:bottom w:val="single" w:sz="6" w:space="8" w:color="DDDDDD"/>
        <w:right w:val="single" w:sz="6" w:space="8" w:color="DDDDDD"/>
      </w:pBdr>
      <w:shd w:val="clear" w:color="auto" w:fill="F5F5F5"/>
      <w:spacing w:before="150" w:after="150"/>
    </w:pPr>
    <w:rPr>
      <w:rFonts w:ascii="Courier New" w:hAnsi="Courier New" w:cs="Courier New"/>
      <w:sz w:val="20"/>
      <w:szCs w:val="20"/>
    </w:rPr>
  </w:style>
  <w:style w:type="paragraph" w:customStyle="1" w:styleId="pipeline-flow">
    <w:name w:val="pipeline-flow"/>
    <w:basedOn w:val="Normal"/>
    <w:pPr>
      <w:shd w:val="clear" w:color="auto" w:fill="F9F9F9"/>
      <w:spacing w:before="150" w:after="150"/>
      <w:jc w:val="center"/>
    </w:pPr>
    <w:rPr>
      <w:rFonts w:ascii="Courier New" w:hAnsi="Courier New" w:cs="Courier New"/>
      <w:sz w:val="20"/>
      <w:szCs w:val="20"/>
    </w:rPr>
  </w:style>
  <w:style w:type="paragraph" w:customStyle="1" w:styleId="section-break">
    <w:name w:val="section-break"/>
    <w:basedOn w:val="Normal"/>
    <w:pPr>
      <w:pBdr>
        <w:top w:val="single" w:sz="12" w:space="0" w:color="E0E0E0"/>
      </w:pBdr>
      <w:spacing w:before="450" w:after="450"/>
    </w:pPr>
  </w:style>
  <w:style w:type="paragraph" w:customStyle="1" w:styleId="glossary-term">
    <w:name w:val="glossary-term"/>
    <w:basedOn w:val="Normal"/>
    <w:pPr>
      <w:spacing w:before="100" w:beforeAutospacing="1" w:after="75"/>
    </w:pPr>
    <w:rPr>
      <w:b/>
      <w:bCs/>
      <w:color w:val="1A73E8"/>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032573">
      <w:marLeft w:val="0"/>
      <w:marRight w:val="0"/>
      <w:marTop w:val="0"/>
      <w:marBottom w:val="150"/>
      <w:divBdr>
        <w:top w:val="none" w:sz="0" w:space="0" w:color="auto"/>
        <w:left w:val="none" w:sz="0" w:space="0" w:color="auto"/>
        <w:bottom w:val="none" w:sz="0" w:space="0" w:color="auto"/>
        <w:right w:val="none" w:sz="0" w:space="0" w:color="auto"/>
      </w:divBdr>
    </w:div>
    <w:div w:id="307632381">
      <w:marLeft w:val="0"/>
      <w:marRight w:val="0"/>
      <w:marTop w:val="150"/>
      <w:marBottom w:val="150"/>
      <w:divBdr>
        <w:top w:val="none" w:sz="0" w:space="0" w:color="auto"/>
        <w:left w:val="none" w:sz="0" w:space="0" w:color="auto"/>
        <w:bottom w:val="none" w:sz="0" w:space="0" w:color="auto"/>
        <w:right w:val="none" w:sz="0" w:space="0" w:color="auto"/>
      </w:divBdr>
    </w:div>
    <w:div w:id="801386997">
      <w:marLeft w:val="0"/>
      <w:marRight w:val="0"/>
      <w:marTop w:val="300"/>
      <w:marBottom w:val="300"/>
      <w:divBdr>
        <w:top w:val="none" w:sz="0" w:space="0" w:color="auto"/>
        <w:left w:val="single" w:sz="24" w:space="11" w:color="1A73E8"/>
        <w:bottom w:val="none" w:sz="0" w:space="0" w:color="auto"/>
        <w:right w:val="none" w:sz="0" w:space="0" w:color="auto"/>
      </w:divBdr>
    </w:div>
    <w:div w:id="828056014">
      <w:marLeft w:val="0"/>
      <w:marRight w:val="0"/>
      <w:marTop w:val="150"/>
      <w:marBottom w:val="150"/>
      <w:divBdr>
        <w:top w:val="none" w:sz="0" w:space="0" w:color="auto"/>
        <w:left w:val="none" w:sz="0" w:space="0" w:color="auto"/>
        <w:bottom w:val="none" w:sz="0" w:space="0" w:color="auto"/>
        <w:right w:val="none" w:sz="0" w:space="0" w:color="auto"/>
      </w:divBdr>
    </w:div>
    <w:div w:id="894201077">
      <w:marLeft w:val="0"/>
      <w:marRight w:val="0"/>
      <w:marTop w:val="300"/>
      <w:marBottom w:val="300"/>
      <w:divBdr>
        <w:top w:val="none" w:sz="0" w:space="0" w:color="auto"/>
        <w:left w:val="single" w:sz="24" w:space="11" w:color="1A73E8"/>
        <w:bottom w:val="none" w:sz="0" w:space="0" w:color="auto"/>
        <w:right w:val="none" w:sz="0" w:space="0" w:color="auto"/>
      </w:divBdr>
    </w:div>
    <w:div w:id="1096747672">
      <w:marLeft w:val="0"/>
      <w:marRight w:val="0"/>
      <w:marTop w:val="150"/>
      <w:marBottom w:val="150"/>
      <w:divBdr>
        <w:top w:val="single" w:sz="6" w:space="8" w:color="DDDDDD"/>
        <w:left w:val="single" w:sz="6" w:space="8" w:color="DDDDDD"/>
        <w:bottom w:val="single" w:sz="6" w:space="8" w:color="DDDDDD"/>
        <w:right w:val="single" w:sz="6" w:space="8" w:color="DDDDDD"/>
      </w:divBdr>
    </w:div>
    <w:div w:id="1254582738">
      <w:marLeft w:val="0"/>
      <w:marRight w:val="0"/>
      <w:marTop w:val="150"/>
      <w:marBottom w:val="150"/>
      <w:divBdr>
        <w:top w:val="none" w:sz="0" w:space="0" w:color="auto"/>
        <w:left w:val="none" w:sz="0" w:space="0" w:color="auto"/>
        <w:bottom w:val="none" w:sz="0" w:space="0" w:color="auto"/>
        <w:right w:val="none" w:sz="0" w:space="0" w:color="auto"/>
      </w:divBdr>
    </w:div>
    <w:div w:id="1626351208">
      <w:marLeft w:val="0"/>
      <w:marRight w:val="0"/>
      <w:marTop w:val="300"/>
      <w:marBottom w:val="300"/>
      <w:divBdr>
        <w:top w:val="none" w:sz="0" w:space="0" w:color="auto"/>
        <w:left w:val="single" w:sz="24" w:space="11" w:color="1A73E8"/>
        <w:bottom w:val="none" w:sz="0" w:space="0" w:color="auto"/>
        <w:right w:val="none" w:sz="0" w:space="0" w:color="auto"/>
      </w:divBdr>
    </w:div>
    <w:div w:id="1678917886">
      <w:marLeft w:val="0"/>
      <w:marRight w:val="0"/>
      <w:marTop w:val="300"/>
      <w:marBottom w:val="300"/>
      <w:divBdr>
        <w:top w:val="none" w:sz="0" w:space="0" w:color="auto"/>
        <w:left w:val="single" w:sz="24" w:space="11" w:color="1A73E8"/>
        <w:bottom w:val="none" w:sz="0" w:space="0" w:color="auto"/>
        <w:right w:val="none" w:sz="0" w:space="0" w:color="auto"/>
      </w:divBdr>
    </w:div>
    <w:div w:id="1728456591">
      <w:marLeft w:val="0"/>
      <w:marRight w:val="0"/>
      <w:marTop w:val="150"/>
      <w:marBottom w:val="150"/>
      <w:divBdr>
        <w:top w:val="none" w:sz="0" w:space="0" w:color="auto"/>
        <w:left w:val="none" w:sz="0" w:space="0" w:color="auto"/>
        <w:bottom w:val="none" w:sz="0" w:space="0" w:color="auto"/>
        <w:right w:val="none" w:sz="0" w:space="0" w:color="auto"/>
      </w:divBdr>
    </w:div>
    <w:div w:id="2018116914">
      <w:marLeft w:val="0"/>
      <w:marRight w:val="0"/>
      <w:marTop w:val="0"/>
      <w:marBottom w:val="45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1782</Words>
  <Characters>10160</Characters>
  <Application>Microsoft Office Word</Application>
  <DocSecurity>0</DocSecurity>
  <Lines>84</Lines>
  <Paragraphs>23</Paragraphs>
  <ScaleCrop>false</ScaleCrop>
  <Company/>
  <LinksUpToDate>false</LinksUpToDate>
  <CharactersWithSpaces>11919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Genie Executive Summary v2.2</dc:title>
  <dc:subject/>
  <dc:creator>Stuart Holmes</dc:creator>
  <cp:keywords/>
  <dc:description/>
  <cp:lastModifiedBy>Stuart Holmes</cp:lastModifiedBy>
  <cp:revision>2</cp:revision>
  <dcterms:created xsi:type="dcterms:W3CDTF">2025-09-15T08:21:00Z</dcterms:created>
  <dcterms:modified xsi:type="dcterms:W3CDTF">2025-09-15T08:21:00Z</dcterms:modified>
</cp:coreProperties>
</file>