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>Documento vuoto - CollaboraNexio</w:t>
      </w:r>
    </w:p>
  </w:body>
</w:document>
</file>

<file path=word/_rels/document.xml.rels><?xml version="1.0" encoding="UTF-8" standalone="yes"?>
<Relationships xmlns="http://schemas.openxmlformats.org/package/2006/relationships">
</Relationships>
</file>